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42F15" w14:textId="77777777" w:rsidR="00DE7133" w:rsidRDefault="00496AD3" w:rsidP="00A35E61">
      <w:pPr>
        <w:pStyle w:val="BodyText"/>
        <w:rPr>
          <w:rFonts w:ascii="Times New Roman"/>
          <w:sz w:val="20"/>
        </w:rPr>
      </w:pPr>
      <w:r>
        <w:rPr>
          <w:noProof/>
        </w:rPr>
        <w:drawing>
          <wp:anchor distT="0" distB="0" distL="0" distR="0" simplePos="0" relativeHeight="251658240" behindDoc="1" locked="0" layoutInCell="1" allowOverlap="1" wp14:anchorId="74B201D8" wp14:editId="6BFDBAC5">
            <wp:simplePos x="0" y="0"/>
            <wp:positionH relativeFrom="page">
              <wp:posOffset>0</wp:posOffset>
            </wp:positionH>
            <wp:positionV relativeFrom="page">
              <wp:posOffset>0</wp:posOffset>
            </wp:positionV>
            <wp:extent cx="4436108" cy="1068006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4436108" cy="10680065"/>
                    </a:xfrm>
                    <a:prstGeom prst="rect">
                      <a:avLst/>
                    </a:prstGeom>
                  </pic:spPr>
                </pic:pic>
              </a:graphicData>
            </a:graphic>
          </wp:anchor>
        </w:drawing>
      </w:r>
    </w:p>
    <w:p w14:paraId="68BEF804" w14:textId="77777777" w:rsidR="00DE7133" w:rsidRDefault="00DE7133" w:rsidP="00A35E61">
      <w:pPr>
        <w:pStyle w:val="BodyText"/>
      </w:pPr>
    </w:p>
    <w:p w14:paraId="013DA4EC" w14:textId="77777777" w:rsidR="00DE7133" w:rsidRDefault="00DE7133" w:rsidP="00A35E61">
      <w:pPr>
        <w:pStyle w:val="BodyText"/>
      </w:pPr>
    </w:p>
    <w:p w14:paraId="34ECA1B1" w14:textId="77777777" w:rsidR="00DE7133" w:rsidRDefault="00DE7133" w:rsidP="00A35E61">
      <w:pPr>
        <w:pStyle w:val="BodyText"/>
      </w:pPr>
    </w:p>
    <w:p w14:paraId="7503C05E" w14:textId="77777777" w:rsidR="00DE7133" w:rsidRDefault="00DE7133" w:rsidP="00A35E61">
      <w:pPr>
        <w:pStyle w:val="BodyText"/>
      </w:pPr>
    </w:p>
    <w:p w14:paraId="2BF7BCEA" w14:textId="77777777" w:rsidR="00DE7133" w:rsidRDefault="00DE7133" w:rsidP="00A35E61">
      <w:pPr>
        <w:pStyle w:val="BodyText"/>
      </w:pPr>
    </w:p>
    <w:p w14:paraId="5A17284F" w14:textId="77777777" w:rsidR="00DE7133" w:rsidRDefault="00DE7133" w:rsidP="00A35E61">
      <w:pPr>
        <w:pStyle w:val="BodyText"/>
      </w:pPr>
    </w:p>
    <w:p w14:paraId="45724D98" w14:textId="77777777" w:rsidR="00DE7133" w:rsidRDefault="00DE7133" w:rsidP="00A35E61">
      <w:pPr>
        <w:pStyle w:val="BodyText"/>
      </w:pPr>
    </w:p>
    <w:p w14:paraId="4D179377" w14:textId="77777777" w:rsidR="00DE7133" w:rsidRDefault="00DE7133" w:rsidP="00A35E61">
      <w:pPr>
        <w:pStyle w:val="BodyText"/>
      </w:pPr>
    </w:p>
    <w:p w14:paraId="1C810E81" w14:textId="77777777" w:rsidR="00DE7133" w:rsidRDefault="00DE7133" w:rsidP="00A35E61">
      <w:pPr>
        <w:pStyle w:val="BodyText"/>
      </w:pPr>
    </w:p>
    <w:p w14:paraId="1E162F46" w14:textId="77777777" w:rsidR="00DE7133" w:rsidRDefault="00DE7133" w:rsidP="00A35E61">
      <w:pPr>
        <w:pStyle w:val="BodyText"/>
      </w:pPr>
    </w:p>
    <w:p w14:paraId="5420640C" w14:textId="77777777" w:rsidR="00DE7133" w:rsidRDefault="00DE7133" w:rsidP="00A35E61">
      <w:pPr>
        <w:pStyle w:val="BodyText"/>
      </w:pPr>
    </w:p>
    <w:p w14:paraId="79AB1578" w14:textId="77777777" w:rsidR="00DE7133" w:rsidRDefault="00496AD3">
      <w:pPr>
        <w:pStyle w:val="Title"/>
        <w:spacing w:before="232"/>
        <w:ind w:right="773"/>
      </w:pPr>
      <w:r>
        <w:t>Companion</w:t>
      </w:r>
      <w:r>
        <w:rPr>
          <w:spacing w:val="-6"/>
        </w:rPr>
        <w:t xml:space="preserve"> </w:t>
      </w:r>
      <w:r>
        <w:t>Volume</w:t>
      </w:r>
    </w:p>
    <w:p w14:paraId="33639920" w14:textId="47525F15" w:rsidR="00DE7133" w:rsidRDefault="00496AD3" w:rsidP="002B00CF">
      <w:pPr>
        <w:pStyle w:val="Title"/>
        <w:spacing w:line="259" w:lineRule="auto"/>
        <w:ind w:left="3828" w:firstLine="2"/>
      </w:pPr>
      <w:r>
        <w:t>User</w:t>
      </w:r>
      <w:r>
        <w:rPr>
          <w:spacing w:val="-10"/>
        </w:rPr>
        <w:t xml:space="preserve"> </w:t>
      </w:r>
      <w:r>
        <w:t>Guide:</w:t>
      </w:r>
      <w:r w:rsidR="00E84982">
        <w:br/>
      </w:r>
      <w:r>
        <w:t>Equine</w:t>
      </w:r>
      <w:r>
        <w:rPr>
          <w:spacing w:val="-9"/>
        </w:rPr>
        <w:t xml:space="preserve"> </w:t>
      </w:r>
      <w:r w:rsidR="00E84982">
        <w:t>Allied Health</w:t>
      </w:r>
    </w:p>
    <w:p w14:paraId="6B199BE9" w14:textId="77777777" w:rsidR="005B6A15" w:rsidRDefault="005B6A15" w:rsidP="00100D21">
      <w:pPr>
        <w:pStyle w:val="Title"/>
        <w:spacing w:line="259" w:lineRule="auto"/>
        <w:ind w:left="4678" w:firstLine="2"/>
      </w:pPr>
    </w:p>
    <w:p w14:paraId="130E5BD6" w14:textId="37D4DF77" w:rsidR="00244319" w:rsidRDefault="00116E04" w:rsidP="00100D21">
      <w:pPr>
        <w:pStyle w:val="Title"/>
        <w:spacing w:line="259" w:lineRule="auto"/>
        <w:ind w:left="3969"/>
      </w:pPr>
      <w:r>
        <w:t xml:space="preserve">Diploma of </w:t>
      </w:r>
      <w:r w:rsidR="00244319">
        <w:t xml:space="preserve">Equine </w:t>
      </w:r>
      <w:r>
        <w:t>Allied Health</w:t>
      </w:r>
    </w:p>
    <w:p w14:paraId="0EF63645" w14:textId="28935385" w:rsidR="00DE7133" w:rsidRPr="00100D21" w:rsidRDefault="00DE7133">
      <w:pPr>
        <w:pStyle w:val="BodyText"/>
      </w:pPr>
    </w:p>
    <w:p w14:paraId="168CC026" w14:textId="77777777" w:rsidR="00DE7133" w:rsidRDefault="00496AD3">
      <w:pPr>
        <w:ind w:right="769"/>
        <w:jc w:val="right"/>
        <w:rPr>
          <w:rFonts w:ascii="Century Gothic"/>
          <w:b/>
          <w:sz w:val="48"/>
        </w:rPr>
      </w:pPr>
      <w:r>
        <w:rPr>
          <w:rFonts w:ascii="Century Gothic"/>
          <w:b/>
          <w:sz w:val="48"/>
        </w:rPr>
        <w:t>ACM Animal Care and</w:t>
      </w:r>
      <w:r>
        <w:rPr>
          <w:rFonts w:ascii="Century Gothic"/>
          <w:b/>
          <w:spacing w:val="-3"/>
          <w:sz w:val="48"/>
        </w:rPr>
        <w:t xml:space="preserve"> </w:t>
      </w:r>
      <w:r>
        <w:rPr>
          <w:rFonts w:ascii="Century Gothic"/>
          <w:b/>
          <w:sz w:val="48"/>
        </w:rPr>
        <w:t>Management</w:t>
      </w:r>
    </w:p>
    <w:p w14:paraId="30B4256E" w14:textId="77777777" w:rsidR="00DE7133" w:rsidRDefault="00496AD3">
      <w:pPr>
        <w:spacing w:before="45"/>
        <w:ind w:right="771"/>
        <w:jc w:val="right"/>
        <w:rPr>
          <w:rFonts w:ascii="Century Gothic"/>
          <w:b/>
          <w:sz w:val="48"/>
        </w:rPr>
      </w:pPr>
      <w:r>
        <w:rPr>
          <w:rFonts w:ascii="Century Gothic"/>
          <w:b/>
          <w:sz w:val="48"/>
        </w:rPr>
        <w:t>Training</w:t>
      </w:r>
      <w:r>
        <w:rPr>
          <w:rFonts w:ascii="Century Gothic"/>
          <w:b/>
          <w:spacing w:val="-7"/>
          <w:sz w:val="48"/>
        </w:rPr>
        <w:t xml:space="preserve"> </w:t>
      </w:r>
      <w:r>
        <w:rPr>
          <w:rFonts w:ascii="Century Gothic"/>
          <w:b/>
          <w:sz w:val="48"/>
        </w:rPr>
        <w:t>Package</w:t>
      </w:r>
    </w:p>
    <w:p w14:paraId="0A0CCC93" w14:textId="013ACA47" w:rsidR="00DE7133" w:rsidRDefault="00496AD3">
      <w:pPr>
        <w:spacing w:before="206"/>
        <w:ind w:right="773"/>
        <w:jc w:val="right"/>
        <w:rPr>
          <w:rFonts w:ascii="Century Gothic"/>
          <w:b/>
          <w:sz w:val="48"/>
        </w:rPr>
      </w:pPr>
      <w:r>
        <w:rPr>
          <w:rFonts w:ascii="Century Gothic"/>
          <w:b/>
          <w:sz w:val="48"/>
        </w:rPr>
        <w:t>Version</w:t>
      </w:r>
      <w:r>
        <w:rPr>
          <w:rFonts w:ascii="Century Gothic"/>
          <w:b/>
          <w:spacing w:val="-10"/>
          <w:sz w:val="48"/>
        </w:rPr>
        <w:t xml:space="preserve"> </w:t>
      </w:r>
      <w:r w:rsidR="00287BE1">
        <w:rPr>
          <w:rFonts w:ascii="Century Gothic"/>
          <w:b/>
          <w:sz w:val="48"/>
        </w:rPr>
        <w:t>5.0</w:t>
      </w:r>
    </w:p>
    <w:p w14:paraId="2810CE30" w14:textId="77777777" w:rsidR="00DE7133" w:rsidRDefault="00DE7133">
      <w:pPr>
        <w:pStyle w:val="BodyText"/>
      </w:pPr>
    </w:p>
    <w:p w14:paraId="27C2D66A" w14:textId="6B1D2032" w:rsidR="00DE7133" w:rsidRDefault="00C1378E" w:rsidP="00100D21">
      <w:pPr>
        <w:pStyle w:val="Heading2"/>
      </w:pPr>
      <w:commentRangeStart w:id="0"/>
      <w:r w:rsidRPr="00C1378E">
        <w:rPr>
          <w:highlight w:val="yellow"/>
        </w:rPr>
        <w:t>TBA</w:t>
      </w:r>
      <w:r w:rsidR="00287BE1">
        <w:t xml:space="preserve"> </w:t>
      </w:r>
      <w:commentRangeEnd w:id="0"/>
      <w:r w:rsidR="004967F3">
        <w:rPr>
          <w:rStyle w:val="CommentReference"/>
          <w:rFonts w:ascii="Arial" w:eastAsia="Arial" w:hAnsi="Arial" w:cs="Arial"/>
          <w:b w:val="0"/>
          <w:bCs w:val="0"/>
        </w:rPr>
        <w:commentReference w:id="0"/>
      </w:r>
      <w:r w:rsidR="00496AD3">
        <w:t>202</w:t>
      </w:r>
      <w:r w:rsidR="00287BE1">
        <w:t>1</w:t>
      </w:r>
    </w:p>
    <w:p w14:paraId="3257CE3C" w14:textId="77777777" w:rsidR="00DE7133" w:rsidRDefault="00DE7133">
      <w:pPr>
        <w:pStyle w:val="BodyText"/>
      </w:pPr>
    </w:p>
    <w:p w14:paraId="01EC8F6A" w14:textId="77777777" w:rsidR="00DE7133" w:rsidRDefault="00DE7133">
      <w:pPr>
        <w:pStyle w:val="BodyText"/>
      </w:pPr>
    </w:p>
    <w:p w14:paraId="6B4680F7" w14:textId="77777777" w:rsidR="00DE7133" w:rsidRDefault="00DE7133">
      <w:pPr>
        <w:pStyle w:val="BodyText"/>
      </w:pPr>
    </w:p>
    <w:p w14:paraId="0ACE6B10" w14:textId="77777777" w:rsidR="00DE7133" w:rsidRDefault="00DE7133">
      <w:pPr>
        <w:pStyle w:val="BodyText"/>
      </w:pPr>
    </w:p>
    <w:p w14:paraId="2BEDFB70" w14:textId="77777777" w:rsidR="00DE7133" w:rsidRDefault="00DE7133">
      <w:pPr>
        <w:pStyle w:val="BodyText"/>
      </w:pPr>
    </w:p>
    <w:p w14:paraId="63D3BB1F" w14:textId="77777777" w:rsidR="00DE7133" w:rsidRDefault="00DE7133">
      <w:pPr>
        <w:pStyle w:val="BodyText"/>
      </w:pPr>
    </w:p>
    <w:p w14:paraId="4CBE8062" w14:textId="77777777" w:rsidR="00DE7133" w:rsidRDefault="00DE7133">
      <w:pPr>
        <w:pStyle w:val="BodyText"/>
      </w:pPr>
    </w:p>
    <w:p w14:paraId="43500D90" w14:textId="77777777" w:rsidR="00DE7133" w:rsidRDefault="00DE7133">
      <w:pPr>
        <w:pStyle w:val="BodyText"/>
      </w:pPr>
    </w:p>
    <w:p w14:paraId="71251E9B" w14:textId="77777777" w:rsidR="00DE7133" w:rsidRDefault="00DE7133">
      <w:pPr>
        <w:pStyle w:val="BodyText"/>
      </w:pPr>
    </w:p>
    <w:p w14:paraId="33A6C03F" w14:textId="77777777" w:rsidR="00DE7133" w:rsidRDefault="00DE7133" w:rsidP="00100D21">
      <w:pPr>
        <w:pStyle w:val="BodyText"/>
      </w:pPr>
    </w:p>
    <w:p w14:paraId="1F2A0EA0" w14:textId="77777777" w:rsidR="00DE7133" w:rsidRDefault="00496AD3">
      <w:pPr>
        <w:ind w:left="200"/>
        <w:rPr>
          <w:sz w:val="18"/>
        </w:rPr>
      </w:pPr>
      <w:r>
        <w:rPr>
          <w:sz w:val="18"/>
        </w:rPr>
        <w:t>Skills Impact</w:t>
      </w:r>
    </w:p>
    <w:p w14:paraId="2B7FCC85" w14:textId="77777777" w:rsidR="00DE7133" w:rsidRDefault="00DE7133">
      <w:pPr>
        <w:rPr>
          <w:sz w:val="18"/>
        </w:rPr>
        <w:sectPr w:rsidR="00DE7133">
          <w:headerReference w:type="even" r:id="rId16"/>
          <w:headerReference w:type="default" r:id="rId17"/>
          <w:footerReference w:type="even" r:id="rId18"/>
          <w:footerReference w:type="default" r:id="rId19"/>
          <w:headerReference w:type="first" r:id="rId20"/>
          <w:footerReference w:type="first" r:id="rId21"/>
          <w:type w:val="continuous"/>
          <w:pgSz w:w="11910" w:h="16840"/>
          <w:pgMar w:top="0" w:right="360" w:bottom="0" w:left="1240" w:header="720" w:footer="720" w:gutter="0"/>
          <w:cols w:space="720"/>
        </w:sectPr>
      </w:pPr>
    </w:p>
    <w:p w14:paraId="60D5CD3A" w14:textId="77777777" w:rsidR="00DE7133" w:rsidRDefault="00DE7133">
      <w:pPr>
        <w:pStyle w:val="BodyText"/>
      </w:pPr>
    </w:p>
    <w:p w14:paraId="052F0BC8" w14:textId="77777777" w:rsidR="00DE7133" w:rsidRDefault="00496AD3">
      <w:pPr>
        <w:pStyle w:val="Heading1"/>
      </w:pPr>
      <w:bookmarkStart w:id="1" w:name="_Toc71630023"/>
      <w:r>
        <w:t>Disclaimer</w:t>
      </w:r>
      <w:bookmarkEnd w:id="1"/>
    </w:p>
    <w:p w14:paraId="78E3A5BC" w14:textId="775DF7DF" w:rsidR="00DE7133" w:rsidRDefault="00496AD3">
      <w:pPr>
        <w:pStyle w:val="BodyText"/>
      </w:pPr>
      <w:r>
        <w:t>This work has been produced with the assistance of funding provided by the Commonwealth Government through the Department of Education</w:t>
      </w:r>
      <w:r w:rsidR="00667404">
        <w:t>,</w:t>
      </w:r>
      <w:r w:rsidR="00870CED">
        <w:t xml:space="preserve"> Skills</w:t>
      </w:r>
      <w:r>
        <w:t xml:space="preserve"> and </w:t>
      </w:r>
      <w:r w:rsidR="00870CED">
        <w:t xml:space="preserve">Employment </w:t>
      </w:r>
      <w:r>
        <w:t>(DE</w:t>
      </w:r>
      <w:r w:rsidR="00870CED">
        <w:t>SE</w:t>
      </w:r>
      <w:r>
        <w:t>).</w:t>
      </w:r>
    </w:p>
    <w:p w14:paraId="505A1256" w14:textId="77777777" w:rsidR="00DE7133" w:rsidRDefault="00DE7133" w:rsidP="00100D21">
      <w:pPr>
        <w:pStyle w:val="BodyText"/>
      </w:pPr>
    </w:p>
    <w:p w14:paraId="2A7E3C98" w14:textId="6AFB1CEC" w:rsidR="00DE7133" w:rsidRDefault="00496AD3" w:rsidP="00100D21">
      <w:pPr>
        <w:pStyle w:val="BodyText"/>
      </w:pPr>
      <w:r>
        <w:t>The views expressed in this work do not necessarily represent the views of the DE</w:t>
      </w:r>
      <w:r w:rsidR="00870CED">
        <w:t>SE</w:t>
      </w:r>
      <w:r>
        <w:t>. In addition, the</w:t>
      </w:r>
    </w:p>
    <w:p w14:paraId="47E75468" w14:textId="77777777" w:rsidR="00DE7133" w:rsidRDefault="00DE7133" w:rsidP="00100D21">
      <w:pPr>
        <w:pStyle w:val="BodyText"/>
      </w:pPr>
    </w:p>
    <w:p w14:paraId="109DF4AC" w14:textId="3E916DC4" w:rsidR="00DE7133" w:rsidRDefault="00496AD3" w:rsidP="00100D21">
      <w:pPr>
        <w:pStyle w:val="BodyText"/>
      </w:pPr>
      <w:r>
        <w:t>DE</w:t>
      </w:r>
      <w:r w:rsidR="00870CED">
        <w:t>SE</w:t>
      </w:r>
      <w:r>
        <w:t xml:space="preserve"> does not give warranty or accept any legal liability in relation to the content of this work. For further information about this Companion Volume or any other work being undertaken by Skills Impact, please visit:</w:t>
      </w:r>
    </w:p>
    <w:p w14:paraId="16C02AA0" w14:textId="77777777" w:rsidR="00DE7133" w:rsidRDefault="00DE7133" w:rsidP="00100D21">
      <w:pPr>
        <w:pStyle w:val="BodyText"/>
      </w:pPr>
    </w:p>
    <w:p w14:paraId="6530022E" w14:textId="77777777" w:rsidR="00DE7133" w:rsidRDefault="00D54B01">
      <w:pPr>
        <w:pStyle w:val="BodyText"/>
      </w:pPr>
      <w:hyperlink r:id="rId22">
        <w:r w:rsidR="00496AD3">
          <w:rPr>
            <w:color w:val="0462C1"/>
            <w:u w:val="single" w:color="0462C1"/>
          </w:rPr>
          <w:t>www.skillsimpact.com.au</w:t>
        </w:r>
      </w:hyperlink>
    </w:p>
    <w:p w14:paraId="7DD0988A" w14:textId="77777777" w:rsidR="00DE7133" w:rsidRDefault="00DE7133">
      <w:pPr>
        <w:pStyle w:val="BodyText"/>
      </w:pPr>
    </w:p>
    <w:p w14:paraId="4678F3AC" w14:textId="77777777" w:rsidR="00DE7133" w:rsidRDefault="00DE7133">
      <w:pPr>
        <w:pStyle w:val="BodyText"/>
      </w:pPr>
    </w:p>
    <w:p w14:paraId="2928EBF8" w14:textId="77777777" w:rsidR="00DE7133" w:rsidRDefault="00DE7133">
      <w:pPr>
        <w:pStyle w:val="BodyText"/>
      </w:pPr>
    </w:p>
    <w:p w14:paraId="21F164CF" w14:textId="77777777" w:rsidR="00DE7133" w:rsidRDefault="00DE7133">
      <w:pPr>
        <w:pStyle w:val="BodyText"/>
      </w:pPr>
    </w:p>
    <w:p w14:paraId="44B51943" w14:textId="77777777" w:rsidR="00DE7133" w:rsidRDefault="00DE7133">
      <w:pPr>
        <w:pStyle w:val="BodyText"/>
      </w:pPr>
    </w:p>
    <w:p w14:paraId="729704CA" w14:textId="77777777" w:rsidR="00DE7133" w:rsidRDefault="00DE7133">
      <w:pPr>
        <w:pStyle w:val="BodyText"/>
      </w:pPr>
    </w:p>
    <w:p w14:paraId="269FB757" w14:textId="77777777" w:rsidR="00DE7133" w:rsidRDefault="00DE7133">
      <w:pPr>
        <w:pStyle w:val="BodyText"/>
      </w:pPr>
    </w:p>
    <w:p w14:paraId="5849451E" w14:textId="77777777" w:rsidR="00DE7133" w:rsidRDefault="00DE7133">
      <w:pPr>
        <w:pStyle w:val="BodyText"/>
      </w:pPr>
    </w:p>
    <w:p w14:paraId="0DED78CD" w14:textId="77777777" w:rsidR="00DE7133" w:rsidRDefault="00DE7133">
      <w:pPr>
        <w:pStyle w:val="BodyText"/>
      </w:pPr>
    </w:p>
    <w:p w14:paraId="6A400F56" w14:textId="77777777" w:rsidR="00DE7133" w:rsidRDefault="00DE7133">
      <w:pPr>
        <w:pStyle w:val="BodyText"/>
      </w:pPr>
    </w:p>
    <w:p w14:paraId="36993F4B" w14:textId="77777777" w:rsidR="00DE7133" w:rsidRDefault="00DE7133">
      <w:pPr>
        <w:pStyle w:val="BodyText"/>
      </w:pPr>
    </w:p>
    <w:p w14:paraId="45D4122D" w14:textId="77777777" w:rsidR="00DE7133" w:rsidRDefault="00DE7133">
      <w:pPr>
        <w:pStyle w:val="BodyText"/>
      </w:pPr>
    </w:p>
    <w:p w14:paraId="73CA1260" w14:textId="77777777" w:rsidR="00DE7133" w:rsidRDefault="00DE7133">
      <w:pPr>
        <w:pStyle w:val="BodyText"/>
      </w:pPr>
    </w:p>
    <w:p w14:paraId="2A2FD866" w14:textId="77777777" w:rsidR="00DE7133" w:rsidRDefault="00DE7133">
      <w:pPr>
        <w:pStyle w:val="BodyText"/>
      </w:pPr>
    </w:p>
    <w:p w14:paraId="088D8DB6" w14:textId="77777777" w:rsidR="00DE7133" w:rsidRDefault="00DE7133">
      <w:pPr>
        <w:pStyle w:val="BodyText"/>
      </w:pPr>
    </w:p>
    <w:p w14:paraId="39822BA0" w14:textId="77777777" w:rsidR="00DE7133" w:rsidRDefault="00DE7133" w:rsidP="00100D21">
      <w:pPr>
        <w:pStyle w:val="BodyText"/>
      </w:pPr>
    </w:p>
    <w:p w14:paraId="51D06EEB" w14:textId="77777777" w:rsidR="00DE7133" w:rsidRDefault="00496AD3" w:rsidP="00100D21">
      <w:pPr>
        <w:pStyle w:val="Heading2"/>
      </w:pPr>
      <w:r>
        <w:t>Skills Impact Ltd</w:t>
      </w:r>
    </w:p>
    <w:p w14:paraId="443C0663" w14:textId="77777777" w:rsidR="00DE7133" w:rsidRDefault="00496AD3">
      <w:pPr>
        <w:pStyle w:val="BodyText"/>
      </w:pPr>
      <w:r>
        <w:t>ABN: 58 006 212 693</w:t>
      </w:r>
    </w:p>
    <w:p w14:paraId="4DCDD5B6" w14:textId="77777777" w:rsidR="00DE7133" w:rsidRDefault="00DE7133" w:rsidP="00100D21">
      <w:pPr>
        <w:pStyle w:val="BodyText"/>
      </w:pPr>
    </w:p>
    <w:p w14:paraId="6C8C8779" w14:textId="77777777" w:rsidR="00DE7133" w:rsidRDefault="00496AD3" w:rsidP="00100D21">
      <w:pPr>
        <w:pStyle w:val="BodyText"/>
      </w:pPr>
      <w:r>
        <w:t>559A Queensberry Street PO Box 466</w:t>
      </w:r>
    </w:p>
    <w:p w14:paraId="66361D6C" w14:textId="77777777" w:rsidR="00DE7133" w:rsidRDefault="00496AD3" w:rsidP="00100D21">
      <w:pPr>
        <w:pStyle w:val="BodyText"/>
      </w:pPr>
      <w:r>
        <w:t>NORTH MELBOURNE VIC 3051</w:t>
      </w:r>
    </w:p>
    <w:p w14:paraId="4513AACD" w14:textId="77777777" w:rsidR="00DE7133" w:rsidRDefault="00DE7133" w:rsidP="00100D21">
      <w:pPr>
        <w:pStyle w:val="BodyText"/>
      </w:pPr>
    </w:p>
    <w:p w14:paraId="1E8C49E6" w14:textId="77777777" w:rsidR="00DE7133" w:rsidRDefault="00496AD3">
      <w:pPr>
        <w:pStyle w:val="BodyText"/>
      </w:pPr>
      <w:r>
        <w:rPr>
          <w:b/>
          <w:color w:val="00843C"/>
        </w:rPr>
        <w:t xml:space="preserve">p. </w:t>
      </w:r>
      <w:r>
        <w:t>(03) 9321 3526</w:t>
      </w:r>
    </w:p>
    <w:p w14:paraId="06FBC4B7" w14:textId="77777777" w:rsidR="00DE7133" w:rsidRDefault="00496AD3" w:rsidP="00100D21">
      <w:pPr>
        <w:pStyle w:val="BodyText"/>
      </w:pPr>
      <w:r>
        <w:rPr>
          <w:b/>
          <w:color w:val="00843C"/>
        </w:rPr>
        <w:t>e.</w:t>
      </w:r>
      <w:r>
        <w:rPr>
          <w:b/>
          <w:color w:val="0462C1"/>
        </w:rPr>
        <w:t xml:space="preserve"> </w:t>
      </w:r>
      <w:hyperlink r:id="rId23">
        <w:r>
          <w:rPr>
            <w:color w:val="0462C1"/>
            <w:u w:val="single" w:color="0462C1"/>
          </w:rPr>
          <w:t>inquiry@skillsimpact.com.au</w:t>
        </w:r>
      </w:hyperlink>
    </w:p>
    <w:p w14:paraId="03B650E3" w14:textId="77777777" w:rsidR="00DE7133" w:rsidRDefault="00496AD3" w:rsidP="00100D21">
      <w:pPr>
        <w:pStyle w:val="BodyText"/>
      </w:pPr>
      <w:r>
        <w:rPr>
          <w:rFonts w:ascii="Calibri"/>
          <w:b/>
          <w:color w:val="00843C"/>
        </w:rPr>
        <w:t>w.</w:t>
      </w:r>
      <w:r>
        <w:rPr>
          <w:rFonts w:ascii="Calibri"/>
          <w:b/>
          <w:color w:val="0462C1"/>
        </w:rPr>
        <w:t xml:space="preserve"> </w:t>
      </w:r>
      <w:hyperlink r:id="rId24">
        <w:r>
          <w:rPr>
            <w:color w:val="0462C1"/>
            <w:u w:val="single" w:color="0462C1"/>
          </w:rPr>
          <w:t>www.skillsimpact.com.au</w:t>
        </w:r>
      </w:hyperlink>
    </w:p>
    <w:p w14:paraId="0449D4FB" w14:textId="77777777" w:rsidR="00DE7133" w:rsidRDefault="00DE7133">
      <w:pPr>
        <w:sectPr w:rsidR="00DE7133">
          <w:pgSz w:w="11910" w:h="16840"/>
          <w:pgMar w:top="1340" w:right="360" w:bottom="280" w:left="1240" w:header="720" w:footer="720" w:gutter="0"/>
          <w:cols w:space="720"/>
        </w:sectPr>
      </w:pPr>
    </w:p>
    <w:p w14:paraId="020A6F13" w14:textId="77777777" w:rsidR="00DE7133" w:rsidRPr="002B00CF" w:rsidRDefault="00496AD3" w:rsidP="002B00CF">
      <w:pPr>
        <w:pStyle w:val="Heading1"/>
        <w:rPr>
          <w:b w:val="0"/>
        </w:rPr>
      </w:pPr>
      <w:bookmarkStart w:id="2" w:name="_Toc71630024"/>
      <w:r w:rsidRPr="002B00CF">
        <w:lastRenderedPageBreak/>
        <w:t>Contents</w:t>
      </w:r>
      <w:bookmarkEnd w:id="2"/>
    </w:p>
    <w:sdt>
      <w:sdtPr>
        <w:rPr>
          <w:b w:val="0"/>
          <w:bCs w:val="0"/>
        </w:rPr>
        <w:id w:val="1558353351"/>
        <w:docPartObj>
          <w:docPartGallery w:val="Table of Contents"/>
          <w:docPartUnique/>
        </w:docPartObj>
      </w:sdtPr>
      <w:sdtEndPr/>
      <w:sdtContent>
        <w:p w14:paraId="54724502" w14:textId="175FE120" w:rsidR="00815D87" w:rsidRDefault="00496AD3">
          <w:pPr>
            <w:pStyle w:val="TOC1"/>
            <w:tabs>
              <w:tab w:val="right" w:leader="dot" w:pos="10300"/>
            </w:tabs>
            <w:rPr>
              <w:rFonts w:asciiTheme="minorHAnsi" w:eastAsiaTheme="minorEastAsia" w:hAnsiTheme="minorHAnsi" w:cstheme="minorBidi"/>
              <w:b w:val="0"/>
              <w:bCs w:val="0"/>
              <w:noProof/>
              <w:lang w:val="en-AU" w:eastAsia="en-AU" w:bidi="ar-SA"/>
            </w:rPr>
          </w:pPr>
          <w:r>
            <w:fldChar w:fldCharType="begin"/>
          </w:r>
          <w:r>
            <w:instrText xml:space="preserve">TOC \o "1-1" \h \z \u </w:instrText>
          </w:r>
          <w:r>
            <w:fldChar w:fldCharType="separate"/>
          </w:r>
          <w:hyperlink w:anchor="_Toc71630023" w:history="1">
            <w:r w:rsidR="00815D87" w:rsidRPr="00C521A9">
              <w:rPr>
                <w:rStyle w:val="Hyperlink"/>
                <w:noProof/>
              </w:rPr>
              <w:t>Disclaimer</w:t>
            </w:r>
            <w:r w:rsidR="00815D87">
              <w:rPr>
                <w:noProof/>
                <w:webHidden/>
              </w:rPr>
              <w:tab/>
            </w:r>
            <w:r w:rsidR="00815D87">
              <w:rPr>
                <w:noProof/>
                <w:webHidden/>
              </w:rPr>
              <w:fldChar w:fldCharType="begin"/>
            </w:r>
            <w:r w:rsidR="00815D87">
              <w:rPr>
                <w:noProof/>
                <w:webHidden/>
              </w:rPr>
              <w:instrText xml:space="preserve"> PAGEREF _Toc71630023 \h </w:instrText>
            </w:r>
            <w:r w:rsidR="00815D87">
              <w:rPr>
                <w:noProof/>
                <w:webHidden/>
              </w:rPr>
            </w:r>
            <w:r w:rsidR="00815D87">
              <w:rPr>
                <w:noProof/>
                <w:webHidden/>
              </w:rPr>
              <w:fldChar w:fldCharType="separate"/>
            </w:r>
            <w:r w:rsidR="00815194">
              <w:rPr>
                <w:noProof/>
                <w:webHidden/>
              </w:rPr>
              <w:t>3</w:t>
            </w:r>
            <w:r w:rsidR="00815D87">
              <w:rPr>
                <w:noProof/>
                <w:webHidden/>
              </w:rPr>
              <w:fldChar w:fldCharType="end"/>
            </w:r>
          </w:hyperlink>
        </w:p>
        <w:p w14:paraId="3ECE52D7" w14:textId="4E396F35" w:rsidR="00815D87" w:rsidRDefault="00D54B01">
          <w:pPr>
            <w:pStyle w:val="TOC1"/>
            <w:tabs>
              <w:tab w:val="right" w:leader="dot" w:pos="10300"/>
            </w:tabs>
            <w:rPr>
              <w:rFonts w:asciiTheme="minorHAnsi" w:eastAsiaTheme="minorEastAsia" w:hAnsiTheme="minorHAnsi" w:cstheme="minorBidi"/>
              <w:b w:val="0"/>
              <w:bCs w:val="0"/>
              <w:noProof/>
              <w:lang w:val="en-AU" w:eastAsia="en-AU" w:bidi="ar-SA"/>
            </w:rPr>
          </w:pPr>
          <w:hyperlink w:anchor="_Toc71630024" w:history="1">
            <w:r w:rsidR="00815D87" w:rsidRPr="00C521A9">
              <w:rPr>
                <w:rStyle w:val="Hyperlink"/>
                <w:noProof/>
              </w:rPr>
              <w:t>Contents</w:t>
            </w:r>
            <w:r w:rsidR="00815D87">
              <w:rPr>
                <w:noProof/>
                <w:webHidden/>
              </w:rPr>
              <w:tab/>
            </w:r>
            <w:r w:rsidR="00815D87">
              <w:rPr>
                <w:noProof/>
                <w:webHidden/>
              </w:rPr>
              <w:fldChar w:fldCharType="begin"/>
            </w:r>
            <w:r w:rsidR="00815D87">
              <w:rPr>
                <w:noProof/>
                <w:webHidden/>
              </w:rPr>
              <w:instrText xml:space="preserve"> PAGEREF _Toc71630024 \h </w:instrText>
            </w:r>
            <w:r w:rsidR="00815D87">
              <w:rPr>
                <w:noProof/>
                <w:webHidden/>
              </w:rPr>
            </w:r>
            <w:r w:rsidR="00815D87">
              <w:rPr>
                <w:noProof/>
                <w:webHidden/>
              </w:rPr>
              <w:fldChar w:fldCharType="separate"/>
            </w:r>
            <w:r w:rsidR="00815194">
              <w:rPr>
                <w:noProof/>
                <w:webHidden/>
              </w:rPr>
              <w:t>4</w:t>
            </w:r>
            <w:r w:rsidR="00815D87">
              <w:rPr>
                <w:noProof/>
                <w:webHidden/>
              </w:rPr>
              <w:fldChar w:fldCharType="end"/>
            </w:r>
          </w:hyperlink>
        </w:p>
        <w:p w14:paraId="0C4CD847" w14:textId="2B90F034" w:rsidR="00815D87" w:rsidRDefault="00D54B01">
          <w:pPr>
            <w:pStyle w:val="TOC1"/>
            <w:tabs>
              <w:tab w:val="right" w:leader="dot" w:pos="10300"/>
            </w:tabs>
            <w:rPr>
              <w:rFonts w:asciiTheme="minorHAnsi" w:eastAsiaTheme="minorEastAsia" w:hAnsiTheme="minorHAnsi" w:cstheme="minorBidi"/>
              <w:b w:val="0"/>
              <w:bCs w:val="0"/>
              <w:noProof/>
              <w:lang w:val="en-AU" w:eastAsia="en-AU" w:bidi="ar-SA"/>
            </w:rPr>
          </w:pPr>
          <w:hyperlink w:anchor="_Toc71630025" w:history="1">
            <w:r w:rsidR="00815D87" w:rsidRPr="00C521A9">
              <w:rPr>
                <w:rStyle w:val="Hyperlink"/>
                <w:noProof/>
              </w:rPr>
              <w:t>User Guide: Modification history</w:t>
            </w:r>
            <w:r w:rsidR="00815D87">
              <w:rPr>
                <w:noProof/>
                <w:webHidden/>
              </w:rPr>
              <w:tab/>
            </w:r>
            <w:r w:rsidR="00815D87">
              <w:rPr>
                <w:noProof/>
                <w:webHidden/>
              </w:rPr>
              <w:fldChar w:fldCharType="begin"/>
            </w:r>
            <w:r w:rsidR="00815D87">
              <w:rPr>
                <w:noProof/>
                <w:webHidden/>
              </w:rPr>
              <w:instrText xml:space="preserve"> PAGEREF _Toc71630025 \h </w:instrText>
            </w:r>
            <w:r w:rsidR="00815D87">
              <w:rPr>
                <w:noProof/>
                <w:webHidden/>
              </w:rPr>
            </w:r>
            <w:r w:rsidR="00815D87">
              <w:rPr>
                <w:noProof/>
                <w:webHidden/>
              </w:rPr>
              <w:fldChar w:fldCharType="separate"/>
            </w:r>
            <w:r w:rsidR="00815194">
              <w:rPr>
                <w:noProof/>
                <w:webHidden/>
              </w:rPr>
              <w:t>6</w:t>
            </w:r>
            <w:r w:rsidR="00815D87">
              <w:rPr>
                <w:noProof/>
                <w:webHidden/>
              </w:rPr>
              <w:fldChar w:fldCharType="end"/>
            </w:r>
          </w:hyperlink>
        </w:p>
        <w:p w14:paraId="7B11CAEB" w14:textId="377CBA36" w:rsidR="00815D87" w:rsidRDefault="00D54B01">
          <w:pPr>
            <w:pStyle w:val="TOC1"/>
            <w:tabs>
              <w:tab w:val="right" w:leader="dot" w:pos="10300"/>
            </w:tabs>
            <w:rPr>
              <w:rFonts w:asciiTheme="minorHAnsi" w:eastAsiaTheme="minorEastAsia" w:hAnsiTheme="minorHAnsi" w:cstheme="minorBidi"/>
              <w:b w:val="0"/>
              <w:bCs w:val="0"/>
              <w:noProof/>
              <w:lang w:val="en-AU" w:eastAsia="en-AU" w:bidi="ar-SA"/>
            </w:rPr>
          </w:pPr>
          <w:hyperlink w:anchor="_Toc71630026" w:history="1">
            <w:r w:rsidR="00815D87" w:rsidRPr="00C521A9">
              <w:rPr>
                <w:rStyle w:val="Hyperlink"/>
                <w:noProof/>
              </w:rPr>
              <w:t>Introduction</w:t>
            </w:r>
            <w:r w:rsidR="00815D87">
              <w:rPr>
                <w:noProof/>
                <w:webHidden/>
              </w:rPr>
              <w:tab/>
            </w:r>
            <w:r w:rsidR="00815D87">
              <w:rPr>
                <w:noProof/>
                <w:webHidden/>
              </w:rPr>
              <w:fldChar w:fldCharType="begin"/>
            </w:r>
            <w:r w:rsidR="00815D87">
              <w:rPr>
                <w:noProof/>
                <w:webHidden/>
              </w:rPr>
              <w:instrText xml:space="preserve"> PAGEREF _Toc71630026 \h </w:instrText>
            </w:r>
            <w:r w:rsidR="00815D87">
              <w:rPr>
                <w:noProof/>
                <w:webHidden/>
              </w:rPr>
            </w:r>
            <w:r w:rsidR="00815D87">
              <w:rPr>
                <w:noProof/>
                <w:webHidden/>
              </w:rPr>
              <w:fldChar w:fldCharType="separate"/>
            </w:r>
            <w:r w:rsidR="00815194">
              <w:rPr>
                <w:noProof/>
                <w:webHidden/>
              </w:rPr>
              <w:t>7</w:t>
            </w:r>
            <w:r w:rsidR="00815D87">
              <w:rPr>
                <w:noProof/>
                <w:webHidden/>
              </w:rPr>
              <w:fldChar w:fldCharType="end"/>
            </w:r>
          </w:hyperlink>
        </w:p>
        <w:p w14:paraId="74A2A33C" w14:textId="757DC436" w:rsidR="00815D87" w:rsidRDefault="00D54B01">
          <w:pPr>
            <w:pStyle w:val="TOC1"/>
            <w:tabs>
              <w:tab w:val="right" w:leader="dot" w:pos="10300"/>
            </w:tabs>
            <w:rPr>
              <w:rFonts w:asciiTheme="minorHAnsi" w:eastAsiaTheme="minorEastAsia" w:hAnsiTheme="minorHAnsi" w:cstheme="minorBidi"/>
              <w:b w:val="0"/>
              <w:bCs w:val="0"/>
              <w:noProof/>
              <w:lang w:val="en-AU" w:eastAsia="en-AU" w:bidi="ar-SA"/>
            </w:rPr>
          </w:pPr>
          <w:hyperlink w:anchor="_Toc71630027" w:history="1">
            <w:r w:rsidR="00815D87" w:rsidRPr="00C521A9">
              <w:rPr>
                <w:rStyle w:val="Hyperlink"/>
                <w:noProof/>
              </w:rPr>
              <w:t>Section 1 - Diploma of Equine Allied Health</w:t>
            </w:r>
            <w:r w:rsidR="00815D87">
              <w:rPr>
                <w:noProof/>
                <w:webHidden/>
              </w:rPr>
              <w:tab/>
            </w:r>
            <w:r w:rsidR="00815D87">
              <w:rPr>
                <w:noProof/>
                <w:webHidden/>
              </w:rPr>
              <w:fldChar w:fldCharType="begin"/>
            </w:r>
            <w:r w:rsidR="00815D87">
              <w:rPr>
                <w:noProof/>
                <w:webHidden/>
              </w:rPr>
              <w:instrText xml:space="preserve"> PAGEREF _Toc71630027 \h </w:instrText>
            </w:r>
            <w:r w:rsidR="00815D87">
              <w:rPr>
                <w:noProof/>
                <w:webHidden/>
              </w:rPr>
            </w:r>
            <w:r w:rsidR="00815D87">
              <w:rPr>
                <w:noProof/>
                <w:webHidden/>
              </w:rPr>
              <w:fldChar w:fldCharType="separate"/>
            </w:r>
            <w:r w:rsidR="00815194">
              <w:rPr>
                <w:noProof/>
                <w:webHidden/>
              </w:rPr>
              <w:t>9</w:t>
            </w:r>
            <w:r w:rsidR="00815D87">
              <w:rPr>
                <w:noProof/>
                <w:webHidden/>
              </w:rPr>
              <w:fldChar w:fldCharType="end"/>
            </w:r>
          </w:hyperlink>
        </w:p>
        <w:p w14:paraId="1E5D3D65" w14:textId="1B59132F" w:rsidR="00815D87" w:rsidRDefault="00D54B01">
          <w:pPr>
            <w:pStyle w:val="TOC1"/>
            <w:tabs>
              <w:tab w:val="right" w:leader="dot" w:pos="10300"/>
            </w:tabs>
            <w:rPr>
              <w:rFonts w:asciiTheme="minorHAnsi" w:eastAsiaTheme="minorEastAsia" w:hAnsiTheme="minorHAnsi" w:cstheme="minorBidi"/>
              <w:b w:val="0"/>
              <w:bCs w:val="0"/>
              <w:noProof/>
              <w:lang w:val="en-AU" w:eastAsia="en-AU" w:bidi="ar-SA"/>
            </w:rPr>
          </w:pPr>
          <w:hyperlink w:anchor="_Toc71630028" w:history="1">
            <w:r w:rsidR="00815D87" w:rsidRPr="00C521A9">
              <w:rPr>
                <w:rStyle w:val="Hyperlink"/>
                <w:noProof/>
              </w:rPr>
              <w:t>Section 2 - Guidelines for equine dental technicians</w:t>
            </w:r>
            <w:r w:rsidR="00815D87">
              <w:rPr>
                <w:noProof/>
                <w:webHidden/>
              </w:rPr>
              <w:tab/>
            </w:r>
            <w:r w:rsidR="00815D87">
              <w:rPr>
                <w:noProof/>
                <w:webHidden/>
              </w:rPr>
              <w:fldChar w:fldCharType="begin"/>
            </w:r>
            <w:r w:rsidR="00815D87">
              <w:rPr>
                <w:noProof/>
                <w:webHidden/>
              </w:rPr>
              <w:instrText xml:space="preserve"> PAGEREF _Toc71630028 \h </w:instrText>
            </w:r>
            <w:r w:rsidR="00815D87">
              <w:rPr>
                <w:noProof/>
                <w:webHidden/>
              </w:rPr>
            </w:r>
            <w:r w:rsidR="00815D87">
              <w:rPr>
                <w:noProof/>
                <w:webHidden/>
              </w:rPr>
              <w:fldChar w:fldCharType="separate"/>
            </w:r>
            <w:r w:rsidR="00815194">
              <w:rPr>
                <w:noProof/>
                <w:webHidden/>
              </w:rPr>
              <w:t>28</w:t>
            </w:r>
            <w:r w:rsidR="00815D87">
              <w:rPr>
                <w:noProof/>
                <w:webHidden/>
              </w:rPr>
              <w:fldChar w:fldCharType="end"/>
            </w:r>
          </w:hyperlink>
        </w:p>
        <w:p w14:paraId="7A090442" w14:textId="4341AED7" w:rsidR="00815D87" w:rsidRDefault="00D54B01">
          <w:pPr>
            <w:pStyle w:val="TOC1"/>
            <w:tabs>
              <w:tab w:val="right" w:leader="dot" w:pos="10300"/>
            </w:tabs>
            <w:rPr>
              <w:rFonts w:asciiTheme="minorHAnsi" w:eastAsiaTheme="minorEastAsia" w:hAnsiTheme="minorHAnsi" w:cstheme="minorBidi"/>
              <w:b w:val="0"/>
              <w:bCs w:val="0"/>
              <w:noProof/>
              <w:lang w:val="en-AU" w:eastAsia="en-AU" w:bidi="ar-SA"/>
            </w:rPr>
          </w:pPr>
          <w:hyperlink w:anchor="_Toc71630029" w:history="1">
            <w:r w:rsidR="00815D87" w:rsidRPr="00C521A9">
              <w:rPr>
                <w:rStyle w:val="Hyperlink"/>
                <w:noProof/>
              </w:rPr>
              <w:t>Section 3 – Work placement</w:t>
            </w:r>
            <w:r w:rsidR="00815D87">
              <w:rPr>
                <w:noProof/>
                <w:webHidden/>
              </w:rPr>
              <w:tab/>
            </w:r>
            <w:r w:rsidR="00815D87">
              <w:rPr>
                <w:noProof/>
                <w:webHidden/>
              </w:rPr>
              <w:fldChar w:fldCharType="begin"/>
            </w:r>
            <w:r w:rsidR="00815D87">
              <w:rPr>
                <w:noProof/>
                <w:webHidden/>
              </w:rPr>
              <w:instrText xml:space="preserve"> PAGEREF _Toc71630029 \h </w:instrText>
            </w:r>
            <w:r w:rsidR="00815D87">
              <w:rPr>
                <w:noProof/>
                <w:webHidden/>
              </w:rPr>
            </w:r>
            <w:r w:rsidR="00815D87">
              <w:rPr>
                <w:noProof/>
                <w:webHidden/>
              </w:rPr>
              <w:fldChar w:fldCharType="separate"/>
            </w:r>
            <w:r w:rsidR="00815194">
              <w:rPr>
                <w:noProof/>
                <w:webHidden/>
              </w:rPr>
              <w:t>34</w:t>
            </w:r>
            <w:r w:rsidR="00815D87">
              <w:rPr>
                <w:noProof/>
                <w:webHidden/>
              </w:rPr>
              <w:fldChar w:fldCharType="end"/>
            </w:r>
          </w:hyperlink>
        </w:p>
        <w:p w14:paraId="46F55D80" w14:textId="49DD53DC" w:rsidR="00815D87" w:rsidRDefault="00D54B01">
          <w:pPr>
            <w:pStyle w:val="TOC1"/>
            <w:tabs>
              <w:tab w:val="right" w:leader="dot" w:pos="10300"/>
            </w:tabs>
            <w:rPr>
              <w:rFonts w:asciiTheme="minorHAnsi" w:eastAsiaTheme="minorEastAsia" w:hAnsiTheme="minorHAnsi" w:cstheme="minorBidi"/>
              <w:b w:val="0"/>
              <w:bCs w:val="0"/>
              <w:noProof/>
              <w:lang w:val="en-AU" w:eastAsia="en-AU" w:bidi="ar-SA"/>
            </w:rPr>
          </w:pPr>
          <w:hyperlink w:anchor="_Toc71630030" w:history="1">
            <w:r w:rsidR="00815D87" w:rsidRPr="00C521A9">
              <w:rPr>
                <w:rStyle w:val="Hyperlink"/>
                <w:noProof/>
              </w:rPr>
              <w:t>Section 4 - Useful information</w:t>
            </w:r>
            <w:r w:rsidR="00815D87">
              <w:rPr>
                <w:noProof/>
                <w:webHidden/>
              </w:rPr>
              <w:tab/>
            </w:r>
            <w:r w:rsidR="00815D87">
              <w:rPr>
                <w:noProof/>
                <w:webHidden/>
              </w:rPr>
              <w:fldChar w:fldCharType="begin"/>
            </w:r>
            <w:r w:rsidR="00815D87">
              <w:rPr>
                <w:noProof/>
                <w:webHidden/>
              </w:rPr>
              <w:instrText xml:space="preserve"> PAGEREF _Toc71630030 \h </w:instrText>
            </w:r>
            <w:r w:rsidR="00815D87">
              <w:rPr>
                <w:noProof/>
                <w:webHidden/>
              </w:rPr>
            </w:r>
            <w:r w:rsidR="00815D87">
              <w:rPr>
                <w:noProof/>
                <w:webHidden/>
              </w:rPr>
              <w:fldChar w:fldCharType="separate"/>
            </w:r>
            <w:r w:rsidR="00815194">
              <w:rPr>
                <w:noProof/>
                <w:webHidden/>
              </w:rPr>
              <w:t>38</w:t>
            </w:r>
            <w:r w:rsidR="00815D87">
              <w:rPr>
                <w:noProof/>
                <w:webHidden/>
              </w:rPr>
              <w:fldChar w:fldCharType="end"/>
            </w:r>
          </w:hyperlink>
        </w:p>
        <w:p w14:paraId="4E10C55A" w14:textId="4AE6EC06" w:rsidR="00815D87" w:rsidRDefault="00D54B01">
          <w:pPr>
            <w:pStyle w:val="TOC1"/>
            <w:tabs>
              <w:tab w:val="right" w:leader="dot" w:pos="10300"/>
            </w:tabs>
            <w:rPr>
              <w:rFonts w:asciiTheme="minorHAnsi" w:eastAsiaTheme="minorEastAsia" w:hAnsiTheme="minorHAnsi" w:cstheme="minorBidi"/>
              <w:b w:val="0"/>
              <w:bCs w:val="0"/>
              <w:noProof/>
              <w:lang w:val="en-AU" w:eastAsia="en-AU" w:bidi="ar-SA"/>
            </w:rPr>
          </w:pPr>
          <w:hyperlink w:anchor="_Toc71630031" w:history="1">
            <w:r w:rsidR="00815D87" w:rsidRPr="00C521A9">
              <w:rPr>
                <w:rStyle w:val="Hyperlink"/>
                <w:noProof/>
              </w:rPr>
              <w:t>Appendix 1 Sample work placement checklists</w:t>
            </w:r>
            <w:r w:rsidR="00815D87">
              <w:rPr>
                <w:noProof/>
                <w:webHidden/>
              </w:rPr>
              <w:tab/>
            </w:r>
            <w:r w:rsidR="00815D87">
              <w:rPr>
                <w:noProof/>
                <w:webHidden/>
              </w:rPr>
              <w:fldChar w:fldCharType="begin"/>
            </w:r>
            <w:r w:rsidR="00815D87">
              <w:rPr>
                <w:noProof/>
                <w:webHidden/>
              </w:rPr>
              <w:instrText xml:space="preserve"> PAGEREF _Toc71630031 \h </w:instrText>
            </w:r>
            <w:r w:rsidR="00815D87">
              <w:rPr>
                <w:noProof/>
                <w:webHidden/>
              </w:rPr>
            </w:r>
            <w:r w:rsidR="00815D87">
              <w:rPr>
                <w:noProof/>
                <w:webHidden/>
              </w:rPr>
              <w:fldChar w:fldCharType="separate"/>
            </w:r>
            <w:r w:rsidR="00815194">
              <w:rPr>
                <w:noProof/>
                <w:webHidden/>
              </w:rPr>
              <w:t>39</w:t>
            </w:r>
            <w:r w:rsidR="00815D87">
              <w:rPr>
                <w:noProof/>
                <w:webHidden/>
              </w:rPr>
              <w:fldChar w:fldCharType="end"/>
            </w:r>
          </w:hyperlink>
        </w:p>
        <w:p w14:paraId="6872AAC2" w14:textId="746FDCF7" w:rsidR="00DE7133" w:rsidRDefault="00496AD3">
          <w:r>
            <w:fldChar w:fldCharType="end"/>
          </w:r>
        </w:p>
      </w:sdtContent>
    </w:sdt>
    <w:p w14:paraId="120DB07E" w14:textId="77777777" w:rsidR="00DE7133" w:rsidRDefault="00DE7133">
      <w:pPr>
        <w:sectPr w:rsidR="00DE7133">
          <w:pgSz w:w="11910" w:h="16840"/>
          <w:pgMar w:top="1340" w:right="360" w:bottom="280" w:left="1240" w:header="720" w:footer="720" w:gutter="0"/>
          <w:cols w:space="720"/>
        </w:sectPr>
      </w:pPr>
    </w:p>
    <w:p w14:paraId="32388759" w14:textId="58D3F133" w:rsidR="00DE7133" w:rsidRDefault="00496AD3" w:rsidP="002B00CF">
      <w:pPr>
        <w:pStyle w:val="Heading1"/>
      </w:pPr>
      <w:bookmarkStart w:id="3" w:name="_Toc71630025"/>
      <w:r>
        <w:lastRenderedPageBreak/>
        <w:t xml:space="preserve">User Guide: </w:t>
      </w:r>
      <w:r w:rsidR="00116E04">
        <w:t>M</w:t>
      </w:r>
      <w:r>
        <w:t>odification history</w:t>
      </w:r>
      <w:bookmarkEnd w:id="3"/>
    </w:p>
    <w:p w14:paraId="3DAD364D" w14:textId="77777777" w:rsidR="00DE7133" w:rsidRDefault="00DE7133">
      <w:pPr>
        <w:pStyle w:val="BodyText"/>
      </w:pPr>
    </w:p>
    <w:p w14:paraId="39090110" w14:textId="77777777" w:rsidR="00DE7133" w:rsidRDefault="00DE7133" w:rsidP="00100D21">
      <w:pPr>
        <w:pStyle w:val="BodyText"/>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
        <w:gridCol w:w="1130"/>
        <w:gridCol w:w="1306"/>
        <w:gridCol w:w="5346"/>
      </w:tblGrid>
      <w:tr w:rsidR="00DE7133" w14:paraId="7F68C580" w14:textId="77777777">
        <w:trPr>
          <w:trHeight w:val="729"/>
        </w:trPr>
        <w:tc>
          <w:tcPr>
            <w:tcW w:w="974" w:type="dxa"/>
          </w:tcPr>
          <w:p w14:paraId="297A9B88" w14:textId="77777777" w:rsidR="00DE7133" w:rsidRDefault="00496AD3">
            <w:pPr>
              <w:pStyle w:val="TableParagraph"/>
              <w:spacing w:line="280" w:lineRule="auto"/>
              <w:ind w:left="107" w:firstLine="0"/>
              <w:rPr>
                <w:b/>
                <w:sz w:val="20"/>
              </w:rPr>
            </w:pPr>
            <w:r>
              <w:rPr>
                <w:b/>
                <w:w w:val="95"/>
                <w:sz w:val="20"/>
              </w:rPr>
              <w:t xml:space="preserve">Release </w:t>
            </w:r>
            <w:r>
              <w:rPr>
                <w:b/>
                <w:sz w:val="20"/>
              </w:rPr>
              <w:t>number</w:t>
            </w:r>
          </w:p>
        </w:tc>
        <w:tc>
          <w:tcPr>
            <w:tcW w:w="1130" w:type="dxa"/>
          </w:tcPr>
          <w:p w14:paraId="5FAD6647" w14:textId="77777777" w:rsidR="00DE7133" w:rsidRDefault="00496AD3">
            <w:pPr>
              <w:pStyle w:val="TableParagraph"/>
              <w:spacing w:line="280" w:lineRule="auto"/>
              <w:ind w:left="105" w:firstLine="0"/>
              <w:rPr>
                <w:b/>
                <w:sz w:val="20"/>
              </w:rPr>
            </w:pPr>
            <w:r>
              <w:rPr>
                <w:b/>
                <w:w w:val="95"/>
                <w:sz w:val="20"/>
              </w:rPr>
              <w:t xml:space="preserve">Release </w:t>
            </w:r>
            <w:r>
              <w:rPr>
                <w:b/>
                <w:sz w:val="20"/>
              </w:rPr>
              <w:t>date</w:t>
            </w:r>
          </w:p>
        </w:tc>
        <w:tc>
          <w:tcPr>
            <w:tcW w:w="1306" w:type="dxa"/>
          </w:tcPr>
          <w:p w14:paraId="1A39A2A3" w14:textId="77777777" w:rsidR="00DE7133" w:rsidRDefault="00496AD3">
            <w:pPr>
              <w:pStyle w:val="TableParagraph"/>
              <w:spacing w:line="229" w:lineRule="exact"/>
              <w:ind w:left="108" w:firstLine="0"/>
              <w:rPr>
                <w:b/>
                <w:sz w:val="20"/>
              </w:rPr>
            </w:pPr>
            <w:r>
              <w:rPr>
                <w:b/>
                <w:sz w:val="20"/>
              </w:rPr>
              <w:t>Author</w:t>
            </w:r>
          </w:p>
        </w:tc>
        <w:tc>
          <w:tcPr>
            <w:tcW w:w="5346" w:type="dxa"/>
          </w:tcPr>
          <w:p w14:paraId="30210FD2" w14:textId="77777777" w:rsidR="00DE7133" w:rsidRDefault="00496AD3">
            <w:pPr>
              <w:pStyle w:val="TableParagraph"/>
              <w:spacing w:line="229" w:lineRule="exact"/>
              <w:ind w:left="108" w:firstLine="0"/>
              <w:rPr>
                <w:b/>
                <w:sz w:val="20"/>
              </w:rPr>
            </w:pPr>
            <w:r>
              <w:rPr>
                <w:b/>
                <w:sz w:val="20"/>
              </w:rPr>
              <w:t>Comments</w:t>
            </w:r>
          </w:p>
        </w:tc>
      </w:tr>
      <w:tr w:rsidR="00253530" w14:paraId="5DE7EF34" w14:textId="77777777">
        <w:trPr>
          <w:trHeight w:val="501"/>
        </w:trPr>
        <w:tc>
          <w:tcPr>
            <w:tcW w:w="974" w:type="dxa"/>
          </w:tcPr>
          <w:p w14:paraId="63460908" w14:textId="013F4E78" w:rsidR="00253530" w:rsidRDefault="00253530">
            <w:pPr>
              <w:pStyle w:val="TableParagraph"/>
              <w:spacing w:line="227" w:lineRule="exact"/>
              <w:ind w:left="107" w:firstLine="0"/>
              <w:rPr>
                <w:sz w:val="20"/>
              </w:rPr>
            </w:pPr>
            <w:r>
              <w:rPr>
                <w:sz w:val="20"/>
              </w:rPr>
              <w:t>2.0</w:t>
            </w:r>
          </w:p>
        </w:tc>
        <w:tc>
          <w:tcPr>
            <w:tcW w:w="1130" w:type="dxa"/>
          </w:tcPr>
          <w:p w14:paraId="10D55EA3" w14:textId="628828CD" w:rsidR="00253530" w:rsidRDefault="00C1378E">
            <w:pPr>
              <w:pStyle w:val="TableParagraph"/>
              <w:spacing w:line="227" w:lineRule="exact"/>
              <w:ind w:left="105" w:firstLine="0"/>
              <w:rPr>
                <w:sz w:val="20"/>
              </w:rPr>
            </w:pPr>
            <w:r w:rsidRPr="00C1378E">
              <w:rPr>
                <w:sz w:val="20"/>
                <w:highlight w:val="yellow"/>
              </w:rPr>
              <w:t>TBA</w:t>
            </w:r>
            <w:r w:rsidR="00DC5DD5">
              <w:rPr>
                <w:sz w:val="20"/>
              </w:rPr>
              <w:t xml:space="preserve"> </w:t>
            </w:r>
            <w:r w:rsidR="00DC5DD5">
              <w:rPr>
                <w:sz w:val="20"/>
              </w:rPr>
              <w:br/>
              <w:t>2021</w:t>
            </w:r>
          </w:p>
        </w:tc>
        <w:tc>
          <w:tcPr>
            <w:tcW w:w="1306" w:type="dxa"/>
          </w:tcPr>
          <w:p w14:paraId="649C47D0" w14:textId="23B6392E" w:rsidR="00253530" w:rsidRDefault="00DC5DD5">
            <w:pPr>
              <w:pStyle w:val="TableParagraph"/>
              <w:ind w:left="108" w:right="567" w:firstLine="0"/>
              <w:rPr>
                <w:sz w:val="20"/>
              </w:rPr>
            </w:pPr>
            <w:r>
              <w:rPr>
                <w:sz w:val="20"/>
              </w:rPr>
              <w:t>Skills Impact</w:t>
            </w:r>
          </w:p>
        </w:tc>
        <w:tc>
          <w:tcPr>
            <w:tcW w:w="5346" w:type="dxa"/>
          </w:tcPr>
          <w:p w14:paraId="630AB671" w14:textId="77777777" w:rsidR="00253530" w:rsidRDefault="00DC5DD5">
            <w:pPr>
              <w:pStyle w:val="TableParagraph"/>
              <w:ind w:left="108" w:right="127" w:firstLine="0"/>
              <w:rPr>
                <w:sz w:val="20"/>
              </w:rPr>
            </w:pPr>
            <w:r>
              <w:rPr>
                <w:sz w:val="20"/>
              </w:rPr>
              <w:t>User Guide updated to accompany ACM Animal Care and Management Training Package V5.0</w:t>
            </w:r>
          </w:p>
          <w:p w14:paraId="5A7BE408" w14:textId="5ED5D995" w:rsidR="00116E04" w:rsidRDefault="00116E04">
            <w:pPr>
              <w:pStyle w:val="TableParagraph"/>
              <w:ind w:left="108" w:right="127" w:firstLine="0"/>
              <w:rPr>
                <w:sz w:val="20"/>
              </w:rPr>
            </w:pPr>
            <w:r>
              <w:rPr>
                <w:sz w:val="20"/>
              </w:rPr>
              <w:t>Title and content updated to reflect Diploma of Equine Allied Health</w:t>
            </w:r>
          </w:p>
        </w:tc>
      </w:tr>
      <w:tr w:rsidR="00496AD3" w14:paraId="7B1EB92E" w14:textId="77777777">
        <w:trPr>
          <w:trHeight w:val="501"/>
        </w:trPr>
        <w:tc>
          <w:tcPr>
            <w:tcW w:w="974" w:type="dxa"/>
          </w:tcPr>
          <w:p w14:paraId="716DB403" w14:textId="77777777" w:rsidR="00496AD3" w:rsidRDefault="00496AD3">
            <w:pPr>
              <w:pStyle w:val="TableParagraph"/>
              <w:spacing w:line="227" w:lineRule="exact"/>
              <w:ind w:left="107" w:firstLine="0"/>
              <w:rPr>
                <w:sz w:val="20"/>
              </w:rPr>
            </w:pPr>
            <w:r>
              <w:rPr>
                <w:sz w:val="20"/>
              </w:rPr>
              <w:t>1.1</w:t>
            </w:r>
          </w:p>
        </w:tc>
        <w:tc>
          <w:tcPr>
            <w:tcW w:w="1130" w:type="dxa"/>
          </w:tcPr>
          <w:p w14:paraId="189FC251" w14:textId="77777777" w:rsidR="00496AD3" w:rsidRDefault="00496AD3">
            <w:pPr>
              <w:pStyle w:val="TableParagraph"/>
              <w:spacing w:line="227" w:lineRule="exact"/>
              <w:ind w:left="105" w:firstLine="0"/>
              <w:rPr>
                <w:sz w:val="20"/>
              </w:rPr>
            </w:pPr>
            <w:r>
              <w:rPr>
                <w:sz w:val="20"/>
              </w:rPr>
              <w:t>November2020</w:t>
            </w:r>
          </w:p>
        </w:tc>
        <w:tc>
          <w:tcPr>
            <w:tcW w:w="1306" w:type="dxa"/>
          </w:tcPr>
          <w:p w14:paraId="43EE4E34" w14:textId="77777777" w:rsidR="00496AD3" w:rsidRDefault="00496AD3">
            <w:pPr>
              <w:pStyle w:val="TableParagraph"/>
              <w:ind w:left="108" w:right="567" w:firstLine="0"/>
              <w:rPr>
                <w:sz w:val="20"/>
              </w:rPr>
            </w:pPr>
            <w:r>
              <w:rPr>
                <w:sz w:val="20"/>
              </w:rPr>
              <w:t>Skills Impact</w:t>
            </w:r>
          </w:p>
        </w:tc>
        <w:tc>
          <w:tcPr>
            <w:tcW w:w="5346" w:type="dxa"/>
          </w:tcPr>
          <w:p w14:paraId="283B043F" w14:textId="77777777" w:rsidR="00496AD3" w:rsidRDefault="00496AD3">
            <w:pPr>
              <w:pStyle w:val="TableParagraph"/>
              <w:ind w:left="108" w:right="127" w:firstLine="0"/>
              <w:rPr>
                <w:sz w:val="20"/>
              </w:rPr>
            </w:pPr>
            <w:r>
              <w:rPr>
                <w:sz w:val="20"/>
              </w:rPr>
              <w:t>Minor edit to the required hours of work</w:t>
            </w:r>
          </w:p>
        </w:tc>
      </w:tr>
      <w:tr w:rsidR="00DE7133" w14:paraId="5BBFC81F" w14:textId="77777777">
        <w:trPr>
          <w:trHeight w:val="501"/>
        </w:trPr>
        <w:tc>
          <w:tcPr>
            <w:tcW w:w="974" w:type="dxa"/>
          </w:tcPr>
          <w:p w14:paraId="64B300CF" w14:textId="77777777" w:rsidR="00DE7133" w:rsidRDefault="00496AD3">
            <w:pPr>
              <w:pStyle w:val="TableParagraph"/>
              <w:spacing w:line="227" w:lineRule="exact"/>
              <w:ind w:left="107" w:firstLine="0"/>
              <w:rPr>
                <w:sz w:val="20"/>
              </w:rPr>
            </w:pPr>
            <w:r>
              <w:rPr>
                <w:sz w:val="20"/>
              </w:rPr>
              <w:t>1.0</w:t>
            </w:r>
          </w:p>
        </w:tc>
        <w:tc>
          <w:tcPr>
            <w:tcW w:w="1130" w:type="dxa"/>
          </w:tcPr>
          <w:p w14:paraId="42330301" w14:textId="77777777" w:rsidR="00DE7133" w:rsidRDefault="00496AD3">
            <w:pPr>
              <w:pStyle w:val="TableParagraph"/>
              <w:spacing w:line="227" w:lineRule="exact"/>
              <w:ind w:left="105" w:firstLine="0"/>
              <w:rPr>
                <w:sz w:val="20"/>
              </w:rPr>
            </w:pPr>
            <w:r>
              <w:rPr>
                <w:sz w:val="20"/>
              </w:rPr>
              <w:t>July 2017</w:t>
            </w:r>
          </w:p>
        </w:tc>
        <w:tc>
          <w:tcPr>
            <w:tcW w:w="1306" w:type="dxa"/>
          </w:tcPr>
          <w:p w14:paraId="3A07163B" w14:textId="77777777" w:rsidR="00DE7133" w:rsidRDefault="00496AD3">
            <w:pPr>
              <w:pStyle w:val="TableParagraph"/>
              <w:ind w:left="108" w:right="567" w:firstLine="0"/>
              <w:rPr>
                <w:sz w:val="20"/>
              </w:rPr>
            </w:pPr>
            <w:r>
              <w:rPr>
                <w:sz w:val="20"/>
              </w:rPr>
              <w:t>Skills Impact</w:t>
            </w:r>
          </w:p>
        </w:tc>
        <w:tc>
          <w:tcPr>
            <w:tcW w:w="5346" w:type="dxa"/>
          </w:tcPr>
          <w:p w14:paraId="3CEC993F" w14:textId="77777777" w:rsidR="00DE7133" w:rsidRDefault="00496AD3">
            <w:pPr>
              <w:pStyle w:val="TableParagraph"/>
              <w:ind w:left="108" w:right="127" w:firstLine="0"/>
              <w:rPr>
                <w:sz w:val="20"/>
              </w:rPr>
            </w:pPr>
            <w:r>
              <w:rPr>
                <w:sz w:val="20"/>
              </w:rPr>
              <w:t>User Guide created to accompany ACM Animal Care and Management Training Package V1.0</w:t>
            </w:r>
          </w:p>
        </w:tc>
      </w:tr>
    </w:tbl>
    <w:p w14:paraId="676D3CFA" w14:textId="77777777" w:rsidR="00DE7133" w:rsidRDefault="00DE7133">
      <w:pPr>
        <w:pStyle w:val="BodyText"/>
      </w:pPr>
    </w:p>
    <w:p w14:paraId="64C93C5A" w14:textId="77777777" w:rsidR="00DE7133" w:rsidRDefault="00496AD3" w:rsidP="00100D21">
      <w:pPr>
        <w:pStyle w:val="Heading3"/>
      </w:pPr>
      <w:r>
        <w:t>Acknowledgements</w:t>
      </w:r>
    </w:p>
    <w:p w14:paraId="171D3A5D" w14:textId="77777777" w:rsidR="00DE7133" w:rsidRDefault="00496AD3">
      <w:pPr>
        <w:pStyle w:val="BodyText"/>
      </w:pPr>
      <w:r>
        <w:t>Skills Impact wishes to thank the many RTOs, organisations and individuals who contributed advice and feedback.</w:t>
      </w:r>
    </w:p>
    <w:p w14:paraId="7C35B962" w14:textId="77777777" w:rsidR="00DE7133" w:rsidRDefault="00DE7133">
      <w:pPr>
        <w:sectPr w:rsidR="00DE7133">
          <w:footerReference w:type="default" r:id="rId25"/>
          <w:pgSz w:w="11910" w:h="16840"/>
          <w:pgMar w:top="1540" w:right="360" w:bottom="1040" w:left="1240" w:header="0" w:footer="841" w:gutter="0"/>
          <w:pgNumType w:start="6"/>
          <w:cols w:space="720"/>
        </w:sectPr>
      </w:pPr>
    </w:p>
    <w:p w14:paraId="3415D4FF" w14:textId="33FD8F12" w:rsidR="00DE7133" w:rsidRDefault="00496AD3">
      <w:pPr>
        <w:pStyle w:val="Heading1"/>
      </w:pPr>
      <w:bookmarkStart w:id="4" w:name="_Toc71630026"/>
      <w:commentRangeStart w:id="5"/>
      <w:r>
        <w:lastRenderedPageBreak/>
        <w:t>Introduction</w:t>
      </w:r>
      <w:commentRangeEnd w:id="5"/>
      <w:r w:rsidR="00DB1552">
        <w:rPr>
          <w:rStyle w:val="CommentReference"/>
          <w:rFonts w:ascii="Arial" w:eastAsia="Arial" w:hAnsi="Arial" w:cs="Arial"/>
          <w:b w:val="0"/>
          <w:bCs w:val="0"/>
        </w:rPr>
        <w:commentReference w:id="5"/>
      </w:r>
      <w:bookmarkEnd w:id="4"/>
    </w:p>
    <w:p w14:paraId="4498FFCC" w14:textId="77777777" w:rsidR="00DE7133" w:rsidRDefault="00DE7133">
      <w:pPr>
        <w:pStyle w:val="BodyText"/>
      </w:pPr>
    </w:p>
    <w:p w14:paraId="3C9A01B0" w14:textId="77777777" w:rsidR="00DE7133" w:rsidRDefault="00496AD3" w:rsidP="00100D21">
      <w:pPr>
        <w:pStyle w:val="Heading2"/>
      </w:pPr>
      <w:r>
        <w:t>About this Guide</w:t>
      </w:r>
    </w:p>
    <w:p w14:paraId="388BF3EC" w14:textId="3F81BB8C" w:rsidR="00F1699E" w:rsidRDefault="00496AD3" w:rsidP="002B00CF">
      <w:pPr>
        <w:pStyle w:val="BodyText"/>
      </w:pPr>
      <w:r>
        <w:t xml:space="preserve">This Companion Volume User Guide: </w:t>
      </w:r>
      <w:r w:rsidR="00116E04">
        <w:t>Equine Allied Health</w:t>
      </w:r>
      <w:r w:rsidR="00116E04" w:rsidDel="00116E04">
        <w:t xml:space="preserve"> </w:t>
      </w:r>
      <w:r>
        <w:t xml:space="preserve">(User Guide) supports the delivery and assessment of the </w:t>
      </w:r>
      <w:r w:rsidR="00B67E75" w:rsidRPr="002B00CF">
        <w:rPr>
          <w:i/>
          <w:iCs/>
        </w:rPr>
        <w:t>Diploma of Equine Allied Health</w:t>
      </w:r>
      <w:r w:rsidR="00B67E75" w:rsidDel="00B67E75">
        <w:rPr>
          <w:i/>
        </w:rPr>
        <w:t xml:space="preserve"> </w:t>
      </w:r>
      <w:r>
        <w:t xml:space="preserve">in the </w:t>
      </w:r>
      <w:r>
        <w:rPr>
          <w:i/>
        </w:rPr>
        <w:t xml:space="preserve">Animal Care and Management Training Package, Release </w:t>
      </w:r>
      <w:r w:rsidR="00BA55B7">
        <w:rPr>
          <w:i/>
        </w:rPr>
        <w:t>5</w:t>
      </w:r>
      <w:r>
        <w:rPr>
          <w:i/>
        </w:rPr>
        <w:t>.0</w:t>
      </w:r>
      <w:r>
        <w:t xml:space="preserve">. </w:t>
      </w:r>
    </w:p>
    <w:p w14:paraId="290E1F98" w14:textId="1DDECDE2" w:rsidR="00F1699E" w:rsidRDefault="00F1699E">
      <w:pPr>
        <w:spacing w:before="56"/>
        <w:ind w:left="200" w:right="1359"/>
      </w:pPr>
    </w:p>
    <w:p w14:paraId="078D0B68" w14:textId="4B7EC07E" w:rsidR="00F1699E" w:rsidRDefault="006A79EA" w:rsidP="002B00CF">
      <w:pPr>
        <w:pStyle w:val="BodyText"/>
      </w:pPr>
      <w:r>
        <w:t>Equine dent</w:t>
      </w:r>
      <w:r w:rsidR="003E6F53">
        <w:t>al technicians and equine massage therapists are the</w:t>
      </w:r>
      <w:r>
        <w:t xml:space="preserve"> </w:t>
      </w:r>
      <w:r w:rsidR="00EB1E40">
        <w:t xml:space="preserve">two </w:t>
      </w:r>
      <w:r w:rsidR="004F1102">
        <w:t>‘</w:t>
      </w:r>
      <w:r w:rsidR="00F44EFA">
        <w:t xml:space="preserve">vocational </w:t>
      </w:r>
      <w:r w:rsidR="00FE62A1">
        <w:t>specialisations’</w:t>
      </w:r>
      <w:r w:rsidR="00147B9D">
        <w:rPr>
          <w:rStyle w:val="FootnoteReference"/>
        </w:rPr>
        <w:footnoteReference w:id="2"/>
      </w:r>
      <w:r>
        <w:t xml:space="preserve"> </w:t>
      </w:r>
      <w:r w:rsidR="0079112A">
        <w:t>covered</w:t>
      </w:r>
      <w:r>
        <w:t xml:space="preserve"> within the </w:t>
      </w:r>
      <w:r w:rsidR="00EB1E40" w:rsidRPr="002B00CF">
        <w:t>Diploma of Equine Allied Health</w:t>
      </w:r>
      <w:r w:rsidR="004F1102">
        <w:t xml:space="preserve">. Learners undertaking the </w:t>
      </w:r>
      <w:r w:rsidR="00EB1E40">
        <w:t xml:space="preserve">Diploma of Equine Allied Health </w:t>
      </w:r>
      <w:r w:rsidR="00811932">
        <w:t xml:space="preserve">must undertake all core units, the electives </w:t>
      </w:r>
      <w:r w:rsidR="00B5508A">
        <w:t>specified for the</w:t>
      </w:r>
      <w:r w:rsidR="00455214">
        <w:t>ir</w:t>
      </w:r>
      <w:r w:rsidR="009D419A">
        <w:t xml:space="preserve"> vocational area</w:t>
      </w:r>
      <w:r w:rsidR="00B5508A">
        <w:t>,</w:t>
      </w:r>
      <w:r w:rsidR="00B93341">
        <w:t xml:space="preserve"> </w:t>
      </w:r>
      <w:r w:rsidR="00811932">
        <w:t>and general electives t</w:t>
      </w:r>
      <w:r w:rsidR="00A873A3">
        <w:t>hat meet the qualification packaging rules.</w:t>
      </w:r>
      <w:r w:rsidR="00940B4A">
        <w:t xml:space="preserve"> On successful achievement of all qualification requirements the learner is issued with a qualification </w:t>
      </w:r>
      <w:r w:rsidR="00FE53CE">
        <w:t xml:space="preserve">that </w:t>
      </w:r>
      <w:r w:rsidR="00341C77">
        <w:t xml:space="preserve">indicates </w:t>
      </w:r>
      <w:r w:rsidR="00FE53CE">
        <w:t>the</w:t>
      </w:r>
      <w:r w:rsidR="00FE62A1">
        <w:t>ir</w:t>
      </w:r>
      <w:r w:rsidR="00FE53CE">
        <w:t xml:space="preserve"> </w:t>
      </w:r>
      <w:r w:rsidR="0079112A">
        <w:t>vocational</w:t>
      </w:r>
      <w:r w:rsidR="00FE53CE">
        <w:t xml:space="preserve"> area; for example </w:t>
      </w:r>
      <w:r w:rsidR="00EB1E40">
        <w:t xml:space="preserve">Diploma of Equine Allied Health </w:t>
      </w:r>
      <w:r w:rsidR="00FE53CE">
        <w:t>(Equine Dent</w:t>
      </w:r>
      <w:r w:rsidR="00EB1E40">
        <w:t>al Technician</w:t>
      </w:r>
      <w:r w:rsidR="00FE53CE">
        <w:t>)</w:t>
      </w:r>
      <w:r w:rsidR="003E6F53">
        <w:t xml:space="preserve"> or Diploma of Equine Allied Health (Equine Massage Therapist)</w:t>
      </w:r>
      <w:r w:rsidR="00FE53CE">
        <w:t>.</w:t>
      </w:r>
    </w:p>
    <w:p w14:paraId="64B44E4A" w14:textId="742C4AC4" w:rsidR="00FE53CE" w:rsidRDefault="00FE53CE">
      <w:pPr>
        <w:spacing w:before="56"/>
        <w:ind w:left="200" w:right="1359"/>
      </w:pPr>
    </w:p>
    <w:p w14:paraId="7B3F88D6" w14:textId="08D2F620" w:rsidR="00DE7133" w:rsidRDefault="00FE53CE">
      <w:pPr>
        <w:spacing w:before="56"/>
        <w:ind w:left="200" w:right="1359"/>
      </w:pPr>
      <w:r>
        <w:t xml:space="preserve">This </w:t>
      </w:r>
      <w:r w:rsidR="00144B64">
        <w:t xml:space="preserve">User </w:t>
      </w:r>
      <w:r w:rsidR="007E21D3">
        <w:t>Guide in</w:t>
      </w:r>
      <w:r w:rsidR="00496AD3">
        <w:t>cludes information about:</w:t>
      </w:r>
    </w:p>
    <w:p w14:paraId="45801042" w14:textId="1F3DE864" w:rsidR="00C018E3" w:rsidRDefault="00C018E3" w:rsidP="00100D21">
      <w:pPr>
        <w:pStyle w:val="ListParagraph"/>
        <w:numPr>
          <w:ilvl w:val="0"/>
          <w:numId w:val="2"/>
        </w:numPr>
      </w:pPr>
      <w:r>
        <w:t xml:space="preserve">key changes to the </w:t>
      </w:r>
      <w:r w:rsidR="00EB1E40">
        <w:t xml:space="preserve">previous </w:t>
      </w:r>
      <w:r>
        <w:t xml:space="preserve">Certificate IV </w:t>
      </w:r>
      <w:r w:rsidR="00EB1E40">
        <w:t>in Equine Dentistry</w:t>
      </w:r>
      <w:r w:rsidR="00212A4D">
        <w:t xml:space="preserve"> </w:t>
      </w:r>
    </w:p>
    <w:p w14:paraId="49131AC4" w14:textId="036AB93D" w:rsidR="00630429" w:rsidRDefault="00630429" w:rsidP="00100D21">
      <w:pPr>
        <w:pStyle w:val="ListParagraph"/>
        <w:numPr>
          <w:ilvl w:val="0"/>
          <w:numId w:val="2"/>
        </w:numPr>
      </w:pPr>
      <w:r>
        <w:t>key changes to the updated units of competency</w:t>
      </w:r>
      <w:r w:rsidR="00AF63F7">
        <w:t xml:space="preserve"> </w:t>
      </w:r>
      <w:r w:rsidR="00EB1E40">
        <w:t xml:space="preserve">for equine dentistry </w:t>
      </w:r>
      <w:r w:rsidR="00AF63F7">
        <w:t>(coded EQD)</w:t>
      </w:r>
    </w:p>
    <w:p w14:paraId="30511D59" w14:textId="02618C01" w:rsidR="00EB1E40" w:rsidRDefault="00EB1E40" w:rsidP="00100D21">
      <w:pPr>
        <w:pStyle w:val="ListParagraph"/>
        <w:numPr>
          <w:ilvl w:val="0"/>
          <w:numId w:val="2"/>
        </w:numPr>
      </w:pPr>
      <w:r>
        <w:t>new units of competency for equine massage therapy added to the qualification</w:t>
      </w:r>
    </w:p>
    <w:p w14:paraId="4F717A05" w14:textId="4ED21227" w:rsidR="00DE7133" w:rsidRDefault="00AF63F7" w:rsidP="00100D21">
      <w:pPr>
        <w:pStyle w:val="ListParagraph"/>
        <w:numPr>
          <w:ilvl w:val="0"/>
          <w:numId w:val="2"/>
        </w:numPr>
      </w:pPr>
      <w:r>
        <w:t xml:space="preserve">delivery and </w:t>
      </w:r>
      <w:r w:rsidR="00E07437">
        <w:t xml:space="preserve">assessment requirements </w:t>
      </w:r>
    </w:p>
    <w:p w14:paraId="6BBDE3FA" w14:textId="36463C97" w:rsidR="007A1514" w:rsidRDefault="0072001A">
      <w:pPr>
        <w:pStyle w:val="ListParagraph"/>
        <w:numPr>
          <w:ilvl w:val="0"/>
          <w:numId w:val="2"/>
        </w:numPr>
      </w:pPr>
      <w:r>
        <w:t>equine dent</w:t>
      </w:r>
      <w:r w:rsidR="003E6F53">
        <w:t>al</w:t>
      </w:r>
      <w:r>
        <w:t xml:space="preserve"> </w:t>
      </w:r>
      <w:r w:rsidR="00A95E5C">
        <w:t xml:space="preserve">industry </w:t>
      </w:r>
      <w:r w:rsidR="009D3F98">
        <w:t>guideline</w:t>
      </w:r>
      <w:r w:rsidR="00202532">
        <w:t>s</w:t>
      </w:r>
      <w:r w:rsidR="009D3F98">
        <w:t xml:space="preserve"> on current </w:t>
      </w:r>
      <w:r w:rsidR="008871A1">
        <w:t xml:space="preserve">techniques and </w:t>
      </w:r>
      <w:r w:rsidR="00202532">
        <w:t xml:space="preserve">procedures to promote good practice and </w:t>
      </w:r>
      <w:r w:rsidR="00D06B9C">
        <w:t>equine welfare</w:t>
      </w:r>
    </w:p>
    <w:p w14:paraId="20C95FC6" w14:textId="21BD73E7" w:rsidR="00DE7133" w:rsidRDefault="007A1514">
      <w:pPr>
        <w:pStyle w:val="ListParagraph"/>
        <w:numPr>
          <w:ilvl w:val="0"/>
          <w:numId w:val="2"/>
        </w:numPr>
      </w:pPr>
      <w:r>
        <w:t>advice on work placements</w:t>
      </w:r>
      <w:r w:rsidR="00352760">
        <w:t>.</w:t>
      </w:r>
    </w:p>
    <w:p w14:paraId="4ECB5108" w14:textId="1F599E9C" w:rsidR="00DE7133" w:rsidRDefault="00377F57" w:rsidP="00100D21">
      <w:pPr>
        <w:pStyle w:val="BodyText"/>
      </w:pPr>
      <w:r>
        <w:t>It</w:t>
      </w:r>
      <w:r w:rsidR="00496AD3">
        <w:t xml:space="preserve"> should be read in conjunction with the Companion Volume Implementation Guide (Implementation Guide) for the </w:t>
      </w:r>
      <w:r w:rsidR="00496AD3">
        <w:rPr>
          <w:i/>
        </w:rPr>
        <w:t xml:space="preserve">ACM Animal Care and Management Training Package, Volume </w:t>
      </w:r>
      <w:r w:rsidR="00B63A68">
        <w:rPr>
          <w:i/>
        </w:rPr>
        <w:t>5</w:t>
      </w:r>
      <w:r w:rsidR="00496AD3">
        <w:rPr>
          <w:i/>
        </w:rPr>
        <w:t>.0</w:t>
      </w:r>
      <w:r w:rsidR="00496AD3">
        <w:t>. The Implementation Guide provides information about the entire Training Package, including a list of all units of competency, skills sets and qualifications. It also includes key implementation advice for use by RTOs, including:</w:t>
      </w:r>
    </w:p>
    <w:p w14:paraId="68F0892E" w14:textId="77777777" w:rsidR="00DE7133" w:rsidRDefault="00496AD3" w:rsidP="00100D21">
      <w:pPr>
        <w:pStyle w:val="ListParagraph"/>
        <w:numPr>
          <w:ilvl w:val="0"/>
          <w:numId w:val="2"/>
        </w:numPr>
      </w:pPr>
      <w:r>
        <w:t>unit and qualification</w:t>
      </w:r>
      <w:r>
        <w:rPr>
          <w:spacing w:val="-3"/>
        </w:rPr>
        <w:t xml:space="preserve"> </w:t>
      </w:r>
      <w:r>
        <w:t>coding</w:t>
      </w:r>
    </w:p>
    <w:p w14:paraId="6ECB8B6A" w14:textId="77777777" w:rsidR="00DE7133" w:rsidRDefault="00496AD3" w:rsidP="00100D21">
      <w:pPr>
        <w:pStyle w:val="ListParagraph"/>
        <w:numPr>
          <w:ilvl w:val="0"/>
          <w:numId w:val="2"/>
        </w:numPr>
      </w:pPr>
      <w:r>
        <w:t>mapping between previous and current versions of the qualifications and units of competency</w:t>
      </w:r>
    </w:p>
    <w:p w14:paraId="11B05C52" w14:textId="77777777" w:rsidR="00DE7133" w:rsidRDefault="00496AD3" w:rsidP="00100D21">
      <w:pPr>
        <w:pStyle w:val="ListParagraph"/>
        <w:numPr>
          <w:ilvl w:val="0"/>
          <w:numId w:val="2"/>
        </w:numPr>
      </w:pPr>
      <w:r>
        <w:t>key work, training and regulatory/licensing requirements in the</w:t>
      </w:r>
      <w:r>
        <w:rPr>
          <w:spacing w:val="-10"/>
        </w:rPr>
        <w:t xml:space="preserve"> </w:t>
      </w:r>
      <w:r>
        <w:t>industry</w:t>
      </w:r>
    </w:p>
    <w:p w14:paraId="35D25E2D" w14:textId="77777777" w:rsidR="00DE7133" w:rsidRDefault="00496AD3" w:rsidP="00100D21">
      <w:pPr>
        <w:pStyle w:val="ListParagraph"/>
        <w:numPr>
          <w:ilvl w:val="0"/>
          <w:numId w:val="2"/>
        </w:numPr>
      </w:pPr>
      <w:r>
        <w:t>legislation requirements for all animal care</w:t>
      </w:r>
      <w:r>
        <w:rPr>
          <w:spacing w:val="-3"/>
        </w:rPr>
        <w:t xml:space="preserve"> </w:t>
      </w:r>
      <w:r>
        <w:t>sectors</w:t>
      </w:r>
    </w:p>
    <w:p w14:paraId="6273BA83" w14:textId="77777777" w:rsidR="00DE7133" w:rsidRDefault="00496AD3" w:rsidP="00100D21">
      <w:pPr>
        <w:pStyle w:val="ListParagraph"/>
        <w:numPr>
          <w:ilvl w:val="0"/>
          <w:numId w:val="2"/>
        </w:numPr>
      </w:pPr>
      <w:r>
        <w:t>resources and equipment</w:t>
      </w:r>
      <w:r>
        <w:rPr>
          <w:spacing w:val="-6"/>
        </w:rPr>
        <w:t xml:space="preserve"> </w:t>
      </w:r>
      <w:r>
        <w:t>requirements</w:t>
      </w:r>
    </w:p>
    <w:p w14:paraId="0CC72F73" w14:textId="77777777" w:rsidR="00DE7133" w:rsidRDefault="00496AD3" w:rsidP="00100D21">
      <w:pPr>
        <w:pStyle w:val="ListParagraph"/>
        <w:numPr>
          <w:ilvl w:val="0"/>
          <w:numId w:val="2"/>
        </w:numPr>
      </w:pPr>
      <w:r>
        <w:t>access and equity</w:t>
      </w:r>
      <w:r>
        <w:rPr>
          <w:spacing w:val="-4"/>
        </w:rPr>
        <w:t xml:space="preserve"> </w:t>
      </w:r>
      <w:r>
        <w:t>considerations</w:t>
      </w:r>
    </w:p>
    <w:p w14:paraId="50740BEB" w14:textId="77777777" w:rsidR="00DE7133" w:rsidRDefault="00496AD3" w:rsidP="00100D21">
      <w:pPr>
        <w:pStyle w:val="ListParagraph"/>
        <w:numPr>
          <w:ilvl w:val="0"/>
          <w:numId w:val="2"/>
        </w:numPr>
      </w:pPr>
      <w:r>
        <w:t>training</w:t>
      </w:r>
      <w:r>
        <w:rPr>
          <w:spacing w:val="-1"/>
        </w:rPr>
        <w:t xml:space="preserve"> </w:t>
      </w:r>
      <w:r>
        <w:t>pathways</w:t>
      </w:r>
    </w:p>
    <w:p w14:paraId="0EFA189B" w14:textId="77777777" w:rsidR="00DE7133" w:rsidRDefault="00496AD3" w:rsidP="00100D21">
      <w:pPr>
        <w:pStyle w:val="ListParagraph"/>
        <w:numPr>
          <w:ilvl w:val="0"/>
          <w:numId w:val="2"/>
        </w:numPr>
      </w:pPr>
      <w:r>
        <w:t>occupational outcomes of</w:t>
      </w:r>
      <w:r>
        <w:rPr>
          <w:spacing w:val="-5"/>
        </w:rPr>
        <w:t xml:space="preserve"> </w:t>
      </w:r>
      <w:r>
        <w:t>qualifications</w:t>
      </w:r>
    </w:p>
    <w:p w14:paraId="2B8EAACE" w14:textId="77777777" w:rsidR="00DE7133" w:rsidRDefault="00496AD3" w:rsidP="00100D21">
      <w:pPr>
        <w:pStyle w:val="ListParagraph"/>
        <w:numPr>
          <w:ilvl w:val="0"/>
          <w:numId w:val="2"/>
        </w:numPr>
      </w:pPr>
      <w:r>
        <w:t>entry requirements for</w:t>
      </w:r>
      <w:r>
        <w:rPr>
          <w:spacing w:val="-9"/>
        </w:rPr>
        <w:t xml:space="preserve"> </w:t>
      </w:r>
      <w:r>
        <w:t>qualifications.</w:t>
      </w:r>
    </w:p>
    <w:p w14:paraId="1B3B7907" w14:textId="77777777" w:rsidR="00DE7133" w:rsidRDefault="00DE7133">
      <w:pPr>
        <w:pStyle w:val="BodyText"/>
      </w:pPr>
    </w:p>
    <w:p w14:paraId="539ED35D" w14:textId="77777777" w:rsidR="00DE7133" w:rsidRDefault="00496AD3" w:rsidP="00100D21">
      <w:pPr>
        <w:pStyle w:val="BodyText"/>
      </w:pPr>
      <w:r>
        <w:t xml:space="preserve">The Implementation Guide is available at: </w:t>
      </w:r>
      <w:hyperlink r:id="rId26">
        <w:r>
          <w:rPr>
            <w:color w:val="0462C1"/>
            <w:u w:val="single" w:color="0462C1"/>
          </w:rPr>
          <w:t>vetnet.education.gov.au/Pages/TrainingPackages.aspx</w:t>
        </w:r>
      </w:hyperlink>
    </w:p>
    <w:p w14:paraId="0F1F7E1D" w14:textId="06DF0785" w:rsidR="00DE7133" w:rsidRDefault="00DE7133" w:rsidP="00100D21">
      <w:pPr>
        <w:pStyle w:val="BodyText"/>
      </w:pPr>
    </w:p>
    <w:p w14:paraId="1172F91B" w14:textId="77777777" w:rsidR="0073310E" w:rsidRDefault="0073310E" w:rsidP="00100D21">
      <w:pPr>
        <w:pStyle w:val="BodyText"/>
      </w:pPr>
      <w:r>
        <w:t xml:space="preserve">This User Guide can be updated to showcase best practice from RTOs and act as a forum for sharing information and resources. If you have any ideas, resources, case studies or feedback to contribute to this guide, please provide your feedback via the Skills Impact Continuous Improvement Feedback Register available at </w:t>
      </w:r>
      <w:hyperlink r:id="rId27">
        <w:r>
          <w:rPr>
            <w:color w:val="0462C1"/>
            <w:u w:val="single" w:color="0462C1"/>
          </w:rPr>
          <w:t>http://www.skillsimpact.com.au/contact</w:t>
        </w:r>
      </w:hyperlink>
      <w:r>
        <w:t>.</w:t>
      </w:r>
    </w:p>
    <w:p w14:paraId="35301A70" w14:textId="77777777" w:rsidR="0073310E" w:rsidRDefault="0073310E" w:rsidP="00100D21">
      <w:pPr>
        <w:pStyle w:val="BodyText"/>
      </w:pPr>
    </w:p>
    <w:p w14:paraId="4635E485" w14:textId="5C857575" w:rsidR="00DE7133" w:rsidRDefault="00496AD3" w:rsidP="00100D21">
      <w:pPr>
        <w:pStyle w:val="Heading2"/>
      </w:pPr>
      <w:r>
        <w:lastRenderedPageBreak/>
        <w:t>Structure of this Guide</w:t>
      </w:r>
    </w:p>
    <w:p w14:paraId="1C8C8ED2" w14:textId="77777777" w:rsidR="00DE7133" w:rsidRDefault="00496AD3">
      <w:pPr>
        <w:pStyle w:val="BodyText"/>
      </w:pPr>
      <w:r>
        <w:t>This User Guide contains key information about:</w:t>
      </w:r>
    </w:p>
    <w:p w14:paraId="5705BAEF" w14:textId="64B58465" w:rsidR="009A7C50" w:rsidRDefault="00496AD3" w:rsidP="009553DD">
      <w:pPr>
        <w:pStyle w:val="ListParagraph"/>
        <w:numPr>
          <w:ilvl w:val="0"/>
          <w:numId w:val="2"/>
        </w:numPr>
      </w:pPr>
      <w:r>
        <w:t xml:space="preserve">the </w:t>
      </w:r>
      <w:r w:rsidR="00EB1E40">
        <w:t>Diploma of Equine Allied Health</w:t>
      </w:r>
    </w:p>
    <w:p w14:paraId="574FD339" w14:textId="3F8F2ABF" w:rsidR="00DE7133" w:rsidRDefault="00DF0511" w:rsidP="00100D21">
      <w:pPr>
        <w:pStyle w:val="ListParagraph"/>
        <w:numPr>
          <w:ilvl w:val="0"/>
          <w:numId w:val="2"/>
        </w:numPr>
      </w:pPr>
      <w:r>
        <w:t xml:space="preserve">the </w:t>
      </w:r>
      <w:r w:rsidR="002F2DC7">
        <w:t>e</w:t>
      </w:r>
      <w:r w:rsidR="00496AD3">
        <w:t>quine</w:t>
      </w:r>
      <w:r w:rsidR="00496AD3">
        <w:rPr>
          <w:spacing w:val="-5"/>
        </w:rPr>
        <w:t xml:space="preserve"> </w:t>
      </w:r>
      <w:r w:rsidR="002F2DC7">
        <w:t>d</w:t>
      </w:r>
      <w:r w:rsidR="00496AD3">
        <w:t>ent</w:t>
      </w:r>
      <w:r w:rsidR="003E6F53">
        <w:t>al</w:t>
      </w:r>
      <w:r>
        <w:t xml:space="preserve"> </w:t>
      </w:r>
      <w:r w:rsidR="00387731">
        <w:t>group of electives</w:t>
      </w:r>
    </w:p>
    <w:p w14:paraId="54A83A92" w14:textId="1C0303E7" w:rsidR="00EB1E40" w:rsidRDefault="00EB1E40" w:rsidP="00100D21">
      <w:pPr>
        <w:pStyle w:val="ListParagraph"/>
        <w:numPr>
          <w:ilvl w:val="0"/>
          <w:numId w:val="2"/>
        </w:numPr>
      </w:pPr>
      <w:r>
        <w:t>the equine massage therapy group of electives</w:t>
      </w:r>
    </w:p>
    <w:p w14:paraId="2C670FBE" w14:textId="769C8FFB" w:rsidR="00DE7133" w:rsidRDefault="00E4103B" w:rsidP="00100D21">
      <w:pPr>
        <w:pStyle w:val="ListParagraph"/>
        <w:numPr>
          <w:ilvl w:val="0"/>
          <w:numId w:val="2"/>
        </w:numPr>
      </w:pPr>
      <w:r>
        <w:t>interpreting</w:t>
      </w:r>
      <w:r w:rsidR="00496AD3">
        <w:t xml:space="preserve"> units of competency and their assessment</w:t>
      </w:r>
      <w:r w:rsidR="00496AD3">
        <w:rPr>
          <w:spacing w:val="-6"/>
        </w:rPr>
        <w:t xml:space="preserve"> </w:t>
      </w:r>
      <w:r w:rsidR="00496AD3">
        <w:t>requirements</w:t>
      </w:r>
    </w:p>
    <w:p w14:paraId="02A9F57F" w14:textId="77777777" w:rsidR="00EB1E40" w:rsidRDefault="00EB1E40" w:rsidP="00100D21">
      <w:pPr>
        <w:pStyle w:val="ListParagraph"/>
        <w:numPr>
          <w:ilvl w:val="0"/>
          <w:numId w:val="2"/>
        </w:numPr>
      </w:pPr>
      <w:r w:rsidRPr="00EC53F5">
        <w:t>assess</w:t>
      </w:r>
      <w:r>
        <w:t>ing</w:t>
      </w:r>
      <w:r w:rsidRPr="00EC53F5">
        <w:t xml:space="preserve"> units</w:t>
      </w:r>
      <w:r>
        <w:t xml:space="preserve"> of competency</w:t>
      </w:r>
      <w:r w:rsidRPr="00EB1E40">
        <w:t xml:space="preserve"> </w:t>
      </w:r>
    </w:p>
    <w:p w14:paraId="54ECE7E6" w14:textId="49A9658F" w:rsidR="00E4103B" w:rsidRPr="00EB1E40" w:rsidRDefault="00E4103B" w:rsidP="00100D21">
      <w:pPr>
        <w:pStyle w:val="ListParagraph"/>
        <w:numPr>
          <w:ilvl w:val="0"/>
          <w:numId w:val="2"/>
        </w:numPr>
      </w:pPr>
      <w:r w:rsidRPr="00EB1E40">
        <w:t xml:space="preserve">guidelines supporting the </w:t>
      </w:r>
      <w:r w:rsidR="00496AD3" w:rsidRPr="00EB1E40">
        <w:t>delivery of equine dentistry units of competency</w:t>
      </w:r>
    </w:p>
    <w:p w14:paraId="69A6AF9B" w14:textId="2FA17B20" w:rsidR="002A0E75" w:rsidRDefault="002A0E75">
      <w:pPr>
        <w:pStyle w:val="ListParagraph"/>
        <w:numPr>
          <w:ilvl w:val="0"/>
          <w:numId w:val="2"/>
        </w:numPr>
      </w:pPr>
      <w:r>
        <w:t>work</w:t>
      </w:r>
      <w:r w:rsidRPr="00B9310D">
        <w:t xml:space="preserve"> </w:t>
      </w:r>
      <w:r>
        <w:t>placements</w:t>
      </w:r>
      <w:r w:rsidR="009A7C50">
        <w:t xml:space="preserve"> and practical experience.</w:t>
      </w:r>
    </w:p>
    <w:p w14:paraId="615B212B" w14:textId="77777777" w:rsidR="00DE7133" w:rsidRPr="00100D21" w:rsidRDefault="00DE7133">
      <w:pPr>
        <w:pStyle w:val="BodyText"/>
      </w:pPr>
    </w:p>
    <w:p w14:paraId="60C31860" w14:textId="77777777" w:rsidR="00DE7133" w:rsidRPr="002937C3" w:rsidRDefault="00496AD3" w:rsidP="00100D21">
      <w:pPr>
        <w:pStyle w:val="Heading2"/>
      </w:pPr>
      <w:r w:rsidRPr="002937C3">
        <w:t>Training Package developer’s quality assurance process for Companion Volumes</w:t>
      </w:r>
    </w:p>
    <w:p w14:paraId="57066895" w14:textId="0465F850" w:rsidR="00DE7133" w:rsidRDefault="00496AD3" w:rsidP="00100D21">
      <w:pPr>
        <w:pStyle w:val="BodyText"/>
      </w:pPr>
      <w:r>
        <w:t>Companion Volumes are developed in consultation with industry representatives, trainers and assessors, and representatives of Industry Reference Committees (IRCs) and</w:t>
      </w:r>
      <w:r w:rsidR="002937C3">
        <w:t xml:space="preserve"> </w:t>
      </w:r>
      <w:r w:rsidR="001C26A6">
        <w:t>Subject Matter Experts</w:t>
      </w:r>
      <w:r>
        <w:t xml:space="preserve"> (</w:t>
      </w:r>
      <w:r w:rsidR="001C26A6">
        <w:t>SMEs</w:t>
      </w:r>
      <w:r>
        <w:t>). These key stakeholder representatives provide and review content to ensure that information is relevant and useful.</w:t>
      </w:r>
    </w:p>
    <w:p w14:paraId="2BE7010F" w14:textId="77777777" w:rsidR="00DE7133" w:rsidRDefault="00496AD3" w:rsidP="00100D21">
      <w:pPr>
        <w:pStyle w:val="BodyText"/>
      </w:pPr>
      <w:r>
        <w:t xml:space="preserve">The Companion Volumes undergo continuous improvement in response to feedback lodged on the Skills Impact website </w:t>
      </w:r>
      <w:hyperlink r:id="rId28">
        <w:r>
          <w:rPr>
            <w:color w:val="0462C1"/>
            <w:u w:val="single" w:color="0462C1"/>
          </w:rPr>
          <w:t>http://www.skillsimpact.com.au/contact</w:t>
        </w:r>
      </w:hyperlink>
      <w:r>
        <w:t>.</w:t>
      </w:r>
    </w:p>
    <w:p w14:paraId="582069A0" w14:textId="77777777" w:rsidR="00DE7133" w:rsidRDefault="00DE7133">
      <w:pPr>
        <w:sectPr w:rsidR="00DE7133">
          <w:pgSz w:w="11910" w:h="16840"/>
          <w:pgMar w:top="1340" w:right="360" w:bottom="1120" w:left="1240" w:header="0" w:footer="841" w:gutter="0"/>
          <w:cols w:space="720"/>
        </w:sectPr>
      </w:pPr>
    </w:p>
    <w:p w14:paraId="6E80FC69" w14:textId="6B8A46EA" w:rsidR="00DE7133" w:rsidRDefault="00E52A38" w:rsidP="002B00CF">
      <w:pPr>
        <w:pStyle w:val="Heading1"/>
      </w:pPr>
      <w:bookmarkStart w:id="6" w:name="_Toc71630027"/>
      <w:r>
        <w:lastRenderedPageBreak/>
        <w:t xml:space="preserve">Section 1 - </w:t>
      </w:r>
      <w:r w:rsidR="00B33E49">
        <w:t xml:space="preserve">Diploma of </w:t>
      </w:r>
      <w:r w:rsidR="00496AD3">
        <w:t xml:space="preserve">Equine </w:t>
      </w:r>
      <w:r w:rsidR="00B33E49">
        <w:t>Allied Health</w:t>
      </w:r>
      <w:bookmarkEnd w:id="6"/>
    </w:p>
    <w:p w14:paraId="382BE18A" w14:textId="7FE1ECB3" w:rsidR="00F75727" w:rsidRDefault="00496AD3">
      <w:pPr>
        <w:pStyle w:val="BodyText"/>
      </w:pPr>
      <w:r>
        <w:t xml:space="preserve">The </w:t>
      </w:r>
      <w:r w:rsidR="00EB1E40">
        <w:rPr>
          <w:i/>
        </w:rPr>
        <w:t xml:space="preserve">Diploma of Equine Allied Health </w:t>
      </w:r>
      <w:r>
        <w:t xml:space="preserve">covers work activities undertaken by an </w:t>
      </w:r>
      <w:r w:rsidR="00F75727">
        <w:t xml:space="preserve">equine service provider who is engaged or employed to provide allied health services for horses and other equines. </w:t>
      </w:r>
    </w:p>
    <w:p w14:paraId="681EBE8A" w14:textId="3344CDDC" w:rsidR="00F75727" w:rsidRDefault="00F75727" w:rsidP="00100D21">
      <w:pPr>
        <w:pStyle w:val="BodyText"/>
      </w:pPr>
      <w:r>
        <w:t>Equine service providers typically work autonomously as sole traders</w:t>
      </w:r>
      <w:r w:rsidR="00657C2D">
        <w:t xml:space="preserve"> or</w:t>
      </w:r>
      <w:r>
        <w:t xml:space="preserve"> small business operators or may work as part of a</w:t>
      </w:r>
      <w:r w:rsidR="003E4BEE">
        <w:t>n organisational</w:t>
      </w:r>
      <w:r>
        <w:t xml:space="preserve"> team. The job roles covered in this qualification are:</w:t>
      </w:r>
    </w:p>
    <w:p w14:paraId="7E80AAD1" w14:textId="19428E1C" w:rsidR="00F75727" w:rsidRDefault="00F75727" w:rsidP="00100D21">
      <w:pPr>
        <w:pStyle w:val="BodyText"/>
        <w:numPr>
          <w:ilvl w:val="0"/>
          <w:numId w:val="96"/>
        </w:numPr>
      </w:pPr>
      <w:r>
        <w:t xml:space="preserve">equine dental </w:t>
      </w:r>
      <w:r w:rsidR="007F3F85">
        <w:t>technician</w:t>
      </w:r>
    </w:p>
    <w:p w14:paraId="29260957" w14:textId="29527E0C" w:rsidR="00F75727" w:rsidRDefault="00F75727" w:rsidP="00100D21">
      <w:pPr>
        <w:pStyle w:val="BodyText"/>
        <w:numPr>
          <w:ilvl w:val="0"/>
          <w:numId w:val="96"/>
        </w:numPr>
      </w:pPr>
      <w:r>
        <w:t>equine massage therapist</w:t>
      </w:r>
      <w:r w:rsidR="00EB1E40">
        <w:t>.</w:t>
      </w:r>
      <w:r w:rsidR="00657C2D" w:rsidRPr="00657C2D">
        <w:t xml:space="preserve"> </w:t>
      </w:r>
    </w:p>
    <w:p w14:paraId="18B609BB" w14:textId="4C64E521" w:rsidR="00EB1E40" w:rsidRPr="00EB1E40" w:rsidRDefault="00EB1E40" w:rsidP="002B00CF">
      <w:pPr>
        <w:pStyle w:val="BodyText"/>
      </w:pPr>
      <w:r>
        <w:t xml:space="preserve">Additional elective groupings covering relevant </w:t>
      </w:r>
      <w:r w:rsidR="00C937DB">
        <w:t xml:space="preserve">equine allied health </w:t>
      </w:r>
      <w:r>
        <w:t>job roles may be added in the future.</w:t>
      </w:r>
    </w:p>
    <w:p w14:paraId="1F1F8CFC" w14:textId="494BE792" w:rsidR="00D07CFB" w:rsidRDefault="00452EEB">
      <w:pPr>
        <w:pStyle w:val="BodyText"/>
      </w:pPr>
      <w:r>
        <w:t xml:space="preserve">The qualification </w:t>
      </w:r>
      <w:r w:rsidR="008628F2">
        <w:t>is</w:t>
      </w:r>
      <w:r>
        <w:t xml:space="preserve"> structured</w:t>
      </w:r>
      <w:r w:rsidR="00D07CFB">
        <w:t xml:space="preserve"> as follows:</w:t>
      </w:r>
    </w:p>
    <w:p w14:paraId="1B4BFEFF" w14:textId="2AD041A7" w:rsidR="00452EEB" w:rsidRDefault="00D07CFB" w:rsidP="00100D21">
      <w:pPr>
        <w:pStyle w:val="BodyText"/>
        <w:numPr>
          <w:ilvl w:val="0"/>
          <w:numId w:val="97"/>
        </w:numPr>
      </w:pPr>
      <w:r>
        <w:t>core units – which all learners must undertake</w:t>
      </w:r>
    </w:p>
    <w:p w14:paraId="127378F1" w14:textId="2594313A" w:rsidR="00630C4D" w:rsidRDefault="007F4254" w:rsidP="00100D21">
      <w:pPr>
        <w:pStyle w:val="BodyText"/>
        <w:numPr>
          <w:ilvl w:val="0"/>
          <w:numId w:val="97"/>
        </w:numPr>
      </w:pPr>
      <w:r>
        <w:t xml:space="preserve">electives – </w:t>
      </w:r>
      <w:r w:rsidR="00630C4D" w:rsidRPr="00C66BE3">
        <w:t>speci</w:t>
      </w:r>
      <w:r w:rsidR="005D19FB" w:rsidRPr="005F5E63">
        <w:t>fic</w:t>
      </w:r>
      <w:r>
        <w:t xml:space="preserve"> groups </w:t>
      </w:r>
      <w:r w:rsidR="005D19FB" w:rsidRPr="005F5E63">
        <w:t>(known as vocational specialisations*)</w:t>
      </w:r>
      <w:r w:rsidRPr="00C66BE3">
        <w:t xml:space="preserve"> </w:t>
      </w:r>
      <w:r>
        <w:t xml:space="preserve">and </w:t>
      </w:r>
      <w:r w:rsidR="008628F2">
        <w:t xml:space="preserve">a </w:t>
      </w:r>
      <w:r>
        <w:t xml:space="preserve">general </w:t>
      </w:r>
      <w:r w:rsidR="008628F2">
        <w:t>group</w:t>
      </w:r>
      <w:r w:rsidR="00333139">
        <w:t xml:space="preserve">, which are to be selected according to </w:t>
      </w:r>
      <w:r w:rsidR="005D19FB" w:rsidRPr="005F5E63">
        <w:t>the job role</w:t>
      </w:r>
      <w:r w:rsidR="008628F2">
        <w:t>.</w:t>
      </w:r>
    </w:p>
    <w:p w14:paraId="2191FFC4" w14:textId="21599A53" w:rsidR="005D19FB" w:rsidRPr="005F5E63" w:rsidRDefault="005D19FB" w:rsidP="005F5E63">
      <w:pPr>
        <w:pStyle w:val="IntenseQuote"/>
        <w:rPr>
          <w:rStyle w:val="SITextChar"/>
          <w:rFonts w:eastAsia="Arial"/>
        </w:rPr>
      </w:pPr>
      <w:r>
        <w:t>*</w:t>
      </w:r>
      <w:r w:rsidRPr="005F5E63">
        <w:rPr>
          <w:rStyle w:val="SITextChar"/>
          <w:rFonts w:eastAsia="Arial"/>
        </w:rPr>
        <w:t xml:space="preserve">Note: The term </w:t>
      </w:r>
      <w:r w:rsidRPr="00C66BE3">
        <w:t xml:space="preserve">specialisation in vocational education and training </w:t>
      </w:r>
      <w:r w:rsidR="00467AA1">
        <w:t xml:space="preserve">(VET) </w:t>
      </w:r>
      <w:r w:rsidRPr="00C66BE3">
        <w:t>refers to a vocational specialisation</w:t>
      </w:r>
      <w:r w:rsidRPr="005522B4">
        <w:t xml:space="preserve"> achieved by selecting specific electives within a qualification. It’</w:t>
      </w:r>
      <w:r w:rsidRPr="00F06B5F">
        <w:t xml:space="preserve">s use within this document should </w:t>
      </w:r>
      <w:r w:rsidRPr="004E6C97">
        <w:t xml:space="preserve">not be confused with </w:t>
      </w:r>
      <w:r w:rsidRPr="00A979D7">
        <w:t xml:space="preserve">veterinary </w:t>
      </w:r>
      <w:r w:rsidRPr="000E73DC">
        <w:t>terminology relating to veterinar</w:t>
      </w:r>
      <w:r w:rsidRPr="00145158">
        <w:t>y specialisations or specialist</w:t>
      </w:r>
      <w:r w:rsidRPr="005F5E63">
        <w:rPr>
          <w:rStyle w:val="SITextChar"/>
          <w:rFonts w:eastAsia="Arial"/>
          <w:sz w:val="18"/>
        </w:rPr>
        <w:t xml:space="preserve"> </w:t>
      </w:r>
      <w:r w:rsidRPr="005F5E63">
        <w:rPr>
          <w:rStyle w:val="SITextChar"/>
          <w:rFonts w:eastAsia="Arial"/>
        </w:rPr>
        <w:t>skills.</w:t>
      </w:r>
    </w:p>
    <w:p w14:paraId="1FAC0768" w14:textId="0D0A064E" w:rsidR="0036203E" w:rsidRDefault="00514A45">
      <w:pPr>
        <w:pStyle w:val="Heading2"/>
      </w:pPr>
      <w:r>
        <w:t xml:space="preserve">Qualification </w:t>
      </w:r>
      <w:r w:rsidR="0036203E">
        <w:t>requirements</w:t>
      </w:r>
    </w:p>
    <w:p w14:paraId="4A0FC9C5" w14:textId="1AF03ABC" w:rsidR="00B17E73" w:rsidRDefault="00B17E73" w:rsidP="00100D21">
      <w:pPr>
        <w:pStyle w:val="Heading3"/>
      </w:pPr>
      <w:r w:rsidRPr="00100D21">
        <w:t>Occupational</w:t>
      </w:r>
      <w:r>
        <w:t xml:space="preserve"> licensing</w:t>
      </w:r>
      <w:r w:rsidR="00257A60">
        <w:t>, legislative or certification requirements</w:t>
      </w:r>
    </w:p>
    <w:p w14:paraId="53D688BB" w14:textId="1C922853" w:rsidR="00E73486" w:rsidRDefault="00193156">
      <w:pPr>
        <w:pStyle w:val="BodyText"/>
      </w:pPr>
      <w:bookmarkStart w:id="7" w:name="_Hlk75878542"/>
      <w:r>
        <w:t xml:space="preserve">There are no licensing or certification requirements for the </w:t>
      </w:r>
      <w:r w:rsidR="0093180F">
        <w:t xml:space="preserve">job roles covered in this qualification. However, </w:t>
      </w:r>
      <w:r w:rsidR="009A0B61">
        <w:t xml:space="preserve">there are </w:t>
      </w:r>
      <w:r w:rsidR="009A0B61" w:rsidRPr="00B33E7F">
        <w:t xml:space="preserve">state/territory legislative and regulatory requirements </w:t>
      </w:r>
      <w:r w:rsidR="00514060">
        <w:t>that limit</w:t>
      </w:r>
      <w:r w:rsidR="009A0B61">
        <w:t xml:space="preserve"> a practitioner’s </w:t>
      </w:r>
      <w:r w:rsidR="009A0B61" w:rsidRPr="00B33E7F">
        <w:t xml:space="preserve">scope of </w:t>
      </w:r>
      <w:r w:rsidR="009A0B61">
        <w:t xml:space="preserve">professional </w:t>
      </w:r>
      <w:r w:rsidR="009A0B61" w:rsidRPr="00B33E7F">
        <w:t>practice</w:t>
      </w:r>
      <w:r w:rsidR="009A0B61">
        <w:t xml:space="preserve"> </w:t>
      </w:r>
      <w:r w:rsidR="00514060">
        <w:t xml:space="preserve">in </w:t>
      </w:r>
      <w:r w:rsidR="0040268A">
        <w:t xml:space="preserve">some </w:t>
      </w:r>
      <w:r w:rsidR="00514060">
        <w:t xml:space="preserve">allied health care </w:t>
      </w:r>
      <w:r w:rsidR="00B17E73">
        <w:t>areas</w:t>
      </w:r>
      <w:r w:rsidR="00257A60">
        <w:t xml:space="preserve">, namely equine dentistry and </w:t>
      </w:r>
      <w:r w:rsidR="00283405">
        <w:t>massage therapy</w:t>
      </w:r>
      <w:r w:rsidR="00B17E73">
        <w:t xml:space="preserve">. </w:t>
      </w:r>
    </w:p>
    <w:p w14:paraId="6650B707" w14:textId="2E21C88D" w:rsidR="0040268A" w:rsidRDefault="00B17E73">
      <w:pPr>
        <w:pStyle w:val="BodyText"/>
      </w:pPr>
      <w:r>
        <w:t>These</w:t>
      </w:r>
      <w:r w:rsidRPr="00B33E7F">
        <w:t xml:space="preserve"> </w:t>
      </w:r>
      <w:r w:rsidR="00F92727">
        <w:t xml:space="preserve">requirements </w:t>
      </w:r>
      <w:r w:rsidRPr="00B33E7F">
        <w:t>vary according to jurisdiction</w:t>
      </w:r>
      <w:r w:rsidRPr="00297B15">
        <w:t xml:space="preserve"> </w:t>
      </w:r>
      <w:r w:rsidR="008C7CAB">
        <w:t xml:space="preserve">and </w:t>
      </w:r>
      <w:r w:rsidR="00607CD7">
        <w:t>generally</w:t>
      </w:r>
      <w:r w:rsidR="008C7CAB">
        <w:t xml:space="preserve"> relate to </w:t>
      </w:r>
      <w:r w:rsidR="00607CD7" w:rsidRPr="00100D21">
        <w:t>veterinary practice legislation, restricted acts of veterinary science</w:t>
      </w:r>
      <w:r w:rsidR="00C937DB">
        <w:t>,</w:t>
      </w:r>
      <w:r w:rsidR="00607CD7" w:rsidRPr="00100D21">
        <w:t xml:space="preserve"> and </w:t>
      </w:r>
      <w:r w:rsidR="00C937DB" w:rsidRPr="0045545A">
        <w:t>pharmacy, controlled drugs and prohibited substance</w:t>
      </w:r>
      <w:r w:rsidR="00607CD7" w:rsidRPr="00100D21">
        <w:t xml:space="preserve"> legislation.</w:t>
      </w:r>
    </w:p>
    <w:p w14:paraId="591CE77C" w14:textId="4FE215CC" w:rsidR="00B17E73" w:rsidRPr="00A35E61" w:rsidRDefault="00DC2DE2">
      <w:pPr>
        <w:pStyle w:val="BodyText"/>
      </w:pPr>
      <w:r>
        <w:t xml:space="preserve">It is </w:t>
      </w:r>
      <w:r w:rsidRPr="00A35E61">
        <w:t xml:space="preserve">important </w:t>
      </w:r>
      <w:r w:rsidR="00496BF3" w:rsidRPr="00A35E61">
        <w:t>that RTOs</w:t>
      </w:r>
      <w:r w:rsidR="00FA51A4" w:rsidRPr="00A35E61">
        <w:t xml:space="preserve"> deliver relevant units of competency within the </w:t>
      </w:r>
      <w:r w:rsidR="00B04365" w:rsidRPr="00A35E61">
        <w:t>context of the</w:t>
      </w:r>
      <w:r w:rsidR="00C937DB">
        <w:t>ir</w:t>
      </w:r>
      <w:r w:rsidR="00B04365" w:rsidRPr="00A35E61">
        <w:t xml:space="preserve"> state/territory jurisdictional legislative requirements</w:t>
      </w:r>
      <w:r w:rsidR="00272079">
        <w:t xml:space="preserve"> and </w:t>
      </w:r>
      <w:r w:rsidR="00622185">
        <w:t>reference</w:t>
      </w:r>
      <w:r w:rsidR="00272079">
        <w:t xml:space="preserve"> other </w:t>
      </w:r>
      <w:r w:rsidR="00622185">
        <w:t>state</w:t>
      </w:r>
      <w:r w:rsidR="0056047B">
        <w:t>/territory</w:t>
      </w:r>
      <w:r w:rsidR="00272079">
        <w:t xml:space="preserve"> requirements accepting that graduates may travel interstate to work throughout their careers</w:t>
      </w:r>
      <w:r w:rsidR="00B04365" w:rsidRPr="00A35E61">
        <w:t xml:space="preserve">. </w:t>
      </w:r>
      <w:r w:rsidR="00B17E73" w:rsidRPr="00A35E61">
        <w:t xml:space="preserve">Equine </w:t>
      </w:r>
      <w:r w:rsidR="00C937DB">
        <w:t>allied health providers</w:t>
      </w:r>
      <w:r w:rsidR="00272079" w:rsidRPr="00A35E61">
        <w:t xml:space="preserve"> </w:t>
      </w:r>
      <w:r w:rsidR="00B17E73" w:rsidRPr="00A35E61">
        <w:t xml:space="preserve">must make referrals to </w:t>
      </w:r>
      <w:r w:rsidR="00F756AB">
        <w:t>appropriate</w:t>
      </w:r>
      <w:r w:rsidR="00D558F1">
        <w:t xml:space="preserve"> practitioners</w:t>
      </w:r>
      <w:r w:rsidR="00B17E73" w:rsidRPr="00A35E61" w:rsidDel="00F756AB">
        <w:t xml:space="preserve"> </w:t>
      </w:r>
      <w:r w:rsidR="00B17E73" w:rsidRPr="00A35E61">
        <w:t>for work outside of their professional scope of practice.</w:t>
      </w:r>
    </w:p>
    <w:bookmarkEnd w:id="7"/>
    <w:p w14:paraId="2CAD51F9" w14:textId="6904806B" w:rsidR="00B33715" w:rsidRDefault="00B33715" w:rsidP="00100D21">
      <w:pPr>
        <w:pStyle w:val="Heading3"/>
      </w:pPr>
      <w:commentRangeStart w:id="8"/>
      <w:r w:rsidRPr="00100D21">
        <w:t>Entry requirements</w:t>
      </w:r>
      <w:r w:rsidR="009C5AF6" w:rsidRPr="00100D21">
        <w:t xml:space="preserve"> </w:t>
      </w:r>
    </w:p>
    <w:p w14:paraId="16410D35" w14:textId="6CFAADD4" w:rsidR="0019049B" w:rsidRDefault="0019049B" w:rsidP="00100D21">
      <w:pPr>
        <w:pStyle w:val="BodyText"/>
      </w:pPr>
      <w:r w:rsidRPr="00100D21">
        <w:t xml:space="preserve">Prior to </w:t>
      </w:r>
      <w:commentRangeEnd w:id="8"/>
      <w:r w:rsidR="003E6F53">
        <w:rPr>
          <w:rStyle w:val="CommentReference"/>
        </w:rPr>
        <w:commentReference w:id="8"/>
      </w:r>
      <w:r w:rsidRPr="00100D21">
        <w:t>commencing this qualification, individuals must have</w:t>
      </w:r>
      <w:r w:rsidR="008A01D8">
        <w:t xml:space="preserve"> evidence of</w:t>
      </w:r>
      <w:r w:rsidRPr="00100D21">
        <w:t xml:space="preserve"> current skills and knowledge</w:t>
      </w:r>
      <w:r>
        <w:t xml:space="preserve"> to:</w:t>
      </w:r>
    </w:p>
    <w:p w14:paraId="1066F8A6" w14:textId="1164D3AD" w:rsidR="00C937DB" w:rsidRDefault="00C937DB" w:rsidP="00C937DB">
      <w:pPr>
        <w:pStyle w:val="BodyText"/>
        <w:numPr>
          <w:ilvl w:val="0"/>
          <w:numId w:val="97"/>
        </w:numPr>
      </w:pPr>
      <w:r w:rsidRPr="006316B0">
        <w:t xml:space="preserve">interact with and safely handle a range of horses </w:t>
      </w:r>
      <w:r w:rsidRPr="00D56CAC">
        <w:t xml:space="preserve">of different classes, life stages, </w:t>
      </w:r>
      <w:r w:rsidRPr="00AD093D">
        <w:t>temperaments and education levels</w:t>
      </w:r>
    </w:p>
    <w:p w14:paraId="3A7B79AF" w14:textId="77777777" w:rsidR="00C937DB" w:rsidRPr="00700632" w:rsidRDefault="00C937DB" w:rsidP="002B00CF">
      <w:pPr>
        <w:pStyle w:val="BodyText"/>
        <w:numPr>
          <w:ilvl w:val="0"/>
          <w:numId w:val="97"/>
        </w:numPr>
      </w:pPr>
      <w:r w:rsidRPr="00700632">
        <w:t xml:space="preserve">work independently and within a team </w:t>
      </w:r>
    </w:p>
    <w:p w14:paraId="30AA6660" w14:textId="77777777" w:rsidR="00C937DB" w:rsidRPr="00700632" w:rsidRDefault="00C937DB" w:rsidP="002B00CF">
      <w:pPr>
        <w:pStyle w:val="BodyText"/>
        <w:numPr>
          <w:ilvl w:val="0"/>
          <w:numId w:val="97"/>
        </w:numPr>
      </w:pPr>
      <w:r w:rsidRPr="00700632">
        <w:t>apply and communicate solutions to predictable and at times unpredictable problems relating to people, horses and job role in a</w:t>
      </w:r>
      <w:r>
        <w:t xml:space="preserve"> horse establishment</w:t>
      </w:r>
    </w:p>
    <w:p w14:paraId="14262C72" w14:textId="77777777" w:rsidR="00C937DB" w:rsidRPr="00700632" w:rsidRDefault="00C937DB" w:rsidP="002B00CF">
      <w:pPr>
        <w:pStyle w:val="BodyText"/>
        <w:numPr>
          <w:ilvl w:val="0"/>
          <w:numId w:val="97"/>
        </w:numPr>
      </w:pPr>
      <w:r w:rsidRPr="00700632">
        <w:t>make judgements on routine activities and contingency measures relating to safe work practices and interactions with horses, and animal welfare principles.</w:t>
      </w:r>
    </w:p>
    <w:p w14:paraId="4D03AA59" w14:textId="77777777" w:rsidR="00C937DB" w:rsidRDefault="00C937DB" w:rsidP="002B00CF">
      <w:pPr>
        <w:pStyle w:val="BodyText"/>
      </w:pPr>
      <w:r>
        <w:t xml:space="preserve">These skills and knowledge may have been acquired through completion of a Certificate III or higher qualification involving horses or through industry experience in an equine workplace or personal </w:t>
      </w:r>
      <w:r>
        <w:lastRenderedPageBreak/>
        <w:t>participation in equine disciplines/activities.</w:t>
      </w:r>
    </w:p>
    <w:p w14:paraId="20AAE6A2" w14:textId="77777777" w:rsidR="00C937DB" w:rsidRDefault="00C937DB" w:rsidP="002B00CF">
      <w:pPr>
        <w:pStyle w:val="BodyText"/>
      </w:pPr>
      <w:r w:rsidRPr="00100D21">
        <w:t xml:space="preserve">Individuals who do not meet the entry requirements would unlikely be able to succeed in the qualification or have sufficient practical equine experience and expertise to be employed in the technical roles the qualification targets. </w:t>
      </w:r>
    </w:p>
    <w:p w14:paraId="585571F7" w14:textId="5F2DFBC7" w:rsidR="00514A45" w:rsidRDefault="00B33715" w:rsidP="00100D21">
      <w:pPr>
        <w:pStyle w:val="Heading3"/>
      </w:pPr>
      <w:r>
        <w:t xml:space="preserve">Qualification </w:t>
      </w:r>
      <w:r w:rsidR="00514A45">
        <w:t>packaging rules</w:t>
      </w:r>
    </w:p>
    <w:p w14:paraId="61020338" w14:textId="03EBC7DB" w:rsidR="00514A45" w:rsidRDefault="00514A45" w:rsidP="00514A45">
      <w:pPr>
        <w:spacing w:before="54"/>
        <w:ind w:left="200" w:right="2312"/>
      </w:pPr>
      <w:r>
        <w:t xml:space="preserve">To achieve the </w:t>
      </w:r>
      <w:r w:rsidR="00EB1E40">
        <w:rPr>
          <w:i/>
        </w:rPr>
        <w:t>Diploma of Equine Allied Health</w:t>
      </w:r>
      <w:r w:rsidR="00C937DB">
        <w:rPr>
          <w:i/>
        </w:rPr>
        <w:t xml:space="preserve"> </w:t>
      </w:r>
      <w:r>
        <w:t>an individual must demonstrate competency in:</w:t>
      </w:r>
    </w:p>
    <w:p w14:paraId="25426A2A" w14:textId="5CC9EAA5" w:rsidR="00514A45" w:rsidRPr="00C937DB" w:rsidRDefault="00514A45" w:rsidP="00100D21">
      <w:pPr>
        <w:pStyle w:val="ListParagraph"/>
        <w:numPr>
          <w:ilvl w:val="0"/>
          <w:numId w:val="2"/>
        </w:numPr>
      </w:pPr>
      <w:r w:rsidRPr="002B00CF">
        <w:t>1</w:t>
      </w:r>
      <w:r w:rsidR="00050B06">
        <w:t>3</w:t>
      </w:r>
      <w:r w:rsidRPr="00C937DB">
        <w:t xml:space="preserve"> units of competency:</w:t>
      </w:r>
    </w:p>
    <w:p w14:paraId="7FEF9988" w14:textId="1088CD54" w:rsidR="00514A45" w:rsidRPr="00C937DB" w:rsidRDefault="00050B06" w:rsidP="00100D21">
      <w:pPr>
        <w:pStyle w:val="ListParagraph"/>
      </w:pPr>
      <w:r>
        <w:t>7</w:t>
      </w:r>
      <w:r w:rsidRPr="00C937DB">
        <w:t xml:space="preserve"> </w:t>
      </w:r>
      <w:r w:rsidR="00514A45" w:rsidRPr="00C937DB">
        <w:t>core units</w:t>
      </w:r>
      <w:r w:rsidR="00514A45" w:rsidRPr="00C937DB">
        <w:rPr>
          <w:spacing w:val="-4"/>
        </w:rPr>
        <w:t xml:space="preserve"> </w:t>
      </w:r>
      <w:r w:rsidR="00514A45" w:rsidRPr="00C937DB">
        <w:t>plus</w:t>
      </w:r>
    </w:p>
    <w:p w14:paraId="25E1F32A" w14:textId="225C178D" w:rsidR="00514A45" w:rsidRDefault="00050B06" w:rsidP="00100D21">
      <w:pPr>
        <w:pStyle w:val="ListParagraph"/>
      </w:pPr>
      <w:r>
        <w:t>6</w:t>
      </w:r>
      <w:r w:rsidR="00514A45" w:rsidRPr="00C937DB">
        <w:t xml:space="preserve"> elective</w:t>
      </w:r>
      <w:r w:rsidR="00514A45">
        <w:rPr>
          <w:spacing w:val="-1"/>
        </w:rPr>
        <w:t xml:space="preserve"> </w:t>
      </w:r>
      <w:r w:rsidR="00514A45">
        <w:t>units.</w:t>
      </w:r>
    </w:p>
    <w:p w14:paraId="1A5C0FB8" w14:textId="34D801ED" w:rsidR="00061404" w:rsidRDefault="00061404">
      <w:pPr>
        <w:pStyle w:val="Heading3"/>
      </w:pPr>
      <w:r>
        <w:t>Core units</w:t>
      </w:r>
    </w:p>
    <w:p w14:paraId="5DCE9FA9" w14:textId="7EA9EE5E" w:rsidR="00061404" w:rsidRDefault="0081193A" w:rsidP="00100D21">
      <w:pPr>
        <w:pStyle w:val="BodyText"/>
      </w:pPr>
      <w:r>
        <w:t xml:space="preserve">The </w:t>
      </w:r>
      <w:r w:rsidR="00375239">
        <w:t xml:space="preserve">following </w:t>
      </w:r>
      <w:r>
        <w:t xml:space="preserve">nine units </w:t>
      </w:r>
      <w:r w:rsidR="00375239">
        <w:t xml:space="preserve">comprise the core units of the qualification to be completed by </w:t>
      </w:r>
      <w:r w:rsidR="00463334">
        <w:t>all learners.</w:t>
      </w:r>
    </w:p>
    <w:p w14:paraId="052B979B" w14:textId="42003C96" w:rsidR="00C937DB" w:rsidRPr="0068467C" w:rsidRDefault="00C937DB" w:rsidP="002B00CF">
      <w:pPr>
        <w:pStyle w:val="BodyText"/>
        <w:numPr>
          <w:ilvl w:val="0"/>
          <w:numId w:val="99"/>
        </w:numPr>
      </w:pPr>
      <w:r w:rsidRPr="007A4518">
        <w:rPr>
          <w:highlight w:val="yellow"/>
        </w:rPr>
        <w:t>ACMEQU4X12</w:t>
      </w:r>
      <w:r w:rsidR="00050B06">
        <w:t xml:space="preserve"> </w:t>
      </w:r>
      <w:r w:rsidRPr="002B50C7">
        <w:t xml:space="preserve">Interpret and address horse behaviour and welfare </w:t>
      </w:r>
    </w:p>
    <w:p w14:paraId="7463D572" w14:textId="1DEE85A1" w:rsidR="00C937DB" w:rsidRPr="002B00CF" w:rsidRDefault="00C937DB" w:rsidP="002B00CF">
      <w:pPr>
        <w:pStyle w:val="BodyText"/>
        <w:numPr>
          <w:ilvl w:val="0"/>
          <w:numId w:val="99"/>
        </w:numPr>
      </w:pPr>
      <w:r w:rsidRPr="007A4518">
        <w:rPr>
          <w:highlight w:val="yellow"/>
        </w:rPr>
        <w:t>ACMEQU5X</w:t>
      </w:r>
      <w:r w:rsidR="00050B06" w:rsidRPr="007A4518">
        <w:rPr>
          <w:highlight w:val="yellow"/>
        </w:rPr>
        <w:t>1</w:t>
      </w:r>
      <w:r w:rsidR="003272BE" w:rsidRPr="007A4518">
        <w:rPr>
          <w:highlight w:val="yellow"/>
        </w:rPr>
        <w:t>0</w:t>
      </w:r>
      <w:r w:rsidR="00050B06" w:rsidRPr="002B00CF">
        <w:t xml:space="preserve"> </w:t>
      </w:r>
      <w:r w:rsidRPr="002B00CF">
        <w:t>Work within an equine allied health provider framework</w:t>
      </w:r>
    </w:p>
    <w:p w14:paraId="212A029C" w14:textId="45B482DD" w:rsidR="00C937DB" w:rsidRPr="002B00CF" w:rsidRDefault="00C937DB">
      <w:pPr>
        <w:pStyle w:val="BodyText"/>
        <w:numPr>
          <w:ilvl w:val="0"/>
          <w:numId w:val="99"/>
        </w:numPr>
      </w:pPr>
      <w:bookmarkStart w:id="9" w:name="_Hlk70094559"/>
      <w:r w:rsidRPr="007A4518">
        <w:rPr>
          <w:highlight w:val="yellow"/>
        </w:rPr>
        <w:t>ACMEQU5X</w:t>
      </w:r>
      <w:r w:rsidR="00050B06" w:rsidRPr="007A4518">
        <w:rPr>
          <w:highlight w:val="yellow"/>
        </w:rPr>
        <w:t>12</w:t>
      </w:r>
      <w:r w:rsidR="00050B06" w:rsidRPr="002B00CF">
        <w:t xml:space="preserve"> </w:t>
      </w:r>
      <w:r w:rsidRPr="002B00CF">
        <w:t>Relate equine anatomical and physiological features to equine health care requirements</w:t>
      </w:r>
    </w:p>
    <w:bookmarkEnd w:id="9"/>
    <w:p w14:paraId="602DEA42" w14:textId="135694B7" w:rsidR="00050B06" w:rsidRPr="002B00CF" w:rsidRDefault="00050B06" w:rsidP="002B00CF">
      <w:pPr>
        <w:pStyle w:val="BodyText"/>
        <w:numPr>
          <w:ilvl w:val="0"/>
          <w:numId w:val="99"/>
        </w:numPr>
      </w:pPr>
      <w:r w:rsidRPr="007A4518">
        <w:rPr>
          <w:highlight w:val="yellow"/>
        </w:rPr>
        <w:t>ACMNEW</w:t>
      </w:r>
      <w:r w:rsidR="00F8444D">
        <w:rPr>
          <w:highlight w:val="yellow"/>
        </w:rPr>
        <w:t>4</w:t>
      </w:r>
      <w:r w:rsidRPr="007A4518">
        <w:rPr>
          <w:highlight w:val="yellow"/>
        </w:rPr>
        <w:t>X</w:t>
      </w:r>
      <w:r w:rsidR="00F8444D">
        <w:rPr>
          <w:highlight w:val="yellow"/>
        </w:rPr>
        <w:t>23</w:t>
      </w:r>
      <w:r>
        <w:t xml:space="preserve"> Work safely in providing equine services as a contractor</w:t>
      </w:r>
    </w:p>
    <w:p w14:paraId="280C01AA" w14:textId="4E3BCB1B" w:rsidR="00C937DB" w:rsidRPr="007B5AE6" w:rsidRDefault="00C937DB" w:rsidP="002B00CF">
      <w:pPr>
        <w:pStyle w:val="BodyText"/>
        <w:numPr>
          <w:ilvl w:val="0"/>
          <w:numId w:val="99"/>
        </w:numPr>
      </w:pPr>
      <w:r w:rsidRPr="00B934C4">
        <w:t>AHCWRK509</w:t>
      </w:r>
      <w:r w:rsidR="00050B06">
        <w:t xml:space="preserve"> </w:t>
      </w:r>
      <w:r w:rsidRPr="00B934C4">
        <w:t xml:space="preserve">Provide specialist </w:t>
      </w:r>
      <w:r w:rsidRPr="007B5AE6">
        <w:t>advice to clients</w:t>
      </w:r>
    </w:p>
    <w:p w14:paraId="6FA8B132" w14:textId="66EBBBE0" w:rsidR="00C937DB" w:rsidRPr="00974800" w:rsidRDefault="00C937DB" w:rsidP="002B00CF">
      <w:pPr>
        <w:pStyle w:val="BodyText"/>
        <w:numPr>
          <w:ilvl w:val="0"/>
          <w:numId w:val="99"/>
        </w:numPr>
      </w:pPr>
      <w:r w:rsidRPr="00974800">
        <w:t>BSBESB407</w:t>
      </w:r>
      <w:r w:rsidR="00050B06">
        <w:t xml:space="preserve"> </w:t>
      </w:r>
      <w:r w:rsidRPr="00974800">
        <w:t>Manage finances for new business ventures</w:t>
      </w:r>
    </w:p>
    <w:p w14:paraId="3D027947" w14:textId="3C859B51" w:rsidR="00C937DB" w:rsidRPr="00974800" w:rsidRDefault="00C937DB" w:rsidP="002B00CF">
      <w:pPr>
        <w:pStyle w:val="BodyText"/>
        <w:numPr>
          <w:ilvl w:val="0"/>
          <w:numId w:val="99"/>
        </w:numPr>
      </w:pPr>
      <w:r w:rsidRPr="00974800">
        <w:t>RGRPSH308</w:t>
      </w:r>
      <w:r w:rsidR="00050B06">
        <w:t xml:space="preserve"> </w:t>
      </w:r>
      <w:r w:rsidRPr="00974800">
        <w:t>Provide first aid and emergency care for horses or other equines</w:t>
      </w:r>
      <w:r w:rsidR="00BE179B">
        <w:t>.</w:t>
      </w:r>
    </w:p>
    <w:p w14:paraId="67975D02" w14:textId="5AD009EF" w:rsidR="00061404" w:rsidRDefault="00061404">
      <w:pPr>
        <w:pStyle w:val="Heading3"/>
      </w:pPr>
      <w:r>
        <w:t>Elective units</w:t>
      </w:r>
    </w:p>
    <w:p w14:paraId="7A19F31B" w14:textId="6BE7AEE1" w:rsidR="00061404" w:rsidRDefault="00463334" w:rsidP="00100D21">
      <w:pPr>
        <w:pStyle w:val="BodyText"/>
      </w:pPr>
      <w:r>
        <w:t xml:space="preserve">The elective units are </w:t>
      </w:r>
      <w:r w:rsidR="00C21D0E">
        <w:t>categori</w:t>
      </w:r>
      <w:r w:rsidR="002379AE">
        <w:t>s</w:t>
      </w:r>
      <w:r w:rsidR="00C21D0E">
        <w:t xml:space="preserve">ed as </w:t>
      </w:r>
      <w:r w:rsidR="004574E2" w:rsidRPr="004477FD">
        <w:rPr>
          <w:i/>
          <w:iCs/>
        </w:rPr>
        <w:t>vocational</w:t>
      </w:r>
      <w:r w:rsidR="004574E2">
        <w:t xml:space="preserve"> </w:t>
      </w:r>
      <w:r w:rsidR="00C21D0E" w:rsidRPr="00100D21" w:rsidDel="00865EAB">
        <w:rPr>
          <w:i/>
          <w:iCs/>
        </w:rPr>
        <w:t>specialisation</w:t>
      </w:r>
      <w:r w:rsidR="00865EAB">
        <w:t xml:space="preserve"> </w:t>
      </w:r>
      <w:r w:rsidR="00C21D0E">
        <w:t xml:space="preserve">electives (Groups A </w:t>
      </w:r>
      <w:r w:rsidR="00BE179B">
        <w:t>and B</w:t>
      </w:r>
      <w:r w:rsidR="002379AE">
        <w:t>)</w:t>
      </w:r>
      <w:r w:rsidR="00C21D0E">
        <w:t xml:space="preserve"> and</w:t>
      </w:r>
      <w:r w:rsidR="002379AE">
        <w:t xml:space="preserve"> </w:t>
      </w:r>
      <w:r w:rsidR="002379AE" w:rsidRPr="00100D21">
        <w:rPr>
          <w:i/>
          <w:iCs/>
        </w:rPr>
        <w:t>general</w:t>
      </w:r>
      <w:r w:rsidR="002379AE">
        <w:t xml:space="preserve"> electives (Group </w:t>
      </w:r>
      <w:r w:rsidR="00BE179B">
        <w:t>C</w:t>
      </w:r>
      <w:r w:rsidR="002379AE">
        <w:t>).</w:t>
      </w:r>
    </w:p>
    <w:p w14:paraId="3F50F459" w14:textId="7F49B889" w:rsidR="00355B5C" w:rsidRPr="00207FCD" w:rsidRDefault="00276643" w:rsidP="00100D21">
      <w:pPr>
        <w:pStyle w:val="Heading4"/>
      </w:pPr>
      <w:r>
        <w:t>Vocational s</w:t>
      </w:r>
      <w:r w:rsidR="005D19FB">
        <w:t>pecialisations/elective groups</w:t>
      </w:r>
      <w:r w:rsidR="001A2D9E">
        <w:t xml:space="preserve"> (Groups A to E)</w:t>
      </w:r>
    </w:p>
    <w:p w14:paraId="784706B6" w14:textId="26591EB4" w:rsidR="004E190A" w:rsidRDefault="000D36FB" w:rsidP="005F5E63">
      <w:pPr>
        <w:pStyle w:val="BodyText"/>
      </w:pPr>
      <w:r>
        <w:t xml:space="preserve">There are </w:t>
      </w:r>
      <w:r w:rsidR="00BE179B">
        <w:t xml:space="preserve">two </w:t>
      </w:r>
      <w:r w:rsidR="00CD5783">
        <w:t>groups</w:t>
      </w:r>
      <w:r w:rsidR="002B757C">
        <w:t xml:space="preserve"> of electives covering</w:t>
      </w:r>
      <w:r>
        <w:t xml:space="preserve"> </w:t>
      </w:r>
      <w:r w:rsidR="00865EAB">
        <w:t xml:space="preserve">specific skill </w:t>
      </w:r>
      <w:r w:rsidR="008D0721">
        <w:t>areas</w:t>
      </w:r>
      <w:r w:rsidR="00277D3C">
        <w:t>,</w:t>
      </w:r>
      <w:r w:rsidR="00865EAB">
        <w:t xml:space="preserve"> </w:t>
      </w:r>
      <w:r w:rsidR="002379AE">
        <w:t>one for</w:t>
      </w:r>
      <w:r w:rsidR="00FC6130">
        <w:t xml:space="preserve"> each of the job roles </w:t>
      </w:r>
      <w:r w:rsidR="002379AE">
        <w:t>covered by the qualification</w:t>
      </w:r>
      <w:r w:rsidR="00FC6130">
        <w:t>.</w:t>
      </w:r>
      <w:r w:rsidR="00E16AD9">
        <w:t xml:space="preserve"> Learners </w:t>
      </w:r>
      <w:r w:rsidR="00C72145">
        <w:t xml:space="preserve">must </w:t>
      </w:r>
      <w:r w:rsidR="0067126A">
        <w:t>complete</w:t>
      </w:r>
      <w:r w:rsidR="00E16AD9">
        <w:t xml:space="preserve"> one of the </w:t>
      </w:r>
      <w:r w:rsidR="00BE179B">
        <w:t xml:space="preserve">two </w:t>
      </w:r>
      <w:r w:rsidR="00865EAB">
        <w:t xml:space="preserve">elective </w:t>
      </w:r>
      <w:r w:rsidR="003E0F85">
        <w:t>groups according to the packaging rules</w:t>
      </w:r>
      <w:r w:rsidR="00DF2D4B">
        <w:t xml:space="preserve"> for the group</w:t>
      </w:r>
      <w:r w:rsidR="003E0F85">
        <w:t>.</w:t>
      </w:r>
      <w:r w:rsidR="009B02D6">
        <w:t xml:space="preserve"> The </w:t>
      </w:r>
      <w:r w:rsidR="00032343">
        <w:t xml:space="preserve">area of </w:t>
      </w:r>
      <w:r w:rsidR="005D19FB">
        <w:t xml:space="preserve">vocational </w:t>
      </w:r>
      <w:r w:rsidR="00032343" w:rsidDel="00865EAB">
        <w:t>specialisation</w:t>
      </w:r>
      <w:r w:rsidR="00865EAB">
        <w:t xml:space="preserve"> </w:t>
      </w:r>
      <w:r w:rsidR="00845E7E">
        <w:t xml:space="preserve">is listed on the </w:t>
      </w:r>
      <w:r w:rsidR="00032343">
        <w:t xml:space="preserve">qualification award </w:t>
      </w:r>
      <w:r w:rsidR="00845E7E">
        <w:t>or testamur</w:t>
      </w:r>
      <w:r w:rsidR="00A30D5E">
        <w:t xml:space="preserve"> </w:t>
      </w:r>
      <w:r w:rsidR="00A30D5E" w:rsidRPr="008C4A56">
        <w:t>to certify attainment of an AQF qualification</w:t>
      </w:r>
      <w:r w:rsidR="00A30D5E">
        <w:t>. F</w:t>
      </w:r>
      <w:r w:rsidR="00323E07">
        <w:t>or example:</w:t>
      </w:r>
    </w:p>
    <w:p w14:paraId="107D4051" w14:textId="263B14F1" w:rsidR="00845E7E" w:rsidRDefault="00EB1E40" w:rsidP="00100D21">
      <w:pPr>
        <w:pStyle w:val="BodyText"/>
        <w:numPr>
          <w:ilvl w:val="0"/>
          <w:numId w:val="100"/>
        </w:numPr>
      </w:pPr>
      <w:r>
        <w:t>Diploma of Equine Allied Health</w:t>
      </w:r>
      <w:r w:rsidR="00BE179B">
        <w:t xml:space="preserve"> </w:t>
      </w:r>
      <w:r w:rsidR="0005483C">
        <w:t>(Equine dent</w:t>
      </w:r>
      <w:r w:rsidR="00BE179B">
        <w:t>al technician</w:t>
      </w:r>
      <w:r w:rsidR="0005483C">
        <w:t>)</w:t>
      </w:r>
    </w:p>
    <w:p w14:paraId="11EB2383" w14:textId="2128F44C" w:rsidR="0005483C" w:rsidRDefault="00EB1E40" w:rsidP="00100D21">
      <w:pPr>
        <w:pStyle w:val="BodyText"/>
        <w:numPr>
          <w:ilvl w:val="0"/>
          <w:numId w:val="100"/>
        </w:numPr>
      </w:pPr>
      <w:r>
        <w:t>Diploma of Equine Allied Health</w:t>
      </w:r>
      <w:r w:rsidR="00BE179B">
        <w:t xml:space="preserve"> </w:t>
      </w:r>
      <w:r w:rsidR="0005483C">
        <w:t xml:space="preserve">(Equine </w:t>
      </w:r>
      <w:r w:rsidR="00D76ADC">
        <w:t xml:space="preserve">massage </w:t>
      </w:r>
      <w:r w:rsidR="0005483C">
        <w:t>therap</w:t>
      </w:r>
      <w:r w:rsidR="00BE179B">
        <w:t>ist</w:t>
      </w:r>
      <w:r w:rsidR="0005483C">
        <w:t>)</w:t>
      </w:r>
    </w:p>
    <w:p w14:paraId="27D07DEC" w14:textId="77777777" w:rsidR="005D19FB" w:rsidRDefault="005D19FB" w:rsidP="001314AD">
      <w:pPr>
        <w:pStyle w:val="BodyText"/>
        <w:jc w:val="center"/>
      </w:pPr>
    </w:p>
    <w:p w14:paraId="2419333F" w14:textId="4C0F901E" w:rsidR="008B1F6B" w:rsidRPr="00C66BE3" w:rsidRDefault="00A30D5E" w:rsidP="005F5E63">
      <w:pPr>
        <w:pStyle w:val="BodyText"/>
        <w:spacing w:after="60"/>
        <w:ind w:left="198" w:right="102"/>
        <w:jc w:val="center"/>
      </w:pPr>
      <w:r>
        <w:t>An example of</w:t>
      </w:r>
      <w:r w:rsidR="008264C6">
        <w:t xml:space="preserve"> how this information is displayed</w:t>
      </w:r>
      <w:r w:rsidR="008B1F6B" w:rsidRPr="00C66BE3">
        <w:t xml:space="preserve"> on a testamur </w:t>
      </w:r>
      <w:r w:rsidR="00AF42B4">
        <w:t>i</w:t>
      </w:r>
      <w:r w:rsidR="008B1F6B" w:rsidRPr="00C66BE3">
        <w:t xml:space="preserve">s shown </w:t>
      </w:r>
      <w:r w:rsidR="001314AD">
        <w:t>below</w:t>
      </w:r>
      <w:r w:rsidR="008B1F6B" w:rsidRPr="00C66BE3">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860"/>
      </w:tblGrid>
      <w:tr w:rsidR="008B1F6B" w:rsidRPr="001E0A66" w14:paraId="041FFB42" w14:textId="77777777" w:rsidTr="005F5E63">
        <w:trPr>
          <w:trHeight w:val="853"/>
          <w:jc w:val="center"/>
        </w:trPr>
        <w:tc>
          <w:tcPr>
            <w:tcW w:w="6860" w:type="dxa"/>
            <w:shd w:val="clear" w:color="auto" w:fill="auto"/>
          </w:tcPr>
          <w:p w14:paraId="75CFB9BF" w14:textId="77777777" w:rsidR="008B1F6B" w:rsidRPr="00FF3243" w:rsidRDefault="008B1F6B" w:rsidP="005F5E63">
            <w:pPr>
              <w:pStyle w:val="SIBody"/>
              <w:spacing w:after="60"/>
              <w:jc w:val="center"/>
            </w:pPr>
            <w:r w:rsidRPr="00FF3243">
              <w:t>This is to certify that</w:t>
            </w:r>
          </w:p>
          <w:p w14:paraId="3D15C7A0" w14:textId="1073E985" w:rsidR="008B1F6B" w:rsidRPr="005F5E63" w:rsidRDefault="008B1F6B" w:rsidP="005F5E63">
            <w:pPr>
              <w:pStyle w:val="SIBody"/>
              <w:spacing w:after="60"/>
              <w:jc w:val="center"/>
              <w:rPr>
                <w:i/>
                <w:iCs/>
              </w:rPr>
            </w:pPr>
            <w:r w:rsidRPr="005F5E63">
              <w:rPr>
                <w:i/>
                <w:iCs/>
              </w:rPr>
              <w:t>Jo</w:t>
            </w:r>
            <w:r w:rsidR="00AF42B4" w:rsidRPr="005F5E63">
              <w:rPr>
                <w:i/>
                <w:iCs/>
              </w:rPr>
              <w:t>anne</w:t>
            </w:r>
            <w:r w:rsidRPr="005F5E63">
              <w:rPr>
                <w:i/>
                <w:iCs/>
              </w:rPr>
              <w:t xml:space="preserve"> Smith</w:t>
            </w:r>
          </w:p>
          <w:p w14:paraId="07982D0E" w14:textId="77777777" w:rsidR="008B1F6B" w:rsidRPr="00FF3243" w:rsidRDefault="008B1F6B" w:rsidP="005F5E63">
            <w:pPr>
              <w:pStyle w:val="SIBody"/>
              <w:spacing w:after="60"/>
              <w:jc w:val="center"/>
            </w:pPr>
            <w:r w:rsidRPr="00FF3243">
              <w:t>has fulfilled the requirements for</w:t>
            </w:r>
          </w:p>
          <w:p w14:paraId="74052316" w14:textId="147E5697" w:rsidR="008B1F6B" w:rsidRPr="005F5E63" w:rsidRDefault="00AF42B4" w:rsidP="005F5E63">
            <w:pPr>
              <w:pStyle w:val="SIBody"/>
              <w:spacing w:after="60"/>
              <w:jc w:val="center"/>
              <w:rPr>
                <w:i/>
                <w:iCs/>
              </w:rPr>
            </w:pPr>
            <w:r w:rsidRPr="005F5E63">
              <w:rPr>
                <w:i/>
                <w:iCs/>
              </w:rPr>
              <w:t>ACM</w:t>
            </w:r>
            <w:r w:rsidR="00BE179B">
              <w:rPr>
                <w:i/>
                <w:iCs/>
              </w:rPr>
              <w:t>5</w:t>
            </w:r>
            <w:r w:rsidRPr="005F5E63">
              <w:rPr>
                <w:i/>
                <w:iCs/>
              </w:rPr>
              <w:t>X</w:t>
            </w:r>
            <w:r w:rsidR="00C1378E">
              <w:rPr>
                <w:i/>
                <w:iCs/>
              </w:rPr>
              <w:t>5</w:t>
            </w:r>
            <w:r w:rsidRPr="005F5E63">
              <w:rPr>
                <w:i/>
                <w:iCs/>
              </w:rPr>
              <w:t>2</w:t>
            </w:r>
            <w:r w:rsidR="00C1378E">
              <w:rPr>
                <w:i/>
                <w:iCs/>
              </w:rPr>
              <w:t>1</w:t>
            </w:r>
            <w:r w:rsidR="008B1F6B" w:rsidRPr="005F5E63">
              <w:rPr>
                <w:i/>
                <w:iCs/>
              </w:rPr>
              <w:t xml:space="preserve"> </w:t>
            </w:r>
            <w:r w:rsidR="00EB1E40">
              <w:rPr>
                <w:i/>
                <w:iCs/>
              </w:rPr>
              <w:t>Diploma of Equine Allied Health</w:t>
            </w:r>
            <w:r w:rsidR="003F57BD">
              <w:rPr>
                <w:i/>
                <w:iCs/>
              </w:rPr>
              <w:t xml:space="preserve"> </w:t>
            </w:r>
            <w:r w:rsidR="008B1F6B" w:rsidRPr="005F5E63">
              <w:rPr>
                <w:i/>
                <w:iCs/>
              </w:rPr>
              <w:t>(</w:t>
            </w:r>
            <w:r w:rsidRPr="005F5E63">
              <w:rPr>
                <w:i/>
                <w:iCs/>
              </w:rPr>
              <w:t>Equine dent</w:t>
            </w:r>
            <w:r w:rsidR="00BE179B">
              <w:rPr>
                <w:i/>
                <w:iCs/>
              </w:rPr>
              <w:t>al technician</w:t>
            </w:r>
            <w:r w:rsidR="008B1F6B" w:rsidRPr="005F5E63">
              <w:rPr>
                <w:i/>
                <w:iCs/>
              </w:rPr>
              <w:t>)</w:t>
            </w:r>
          </w:p>
        </w:tc>
      </w:tr>
    </w:tbl>
    <w:p w14:paraId="21103243" w14:textId="5BBB3D27" w:rsidR="00514A45" w:rsidRDefault="008715DA" w:rsidP="00100D21">
      <w:pPr>
        <w:pStyle w:val="Heading4"/>
      </w:pPr>
      <w:r>
        <w:t>General electives</w:t>
      </w:r>
    </w:p>
    <w:p w14:paraId="14786BE2" w14:textId="04A4AC88" w:rsidR="002C5FA8" w:rsidRDefault="008715DA" w:rsidP="005F5E63">
      <w:pPr>
        <w:pStyle w:val="BodyText"/>
      </w:pPr>
      <w:r>
        <w:t>The remaining electives</w:t>
      </w:r>
      <w:r w:rsidR="00746939">
        <w:t xml:space="preserve"> can be selected from the general electives (Group </w:t>
      </w:r>
      <w:r w:rsidR="00BE179B">
        <w:t>C</w:t>
      </w:r>
      <w:r w:rsidR="00746939">
        <w:t>) or other groups according to the packaging rules</w:t>
      </w:r>
      <w:r w:rsidR="002C5FA8">
        <w:t>.</w:t>
      </w:r>
      <w:r w:rsidR="00605A94">
        <w:t xml:space="preserve"> </w:t>
      </w:r>
      <w:r w:rsidR="002C5FA8">
        <w:t>It is important that RTOs and learners check the qualification packaging rules carefully to ensure they meet the qualification requirements.</w:t>
      </w:r>
    </w:p>
    <w:p w14:paraId="0BED054A" w14:textId="14C2986A" w:rsidR="00514A45" w:rsidRDefault="009D463F" w:rsidP="00100D21">
      <w:pPr>
        <w:pStyle w:val="BodyText"/>
      </w:pPr>
      <w:r>
        <w:t>The e</w:t>
      </w:r>
      <w:r w:rsidR="00514A45">
        <w:t>lective units selected must be relevant to:</w:t>
      </w:r>
    </w:p>
    <w:p w14:paraId="1EF0A51A" w14:textId="77777777" w:rsidR="00514A45" w:rsidRDefault="00514A45" w:rsidP="00100D21">
      <w:pPr>
        <w:pStyle w:val="ListParagraph"/>
        <w:numPr>
          <w:ilvl w:val="0"/>
          <w:numId w:val="2"/>
        </w:numPr>
      </w:pPr>
      <w:r>
        <w:t>the work</w:t>
      </w:r>
      <w:r>
        <w:rPr>
          <w:spacing w:val="2"/>
        </w:rPr>
        <w:t xml:space="preserve"> </w:t>
      </w:r>
      <w:r>
        <w:t>outcome</w:t>
      </w:r>
    </w:p>
    <w:p w14:paraId="10FA9949" w14:textId="77777777" w:rsidR="00514A45" w:rsidRDefault="00514A45" w:rsidP="00100D21">
      <w:pPr>
        <w:pStyle w:val="ListParagraph"/>
        <w:numPr>
          <w:ilvl w:val="0"/>
          <w:numId w:val="2"/>
        </w:numPr>
      </w:pPr>
      <w:r>
        <w:t>local industry requirements,</w:t>
      </w:r>
      <w:r>
        <w:rPr>
          <w:spacing w:val="-3"/>
        </w:rPr>
        <w:t xml:space="preserve"> </w:t>
      </w:r>
      <w:r>
        <w:t>and</w:t>
      </w:r>
    </w:p>
    <w:p w14:paraId="78D739E4" w14:textId="75C42549" w:rsidR="00514A45" w:rsidRDefault="00514A45" w:rsidP="00100D21">
      <w:pPr>
        <w:pStyle w:val="ListParagraph"/>
        <w:numPr>
          <w:ilvl w:val="0"/>
          <w:numId w:val="2"/>
        </w:numPr>
      </w:pPr>
      <w:r>
        <w:t>the qualification</w:t>
      </w:r>
      <w:r>
        <w:rPr>
          <w:spacing w:val="-3"/>
        </w:rPr>
        <w:t xml:space="preserve"> </w:t>
      </w:r>
      <w:r>
        <w:t>level</w:t>
      </w:r>
      <w:r w:rsidR="002E2C69">
        <w:t>.</w:t>
      </w:r>
    </w:p>
    <w:p w14:paraId="487286ED" w14:textId="77777777" w:rsidR="00514A45" w:rsidRDefault="00514A45" w:rsidP="00100D21">
      <w:pPr>
        <w:pStyle w:val="BodyText"/>
      </w:pPr>
      <w:r>
        <w:lastRenderedPageBreak/>
        <w:t xml:space="preserve">RTOs should note ASQA (or applicable regulator) requirements for selecting units from non-host training packages. Refer to the ASQA website: </w:t>
      </w:r>
      <w:hyperlink r:id="rId29">
        <w:r>
          <w:rPr>
            <w:color w:val="0462C1"/>
            <w:spacing w:val="-1"/>
            <w:u w:val="single" w:color="0462C1"/>
          </w:rPr>
          <w:t>https://www.asqa.gov.au/news-publications/publications/fact-sheets/delivering-elective-</w:t>
        </w:r>
      </w:hyperlink>
      <w:r>
        <w:rPr>
          <w:color w:val="0462C1"/>
          <w:spacing w:val="-1"/>
        </w:rPr>
        <w:t xml:space="preserve"> </w:t>
      </w:r>
      <w:hyperlink r:id="rId30">
        <w:r>
          <w:rPr>
            <w:color w:val="0462C1"/>
            <w:u w:val="single" w:color="0462C1"/>
          </w:rPr>
          <w:t>units</w:t>
        </w:r>
      </w:hyperlink>
      <w:r>
        <w:t>.</w:t>
      </w:r>
    </w:p>
    <w:p w14:paraId="3097D0A5" w14:textId="7267BC92" w:rsidR="00DE7133" w:rsidRPr="00100D21" w:rsidRDefault="0019334E" w:rsidP="002B00CF">
      <w:pPr>
        <w:pStyle w:val="Heading2"/>
      </w:pPr>
      <w:r w:rsidRPr="00100D21">
        <w:t>Equine dent</w:t>
      </w:r>
      <w:r w:rsidR="003E6F53">
        <w:t>al</w:t>
      </w:r>
      <w:r w:rsidRPr="00100D21">
        <w:t xml:space="preserve"> </w:t>
      </w:r>
      <w:r w:rsidR="0098522F">
        <w:t>elective group</w:t>
      </w:r>
    </w:p>
    <w:p w14:paraId="19AF7040" w14:textId="306AD9A4" w:rsidR="00546787" w:rsidRPr="006C7875" w:rsidRDefault="00546787">
      <w:pPr>
        <w:pStyle w:val="BodyText"/>
      </w:pPr>
      <w:r>
        <w:t xml:space="preserve">The equine dentistry </w:t>
      </w:r>
      <w:r w:rsidR="0098522F">
        <w:t>elective group</w:t>
      </w:r>
      <w:r w:rsidR="00106985">
        <w:t xml:space="preserve"> </w:t>
      </w:r>
      <w:r w:rsidR="00CD6905">
        <w:t xml:space="preserve">within the </w:t>
      </w:r>
      <w:r w:rsidR="00EB1E40">
        <w:rPr>
          <w:i/>
        </w:rPr>
        <w:t>Diploma of Equine Allied Health</w:t>
      </w:r>
      <w:r w:rsidR="00BE179B">
        <w:rPr>
          <w:i/>
        </w:rPr>
        <w:t xml:space="preserve"> </w:t>
      </w:r>
      <w:r>
        <w:t xml:space="preserve">covers work activities undertaken by an equine dental </w:t>
      </w:r>
      <w:r w:rsidR="00106985">
        <w:t xml:space="preserve">technician </w:t>
      </w:r>
      <w:r>
        <w:t xml:space="preserve">who is engaged or employed </w:t>
      </w:r>
      <w:r w:rsidRPr="006C7875">
        <w:t xml:space="preserve">to provide day-to-day </w:t>
      </w:r>
      <w:r w:rsidR="00BE179B">
        <w:t xml:space="preserve">oral care and </w:t>
      </w:r>
      <w:r w:rsidRPr="006C7875">
        <w:t xml:space="preserve">dental treatment services </w:t>
      </w:r>
      <w:r w:rsidR="00C647EA" w:rsidRPr="00100D21">
        <w:t xml:space="preserve">across a range of industry sectors involving horses and other </w:t>
      </w:r>
      <w:r w:rsidR="00C647EA" w:rsidRPr="00100D21" w:rsidDel="00106985">
        <w:t>equines</w:t>
      </w:r>
      <w:r w:rsidR="00C647EA" w:rsidRPr="00100D21">
        <w:t>.</w:t>
      </w:r>
    </w:p>
    <w:p w14:paraId="5CC560FF" w14:textId="0E2C2BDE" w:rsidR="00A66103" w:rsidRDefault="00A66103" w:rsidP="00100D21">
      <w:pPr>
        <w:pStyle w:val="BodyText"/>
      </w:pPr>
      <w:r>
        <w:t xml:space="preserve">Equine dental </w:t>
      </w:r>
      <w:r w:rsidR="005D19FB">
        <w:t>technician</w:t>
      </w:r>
      <w:r w:rsidR="0098598B">
        <w:t>s</w:t>
      </w:r>
      <w:r>
        <w:t xml:space="preserve"> perform a number of duties</w:t>
      </w:r>
      <w:r>
        <w:rPr>
          <w:spacing w:val="-21"/>
        </w:rPr>
        <w:t xml:space="preserve"> </w:t>
      </w:r>
      <w:r>
        <w:t>including:</w:t>
      </w:r>
    </w:p>
    <w:p w14:paraId="38277E68" w14:textId="1ABE193E" w:rsidR="009553DD" w:rsidRDefault="009553DD" w:rsidP="009553DD">
      <w:pPr>
        <w:pStyle w:val="ListParagraph"/>
        <w:numPr>
          <w:ilvl w:val="0"/>
          <w:numId w:val="2"/>
        </w:numPr>
      </w:pPr>
      <w:r w:rsidRPr="00100D21">
        <w:t xml:space="preserve">assessing </w:t>
      </w:r>
      <w:r w:rsidR="0014109C">
        <w:t xml:space="preserve">the </w:t>
      </w:r>
      <w:r w:rsidRPr="00100D21">
        <w:t xml:space="preserve">equine masticatory </w:t>
      </w:r>
      <w:r w:rsidR="0014109C">
        <w:t xml:space="preserve">system </w:t>
      </w:r>
      <w:r w:rsidRPr="00100D21">
        <w:t>and oral function</w:t>
      </w:r>
    </w:p>
    <w:p w14:paraId="3E3E48D0" w14:textId="65742BB8" w:rsidR="00BF561A" w:rsidRPr="00100D21" w:rsidRDefault="00BF561A" w:rsidP="00100D21">
      <w:pPr>
        <w:pStyle w:val="ListParagraph"/>
        <w:numPr>
          <w:ilvl w:val="0"/>
          <w:numId w:val="2"/>
        </w:numPr>
      </w:pPr>
      <w:r>
        <w:t>planning treatments based on comprehensive oral assessment</w:t>
      </w:r>
    </w:p>
    <w:p w14:paraId="5779F0B1" w14:textId="1892C3F7" w:rsidR="009553DD" w:rsidRDefault="009553DD" w:rsidP="00100D21">
      <w:pPr>
        <w:pStyle w:val="ListParagraph"/>
        <w:numPr>
          <w:ilvl w:val="0"/>
          <w:numId w:val="2"/>
        </w:numPr>
      </w:pPr>
      <w:r>
        <w:t>performing treatments, including:</w:t>
      </w:r>
    </w:p>
    <w:p w14:paraId="1B27059C" w14:textId="40F25AFC" w:rsidR="00A66103" w:rsidRPr="009553DD" w:rsidRDefault="00A75258" w:rsidP="00100D21">
      <w:pPr>
        <w:pStyle w:val="ListParagraph"/>
        <w:ind w:left="1276"/>
      </w:pPr>
      <w:r>
        <w:t>maintaining</w:t>
      </w:r>
      <w:r w:rsidR="008B14FD">
        <w:t xml:space="preserve"> and</w:t>
      </w:r>
      <w:r>
        <w:t>/</w:t>
      </w:r>
      <w:r w:rsidR="008B14FD">
        <w:t>or equilibration and rehabilitation of dentition within their scope of practice</w:t>
      </w:r>
      <w:r w:rsidRPr="006C7875" w:rsidDel="00A75258">
        <w:t xml:space="preserve"> </w:t>
      </w:r>
    </w:p>
    <w:p w14:paraId="430EE586" w14:textId="5E164C01" w:rsidR="00A66103" w:rsidRPr="006C7875" w:rsidRDefault="00A66103" w:rsidP="00100D21">
      <w:pPr>
        <w:pStyle w:val="ListParagraph"/>
        <w:ind w:left="1276"/>
      </w:pPr>
      <w:r w:rsidRPr="009553DD">
        <w:t>removing</w:t>
      </w:r>
      <w:r w:rsidRPr="00100D21">
        <w:t xml:space="preserve"> </w:t>
      </w:r>
      <w:r w:rsidRPr="006C7875">
        <w:t>tartar</w:t>
      </w:r>
    </w:p>
    <w:p w14:paraId="186EB12F" w14:textId="45995F07" w:rsidR="00CF5401" w:rsidRPr="006C7875" w:rsidRDefault="0014109C" w:rsidP="00100D21">
      <w:pPr>
        <w:pStyle w:val="ListParagraph"/>
        <w:ind w:left="1276"/>
      </w:pPr>
      <w:r w:rsidRPr="0014109C">
        <w:rPr>
          <w:rStyle w:val="SITemporarytext-blue0"/>
          <w:rFonts w:eastAsia="Arial"/>
        </w:rPr>
        <w:t>treating loose, retained deciduous and geriatric teeth or tooth fragments</w:t>
      </w:r>
      <w:r w:rsidRPr="006C7875">
        <w:t xml:space="preserve"> </w:t>
      </w:r>
    </w:p>
    <w:p w14:paraId="2D8813D5" w14:textId="60FDE358" w:rsidR="00A66103" w:rsidRDefault="00A66103" w:rsidP="00100D21">
      <w:pPr>
        <w:pStyle w:val="ListParagraph"/>
        <w:numPr>
          <w:ilvl w:val="0"/>
          <w:numId w:val="2"/>
        </w:numPr>
      </w:pPr>
      <w:r>
        <w:t>assisting veterinarians with tooth extractions and other surgical</w:t>
      </w:r>
      <w:r>
        <w:rPr>
          <w:spacing w:val="-11"/>
        </w:rPr>
        <w:t xml:space="preserve"> </w:t>
      </w:r>
      <w:r w:rsidR="0014109C">
        <w:rPr>
          <w:spacing w:val="-11"/>
        </w:rPr>
        <w:t xml:space="preserve">or diagnostic </w:t>
      </w:r>
      <w:r>
        <w:t>procedures</w:t>
      </w:r>
    </w:p>
    <w:p w14:paraId="76A6D048" w14:textId="77777777" w:rsidR="00BF561A" w:rsidRDefault="00A66103" w:rsidP="009553DD">
      <w:pPr>
        <w:pStyle w:val="ListParagraph"/>
        <w:numPr>
          <w:ilvl w:val="0"/>
          <w:numId w:val="2"/>
        </w:numPr>
      </w:pPr>
      <w:r>
        <w:t>providing advice on</w:t>
      </w:r>
      <w:r w:rsidR="00BF561A">
        <w:t>:</w:t>
      </w:r>
    </w:p>
    <w:p w14:paraId="1E2E820A" w14:textId="77777777" w:rsidR="002776BD" w:rsidRPr="006C7875" w:rsidRDefault="002776BD" w:rsidP="00100D21">
      <w:pPr>
        <w:pStyle w:val="ListParagraph"/>
        <w:ind w:left="1276"/>
      </w:pPr>
      <w:r w:rsidRPr="006C7875">
        <w:t>oral care</w:t>
      </w:r>
    </w:p>
    <w:p w14:paraId="42D1FEA2" w14:textId="77777777" w:rsidR="002776BD" w:rsidRPr="00E07005" w:rsidRDefault="002776BD" w:rsidP="00100D21">
      <w:pPr>
        <w:pStyle w:val="ListParagraph"/>
        <w:ind w:left="1276"/>
      </w:pPr>
      <w:r w:rsidRPr="00936B8A">
        <w:t xml:space="preserve">nutrition </w:t>
      </w:r>
      <w:r w:rsidRPr="00E07005">
        <w:t>and feed</w:t>
      </w:r>
    </w:p>
    <w:p w14:paraId="7F4CF65A" w14:textId="2B74A6FC" w:rsidR="00A66103" w:rsidRDefault="00A66103" w:rsidP="00100D21">
      <w:pPr>
        <w:pStyle w:val="ListParagraph"/>
        <w:ind w:left="1276"/>
      </w:pPr>
      <w:r w:rsidRPr="002776BD">
        <w:t>bit</w:t>
      </w:r>
      <w:r w:rsidR="0098598B" w:rsidRPr="002776BD">
        <w:t>s</w:t>
      </w:r>
      <w:r w:rsidRPr="002776BD">
        <w:t xml:space="preserve"> and </w:t>
      </w:r>
      <w:r w:rsidR="0098598B" w:rsidRPr="002776BD">
        <w:t>bridles</w:t>
      </w:r>
      <w:r w:rsidRPr="002776BD">
        <w:t xml:space="preserve"> </w:t>
      </w:r>
    </w:p>
    <w:p w14:paraId="3536CCAB" w14:textId="13679ECB" w:rsidR="0014109C" w:rsidRPr="002776BD" w:rsidRDefault="0014109C" w:rsidP="00100D21">
      <w:pPr>
        <w:pStyle w:val="ListParagraph"/>
        <w:ind w:left="1276"/>
      </w:pPr>
      <w:r>
        <w:t>general husbandry</w:t>
      </w:r>
    </w:p>
    <w:p w14:paraId="4693E191" w14:textId="076D568F" w:rsidR="00A66103" w:rsidRDefault="00A66103" w:rsidP="00100D21">
      <w:pPr>
        <w:pStyle w:val="ListParagraph"/>
        <w:numPr>
          <w:ilvl w:val="0"/>
          <w:numId w:val="2"/>
        </w:numPr>
      </w:pPr>
      <w:r>
        <w:t xml:space="preserve">keeping accurate dental charts to record </w:t>
      </w:r>
      <w:r w:rsidR="002C1C19">
        <w:t xml:space="preserve">equine history, oral condition </w:t>
      </w:r>
      <w:r>
        <w:t>and treatment</w:t>
      </w:r>
      <w:r w:rsidR="002C1C19">
        <w:t>s</w:t>
      </w:r>
    </w:p>
    <w:p w14:paraId="32414FB8" w14:textId="27DF7AB1" w:rsidR="00A66103" w:rsidRDefault="0014109C" w:rsidP="00100D21">
      <w:pPr>
        <w:pStyle w:val="ListParagraph"/>
        <w:numPr>
          <w:ilvl w:val="0"/>
          <w:numId w:val="2"/>
        </w:numPr>
      </w:pPr>
      <w:r>
        <w:t>providing referrals</w:t>
      </w:r>
      <w:r w:rsidR="00A66103">
        <w:t xml:space="preserve"> to </w:t>
      </w:r>
      <w:r w:rsidR="00127D46">
        <w:t>appropriate</w:t>
      </w:r>
      <w:r w:rsidR="008B14FD">
        <w:t xml:space="preserve"> practitioners</w:t>
      </w:r>
      <w:r w:rsidR="00A66103">
        <w:t xml:space="preserve"> for work outside of their professional scope of</w:t>
      </w:r>
      <w:r w:rsidR="00A66103">
        <w:rPr>
          <w:spacing w:val="1"/>
        </w:rPr>
        <w:t xml:space="preserve"> </w:t>
      </w:r>
      <w:r w:rsidR="00A66103">
        <w:t>practice.</w:t>
      </w:r>
    </w:p>
    <w:p w14:paraId="01A03A4C" w14:textId="4372A866" w:rsidR="008C1296" w:rsidRDefault="008C1296" w:rsidP="00100D21">
      <w:pPr>
        <w:pStyle w:val="BodyText"/>
      </w:pPr>
      <w:r>
        <w:t xml:space="preserve">To be awarded the </w:t>
      </w:r>
      <w:r w:rsidR="00EB1E40">
        <w:rPr>
          <w:i/>
          <w:iCs/>
        </w:rPr>
        <w:t>Diploma of Equine Allied Health</w:t>
      </w:r>
      <w:r w:rsidR="00BE179B">
        <w:rPr>
          <w:i/>
          <w:iCs/>
        </w:rPr>
        <w:t xml:space="preserve"> </w:t>
      </w:r>
      <w:r w:rsidRPr="00100D21">
        <w:rPr>
          <w:i/>
          <w:iCs/>
        </w:rPr>
        <w:t>(Equine dent</w:t>
      </w:r>
      <w:r w:rsidR="00BE179B">
        <w:rPr>
          <w:i/>
          <w:iCs/>
        </w:rPr>
        <w:t>al technician</w:t>
      </w:r>
      <w:r w:rsidRPr="00100D21">
        <w:rPr>
          <w:i/>
          <w:iCs/>
        </w:rPr>
        <w:t>)</w:t>
      </w:r>
      <w:r>
        <w:t xml:space="preserve"> </w:t>
      </w:r>
      <w:r w:rsidRPr="00100D21">
        <w:t xml:space="preserve">all </w:t>
      </w:r>
      <w:r w:rsidR="00F109F6">
        <w:t>4</w:t>
      </w:r>
      <w:r w:rsidR="00FC7DB9" w:rsidRPr="00100D21">
        <w:t xml:space="preserve"> </w:t>
      </w:r>
      <w:r w:rsidRPr="00100D21">
        <w:t>units</w:t>
      </w:r>
      <w:r>
        <w:t xml:space="preserve"> from the electives in Group A</w:t>
      </w:r>
      <w:r w:rsidR="00935F49">
        <w:t xml:space="preserve"> must be chosen.</w:t>
      </w:r>
    </w:p>
    <w:p w14:paraId="4FCD8593" w14:textId="42DE8463" w:rsidR="004C12D4" w:rsidRDefault="004C12D4">
      <w:pPr>
        <w:pStyle w:val="BodyText"/>
      </w:pPr>
      <w:r>
        <w:t xml:space="preserve">Group A Equine dentistry </w:t>
      </w:r>
    </w:p>
    <w:p w14:paraId="5230A269" w14:textId="5FAA8B79" w:rsidR="004C12D4" w:rsidRPr="006C7875" w:rsidRDefault="00BE179B" w:rsidP="00100D21">
      <w:pPr>
        <w:pStyle w:val="ListParagraph"/>
        <w:numPr>
          <w:ilvl w:val="0"/>
          <w:numId w:val="2"/>
        </w:numPr>
      </w:pPr>
      <w:r w:rsidRPr="007A4518">
        <w:rPr>
          <w:highlight w:val="yellow"/>
        </w:rPr>
        <w:t>ACMEQD5X1</w:t>
      </w:r>
      <w:r>
        <w:t xml:space="preserve"> </w:t>
      </w:r>
      <w:r w:rsidR="00F109F6">
        <w:t>Identify</w:t>
      </w:r>
      <w:r w:rsidR="004C12D4">
        <w:t xml:space="preserve"> equine masticatory and oral function, conditions and health impacts</w:t>
      </w:r>
    </w:p>
    <w:p w14:paraId="5830E463" w14:textId="77777777" w:rsidR="00C1378E" w:rsidRDefault="00C1378E" w:rsidP="00100D21">
      <w:pPr>
        <w:pStyle w:val="ListParagraph"/>
        <w:numPr>
          <w:ilvl w:val="0"/>
          <w:numId w:val="2"/>
        </w:numPr>
      </w:pPr>
      <w:r w:rsidRPr="007A4518">
        <w:rPr>
          <w:highlight w:val="yellow"/>
        </w:rPr>
        <w:t>ACMEQD5X2</w:t>
      </w:r>
      <w:r w:rsidRPr="00C1378E">
        <w:t xml:space="preserve"> Conduct assessment of equine masticatory system and plan dental treatment</w:t>
      </w:r>
    </w:p>
    <w:p w14:paraId="03E0012B" w14:textId="18037875" w:rsidR="004C12D4" w:rsidRDefault="00BE179B" w:rsidP="00100D21">
      <w:pPr>
        <w:pStyle w:val="ListParagraph"/>
        <w:numPr>
          <w:ilvl w:val="0"/>
          <w:numId w:val="2"/>
        </w:numPr>
      </w:pPr>
      <w:r w:rsidRPr="007A4518">
        <w:rPr>
          <w:highlight w:val="yellow"/>
        </w:rPr>
        <w:t>ACMEQD5X3</w:t>
      </w:r>
      <w:r>
        <w:t xml:space="preserve"> </w:t>
      </w:r>
      <w:r w:rsidR="004C12D4">
        <w:t xml:space="preserve">Perform dental </w:t>
      </w:r>
      <w:r w:rsidR="0022513E">
        <w:t xml:space="preserve">treatment </w:t>
      </w:r>
      <w:r w:rsidR="004C12D4">
        <w:t>and oral care using appropriate instrumentation</w:t>
      </w:r>
    </w:p>
    <w:p w14:paraId="27EE1AFA" w14:textId="66B69988" w:rsidR="00F109F6" w:rsidRDefault="00F109F6" w:rsidP="00F109F6">
      <w:pPr>
        <w:pStyle w:val="ListParagraph"/>
        <w:numPr>
          <w:ilvl w:val="0"/>
          <w:numId w:val="2"/>
        </w:numPr>
      </w:pPr>
      <w:r w:rsidRPr="007A4518">
        <w:rPr>
          <w:highlight w:val="yellow"/>
        </w:rPr>
        <w:t>ACMEQU4X17</w:t>
      </w:r>
      <w:r>
        <w:t xml:space="preserve"> </w:t>
      </w:r>
      <w:r w:rsidRPr="00974800">
        <w:t>Advise on horse nutritional needs</w:t>
      </w:r>
      <w:r w:rsidR="00C1378E">
        <w:t>.</w:t>
      </w:r>
    </w:p>
    <w:p w14:paraId="446436AF" w14:textId="1CF57EF0" w:rsidR="00935F49" w:rsidRDefault="00935F49" w:rsidP="00100D21">
      <w:pPr>
        <w:pStyle w:val="BodyText"/>
      </w:pPr>
      <w:r>
        <w:t>The remaining electives</w:t>
      </w:r>
      <w:r w:rsidR="009A2D80">
        <w:t xml:space="preserve"> can include:</w:t>
      </w:r>
    </w:p>
    <w:p w14:paraId="7AE9282F" w14:textId="787F4647" w:rsidR="008C1296" w:rsidRPr="006C7875" w:rsidRDefault="008C1296" w:rsidP="00100D21">
      <w:pPr>
        <w:pStyle w:val="BodyText"/>
        <w:numPr>
          <w:ilvl w:val="0"/>
          <w:numId w:val="100"/>
        </w:numPr>
      </w:pPr>
      <w:r w:rsidRPr="006C7875">
        <w:t xml:space="preserve">up to </w:t>
      </w:r>
      <w:r w:rsidR="00F109F6">
        <w:t>2</w:t>
      </w:r>
      <w:r w:rsidRPr="006C7875">
        <w:t xml:space="preserve"> units from the electives listed in Group </w:t>
      </w:r>
      <w:r w:rsidR="00BE179B">
        <w:t xml:space="preserve">C or from this or </w:t>
      </w:r>
      <w:r w:rsidR="00BE179B" w:rsidRPr="00772019">
        <w:t>any currently endorsed Training Package or accredited course</w:t>
      </w:r>
      <w:r w:rsidR="00BE179B">
        <w:t>.</w:t>
      </w:r>
      <w:r w:rsidR="00BE179B" w:rsidRPr="006C7875" w:rsidDel="00BE179B">
        <w:t xml:space="preserve"> </w:t>
      </w:r>
    </w:p>
    <w:p w14:paraId="4B2C20EF" w14:textId="534DA927" w:rsidR="00DE7133" w:rsidRDefault="00496AD3">
      <w:pPr>
        <w:pStyle w:val="Heading3"/>
      </w:pPr>
      <w:r>
        <w:t xml:space="preserve">Equine dental </w:t>
      </w:r>
      <w:r w:rsidR="005D19FB">
        <w:t>technician</w:t>
      </w:r>
      <w:r w:rsidR="00106985">
        <w:t xml:space="preserve"> </w:t>
      </w:r>
      <w:r>
        <w:t>- scope of practice and controls</w:t>
      </w:r>
    </w:p>
    <w:p w14:paraId="2A8246E1" w14:textId="30FE15D0" w:rsidR="00DE7133" w:rsidRDefault="00496AD3">
      <w:pPr>
        <w:pStyle w:val="BodyText"/>
      </w:pPr>
      <w:r w:rsidRPr="006C7875">
        <w:t>It is important to note that the scope of practice for equine dental service providers is determined by state and territory legislative requirements</w:t>
      </w:r>
      <w:r w:rsidR="00106985">
        <w:t xml:space="preserve"> and may vary between </w:t>
      </w:r>
      <w:r w:rsidR="00C66BE3">
        <w:t>jurisdictions</w:t>
      </w:r>
      <w:r w:rsidRPr="006C7875">
        <w:t>. State and territory jurisdictions are responsible for animal welfare and the prevention of cruelty to animals</w:t>
      </w:r>
      <w:r w:rsidR="003F2381">
        <w:t>;</w:t>
      </w:r>
      <w:r w:rsidRPr="006C7875">
        <w:t xml:space="preserve"> the regulation of veterinary practitioner</w:t>
      </w:r>
      <w:r w:rsidR="003F2381">
        <w:t>;</w:t>
      </w:r>
      <w:r w:rsidRPr="006C7875">
        <w:t xml:space="preserve"> st</w:t>
      </w:r>
      <w:r w:rsidRPr="00936B8A">
        <w:t>ock diseases</w:t>
      </w:r>
      <w:r w:rsidR="003F2381">
        <w:t>;</w:t>
      </w:r>
      <w:r w:rsidRPr="00936B8A">
        <w:t xml:space="preserve"> </w:t>
      </w:r>
      <w:r w:rsidR="003F2381">
        <w:t xml:space="preserve">pharmacy dispensing, controlled drugs and </w:t>
      </w:r>
      <w:r w:rsidR="003F2381" w:rsidRPr="004E0A92">
        <w:t>use of prohibited substances</w:t>
      </w:r>
      <w:r w:rsidR="003F2381">
        <w:t>;</w:t>
      </w:r>
      <w:r w:rsidRPr="00936B8A">
        <w:t xml:space="preserve"> and companion animal management legislation.</w:t>
      </w:r>
      <w:r w:rsidR="007A3367">
        <w:t xml:space="preserve"> </w:t>
      </w:r>
      <w:r w:rsidRPr="00BB7454">
        <w:t>In some states/territories</w:t>
      </w:r>
      <w:r>
        <w:t xml:space="preserve">, the scope of practice of an equine dental </w:t>
      </w:r>
      <w:r w:rsidR="005D19FB">
        <w:t>technician</w:t>
      </w:r>
      <w:r>
        <w:t xml:space="preserve"> is regulated by the ‘restricted acts of veterinary science’ described in relevant state/territory veterinary legislation. </w:t>
      </w:r>
    </w:p>
    <w:p w14:paraId="671149DA" w14:textId="20B33191" w:rsidR="008F613E" w:rsidRDefault="00496AD3" w:rsidP="00100D21">
      <w:pPr>
        <w:pStyle w:val="BodyText"/>
      </w:pPr>
      <w:r>
        <w:t xml:space="preserve">RTOs delivering the </w:t>
      </w:r>
      <w:r w:rsidR="00867769">
        <w:t xml:space="preserve">equine dentistry units (coded EQD) in the </w:t>
      </w:r>
      <w:r w:rsidR="00867769">
        <w:rPr>
          <w:i/>
        </w:rPr>
        <w:t xml:space="preserve">Diploma of Equine Allied Health </w:t>
      </w:r>
      <w:r>
        <w:rPr>
          <w:b/>
        </w:rPr>
        <w:t xml:space="preserve">must </w:t>
      </w:r>
      <w:r>
        <w:t xml:space="preserve">refer to </w:t>
      </w:r>
      <w:r w:rsidR="000C0C64">
        <w:t xml:space="preserve">and meet the requirements of </w:t>
      </w:r>
      <w:r>
        <w:t>the relevant state/territory legislation and regulations in the development of their training and assessment strategies.</w:t>
      </w:r>
      <w:r w:rsidR="006A4693">
        <w:t xml:space="preserve"> </w:t>
      </w:r>
      <w:r w:rsidR="008F613E">
        <w:t xml:space="preserve">Each of the three EQD coded units make reference to </w:t>
      </w:r>
      <w:r w:rsidR="00C40563">
        <w:t>working according to state/territory legislative requirements</w:t>
      </w:r>
      <w:r w:rsidR="00670802">
        <w:t xml:space="preserve"> </w:t>
      </w:r>
      <w:r w:rsidR="007F753B">
        <w:t xml:space="preserve">- </w:t>
      </w:r>
      <w:r w:rsidR="00670802">
        <w:t>this is especially important when</w:t>
      </w:r>
      <w:r w:rsidR="00A96326">
        <w:t xml:space="preserve"> sedation</w:t>
      </w:r>
      <w:r w:rsidR="00084E4C">
        <w:t xml:space="preserve"> </w:t>
      </w:r>
      <w:r w:rsidR="00F92008">
        <w:t xml:space="preserve">is required for </w:t>
      </w:r>
      <w:r w:rsidR="00862DFA">
        <w:t>work</w:t>
      </w:r>
      <w:r w:rsidR="00F92008">
        <w:t xml:space="preserve"> undertaken </w:t>
      </w:r>
      <w:r w:rsidR="00862DFA">
        <w:t xml:space="preserve">with </w:t>
      </w:r>
      <w:r w:rsidR="00084E4C">
        <w:t>equines.</w:t>
      </w:r>
      <w:r w:rsidR="00581E22">
        <w:t xml:space="preserve"> </w:t>
      </w:r>
      <w:r w:rsidR="007F753B">
        <w:t>In addition, s</w:t>
      </w:r>
      <w:r w:rsidR="00581E22">
        <w:t xml:space="preserve">ome equine dental procedures and </w:t>
      </w:r>
      <w:r w:rsidR="0014109C">
        <w:t xml:space="preserve">use of specific instrumentation </w:t>
      </w:r>
      <w:r w:rsidR="00581E22">
        <w:t xml:space="preserve">may not be </w:t>
      </w:r>
      <w:r w:rsidR="001B6F46">
        <w:t>permitted</w:t>
      </w:r>
      <w:r w:rsidR="00DA61FC">
        <w:t xml:space="preserve"> other than by a registered veterinarian</w:t>
      </w:r>
      <w:r w:rsidR="005B78CD">
        <w:t xml:space="preserve"> in some states/territories.</w:t>
      </w:r>
    </w:p>
    <w:p w14:paraId="71E7011A" w14:textId="74D087A6" w:rsidR="00DE7133" w:rsidRDefault="00496AD3">
      <w:pPr>
        <w:pStyle w:val="BodyText"/>
      </w:pPr>
      <w:r>
        <w:t xml:space="preserve">Please refer to </w:t>
      </w:r>
      <w:r w:rsidR="0004434C">
        <w:rPr>
          <w:i/>
        </w:rPr>
        <w:t xml:space="preserve">Table </w:t>
      </w:r>
      <w:r>
        <w:rPr>
          <w:i/>
        </w:rPr>
        <w:t xml:space="preserve">1: </w:t>
      </w:r>
      <w:r w:rsidRPr="002B00CF">
        <w:t>Curr</w:t>
      </w:r>
      <w:r w:rsidRPr="00AB25A6">
        <w:t xml:space="preserve">ent legislation governing </w:t>
      </w:r>
      <w:r w:rsidRPr="00B0292E">
        <w:t xml:space="preserve">veterinary </w:t>
      </w:r>
      <w:r w:rsidR="003F4833" w:rsidRPr="00B0292E">
        <w:rPr>
          <w:iCs/>
        </w:rPr>
        <w:t xml:space="preserve">practice and prescribing of restricted </w:t>
      </w:r>
      <w:r w:rsidR="003F4833" w:rsidRPr="00D150E7">
        <w:rPr>
          <w:iCs/>
        </w:rPr>
        <w:lastRenderedPageBreak/>
        <w:t>substances</w:t>
      </w:r>
      <w:r w:rsidR="003F4833" w:rsidDel="003F4833">
        <w:rPr>
          <w:i/>
        </w:rPr>
        <w:t xml:space="preserve"> </w:t>
      </w:r>
      <w:r>
        <w:t>for details of the legislation applicable to each state/territory.</w:t>
      </w:r>
    </w:p>
    <w:p w14:paraId="1746E6FB" w14:textId="113C5142" w:rsidR="00A269B0" w:rsidRPr="00100D21" w:rsidRDefault="006C7875" w:rsidP="00100D21">
      <w:pPr>
        <w:pStyle w:val="BodyText"/>
      </w:pPr>
      <w:r w:rsidRPr="00A269B0">
        <w:t>Table 1: Legislation relevant to veterinary practice</w:t>
      </w:r>
      <w:r w:rsidR="00AD4960">
        <w:t xml:space="preserve"> and prescribing of restricted substances</w:t>
      </w:r>
    </w:p>
    <w:p w14:paraId="5206177C" w14:textId="77777777" w:rsidR="003F4833" w:rsidRPr="00100D21" w:rsidRDefault="003F4833" w:rsidP="00100D21">
      <w:pPr>
        <w:pStyle w:val="BodyText"/>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7"/>
        <w:gridCol w:w="2835"/>
        <w:gridCol w:w="2977"/>
        <w:gridCol w:w="2977"/>
      </w:tblGrid>
      <w:tr w:rsidR="006C7875" w14:paraId="7140DBC8" w14:textId="77777777" w:rsidTr="00AB25A6">
        <w:trPr>
          <w:trHeight w:val="557"/>
        </w:trPr>
        <w:tc>
          <w:tcPr>
            <w:tcW w:w="1167" w:type="dxa"/>
          </w:tcPr>
          <w:p w14:paraId="469617FD" w14:textId="77777777" w:rsidR="006C7875" w:rsidRDefault="006C7875" w:rsidP="00F756AB">
            <w:pPr>
              <w:pStyle w:val="TableParagraph"/>
              <w:spacing w:line="278" w:lineRule="auto"/>
              <w:ind w:left="107" w:right="176" w:firstLine="0"/>
              <w:rPr>
                <w:b/>
                <w:sz w:val="18"/>
              </w:rPr>
            </w:pPr>
            <w:r>
              <w:rPr>
                <w:b/>
                <w:sz w:val="18"/>
              </w:rPr>
              <w:t>State or Territory</w:t>
            </w:r>
          </w:p>
        </w:tc>
        <w:tc>
          <w:tcPr>
            <w:tcW w:w="2835" w:type="dxa"/>
          </w:tcPr>
          <w:p w14:paraId="0723111E" w14:textId="77777777" w:rsidR="006C7875" w:rsidRDefault="006C7875" w:rsidP="00F756AB">
            <w:pPr>
              <w:pStyle w:val="TableParagraph"/>
              <w:spacing w:line="276" w:lineRule="auto"/>
              <w:ind w:left="107" w:right="249" w:firstLine="0"/>
              <w:rPr>
                <w:b/>
                <w:sz w:val="18"/>
              </w:rPr>
            </w:pPr>
            <w:r>
              <w:rPr>
                <w:b/>
                <w:sz w:val="18"/>
              </w:rPr>
              <w:t>Primary governing legislation</w:t>
            </w:r>
          </w:p>
        </w:tc>
        <w:tc>
          <w:tcPr>
            <w:tcW w:w="2977" w:type="dxa"/>
          </w:tcPr>
          <w:p w14:paraId="294C2986" w14:textId="77777777" w:rsidR="006C7875" w:rsidRDefault="006C7875" w:rsidP="00F756AB">
            <w:pPr>
              <w:pStyle w:val="TableParagraph"/>
              <w:spacing w:line="206" w:lineRule="exact"/>
              <w:ind w:left="107" w:firstLine="0"/>
              <w:rPr>
                <w:b/>
                <w:sz w:val="18"/>
              </w:rPr>
            </w:pPr>
            <w:r>
              <w:rPr>
                <w:b/>
                <w:sz w:val="18"/>
              </w:rPr>
              <w:t>Regulations</w:t>
            </w:r>
          </w:p>
        </w:tc>
        <w:tc>
          <w:tcPr>
            <w:tcW w:w="2977" w:type="dxa"/>
          </w:tcPr>
          <w:p w14:paraId="17068C4B" w14:textId="77777777" w:rsidR="006C7875" w:rsidRDefault="006C7875" w:rsidP="00F756AB">
            <w:pPr>
              <w:pStyle w:val="TableParagraph"/>
              <w:spacing w:line="206" w:lineRule="exact"/>
              <w:ind w:left="105" w:firstLine="0"/>
              <w:rPr>
                <w:b/>
                <w:sz w:val="18"/>
              </w:rPr>
            </w:pPr>
            <w:r>
              <w:rPr>
                <w:b/>
                <w:sz w:val="18"/>
              </w:rPr>
              <w:t>Website</w:t>
            </w:r>
          </w:p>
        </w:tc>
      </w:tr>
      <w:tr w:rsidR="006C7875" w14:paraId="58A31808" w14:textId="77777777" w:rsidTr="00AB25A6">
        <w:trPr>
          <w:trHeight w:val="866"/>
        </w:trPr>
        <w:tc>
          <w:tcPr>
            <w:tcW w:w="1167" w:type="dxa"/>
          </w:tcPr>
          <w:p w14:paraId="603C6CE2" w14:textId="77777777" w:rsidR="006C7875" w:rsidRDefault="006C7875" w:rsidP="00F756AB">
            <w:pPr>
              <w:pStyle w:val="TableParagraph"/>
              <w:spacing w:line="206" w:lineRule="exact"/>
              <w:ind w:left="107" w:firstLine="0"/>
              <w:rPr>
                <w:sz w:val="18"/>
              </w:rPr>
            </w:pPr>
            <w:r>
              <w:rPr>
                <w:sz w:val="18"/>
              </w:rPr>
              <w:t>ACT</w:t>
            </w:r>
          </w:p>
        </w:tc>
        <w:tc>
          <w:tcPr>
            <w:tcW w:w="2835" w:type="dxa"/>
          </w:tcPr>
          <w:p w14:paraId="78551F5D" w14:textId="77777777" w:rsidR="00592FBF" w:rsidRPr="005F5E63" w:rsidRDefault="00D54B01" w:rsidP="00165C88">
            <w:pPr>
              <w:pStyle w:val="TableParagraph"/>
              <w:ind w:left="143" w:firstLine="0"/>
              <w:rPr>
                <w:sz w:val="18"/>
                <w:szCs w:val="18"/>
              </w:rPr>
            </w:pPr>
            <w:hyperlink r:id="rId31" w:tgtFrame="_blank" w:history="1">
              <w:r w:rsidR="00592FBF" w:rsidRPr="005F5E63">
                <w:rPr>
                  <w:sz w:val="18"/>
                  <w:szCs w:val="18"/>
                </w:rPr>
                <w:t>Veterinary Practice Act 2018</w:t>
              </w:r>
            </w:hyperlink>
          </w:p>
          <w:p w14:paraId="092A033B" w14:textId="7EF0D613" w:rsidR="006C7875" w:rsidRPr="005F5E63" w:rsidRDefault="00D54B01" w:rsidP="00165C88">
            <w:pPr>
              <w:pStyle w:val="TableParagraph"/>
              <w:ind w:left="143" w:firstLine="0"/>
              <w:rPr>
                <w:sz w:val="18"/>
                <w:szCs w:val="18"/>
              </w:rPr>
            </w:pPr>
            <w:hyperlink r:id="rId32" w:tgtFrame="_blank" w:history="1">
              <w:r w:rsidR="00592FBF" w:rsidRPr="005F5E63">
                <w:rPr>
                  <w:sz w:val="18"/>
                  <w:szCs w:val="18"/>
                </w:rPr>
                <w:t>ACT Medicines, Poisons and Therapeutic Goods Act 2008</w:t>
              </w:r>
            </w:hyperlink>
          </w:p>
        </w:tc>
        <w:tc>
          <w:tcPr>
            <w:tcW w:w="2977" w:type="dxa"/>
          </w:tcPr>
          <w:p w14:paraId="5B7D871D" w14:textId="785190F5" w:rsidR="00592FBF" w:rsidRPr="005F5E63" w:rsidRDefault="006C7875" w:rsidP="005F5E63">
            <w:pPr>
              <w:pStyle w:val="TableParagraph"/>
              <w:ind w:left="136" w:firstLine="0"/>
              <w:rPr>
                <w:sz w:val="18"/>
                <w:szCs w:val="18"/>
              </w:rPr>
            </w:pPr>
            <w:r w:rsidRPr="005F5E63">
              <w:rPr>
                <w:sz w:val="18"/>
                <w:szCs w:val="18"/>
              </w:rPr>
              <w:t xml:space="preserve">Veterinary Surgeons Regulation </w:t>
            </w:r>
            <w:r w:rsidR="00592FBF" w:rsidRPr="005F5E63">
              <w:rPr>
                <w:sz w:val="18"/>
                <w:szCs w:val="18"/>
              </w:rPr>
              <w:t>201</w:t>
            </w:r>
            <w:r w:rsidR="005522B4" w:rsidRPr="005F5E63">
              <w:rPr>
                <w:sz w:val="18"/>
                <w:szCs w:val="18"/>
              </w:rPr>
              <w:t>8</w:t>
            </w:r>
          </w:p>
          <w:p w14:paraId="16C963CB" w14:textId="79B54085" w:rsidR="006C7875" w:rsidRPr="005F5E63" w:rsidRDefault="00D54B01" w:rsidP="005F5E63">
            <w:pPr>
              <w:pStyle w:val="TableParagraph"/>
              <w:ind w:left="136" w:firstLine="0"/>
              <w:rPr>
                <w:sz w:val="18"/>
                <w:szCs w:val="18"/>
              </w:rPr>
            </w:pPr>
            <w:hyperlink r:id="rId33" w:tgtFrame="_blank" w:history="1">
              <w:r w:rsidR="00F06B5F" w:rsidRPr="005F5E63">
                <w:rPr>
                  <w:sz w:val="18"/>
                  <w:szCs w:val="18"/>
                </w:rPr>
                <w:t>ACT Medicines, Poisons and Therapeutic Goods Regulation 2008</w:t>
              </w:r>
            </w:hyperlink>
          </w:p>
        </w:tc>
        <w:tc>
          <w:tcPr>
            <w:tcW w:w="2977" w:type="dxa"/>
          </w:tcPr>
          <w:p w14:paraId="53860CBA" w14:textId="77777777" w:rsidR="006C7875" w:rsidRDefault="00D54B01" w:rsidP="00F756AB">
            <w:pPr>
              <w:pStyle w:val="TableParagraph"/>
              <w:spacing w:line="206" w:lineRule="exact"/>
              <w:ind w:left="105" w:firstLine="0"/>
              <w:rPr>
                <w:sz w:val="18"/>
              </w:rPr>
            </w:pPr>
            <w:hyperlink r:id="rId34">
              <w:r w:rsidR="006C7875">
                <w:rPr>
                  <w:color w:val="0462C1"/>
                  <w:sz w:val="18"/>
                  <w:u w:val="single" w:color="0462C1"/>
                </w:rPr>
                <w:t>http://www.legislation.act.gov.au</w:t>
              </w:r>
            </w:hyperlink>
          </w:p>
        </w:tc>
      </w:tr>
      <w:tr w:rsidR="006C7875" w14:paraId="2D23B46C" w14:textId="77777777" w:rsidTr="00AB25A6">
        <w:trPr>
          <w:trHeight w:val="868"/>
        </w:trPr>
        <w:tc>
          <w:tcPr>
            <w:tcW w:w="1167" w:type="dxa"/>
          </w:tcPr>
          <w:p w14:paraId="03DDCA4B" w14:textId="77777777" w:rsidR="006C7875" w:rsidRDefault="006C7875" w:rsidP="00F756AB">
            <w:pPr>
              <w:pStyle w:val="TableParagraph"/>
              <w:spacing w:before="1"/>
              <w:ind w:left="107" w:firstLine="0"/>
              <w:rPr>
                <w:sz w:val="18"/>
              </w:rPr>
            </w:pPr>
            <w:r>
              <w:rPr>
                <w:sz w:val="18"/>
              </w:rPr>
              <w:t>NSW</w:t>
            </w:r>
          </w:p>
        </w:tc>
        <w:tc>
          <w:tcPr>
            <w:tcW w:w="2835" w:type="dxa"/>
          </w:tcPr>
          <w:p w14:paraId="33EFB500" w14:textId="77777777" w:rsidR="00592FBF" w:rsidRPr="005F5E63" w:rsidRDefault="006C7875" w:rsidP="00165C88">
            <w:pPr>
              <w:pStyle w:val="TableParagraph"/>
              <w:ind w:left="143" w:firstLine="0"/>
              <w:rPr>
                <w:sz w:val="18"/>
                <w:szCs w:val="18"/>
              </w:rPr>
            </w:pPr>
            <w:r w:rsidRPr="005F5E63">
              <w:rPr>
                <w:sz w:val="18"/>
                <w:szCs w:val="18"/>
              </w:rPr>
              <w:t>Veterinary Practice Act 2003</w:t>
            </w:r>
          </w:p>
          <w:p w14:paraId="0DFF9333" w14:textId="77777777" w:rsidR="004E6C97" w:rsidRPr="005F5E63" w:rsidRDefault="00D54B01" w:rsidP="00165C88">
            <w:pPr>
              <w:pStyle w:val="TableParagraph"/>
              <w:ind w:left="143" w:firstLine="0"/>
              <w:rPr>
                <w:sz w:val="18"/>
                <w:szCs w:val="18"/>
              </w:rPr>
            </w:pPr>
            <w:hyperlink r:id="rId35" w:tgtFrame="_blank" w:history="1">
              <w:r w:rsidR="004E6C97" w:rsidRPr="005F5E63">
                <w:rPr>
                  <w:sz w:val="18"/>
                  <w:szCs w:val="18"/>
                </w:rPr>
                <w:t>NSW Poisons and Therapeutic Goods Act 1966</w:t>
              </w:r>
            </w:hyperlink>
          </w:p>
          <w:p w14:paraId="20BEC8F9" w14:textId="77777777" w:rsidR="004E6C97" w:rsidRPr="005F5E63" w:rsidRDefault="00D54B01" w:rsidP="00165C88">
            <w:pPr>
              <w:pStyle w:val="TableParagraph"/>
              <w:ind w:left="143" w:firstLine="0"/>
              <w:rPr>
                <w:sz w:val="18"/>
                <w:szCs w:val="18"/>
              </w:rPr>
            </w:pPr>
            <w:hyperlink r:id="rId36" w:anchor="/view/act/1989/182/full" w:tgtFrame="_blank" w:history="1">
              <w:r w:rsidR="004E6C97" w:rsidRPr="005F5E63">
                <w:rPr>
                  <w:sz w:val="18"/>
                  <w:szCs w:val="18"/>
                </w:rPr>
                <w:t>NSW Stock Medicines Act 1989</w:t>
              </w:r>
            </w:hyperlink>
          </w:p>
          <w:p w14:paraId="5230A9D6" w14:textId="77777777" w:rsidR="004E6C97" w:rsidRPr="005F5E63" w:rsidRDefault="00D54B01" w:rsidP="00165C88">
            <w:pPr>
              <w:pStyle w:val="TableParagraph"/>
              <w:ind w:left="143" w:firstLine="0"/>
              <w:rPr>
                <w:sz w:val="18"/>
                <w:szCs w:val="18"/>
              </w:rPr>
            </w:pPr>
            <w:hyperlink r:id="rId37" w:tgtFrame="_blank" w:history="1">
              <w:r w:rsidR="004E6C97" w:rsidRPr="005F5E63">
                <w:rPr>
                  <w:sz w:val="18"/>
                  <w:szCs w:val="18"/>
                </w:rPr>
                <w:t>NSW Agricultural and Veterinary Chemicals (New South Wales) Act 1994</w:t>
              </w:r>
            </w:hyperlink>
          </w:p>
          <w:p w14:paraId="6EA65B7C" w14:textId="08024004" w:rsidR="006C7875" w:rsidRPr="005F5E63" w:rsidRDefault="00D54B01" w:rsidP="00165C88">
            <w:pPr>
              <w:pStyle w:val="TableParagraph"/>
              <w:ind w:left="143" w:firstLine="0"/>
              <w:rPr>
                <w:sz w:val="18"/>
                <w:szCs w:val="18"/>
              </w:rPr>
            </w:pPr>
            <w:hyperlink r:id="rId38" w:tgtFrame="_blank" w:history="1">
              <w:r w:rsidR="004E6C97" w:rsidRPr="005F5E63">
                <w:rPr>
                  <w:sz w:val="18"/>
                  <w:szCs w:val="18"/>
                </w:rPr>
                <w:t>NSW Drugs Misuse &amp; Trafficking Act 1985</w:t>
              </w:r>
            </w:hyperlink>
          </w:p>
        </w:tc>
        <w:tc>
          <w:tcPr>
            <w:tcW w:w="2977" w:type="dxa"/>
          </w:tcPr>
          <w:p w14:paraId="0B22D720" w14:textId="77777777" w:rsidR="00592FBF" w:rsidRPr="005F5E63" w:rsidRDefault="006C7875" w:rsidP="005F5E63">
            <w:pPr>
              <w:pStyle w:val="TableParagraph"/>
              <w:ind w:left="136" w:firstLine="0"/>
              <w:rPr>
                <w:sz w:val="18"/>
                <w:szCs w:val="18"/>
              </w:rPr>
            </w:pPr>
            <w:r w:rsidRPr="005F5E63">
              <w:rPr>
                <w:sz w:val="18"/>
                <w:szCs w:val="18"/>
              </w:rPr>
              <w:t>Veterinary Practice Regulation 2013</w:t>
            </w:r>
          </w:p>
          <w:p w14:paraId="52A3942E" w14:textId="65663258" w:rsidR="00A979D7" w:rsidRPr="005F5E63" w:rsidRDefault="00D54B01" w:rsidP="005F5E63">
            <w:pPr>
              <w:pStyle w:val="TableParagraph"/>
              <w:ind w:left="136" w:firstLine="0"/>
              <w:rPr>
                <w:sz w:val="18"/>
                <w:szCs w:val="18"/>
              </w:rPr>
            </w:pPr>
            <w:hyperlink r:id="rId39" w:tgtFrame="_blank" w:history="1">
              <w:r w:rsidR="00A979D7" w:rsidRPr="005F5E63">
                <w:rPr>
                  <w:sz w:val="18"/>
                  <w:szCs w:val="18"/>
                </w:rPr>
                <w:t>NSW Poisons and Therapeutic Goods Regulation 2008</w:t>
              </w:r>
            </w:hyperlink>
          </w:p>
          <w:p w14:paraId="68789355" w14:textId="77777777" w:rsidR="00A979D7" w:rsidRPr="005F5E63" w:rsidRDefault="00D54B01" w:rsidP="005F5E63">
            <w:pPr>
              <w:pStyle w:val="TableParagraph"/>
              <w:ind w:left="136" w:firstLine="0"/>
              <w:rPr>
                <w:sz w:val="18"/>
                <w:szCs w:val="18"/>
              </w:rPr>
            </w:pPr>
            <w:hyperlink r:id="rId40" w:anchor="/view/regulation/2010/452" w:tgtFrame="_blank" w:history="1">
              <w:r w:rsidR="00A979D7" w:rsidRPr="005F5E63">
                <w:rPr>
                  <w:sz w:val="18"/>
                  <w:szCs w:val="18"/>
                </w:rPr>
                <w:t>NSW Stock Medicines regulation 2010</w:t>
              </w:r>
            </w:hyperlink>
          </w:p>
          <w:p w14:paraId="74B90FEC" w14:textId="77777777" w:rsidR="00A979D7" w:rsidRPr="005F5E63" w:rsidRDefault="00D54B01" w:rsidP="005F5E63">
            <w:pPr>
              <w:pStyle w:val="TableParagraph"/>
              <w:ind w:left="136" w:firstLine="0"/>
              <w:rPr>
                <w:sz w:val="18"/>
                <w:szCs w:val="18"/>
              </w:rPr>
            </w:pPr>
            <w:hyperlink r:id="rId41" w:tgtFrame="_blank" w:history="1">
              <w:r w:rsidR="00A979D7" w:rsidRPr="005F5E63">
                <w:rPr>
                  <w:sz w:val="18"/>
                  <w:szCs w:val="18"/>
                </w:rPr>
                <w:t>NSW Agricultural and Veterinary Chemicals (New South Wales) regulation 2015</w:t>
              </w:r>
            </w:hyperlink>
          </w:p>
          <w:p w14:paraId="3CB37A69" w14:textId="07E8D312" w:rsidR="006C7875" w:rsidRPr="005F5E63" w:rsidRDefault="00D54B01" w:rsidP="005B4501">
            <w:pPr>
              <w:pStyle w:val="TableParagraph"/>
              <w:ind w:left="136" w:firstLine="0"/>
              <w:rPr>
                <w:sz w:val="18"/>
                <w:szCs w:val="18"/>
              </w:rPr>
            </w:pPr>
            <w:hyperlink r:id="rId42" w:anchor="/view/regulation/2011/451/full" w:tgtFrame="_blank" w:history="1">
              <w:r w:rsidR="00A979D7" w:rsidRPr="005F5E63">
                <w:rPr>
                  <w:sz w:val="18"/>
                  <w:szCs w:val="18"/>
                </w:rPr>
                <w:t>NSW Drugs Misuse &amp; Trafficking Regulation 2011</w:t>
              </w:r>
            </w:hyperlink>
          </w:p>
        </w:tc>
        <w:tc>
          <w:tcPr>
            <w:tcW w:w="2977" w:type="dxa"/>
          </w:tcPr>
          <w:p w14:paraId="62D1FEAA" w14:textId="77777777" w:rsidR="006C7875" w:rsidRDefault="00D54B01" w:rsidP="00F756AB">
            <w:pPr>
              <w:pStyle w:val="TableParagraph"/>
              <w:spacing w:before="1"/>
              <w:ind w:left="105" w:right="164" w:firstLine="0"/>
              <w:rPr>
                <w:sz w:val="18"/>
              </w:rPr>
            </w:pPr>
            <w:hyperlink r:id="rId43">
              <w:r w:rsidR="006C7875">
                <w:rPr>
                  <w:color w:val="0462C1"/>
                  <w:sz w:val="18"/>
                  <w:u w:val="single" w:color="0462C1"/>
                </w:rPr>
                <w:t>https://www.legislation.nsw.gov.</w:t>
              </w:r>
            </w:hyperlink>
            <w:r w:rsidR="006C7875">
              <w:rPr>
                <w:color w:val="0462C1"/>
                <w:sz w:val="18"/>
              </w:rPr>
              <w:t xml:space="preserve"> </w:t>
            </w:r>
            <w:hyperlink r:id="rId44">
              <w:r w:rsidR="006C7875">
                <w:rPr>
                  <w:color w:val="0462C1"/>
                  <w:sz w:val="18"/>
                  <w:u w:val="single" w:color="0462C1"/>
                </w:rPr>
                <w:t>au</w:t>
              </w:r>
            </w:hyperlink>
          </w:p>
        </w:tc>
      </w:tr>
      <w:tr w:rsidR="006C7875" w14:paraId="4FADD06D" w14:textId="77777777" w:rsidTr="00AB25A6">
        <w:trPr>
          <w:trHeight w:val="494"/>
        </w:trPr>
        <w:tc>
          <w:tcPr>
            <w:tcW w:w="1167" w:type="dxa"/>
          </w:tcPr>
          <w:p w14:paraId="4DCD65F4" w14:textId="77777777" w:rsidR="006C7875" w:rsidRDefault="006C7875" w:rsidP="00F756AB">
            <w:pPr>
              <w:pStyle w:val="TableParagraph"/>
              <w:spacing w:line="206" w:lineRule="exact"/>
              <w:ind w:left="107" w:firstLine="0"/>
              <w:rPr>
                <w:sz w:val="18"/>
              </w:rPr>
            </w:pPr>
            <w:r>
              <w:rPr>
                <w:sz w:val="18"/>
              </w:rPr>
              <w:t>NT</w:t>
            </w:r>
          </w:p>
        </w:tc>
        <w:tc>
          <w:tcPr>
            <w:tcW w:w="2835" w:type="dxa"/>
          </w:tcPr>
          <w:p w14:paraId="48B396FD" w14:textId="77777777" w:rsidR="00592FBF" w:rsidRPr="005F5E63" w:rsidRDefault="006C7875" w:rsidP="00165C88">
            <w:pPr>
              <w:pStyle w:val="TableParagraph"/>
              <w:ind w:left="143" w:firstLine="0"/>
              <w:rPr>
                <w:sz w:val="18"/>
                <w:szCs w:val="18"/>
              </w:rPr>
            </w:pPr>
            <w:r w:rsidRPr="005F5E63">
              <w:rPr>
                <w:sz w:val="18"/>
                <w:szCs w:val="18"/>
              </w:rPr>
              <w:t>Veterinarians Act</w:t>
            </w:r>
          </w:p>
          <w:p w14:paraId="7DBDCE3F" w14:textId="77777777" w:rsidR="000E73DC" w:rsidRPr="005F5E63" w:rsidRDefault="00D54B01" w:rsidP="00165C88">
            <w:pPr>
              <w:pStyle w:val="TableParagraph"/>
              <w:ind w:left="143" w:firstLine="0"/>
              <w:rPr>
                <w:sz w:val="18"/>
                <w:szCs w:val="18"/>
              </w:rPr>
            </w:pPr>
            <w:hyperlink r:id="rId45" w:tgtFrame="_blank" w:history="1">
              <w:r w:rsidR="000E73DC" w:rsidRPr="005F5E63">
                <w:rPr>
                  <w:rStyle w:val="Hyperlink"/>
                  <w:color w:val="auto"/>
                  <w:sz w:val="18"/>
                  <w:szCs w:val="18"/>
                  <w:u w:val="none"/>
                </w:rPr>
                <w:t>NT Medicines, Poisons and Therapeutic Goods Act</w:t>
              </w:r>
            </w:hyperlink>
          </w:p>
          <w:p w14:paraId="5BCD2FDC" w14:textId="3E0E8146" w:rsidR="006C7875" w:rsidRPr="005F5E63" w:rsidRDefault="00D54B01" w:rsidP="00165C88">
            <w:pPr>
              <w:pStyle w:val="TableParagraph"/>
              <w:ind w:left="143" w:firstLine="0"/>
              <w:rPr>
                <w:sz w:val="18"/>
                <w:szCs w:val="18"/>
              </w:rPr>
            </w:pPr>
            <w:hyperlink r:id="rId46" w:tgtFrame="_blank" w:history="1">
              <w:r w:rsidR="000E73DC" w:rsidRPr="005F5E63">
                <w:rPr>
                  <w:rStyle w:val="Hyperlink"/>
                  <w:color w:val="auto"/>
                  <w:sz w:val="18"/>
                  <w:szCs w:val="18"/>
                  <w:u w:val="none"/>
                </w:rPr>
                <w:t>NT Agricultural and Veterinary Chemicals (Control of Use) Act</w:t>
              </w:r>
            </w:hyperlink>
          </w:p>
        </w:tc>
        <w:tc>
          <w:tcPr>
            <w:tcW w:w="2977" w:type="dxa"/>
          </w:tcPr>
          <w:p w14:paraId="3C7D33D6" w14:textId="77777777" w:rsidR="000E73DC" w:rsidRPr="005F5E63" w:rsidRDefault="006C7875" w:rsidP="005F5E63">
            <w:pPr>
              <w:pStyle w:val="TableParagraph"/>
              <w:ind w:left="136" w:firstLine="0"/>
              <w:rPr>
                <w:sz w:val="18"/>
                <w:szCs w:val="18"/>
              </w:rPr>
            </w:pPr>
            <w:r w:rsidRPr="005F5E63">
              <w:rPr>
                <w:sz w:val="18"/>
                <w:szCs w:val="18"/>
              </w:rPr>
              <w:t>Veterinarians Regulations</w:t>
            </w:r>
          </w:p>
          <w:p w14:paraId="0C3D007F" w14:textId="512CBDE1" w:rsidR="000E73DC" w:rsidRPr="005F5E63" w:rsidRDefault="00D54B01" w:rsidP="005F5E63">
            <w:pPr>
              <w:pStyle w:val="TableParagraph"/>
              <w:ind w:left="136" w:firstLine="0"/>
              <w:rPr>
                <w:sz w:val="18"/>
                <w:szCs w:val="18"/>
              </w:rPr>
            </w:pPr>
            <w:hyperlink r:id="rId47" w:tgtFrame="_blank" w:history="1">
              <w:r w:rsidR="000E73DC" w:rsidRPr="005F5E63">
                <w:rPr>
                  <w:rStyle w:val="Hyperlink"/>
                  <w:color w:val="auto"/>
                  <w:sz w:val="18"/>
                  <w:szCs w:val="18"/>
                  <w:u w:val="none"/>
                </w:rPr>
                <w:t>NT Medicines, Poisons and Therapeutic Goods Regulations</w:t>
              </w:r>
            </w:hyperlink>
          </w:p>
          <w:p w14:paraId="69BE71B5" w14:textId="2DD03312" w:rsidR="006C7875" w:rsidRPr="005F5E63" w:rsidRDefault="00D54B01" w:rsidP="005B4501">
            <w:pPr>
              <w:pStyle w:val="TableParagraph"/>
              <w:ind w:left="136" w:firstLine="0"/>
              <w:rPr>
                <w:sz w:val="18"/>
                <w:szCs w:val="18"/>
              </w:rPr>
            </w:pPr>
            <w:hyperlink r:id="rId48" w:tgtFrame="_blank" w:history="1">
              <w:r w:rsidR="000E73DC" w:rsidRPr="005F5E63">
                <w:rPr>
                  <w:rStyle w:val="Hyperlink"/>
                  <w:color w:val="auto"/>
                  <w:sz w:val="18"/>
                  <w:szCs w:val="18"/>
                  <w:u w:val="none"/>
                </w:rPr>
                <w:t>NT Agricultural and Veterinary Chemicals (Control of Use) Regulations</w:t>
              </w:r>
            </w:hyperlink>
          </w:p>
        </w:tc>
        <w:tc>
          <w:tcPr>
            <w:tcW w:w="2977" w:type="dxa"/>
          </w:tcPr>
          <w:p w14:paraId="589B0F7B" w14:textId="77777777" w:rsidR="006C7875" w:rsidRDefault="00D54B01" w:rsidP="00F756AB">
            <w:pPr>
              <w:pStyle w:val="TableParagraph"/>
              <w:spacing w:line="206" w:lineRule="exact"/>
              <w:ind w:left="105" w:firstLine="0"/>
              <w:rPr>
                <w:sz w:val="18"/>
              </w:rPr>
            </w:pPr>
            <w:hyperlink r:id="rId49">
              <w:r w:rsidR="006C7875">
                <w:rPr>
                  <w:color w:val="0462C1"/>
                  <w:sz w:val="18"/>
                  <w:u w:val="single" w:color="0462C1"/>
                </w:rPr>
                <w:t>https://legislation.nt.gov.au</w:t>
              </w:r>
            </w:hyperlink>
          </w:p>
        </w:tc>
      </w:tr>
      <w:tr w:rsidR="006C7875" w14:paraId="195B355F" w14:textId="77777777" w:rsidTr="00AB25A6">
        <w:trPr>
          <w:trHeight w:val="869"/>
        </w:trPr>
        <w:tc>
          <w:tcPr>
            <w:tcW w:w="1167" w:type="dxa"/>
          </w:tcPr>
          <w:p w14:paraId="5A21D145" w14:textId="77777777" w:rsidR="006C7875" w:rsidRDefault="006C7875" w:rsidP="00F756AB">
            <w:pPr>
              <w:pStyle w:val="TableParagraph"/>
              <w:spacing w:line="207" w:lineRule="exact"/>
              <w:ind w:left="107" w:firstLine="0"/>
              <w:rPr>
                <w:sz w:val="18"/>
              </w:rPr>
            </w:pPr>
            <w:r>
              <w:rPr>
                <w:sz w:val="18"/>
              </w:rPr>
              <w:t>QLD</w:t>
            </w:r>
          </w:p>
        </w:tc>
        <w:tc>
          <w:tcPr>
            <w:tcW w:w="2835" w:type="dxa"/>
          </w:tcPr>
          <w:p w14:paraId="1BEBC6D5" w14:textId="77777777" w:rsidR="00592FBF" w:rsidRPr="005F5E63" w:rsidRDefault="006C7875" w:rsidP="00165C88">
            <w:pPr>
              <w:pStyle w:val="TableParagraph"/>
              <w:ind w:left="143" w:firstLine="0"/>
              <w:rPr>
                <w:sz w:val="18"/>
                <w:szCs w:val="18"/>
              </w:rPr>
            </w:pPr>
            <w:r w:rsidRPr="005F5E63">
              <w:rPr>
                <w:sz w:val="18"/>
                <w:szCs w:val="18"/>
              </w:rPr>
              <w:t>Veterinary Surgeons Act 1936</w:t>
            </w:r>
          </w:p>
          <w:p w14:paraId="21E681C5" w14:textId="77777777" w:rsidR="00145158" w:rsidRPr="005F5E63" w:rsidRDefault="00D54B01" w:rsidP="00165C88">
            <w:pPr>
              <w:pStyle w:val="TableParagraph"/>
              <w:ind w:left="143" w:firstLine="0"/>
              <w:rPr>
                <w:sz w:val="18"/>
                <w:szCs w:val="18"/>
              </w:rPr>
            </w:pPr>
            <w:hyperlink r:id="rId50" w:tgtFrame="_blank" w:history="1">
              <w:r w:rsidR="00145158" w:rsidRPr="005F5E63">
                <w:rPr>
                  <w:rStyle w:val="Hyperlink"/>
                  <w:color w:val="auto"/>
                  <w:sz w:val="18"/>
                  <w:szCs w:val="18"/>
                  <w:u w:val="none"/>
                </w:rPr>
                <w:t>QLD Health Act 1937</w:t>
              </w:r>
            </w:hyperlink>
          </w:p>
          <w:p w14:paraId="5E661E94" w14:textId="08B83A29" w:rsidR="006C7875" w:rsidRPr="005F5E63" w:rsidRDefault="00D54B01" w:rsidP="00165C88">
            <w:pPr>
              <w:pStyle w:val="TableParagraph"/>
              <w:ind w:left="143" w:firstLine="0"/>
              <w:rPr>
                <w:sz w:val="18"/>
                <w:szCs w:val="18"/>
              </w:rPr>
            </w:pPr>
            <w:hyperlink r:id="rId51" w:tgtFrame="_blank" w:history="1">
              <w:r w:rsidR="00145158" w:rsidRPr="005F5E63">
                <w:rPr>
                  <w:rStyle w:val="Hyperlink"/>
                  <w:color w:val="auto"/>
                  <w:sz w:val="18"/>
                  <w:szCs w:val="18"/>
                  <w:u w:val="none"/>
                </w:rPr>
                <w:t>QLD Chemical Usage (Agricultural and Veterinary) Control Act 1988.</w:t>
              </w:r>
            </w:hyperlink>
          </w:p>
        </w:tc>
        <w:tc>
          <w:tcPr>
            <w:tcW w:w="2977" w:type="dxa"/>
          </w:tcPr>
          <w:p w14:paraId="716B135A" w14:textId="6C330328" w:rsidR="00145158" w:rsidRPr="005F5E63" w:rsidRDefault="006C7875" w:rsidP="005F5E63">
            <w:pPr>
              <w:pStyle w:val="TableParagraph"/>
              <w:ind w:left="136" w:firstLine="0"/>
              <w:rPr>
                <w:sz w:val="18"/>
                <w:szCs w:val="18"/>
              </w:rPr>
            </w:pPr>
            <w:r w:rsidRPr="005F5E63">
              <w:rPr>
                <w:sz w:val="18"/>
                <w:szCs w:val="18"/>
              </w:rPr>
              <w:t xml:space="preserve">Veterinary Surgeons Regulation </w:t>
            </w:r>
            <w:r w:rsidR="00592FBF" w:rsidRPr="005F5E63">
              <w:rPr>
                <w:sz w:val="18"/>
                <w:szCs w:val="18"/>
              </w:rPr>
              <w:t>20</w:t>
            </w:r>
            <w:r w:rsidR="00980A44" w:rsidRPr="005F5E63">
              <w:rPr>
                <w:sz w:val="18"/>
                <w:szCs w:val="18"/>
              </w:rPr>
              <w:t>16</w:t>
            </w:r>
          </w:p>
          <w:p w14:paraId="46171F6D" w14:textId="033DB590" w:rsidR="00145158" w:rsidRPr="005F5E63" w:rsidRDefault="00D54B01" w:rsidP="005F5E63">
            <w:pPr>
              <w:pStyle w:val="TableParagraph"/>
              <w:ind w:left="136" w:firstLine="0"/>
              <w:rPr>
                <w:sz w:val="18"/>
                <w:szCs w:val="18"/>
              </w:rPr>
            </w:pPr>
            <w:hyperlink r:id="rId52" w:tgtFrame="_blank" w:history="1">
              <w:r w:rsidR="00145158" w:rsidRPr="005F5E63">
                <w:rPr>
                  <w:rStyle w:val="Hyperlink"/>
                  <w:color w:val="auto"/>
                  <w:sz w:val="18"/>
                  <w:szCs w:val="18"/>
                  <w:u w:val="none"/>
                </w:rPr>
                <w:t>QLD Health (Drugs and Poisons) Regulation 1996</w:t>
              </w:r>
            </w:hyperlink>
          </w:p>
          <w:p w14:paraId="196FE2F5" w14:textId="64330F0F" w:rsidR="006C7875" w:rsidRPr="005F5E63" w:rsidRDefault="00D54B01" w:rsidP="005B4501">
            <w:pPr>
              <w:pStyle w:val="TableParagraph"/>
              <w:ind w:left="136" w:firstLine="0"/>
              <w:rPr>
                <w:sz w:val="18"/>
                <w:szCs w:val="18"/>
              </w:rPr>
            </w:pPr>
            <w:hyperlink r:id="rId53" w:tgtFrame="_blank" w:history="1">
              <w:r w:rsidR="00145158" w:rsidRPr="005F5E63">
                <w:rPr>
                  <w:rStyle w:val="Hyperlink"/>
                  <w:color w:val="auto"/>
                  <w:sz w:val="18"/>
                  <w:szCs w:val="18"/>
                  <w:u w:val="none"/>
                </w:rPr>
                <w:t>QLD Chemical Usage (Agricultural and Veterinary) Control Regulation 1999</w:t>
              </w:r>
            </w:hyperlink>
          </w:p>
        </w:tc>
        <w:tc>
          <w:tcPr>
            <w:tcW w:w="2977" w:type="dxa"/>
          </w:tcPr>
          <w:p w14:paraId="07245EF3" w14:textId="77777777" w:rsidR="006C7875" w:rsidRDefault="00D54B01" w:rsidP="00F756AB">
            <w:pPr>
              <w:pStyle w:val="TableParagraph"/>
              <w:spacing w:line="207" w:lineRule="exact"/>
              <w:ind w:left="105" w:firstLine="0"/>
              <w:rPr>
                <w:sz w:val="18"/>
              </w:rPr>
            </w:pPr>
            <w:hyperlink r:id="rId54">
              <w:r w:rsidR="006C7875">
                <w:rPr>
                  <w:color w:val="0462C1"/>
                  <w:sz w:val="18"/>
                  <w:u w:val="single" w:color="0462C1"/>
                </w:rPr>
                <w:t>http://www.legislation.qld.gov.au</w:t>
              </w:r>
            </w:hyperlink>
          </w:p>
        </w:tc>
      </w:tr>
      <w:tr w:rsidR="006C7875" w14:paraId="16139A01" w14:textId="77777777" w:rsidTr="00AB25A6">
        <w:trPr>
          <w:trHeight w:val="868"/>
        </w:trPr>
        <w:tc>
          <w:tcPr>
            <w:tcW w:w="1167" w:type="dxa"/>
          </w:tcPr>
          <w:p w14:paraId="5B1B2D9D" w14:textId="77777777" w:rsidR="006C7875" w:rsidRDefault="006C7875" w:rsidP="00F756AB">
            <w:pPr>
              <w:pStyle w:val="TableParagraph"/>
              <w:spacing w:line="206" w:lineRule="exact"/>
              <w:ind w:left="107" w:firstLine="0"/>
              <w:rPr>
                <w:sz w:val="18"/>
              </w:rPr>
            </w:pPr>
            <w:r>
              <w:rPr>
                <w:sz w:val="18"/>
              </w:rPr>
              <w:t>SA</w:t>
            </w:r>
          </w:p>
        </w:tc>
        <w:tc>
          <w:tcPr>
            <w:tcW w:w="2835" w:type="dxa"/>
          </w:tcPr>
          <w:p w14:paraId="42BD8D86" w14:textId="77777777" w:rsidR="00592FBF" w:rsidRPr="00165C88" w:rsidRDefault="006C7875" w:rsidP="00165C88">
            <w:pPr>
              <w:pStyle w:val="TableParagraph"/>
              <w:ind w:left="143" w:firstLine="0"/>
              <w:rPr>
                <w:sz w:val="18"/>
                <w:szCs w:val="18"/>
              </w:rPr>
            </w:pPr>
            <w:r w:rsidRPr="00165C88">
              <w:rPr>
                <w:sz w:val="18"/>
                <w:szCs w:val="18"/>
              </w:rPr>
              <w:t>Veterinary Practice Act 2003</w:t>
            </w:r>
          </w:p>
          <w:p w14:paraId="0962989D" w14:textId="77777777" w:rsidR="002C145C" w:rsidRPr="00165C88" w:rsidRDefault="00D54B01" w:rsidP="00165C88">
            <w:pPr>
              <w:pStyle w:val="TableParagraph"/>
              <w:ind w:left="143" w:firstLine="0"/>
              <w:rPr>
                <w:sz w:val="18"/>
                <w:szCs w:val="18"/>
              </w:rPr>
            </w:pPr>
            <w:hyperlink r:id="rId55" w:tgtFrame="_blank" w:history="1">
              <w:r w:rsidR="002C145C" w:rsidRPr="00165C88">
                <w:rPr>
                  <w:sz w:val="18"/>
                  <w:szCs w:val="18"/>
                </w:rPr>
                <w:t>SA Controlled Substances Act 1984</w:t>
              </w:r>
            </w:hyperlink>
          </w:p>
          <w:p w14:paraId="3CB1D167" w14:textId="45605CE4" w:rsidR="006C7875" w:rsidRPr="00165C88" w:rsidRDefault="00D54B01" w:rsidP="00165C88">
            <w:pPr>
              <w:pStyle w:val="TableParagraph"/>
              <w:ind w:left="143" w:firstLine="0"/>
              <w:rPr>
                <w:sz w:val="18"/>
                <w:szCs w:val="18"/>
              </w:rPr>
            </w:pPr>
            <w:hyperlink r:id="rId56" w:tgtFrame="_blank" w:history="1">
              <w:r w:rsidR="002C145C" w:rsidRPr="00165C88">
                <w:rPr>
                  <w:sz w:val="18"/>
                  <w:szCs w:val="18"/>
                </w:rPr>
                <w:t>SA Agriculture and Veterinary Chemicals (SA) Act 1994</w:t>
              </w:r>
            </w:hyperlink>
          </w:p>
        </w:tc>
        <w:tc>
          <w:tcPr>
            <w:tcW w:w="2977" w:type="dxa"/>
          </w:tcPr>
          <w:p w14:paraId="45F92CC1" w14:textId="7C0D14FB" w:rsidR="002C145C" w:rsidRPr="00165C88" w:rsidRDefault="006C7875" w:rsidP="005F5E63">
            <w:pPr>
              <w:pStyle w:val="TableParagraph"/>
              <w:ind w:left="136" w:firstLine="0"/>
              <w:rPr>
                <w:sz w:val="18"/>
                <w:szCs w:val="18"/>
              </w:rPr>
            </w:pPr>
            <w:r w:rsidRPr="00165C88">
              <w:rPr>
                <w:sz w:val="18"/>
                <w:szCs w:val="18"/>
              </w:rPr>
              <w:t xml:space="preserve">Veterinary Practice Regulations </w:t>
            </w:r>
            <w:r w:rsidR="00592FBF" w:rsidRPr="00165C88">
              <w:rPr>
                <w:sz w:val="18"/>
                <w:szCs w:val="18"/>
              </w:rPr>
              <w:t>20</w:t>
            </w:r>
            <w:r w:rsidR="00980A44" w:rsidRPr="00165C88">
              <w:rPr>
                <w:sz w:val="18"/>
                <w:szCs w:val="18"/>
              </w:rPr>
              <w:t>1</w:t>
            </w:r>
            <w:r w:rsidR="0032469B" w:rsidRPr="00165C88">
              <w:rPr>
                <w:sz w:val="18"/>
                <w:szCs w:val="18"/>
              </w:rPr>
              <w:t>7</w:t>
            </w:r>
          </w:p>
          <w:p w14:paraId="0417BF6C" w14:textId="124C37B6" w:rsidR="006C7875" w:rsidRPr="00165C88" w:rsidRDefault="00D54B01" w:rsidP="005B4501">
            <w:pPr>
              <w:pStyle w:val="TableParagraph"/>
              <w:ind w:left="136" w:firstLine="0"/>
              <w:rPr>
                <w:sz w:val="18"/>
                <w:szCs w:val="18"/>
              </w:rPr>
            </w:pPr>
            <w:hyperlink r:id="rId57" w:tgtFrame="_blank" w:history="1">
              <w:r w:rsidR="002C145C" w:rsidRPr="00165C88">
                <w:rPr>
                  <w:sz w:val="18"/>
                  <w:szCs w:val="18"/>
                </w:rPr>
                <w:t>SA Controlled Substances (Controlled Drugs, Precursors and Plants) Regulations 2014</w:t>
              </w:r>
            </w:hyperlink>
          </w:p>
        </w:tc>
        <w:tc>
          <w:tcPr>
            <w:tcW w:w="2977" w:type="dxa"/>
          </w:tcPr>
          <w:p w14:paraId="7C7E586F" w14:textId="77777777" w:rsidR="006C7875" w:rsidRDefault="00D54B01" w:rsidP="00F756AB">
            <w:pPr>
              <w:pStyle w:val="TableParagraph"/>
              <w:spacing w:line="206" w:lineRule="exact"/>
              <w:ind w:left="105" w:firstLine="0"/>
              <w:rPr>
                <w:sz w:val="18"/>
              </w:rPr>
            </w:pPr>
            <w:hyperlink r:id="rId58">
              <w:r w:rsidR="006C7875">
                <w:rPr>
                  <w:color w:val="0462C1"/>
                  <w:sz w:val="18"/>
                  <w:u w:val="single" w:color="0462C1"/>
                </w:rPr>
                <w:t>http://www.legislation.sa.gov.au</w:t>
              </w:r>
            </w:hyperlink>
          </w:p>
        </w:tc>
      </w:tr>
      <w:tr w:rsidR="006C7875" w14:paraId="0B4DC906" w14:textId="77777777" w:rsidTr="00AB25A6">
        <w:trPr>
          <w:trHeight w:val="947"/>
        </w:trPr>
        <w:tc>
          <w:tcPr>
            <w:tcW w:w="1167" w:type="dxa"/>
          </w:tcPr>
          <w:p w14:paraId="0907DFA0" w14:textId="77777777" w:rsidR="006C7875" w:rsidRDefault="006C7875" w:rsidP="00F756AB">
            <w:pPr>
              <w:pStyle w:val="TableParagraph"/>
              <w:spacing w:line="206" w:lineRule="exact"/>
              <w:ind w:left="107" w:firstLine="0"/>
              <w:rPr>
                <w:sz w:val="18"/>
              </w:rPr>
            </w:pPr>
            <w:r>
              <w:rPr>
                <w:sz w:val="18"/>
              </w:rPr>
              <w:t>TAS</w:t>
            </w:r>
          </w:p>
        </w:tc>
        <w:tc>
          <w:tcPr>
            <w:tcW w:w="2835" w:type="dxa"/>
          </w:tcPr>
          <w:p w14:paraId="4276EF6E" w14:textId="77777777" w:rsidR="00592FBF" w:rsidRPr="00165C88" w:rsidRDefault="006C7875" w:rsidP="00165C88">
            <w:pPr>
              <w:pStyle w:val="TableParagraph"/>
              <w:ind w:left="143" w:firstLine="0"/>
              <w:rPr>
                <w:sz w:val="18"/>
                <w:szCs w:val="18"/>
              </w:rPr>
            </w:pPr>
            <w:r w:rsidRPr="00165C88">
              <w:rPr>
                <w:sz w:val="18"/>
                <w:szCs w:val="18"/>
              </w:rPr>
              <w:t>Veterinary Surgeons Act 1987</w:t>
            </w:r>
          </w:p>
          <w:p w14:paraId="62ADCB33" w14:textId="77777777" w:rsidR="009E1432" w:rsidRPr="00165C88" w:rsidRDefault="00D54B01" w:rsidP="00165C88">
            <w:pPr>
              <w:pStyle w:val="TableParagraph"/>
              <w:ind w:left="143" w:firstLine="0"/>
              <w:rPr>
                <w:sz w:val="18"/>
                <w:szCs w:val="18"/>
              </w:rPr>
            </w:pPr>
            <w:hyperlink r:id="rId59" w:tgtFrame="_blank" w:history="1">
              <w:r w:rsidR="009E1432" w:rsidRPr="00165C88">
                <w:rPr>
                  <w:sz w:val="18"/>
                  <w:szCs w:val="18"/>
                </w:rPr>
                <w:t>TAS Poisons Act 1971</w:t>
              </w:r>
            </w:hyperlink>
          </w:p>
          <w:p w14:paraId="3BE7418F" w14:textId="77777777" w:rsidR="009E1432" w:rsidRPr="00165C88" w:rsidRDefault="00D54B01" w:rsidP="00165C88">
            <w:pPr>
              <w:pStyle w:val="TableParagraph"/>
              <w:ind w:left="143" w:firstLine="0"/>
              <w:rPr>
                <w:sz w:val="18"/>
                <w:szCs w:val="18"/>
              </w:rPr>
            </w:pPr>
            <w:hyperlink r:id="rId60" w:tgtFrame="_blank" w:history="1">
              <w:r w:rsidR="009E1432" w:rsidRPr="00165C88">
                <w:rPr>
                  <w:sz w:val="18"/>
                  <w:szCs w:val="18"/>
                </w:rPr>
                <w:t>TAS Agricultural and Veterinary Chemicals (Tasmania) Act 1994</w:t>
              </w:r>
            </w:hyperlink>
          </w:p>
          <w:p w14:paraId="0E1AA6A3" w14:textId="68FCB9F6" w:rsidR="006C7875" w:rsidRPr="00165C88" w:rsidRDefault="006C7875" w:rsidP="00165C88">
            <w:pPr>
              <w:pStyle w:val="TableParagraph"/>
              <w:ind w:left="143" w:firstLine="0"/>
              <w:rPr>
                <w:sz w:val="18"/>
                <w:szCs w:val="18"/>
              </w:rPr>
            </w:pPr>
          </w:p>
        </w:tc>
        <w:tc>
          <w:tcPr>
            <w:tcW w:w="2977" w:type="dxa"/>
          </w:tcPr>
          <w:p w14:paraId="005115C0" w14:textId="77777777" w:rsidR="009E1432" w:rsidRPr="00165C88" w:rsidRDefault="006C7875" w:rsidP="005F5E63">
            <w:pPr>
              <w:pStyle w:val="TableParagraph"/>
              <w:ind w:left="136" w:firstLine="0"/>
              <w:rPr>
                <w:sz w:val="18"/>
                <w:szCs w:val="18"/>
              </w:rPr>
            </w:pPr>
            <w:r w:rsidRPr="00165C88">
              <w:rPr>
                <w:sz w:val="18"/>
                <w:szCs w:val="18"/>
              </w:rPr>
              <w:t>Veterinary Surgeons Regulations 2012</w:t>
            </w:r>
          </w:p>
          <w:p w14:paraId="4732CAA1" w14:textId="13A371CA" w:rsidR="009E1432" w:rsidRPr="00165C88" w:rsidRDefault="00D54B01" w:rsidP="005F5E63">
            <w:pPr>
              <w:pStyle w:val="TableParagraph"/>
              <w:ind w:left="136" w:firstLine="0"/>
              <w:rPr>
                <w:sz w:val="18"/>
                <w:szCs w:val="18"/>
              </w:rPr>
            </w:pPr>
            <w:hyperlink r:id="rId61" w:tgtFrame="_blank" w:history="1">
              <w:r w:rsidR="009E1432" w:rsidRPr="00165C88">
                <w:rPr>
                  <w:sz w:val="18"/>
                  <w:szCs w:val="18"/>
                </w:rPr>
                <w:t>TAS Poisons Regulations 2008</w:t>
              </w:r>
            </w:hyperlink>
          </w:p>
          <w:p w14:paraId="177BE455" w14:textId="55F40D11" w:rsidR="006C7875" w:rsidRPr="00165C88" w:rsidRDefault="00D54B01" w:rsidP="005F5E63">
            <w:pPr>
              <w:pStyle w:val="TableParagraph"/>
              <w:ind w:left="136" w:firstLine="0"/>
              <w:rPr>
                <w:sz w:val="18"/>
                <w:szCs w:val="18"/>
              </w:rPr>
            </w:pPr>
            <w:hyperlink r:id="rId62" w:tgtFrame="_blank" w:history="1">
              <w:r w:rsidR="009E1432" w:rsidRPr="00165C88">
                <w:rPr>
                  <w:sz w:val="18"/>
                  <w:szCs w:val="18"/>
                </w:rPr>
                <w:t>TAS Agricultural and Veterinary Chemicals (Tasmania) Regulations 2014</w:t>
              </w:r>
            </w:hyperlink>
          </w:p>
        </w:tc>
        <w:tc>
          <w:tcPr>
            <w:tcW w:w="2977" w:type="dxa"/>
          </w:tcPr>
          <w:p w14:paraId="3FDC8E59" w14:textId="77777777" w:rsidR="006C7875" w:rsidRDefault="00D54B01" w:rsidP="00F756AB">
            <w:pPr>
              <w:pStyle w:val="TableParagraph"/>
              <w:ind w:left="105" w:right="144" w:firstLine="0"/>
              <w:rPr>
                <w:sz w:val="18"/>
              </w:rPr>
            </w:pPr>
            <w:hyperlink r:id="rId63">
              <w:r w:rsidR="006C7875">
                <w:rPr>
                  <w:color w:val="0462C1"/>
                  <w:sz w:val="18"/>
                  <w:u w:val="single" w:color="0462C1"/>
                </w:rPr>
                <w:t>https://www.legislation.tas.gov.a</w:t>
              </w:r>
            </w:hyperlink>
            <w:r w:rsidR="006C7875">
              <w:rPr>
                <w:color w:val="0462C1"/>
                <w:sz w:val="18"/>
              </w:rPr>
              <w:t xml:space="preserve"> </w:t>
            </w:r>
            <w:hyperlink r:id="rId64">
              <w:r w:rsidR="006C7875">
                <w:rPr>
                  <w:color w:val="0462C1"/>
                  <w:sz w:val="18"/>
                  <w:u w:val="single" w:color="0462C1"/>
                </w:rPr>
                <w:t>u</w:t>
              </w:r>
            </w:hyperlink>
          </w:p>
        </w:tc>
      </w:tr>
      <w:tr w:rsidR="006C7875" w14:paraId="003FA26B" w14:textId="77777777" w:rsidTr="00AB25A6">
        <w:trPr>
          <w:trHeight w:val="1281"/>
        </w:trPr>
        <w:tc>
          <w:tcPr>
            <w:tcW w:w="1167" w:type="dxa"/>
          </w:tcPr>
          <w:p w14:paraId="422592BE" w14:textId="77777777" w:rsidR="006C7875" w:rsidRDefault="006C7875" w:rsidP="00F756AB">
            <w:pPr>
              <w:pStyle w:val="TableParagraph"/>
              <w:spacing w:line="206" w:lineRule="exact"/>
              <w:ind w:left="107" w:firstLine="0"/>
              <w:rPr>
                <w:sz w:val="18"/>
              </w:rPr>
            </w:pPr>
            <w:r>
              <w:rPr>
                <w:sz w:val="18"/>
              </w:rPr>
              <w:t>VIC</w:t>
            </w:r>
          </w:p>
        </w:tc>
        <w:tc>
          <w:tcPr>
            <w:tcW w:w="2835" w:type="dxa"/>
          </w:tcPr>
          <w:p w14:paraId="58BB224D" w14:textId="77777777" w:rsidR="00592FBF" w:rsidRPr="00165C88" w:rsidRDefault="006C7875" w:rsidP="00165C88">
            <w:pPr>
              <w:pStyle w:val="TableParagraph"/>
              <w:ind w:left="143" w:firstLine="0"/>
              <w:rPr>
                <w:sz w:val="18"/>
                <w:szCs w:val="18"/>
              </w:rPr>
            </w:pPr>
            <w:r w:rsidRPr="00165C88">
              <w:rPr>
                <w:sz w:val="18"/>
                <w:szCs w:val="18"/>
              </w:rPr>
              <w:t>Veterinary Practice Act 1997</w:t>
            </w:r>
          </w:p>
          <w:p w14:paraId="7A5577D5" w14:textId="77777777" w:rsidR="00FA4E06" w:rsidRPr="00165C88" w:rsidRDefault="00D54B01" w:rsidP="00165C88">
            <w:pPr>
              <w:pStyle w:val="TableParagraph"/>
              <w:ind w:left="143" w:firstLine="0"/>
              <w:rPr>
                <w:sz w:val="18"/>
                <w:szCs w:val="18"/>
              </w:rPr>
            </w:pPr>
            <w:hyperlink r:id="rId65" w:tgtFrame="_blank" w:history="1">
              <w:r w:rsidR="00FA4E06" w:rsidRPr="00165C88">
                <w:rPr>
                  <w:sz w:val="18"/>
                  <w:szCs w:val="18"/>
                </w:rPr>
                <w:t>VIC Drugs Poisons and Controlled Substances Act 1981</w:t>
              </w:r>
            </w:hyperlink>
          </w:p>
          <w:p w14:paraId="367B5944" w14:textId="72B259F3" w:rsidR="006C7875" w:rsidRPr="00165C88" w:rsidRDefault="00D54B01" w:rsidP="00165C88">
            <w:pPr>
              <w:pStyle w:val="TableParagraph"/>
              <w:ind w:left="143" w:firstLine="0"/>
              <w:rPr>
                <w:sz w:val="18"/>
                <w:szCs w:val="18"/>
              </w:rPr>
            </w:pPr>
            <w:hyperlink r:id="rId66" w:tgtFrame="_blank" w:history="1">
              <w:r w:rsidR="00FA4E06" w:rsidRPr="00165C88">
                <w:rPr>
                  <w:sz w:val="18"/>
                  <w:szCs w:val="18"/>
                </w:rPr>
                <w:t>VIC Agricultural and Veterinary Chemicals (Control of Use) Act 1992</w:t>
              </w:r>
            </w:hyperlink>
          </w:p>
        </w:tc>
        <w:tc>
          <w:tcPr>
            <w:tcW w:w="2977" w:type="dxa"/>
          </w:tcPr>
          <w:p w14:paraId="64EBDC03" w14:textId="77777777" w:rsidR="00FA4E06" w:rsidRPr="00165C88" w:rsidRDefault="006C7875" w:rsidP="005F5E63">
            <w:pPr>
              <w:pStyle w:val="TableParagraph"/>
              <w:ind w:left="136" w:firstLine="0"/>
              <w:rPr>
                <w:sz w:val="18"/>
                <w:szCs w:val="18"/>
              </w:rPr>
            </w:pPr>
            <w:r w:rsidRPr="00165C88">
              <w:rPr>
                <w:sz w:val="18"/>
                <w:szCs w:val="18"/>
              </w:rPr>
              <w:t>Veterinary Practice Regulations 2008</w:t>
            </w:r>
          </w:p>
          <w:p w14:paraId="2EDC401D" w14:textId="232887BB" w:rsidR="00FA4E06" w:rsidRPr="00165C88" w:rsidRDefault="00D54B01" w:rsidP="005F5E63">
            <w:pPr>
              <w:pStyle w:val="TableParagraph"/>
              <w:ind w:left="136" w:firstLine="0"/>
              <w:rPr>
                <w:sz w:val="18"/>
                <w:szCs w:val="18"/>
              </w:rPr>
            </w:pPr>
            <w:hyperlink r:id="rId67" w:tgtFrame="_blank" w:history="1">
              <w:r w:rsidR="00FA4E06" w:rsidRPr="00165C88">
                <w:rPr>
                  <w:sz w:val="18"/>
                  <w:szCs w:val="18"/>
                </w:rPr>
                <w:t>VIC Drugs Poisons and Controlled Substances Regulations 2017</w:t>
              </w:r>
            </w:hyperlink>
          </w:p>
          <w:p w14:paraId="0EFAAA30" w14:textId="6F09F9D2" w:rsidR="006C7875" w:rsidRPr="00165C88" w:rsidRDefault="00D54B01" w:rsidP="005B4501">
            <w:pPr>
              <w:pStyle w:val="TableParagraph"/>
              <w:ind w:left="136" w:firstLine="0"/>
              <w:rPr>
                <w:sz w:val="18"/>
                <w:szCs w:val="18"/>
              </w:rPr>
            </w:pPr>
            <w:hyperlink r:id="rId68" w:tgtFrame="_blank" w:history="1">
              <w:r w:rsidR="00FA4E06" w:rsidRPr="00165C88">
                <w:rPr>
                  <w:sz w:val="18"/>
                  <w:szCs w:val="18"/>
                </w:rPr>
                <w:t>VIC Agricultural and Veterinary Chemicals (Control of Use) Regulations 2007</w:t>
              </w:r>
            </w:hyperlink>
          </w:p>
        </w:tc>
        <w:tc>
          <w:tcPr>
            <w:tcW w:w="2977" w:type="dxa"/>
          </w:tcPr>
          <w:p w14:paraId="0DCCAE19" w14:textId="77777777" w:rsidR="006C7875" w:rsidRDefault="00D54B01" w:rsidP="00F756AB">
            <w:pPr>
              <w:pStyle w:val="TableParagraph"/>
              <w:spacing w:line="206" w:lineRule="exact"/>
              <w:ind w:left="105" w:firstLine="0"/>
              <w:rPr>
                <w:sz w:val="18"/>
              </w:rPr>
            </w:pPr>
            <w:hyperlink r:id="rId69">
              <w:r w:rsidR="006C7875">
                <w:rPr>
                  <w:color w:val="0462C1"/>
                  <w:sz w:val="18"/>
                  <w:u w:val="single" w:color="0462C1"/>
                </w:rPr>
                <w:t>http://www.legislation.vic.gov.au</w:t>
              </w:r>
            </w:hyperlink>
          </w:p>
        </w:tc>
      </w:tr>
      <w:tr w:rsidR="006C7875" w14:paraId="35F40120" w14:textId="77777777" w:rsidTr="00AB25A6">
        <w:trPr>
          <w:trHeight w:val="909"/>
        </w:trPr>
        <w:tc>
          <w:tcPr>
            <w:tcW w:w="1167" w:type="dxa"/>
          </w:tcPr>
          <w:p w14:paraId="2446923A" w14:textId="77777777" w:rsidR="006C7875" w:rsidRDefault="006C7875" w:rsidP="00F756AB">
            <w:pPr>
              <w:pStyle w:val="TableParagraph"/>
              <w:spacing w:line="206" w:lineRule="exact"/>
              <w:ind w:left="107" w:firstLine="0"/>
              <w:rPr>
                <w:sz w:val="18"/>
              </w:rPr>
            </w:pPr>
            <w:r>
              <w:rPr>
                <w:sz w:val="18"/>
              </w:rPr>
              <w:t>WA</w:t>
            </w:r>
          </w:p>
        </w:tc>
        <w:tc>
          <w:tcPr>
            <w:tcW w:w="2835" w:type="dxa"/>
          </w:tcPr>
          <w:p w14:paraId="37C7442C" w14:textId="77777777" w:rsidR="00592FBF" w:rsidRPr="00165C88" w:rsidRDefault="006C7875" w:rsidP="00165C88">
            <w:pPr>
              <w:pStyle w:val="TableParagraph"/>
              <w:ind w:left="143" w:firstLine="0"/>
              <w:rPr>
                <w:sz w:val="18"/>
                <w:szCs w:val="18"/>
              </w:rPr>
            </w:pPr>
            <w:r w:rsidRPr="00165C88">
              <w:rPr>
                <w:sz w:val="18"/>
                <w:szCs w:val="18"/>
              </w:rPr>
              <w:t>Veterinary Surgeons Act 1960</w:t>
            </w:r>
          </w:p>
          <w:p w14:paraId="25F1A311" w14:textId="77777777" w:rsidR="00820107" w:rsidRPr="00165C88" w:rsidRDefault="00D54B01" w:rsidP="00165C88">
            <w:pPr>
              <w:pStyle w:val="TableParagraph"/>
              <w:ind w:left="143" w:firstLine="0"/>
              <w:rPr>
                <w:sz w:val="18"/>
                <w:szCs w:val="18"/>
              </w:rPr>
            </w:pPr>
            <w:hyperlink r:id="rId70" w:tgtFrame="_blank" w:history="1">
              <w:r w:rsidR="00820107" w:rsidRPr="00165C88">
                <w:rPr>
                  <w:sz w:val="18"/>
                  <w:szCs w:val="18"/>
                </w:rPr>
                <w:t>WA Medicines and Poisons Act 2014</w:t>
              </w:r>
            </w:hyperlink>
          </w:p>
          <w:p w14:paraId="42648D1E" w14:textId="66DE7526" w:rsidR="006C7875" w:rsidRPr="00165C88" w:rsidRDefault="00D54B01" w:rsidP="00165C88">
            <w:pPr>
              <w:pStyle w:val="TableParagraph"/>
              <w:ind w:left="143" w:firstLine="0"/>
              <w:rPr>
                <w:sz w:val="18"/>
                <w:szCs w:val="18"/>
              </w:rPr>
            </w:pPr>
            <w:hyperlink r:id="rId71" w:tgtFrame="_blank" w:history="1">
              <w:r w:rsidR="00820107" w:rsidRPr="00165C88">
                <w:rPr>
                  <w:sz w:val="18"/>
                  <w:szCs w:val="18"/>
                </w:rPr>
                <w:t>WA Veterinary Chemical Control and Feeding Stuffs Act 1976</w:t>
              </w:r>
            </w:hyperlink>
          </w:p>
        </w:tc>
        <w:tc>
          <w:tcPr>
            <w:tcW w:w="2977" w:type="dxa"/>
          </w:tcPr>
          <w:p w14:paraId="28B64833" w14:textId="77777777" w:rsidR="00820107" w:rsidRPr="00165C88" w:rsidRDefault="006C7875" w:rsidP="005F5E63">
            <w:pPr>
              <w:pStyle w:val="TableParagraph"/>
              <w:ind w:left="136" w:firstLine="0"/>
              <w:rPr>
                <w:sz w:val="18"/>
                <w:szCs w:val="18"/>
              </w:rPr>
            </w:pPr>
            <w:r w:rsidRPr="00165C88">
              <w:rPr>
                <w:sz w:val="18"/>
                <w:szCs w:val="18"/>
              </w:rPr>
              <w:t>Veterinary Surgeons Regulations 1979</w:t>
            </w:r>
          </w:p>
          <w:p w14:paraId="3C35E477" w14:textId="30402ACA" w:rsidR="00820107" w:rsidRPr="00165C88" w:rsidRDefault="00D54B01" w:rsidP="005F5E63">
            <w:pPr>
              <w:pStyle w:val="TableParagraph"/>
              <w:ind w:left="136" w:firstLine="0"/>
              <w:rPr>
                <w:sz w:val="18"/>
                <w:szCs w:val="18"/>
              </w:rPr>
            </w:pPr>
            <w:hyperlink r:id="rId72" w:tgtFrame="_blank" w:history="1">
              <w:r w:rsidR="00820107" w:rsidRPr="00165C88">
                <w:rPr>
                  <w:sz w:val="18"/>
                  <w:szCs w:val="18"/>
                </w:rPr>
                <w:t>WA Medicines and Poisons Regulations 2016</w:t>
              </w:r>
            </w:hyperlink>
          </w:p>
          <w:p w14:paraId="15215F5C" w14:textId="740CF7C3" w:rsidR="006C7875" w:rsidRPr="00165C88" w:rsidRDefault="00D54B01" w:rsidP="005B4501">
            <w:pPr>
              <w:pStyle w:val="TableParagraph"/>
              <w:ind w:left="136" w:firstLine="0"/>
              <w:rPr>
                <w:sz w:val="18"/>
                <w:szCs w:val="18"/>
              </w:rPr>
            </w:pPr>
            <w:hyperlink r:id="rId73" w:tgtFrame="_blank" w:history="1">
              <w:r w:rsidR="00820107" w:rsidRPr="00165C88">
                <w:rPr>
                  <w:sz w:val="18"/>
                  <w:szCs w:val="18"/>
                </w:rPr>
                <w:t>Veterinary Chemical Control Regulations 2006</w:t>
              </w:r>
            </w:hyperlink>
          </w:p>
        </w:tc>
        <w:tc>
          <w:tcPr>
            <w:tcW w:w="2977" w:type="dxa"/>
          </w:tcPr>
          <w:p w14:paraId="7DE04879" w14:textId="77777777" w:rsidR="006C7875" w:rsidRDefault="00D54B01" w:rsidP="00F756AB">
            <w:pPr>
              <w:pStyle w:val="TableParagraph"/>
              <w:ind w:left="105" w:right="164" w:firstLine="0"/>
              <w:rPr>
                <w:sz w:val="18"/>
              </w:rPr>
            </w:pPr>
            <w:hyperlink r:id="rId74">
              <w:r w:rsidR="006C7875">
                <w:rPr>
                  <w:color w:val="0462C1"/>
                  <w:sz w:val="18"/>
                  <w:u w:val="single" w:color="0462C1"/>
                </w:rPr>
                <w:t>https://www.slp.wa.gov.au/legisl</w:t>
              </w:r>
            </w:hyperlink>
            <w:r w:rsidR="006C7875">
              <w:rPr>
                <w:color w:val="0462C1"/>
                <w:sz w:val="18"/>
              </w:rPr>
              <w:t xml:space="preserve"> </w:t>
            </w:r>
            <w:hyperlink r:id="rId75">
              <w:r w:rsidR="006C7875">
                <w:rPr>
                  <w:color w:val="0462C1"/>
                  <w:sz w:val="18"/>
                  <w:u w:val="single" w:color="0462C1"/>
                </w:rPr>
                <w:t>ation/</w:t>
              </w:r>
            </w:hyperlink>
          </w:p>
          <w:p w14:paraId="2049454B" w14:textId="77777777" w:rsidR="006C7875" w:rsidRDefault="00D54B01" w:rsidP="00F756AB">
            <w:pPr>
              <w:pStyle w:val="TableParagraph"/>
              <w:ind w:left="105" w:firstLine="0"/>
              <w:rPr>
                <w:sz w:val="18"/>
              </w:rPr>
            </w:pPr>
            <w:hyperlink r:id="rId76">
              <w:r w:rsidR="006C7875">
                <w:rPr>
                  <w:color w:val="0462C1"/>
                  <w:sz w:val="18"/>
                  <w:u w:val="single" w:color="0462C1"/>
                </w:rPr>
                <w:t>statutes.nsf/default.html</w:t>
              </w:r>
            </w:hyperlink>
          </w:p>
        </w:tc>
      </w:tr>
    </w:tbl>
    <w:p w14:paraId="0ABEBC32" w14:textId="77777777" w:rsidR="00737257" w:rsidRPr="00FE1680" w:rsidRDefault="006C7875" w:rsidP="00FE1680">
      <w:pPr>
        <w:pStyle w:val="BodyText"/>
        <w:rPr>
          <w:rFonts w:eastAsiaTheme="minorHAnsi" w:hAnsi="Calibri" w:cs="Calibri"/>
          <w:sz w:val="18"/>
          <w:szCs w:val="18"/>
          <w:lang w:bidi="ar-SA"/>
        </w:rPr>
      </w:pPr>
      <w:r w:rsidRPr="00FE1680">
        <w:rPr>
          <w:sz w:val="18"/>
          <w:szCs w:val="18"/>
        </w:rPr>
        <w:t xml:space="preserve">Source: </w:t>
      </w:r>
      <w:hyperlink r:id="rId77" w:history="1">
        <w:r w:rsidR="00B4770F" w:rsidRPr="00FE1680">
          <w:rPr>
            <w:sz w:val="18"/>
            <w:szCs w:val="18"/>
          </w:rPr>
          <w:t>Legislation | Australian Veterinary Association (ava.com.au)</w:t>
        </w:r>
      </w:hyperlink>
      <w:r w:rsidR="00E20249" w:rsidRPr="00FE1680">
        <w:rPr>
          <w:sz w:val="18"/>
          <w:szCs w:val="18"/>
        </w:rPr>
        <w:t xml:space="preserve"> accessed </w:t>
      </w:r>
      <w:r w:rsidR="00E458D5" w:rsidRPr="00FE1680">
        <w:rPr>
          <w:sz w:val="18"/>
          <w:szCs w:val="18"/>
        </w:rPr>
        <w:t>9 March 2021</w:t>
      </w:r>
      <w:r w:rsidR="00CF6887" w:rsidRPr="00FE1680">
        <w:rPr>
          <w:sz w:val="18"/>
          <w:szCs w:val="18"/>
        </w:rPr>
        <w:t xml:space="preserve">. </w:t>
      </w:r>
      <w:hyperlink r:id="rId78" w:history="1">
        <w:r w:rsidR="00737257" w:rsidRPr="00FE1680">
          <w:rPr>
            <w:rStyle w:val="Hyperlink"/>
            <w:sz w:val="18"/>
            <w:szCs w:val="18"/>
          </w:rPr>
          <w:t>https://www.ava.com.au/library-resources/other-resources/legislation-for-veterinary-professionals/</w:t>
        </w:r>
      </w:hyperlink>
    </w:p>
    <w:p w14:paraId="29F3DDD5" w14:textId="382816AD" w:rsidR="00CF6887" w:rsidRPr="00FE1680" w:rsidRDefault="00CF6887" w:rsidP="00FE1680">
      <w:pPr>
        <w:pStyle w:val="BodyText"/>
        <w:rPr>
          <w:sz w:val="18"/>
          <w:szCs w:val="18"/>
        </w:rPr>
      </w:pPr>
      <w:r w:rsidRPr="00FE1680">
        <w:rPr>
          <w:sz w:val="18"/>
          <w:szCs w:val="18"/>
        </w:rPr>
        <w:t>This website also provides links to legislation relating to Biosecurity and Animal Welfare.</w:t>
      </w:r>
    </w:p>
    <w:p w14:paraId="1779D3E2" w14:textId="0F8C0197" w:rsidR="00D27896" w:rsidRDefault="006C7875" w:rsidP="002B00CF">
      <w:pPr>
        <w:pStyle w:val="BodyText"/>
        <w:rPr>
          <w:sz w:val="18"/>
        </w:rPr>
      </w:pPr>
      <w:r w:rsidRPr="00FE1680">
        <w:rPr>
          <w:sz w:val="18"/>
          <w:szCs w:val="18"/>
        </w:rPr>
        <w:t>Note: Users of this Guide are advised to check the applicable website for changes to legislation before using any of the above information.</w:t>
      </w:r>
      <w:r w:rsidR="00D27896">
        <w:rPr>
          <w:sz w:val="18"/>
        </w:rPr>
        <w:br w:type="page"/>
      </w:r>
    </w:p>
    <w:p w14:paraId="6A0524D1" w14:textId="71E0A4CC" w:rsidR="00867769" w:rsidRPr="00100D21" w:rsidRDefault="00867769" w:rsidP="002B00CF">
      <w:pPr>
        <w:pStyle w:val="Heading2"/>
      </w:pPr>
      <w:r w:rsidRPr="00100D21">
        <w:lastRenderedPageBreak/>
        <w:t xml:space="preserve">Equine </w:t>
      </w:r>
      <w:r>
        <w:t>massage therapy</w:t>
      </w:r>
      <w:r w:rsidRPr="00100D21">
        <w:t xml:space="preserve"> </w:t>
      </w:r>
      <w:r>
        <w:t>elective group</w:t>
      </w:r>
    </w:p>
    <w:p w14:paraId="62625CC3" w14:textId="0C066DFE" w:rsidR="00867769" w:rsidRPr="006C7875" w:rsidRDefault="00867769" w:rsidP="00867769">
      <w:pPr>
        <w:pStyle w:val="BodyText"/>
      </w:pPr>
      <w:r>
        <w:t xml:space="preserve">The equine massage elective group within the </w:t>
      </w:r>
      <w:r>
        <w:rPr>
          <w:i/>
        </w:rPr>
        <w:t xml:space="preserve">Diploma of Equine Allied Health </w:t>
      </w:r>
      <w:r>
        <w:t xml:space="preserve">covers work activities undertaken by an equine massage therapist who is engaged or employed </w:t>
      </w:r>
      <w:r w:rsidRPr="006C7875">
        <w:t xml:space="preserve">to provide day-to-day </w:t>
      </w:r>
      <w:r>
        <w:t>massage</w:t>
      </w:r>
      <w:r w:rsidRPr="006C7875">
        <w:t xml:space="preserve"> services </w:t>
      </w:r>
      <w:r w:rsidRPr="00100D21">
        <w:t xml:space="preserve">across a range of industry sectors involving horses and other </w:t>
      </w:r>
      <w:r w:rsidRPr="00100D21" w:rsidDel="00106985">
        <w:t>equines</w:t>
      </w:r>
      <w:r w:rsidRPr="00100D21">
        <w:t>.</w:t>
      </w:r>
    </w:p>
    <w:p w14:paraId="728D8D4A" w14:textId="5E0F3274" w:rsidR="00867769" w:rsidRDefault="00867769" w:rsidP="00867769">
      <w:pPr>
        <w:pStyle w:val="BodyText"/>
      </w:pPr>
      <w:r>
        <w:t>Equine massage therapists perform a number of duties</w:t>
      </w:r>
      <w:r>
        <w:rPr>
          <w:spacing w:val="-21"/>
        </w:rPr>
        <w:t xml:space="preserve"> </w:t>
      </w:r>
      <w:r>
        <w:t>including:</w:t>
      </w:r>
    </w:p>
    <w:p w14:paraId="3B7231AA" w14:textId="09A6B3AC" w:rsidR="00867769" w:rsidRDefault="00867769" w:rsidP="00867769">
      <w:pPr>
        <w:pStyle w:val="ListParagraph"/>
        <w:numPr>
          <w:ilvl w:val="0"/>
          <w:numId w:val="2"/>
        </w:numPr>
      </w:pPr>
      <w:r w:rsidRPr="00100D21">
        <w:t xml:space="preserve">assessing equine </w:t>
      </w:r>
      <w:r w:rsidR="005B58D8">
        <w:t>condition and</w:t>
      </w:r>
      <w:r w:rsidRPr="00100D21">
        <w:t xml:space="preserve"> </w:t>
      </w:r>
      <w:r w:rsidR="005B58D8">
        <w:t xml:space="preserve">musculoskeletal </w:t>
      </w:r>
      <w:r w:rsidRPr="00100D21">
        <w:t>function</w:t>
      </w:r>
    </w:p>
    <w:p w14:paraId="26E8223F" w14:textId="15C1D7D7" w:rsidR="00867769" w:rsidRPr="00100D21" w:rsidRDefault="00867769" w:rsidP="00867769">
      <w:pPr>
        <w:pStyle w:val="ListParagraph"/>
        <w:numPr>
          <w:ilvl w:val="0"/>
          <w:numId w:val="2"/>
        </w:numPr>
      </w:pPr>
      <w:r>
        <w:t xml:space="preserve">planning </w:t>
      </w:r>
      <w:r w:rsidR="005B58D8">
        <w:t>therapy</w:t>
      </w:r>
      <w:r>
        <w:t xml:space="preserve"> based on comprehensive assessment</w:t>
      </w:r>
    </w:p>
    <w:p w14:paraId="32769C69" w14:textId="49B4C675" w:rsidR="00867769" w:rsidRDefault="00867769" w:rsidP="00867769">
      <w:pPr>
        <w:pStyle w:val="ListParagraph"/>
        <w:numPr>
          <w:ilvl w:val="0"/>
          <w:numId w:val="2"/>
        </w:numPr>
      </w:pPr>
      <w:r>
        <w:t xml:space="preserve">performing </w:t>
      </w:r>
      <w:r w:rsidR="005B58D8">
        <w:t>therapeutic massage to</w:t>
      </w:r>
      <w:r>
        <w:t>:</w:t>
      </w:r>
    </w:p>
    <w:p w14:paraId="25E17E00" w14:textId="77777777" w:rsidR="005B58D8" w:rsidRDefault="005B58D8" w:rsidP="005B58D8">
      <w:pPr>
        <w:pStyle w:val="ListParagraph"/>
        <w:ind w:left="1276"/>
      </w:pPr>
      <w:r w:rsidRPr="002B00CF">
        <w:t>promote circulation</w:t>
      </w:r>
    </w:p>
    <w:p w14:paraId="1FA00699" w14:textId="77777777" w:rsidR="005B58D8" w:rsidRDefault="005B58D8" w:rsidP="005B58D8">
      <w:pPr>
        <w:pStyle w:val="ListParagraph"/>
        <w:ind w:left="1276"/>
      </w:pPr>
      <w:r w:rsidRPr="002B00CF">
        <w:t>relieve tension</w:t>
      </w:r>
    </w:p>
    <w:p w14:paraId="5B7E61CE" w14:textId="77777777" w:rsidR="005B58D8" w:rsidRDefault="005B58D8" w:rsidP="005B58D8">
      <w:pPr>
        <w:pStyle w:val="ListParagraph"/>
        <w:ind w:left="1276"/>
      </w:pPr>
      <w:r w:rsidRPr="002B00CF">
        <w:t>improve muscle tone</w:t>
      </w:r>
    </w:p>
    <w:p w14:paraId="0F68E71D" w14:textId="53B9814B" w:rsidR="005B58D8" w:rsidRDefault="005B58D8" w:rsidP="005B58D8">
      <w:pPr>
        <w:pStyle w:val="ListParagraph"/>
        <w:ind w:left="1276"/>
      </w:pPr>
      <w:r w:rsidRPr="002B00CF">
        <w:t>relax muscle spasms</w:t>
      </w:r>
    </w:p>
    <w:p w14:paraId="0EA1F776" w14:textId="7032A9CA" w:rsidR="005B58D8" w:rsidRDefault="005B58D8" w:rsidP="005B58D8">
      <w:pPr>
        <w:pStyle w:val="ListParagraph"/>
        <w:ind w:left="1276"/>
      </w:pPr>
      <w:r>
        <w:t>alleviate injuries</w:t>
      </w:r>
    </w:p>
    <w:p w14:paraId="02400A97" w14:textId="77777777" w:rsidR="00867769" w:rsidRDefault="00867769" w:rsidP="00867769">
      <w:pPr>
        <w:pStyle w:val="ListParagraph"/>
        <w:numPr>
          <w:ilvl w:val="0"/>
          <w:numId w:val="2"/>
        </w:numPr>
      </w:pPr>
      <w:r>
        <w:t>providing advice on:</w:t>
      </w:r>
    </w:p>
    <w:p w14:paraId="57DD69B3" w14:textId="77777777" w:rsidR="00867769" w:rsidRDefault="00867769" w:rsidP="00867769">
      <w:pPr>
        <w:pStyle w:val="ListParagraph"/>
        <w:ind w:left="1276"/>
      </w:pPr>
      <w:r>
        <w:t>exercise and fitness</w:t>
      </w:r>
    </w:p>
    <w:p w14:paraId="6DE2ED43" w14:textId="57223F26" w:rsidR="00867769" w:rsidRPr="006C7875" w:rsidRDefault="00867769" w:rsidP="00867769">
      <w:pPr>
        <w:pStyle w:val="ListParagraph"/>
        <w:ind w:left="1276"/>
      </w:pPr>
      <w:r>
        <w:t>rehabilitation</w:t>
      </w:r>
    </w:p>
    <w:p w14:paraId="0007C0D9" w14:textId="4AFFE737" w:rsidR="00867769" w:rsidRPr="002776BD" w:rsidRDefault="00867769" w:rsidP="00867769">
      <w:pPr>
        <w:pStyle w:val="ListParagraph"/>
        <w:ind w:left="1276"/>
      </w:pPr>
      <w:r>
        <w:t>saddle and gear fit</w:t>
      </w:r>
    </w:p>
    <w:p w14:paraId="447E0306" w14:textId="29CECA86" w:rsidR="00867769" w:rsidRDefault="00867769" w:rsidP="00867769">
      <w:pPr>
        <w:pStyle w:val="ListParagraph"/>
        <w:numPr>
          <w:ilvl w:val="0"/>
          <w:numId w:val="2"/>
        </w:numPr>
      </w:pPr>
      <w:r>
        <w:t>keeping accurate charts to record equine history, condition and therapies</w:t>
      </w:r>
    </w:p>
    <w:p w14:paraId="3146CDE1" w14:textId="77777777" w:rsidR="00867769" w:rsidRDefault="00867769" w:rsidP="00867769">
      <w:pPr>
        <w:pStyle w:val="ListParagraph"/>
        <w:numPr>
          <w:ilvl w:val="0"/>
          <w:numId w:val="2"/>
        </w:numPr>
      </w:pPr>
      <w:r>
        <w:t>referring cases to appropriate practitioners for work outside of their professional scope of</w:t>
      </w:r>
      <w:r>
        <w:rPr>
          <w:spacing w:val="1"/>
        </w:rPr>
        <w:t xml:space="preserve"> </w:t>
      </w:r>
      <w:r>
        <w:t>practice.</w:t>
      </w:r>
    </w:p>
    <w:p w14:paraId="045509E8" w14:textId="4185F629" w:rsidR="00867769" w:rsidRDefault="00867769" w:rsidP="00867769">
      <w:pPr>
        <w:pStyle w:val="BodyText"/>
      </w:pPr>
      <w:r>
        <w:t xml:space="preserve">To be awarded of the </w:t>
      </w:r>
      <w:r>
        <w:rPr>
          <w:i/>
          <w:iCs/>
        </w:rPr>
        <w:t xml:space="preserve">Diploma of Equine Allied Health </w:t>
      </w:r>
      <w:r w:rsidRPr="00100D21">
        <w:rPr>
          <w:i/>
          <w:iCs/>
        </w:rPr>
        <w:t xml:space="preserve">(Equine </w:t>
      </w:r>
      <w:r w:rsidR="00050B06">
        <w:rPr>
          <w:i/>
          <w:iCs/>
        </w:rPr>
        <w:t>massage therapist</w:t>
      </w:r>
      <w:r w:rsidRPr="00100D21">
        <w:rPr>
          <w:i/>
          <w:iCs/>
        </w:rPr>
        <w:t>)</w:t>
      </w:r>
      <w:r>
        <w:t xml:space="preserve"> </w:t>
      </w:r>
      <w:r w:rsidRPr="00100D21">
        <w:t xml:space="preserve">all </w:t>
      </w:r>
      <w:r w:rsidR="00F109F6">
        <w:t>4</w:t>
      </w:r>
      <w:r w:rsidRPr="00100D21">
        <w:t xml:space="preserve"> units</w:t>
      </w:r>
      <w:r>
        <w:t xml:space="preserve"> from the electives in Group </w:t>
      </w:r>
      <w:r w:rsidR="00050B06">
        <w:t>B</w:t>
      </w:r>
      <w:r>
        <w:t xml:space="preserve"> must be chosen.</w:t>
      </w:r>
    </w:p>
    <w:p w14:paraId="4D69C29A" w14:textId="0ED855B1" w:rsidR="00867769" w:rsidRDefault="00867769" w:rsidP="00867769">
      <w:pPr>
        <w:pStyle w:val="BodyText"/>
      </w:pPr>
      <w:r>
        <w:t xml:space="preserve">Group B Equine </w:t>
      </w:r>
      <w:r w:rsidR="00050B06">
        <w:t>massage therapist</w:t>
      </w:r>
      <w:r>
        <w:t xml:space="preserve"> </w:t>
      </w:r>
    </w:p>
    <w:p w14:paraId="4BE497F3" w14:textId="1C5C2771" w:rsidR="00867769" w:rsidRPr="00772019" w:rsidRDefault="00867769" w:rsidP="00F109F6">
      <w:pPr>
        <w:pStyle w:val="ListParagraph"/>
        <w:numPr>
          <w:ilvl w:val="0"/>
          <w:numId w:val="2"/>
        </w:numPr>
      </w:pPr>
      <w:r w:rsidRPr="007A4518">
        <w:rPr>
          <w:highlight w:val="yellow"/>
        </w:rPr>
        <w:t>ACMEQU4X15</w:t>
      </w:r>
      <w:r w:rsidR="00050B06">
        <w:t xml:space="preserve"> </w:t>
      </w:r>
      <w:r w:rsidRPr="00772019">
        <w:t>Relate equine musculoskeletal system to conformation and movement</w:t>
      </w:r>
    </w:p>
    <w:p w14:paraId="1BA6106F" w14:textId="1661E01D" w:rsidR="00867769" w:rsidRPr="0068467C" w:rsidRDefault="00867769" w:rsidP="00F109F6">
      <w:pPr>
        <w:pStyle w:val="ListParagraph"/>
        <w:numPr>
          <w:ilvl w:val="0"/>
          <w:numId w:val="2"/>
        </w:numPr>
      </w:pPr>
      <w:r w:rsidRPr="007A4518">
        <w:rPr>
          <w:highlight w:val="yellow"/>
        </w:rPr>
        <w:t>ACMNEW5X</w:t>
      </w:r>
      <w:r w:rsidR="00E44660" w:rsidRPr="007A4518">
        <w:rPr>
          <w:highlight w:val="yellow"/>
        </w:rPr>
        <w:t>8</w:t>
      </w:r>
      <w:r w:rsidR="00050B06" w:rsidRPr="002B00CF">
        <w:t xml:space="preserve"> </w:t>
      </w:r>
      <w:r w:rsidRPr="0068467C">
        <w:t>Conduct assessment for equine massage therapy</w:t>
      </w:r>
    </w:p>
    <w:p w14:paraId="4CD12CEB" w14:textId="184F58B3" w:rsidR="00867769" w:rsidRDefault="00867769" w:rsidP="00F109F6">
      <w:pPr>
        <w:pStyle w:val="ListParagraph"/>
        <w:numPr>
          <w:ilvl w:val="0"/>
          <w:numId w:val="2"/>
        </w:numPr>
      </w:pPr>
      <w:r w:rsidRPr="007A4518">
        <w:rPr>
          <w:highlight w:val="yellow"/>
        </w:rPr>
        <w:t>ACMNEW5X</w:t>
      </w:r>
      <w:r w:rsidR="00E44660" w:rsidRPr="007A4518">
        <w:rPr>
          <w:highlight w:val="yellow"/>
        </w:rPr>
        <w:t>9</w:t>
      </w:r>
      <w:r w:rsidR="00050B06" w:rsidRPr="002B00CF">
        <w:t xml:space="preserve"> </w:t>
      </w:r>
      <w:r w:rsidRPr="0068467C">
        <w:t>Provide equine massage therapy services</w:t>
      </w:r>
    </w:p>
    <w:p w14:paraId="370A81FD" w14:textId="3ECF345B" w:rsidR="00F109F6" w:rsidRPr="00F8444D" w:rsidRDefault="00F109F6" w:rsidP="00F109F6">
      <w:pPr>
        <w:pStyle w:val="ListParagraph"/>
        <w:numPr>
          <w:ilvl w:val="0"/>
          <w:numId w:val="2"/>
        </w:numPr>
      </w:pPr>
      <w:r w:rsidRPr="007A4518">
        <w:rPr>
          <w:highlight w:val="yellow"/>
        </w:rPr>
        <w:t>ACMNEW5X13</w:t>
      </w:r>
      <w:r w:rsidRPr="00F8444D">
        <w:t xml:space="preserve"> Develop an equine rehabilitation program</w:t>
      </w:r>
      <w:r w:rsidR="00F21D51" w:rsidRPr="00F8444D">
        <w:t>.</w:t>
      </w:r>
    </w:p>
    <w:p w14:paraId="0CDDF5BD" w14:textId="480F0E6C" w:rsidR="00867769" w:rsidRDefault="00867769" w:rsidP="00867769">
      <w:pPr>
        <w:pStyle w:val="BodyText"/>
      </w:pPr>
      <w:r>
        <w:t>The remaining electives can include:</w:t>
      </w:r>
    </w:p>
    <w:p w14:paraId="3A28F933" w14:textId="247E5642" w:rsidR="00867769" w:rsidRPr="006C7875" w:rsidRDefault="00867769" w:rsidP="00867769">
      <w:pPr>
        <w:pStyle w:val="BodyText"/>
        <w:numPr>
          <w:ilvl w:val="0"/>
          <w:numId w:val="100"/>
        </w:numPr>
      </w:pPr>
      <w:r w:rsidRPr="006C7875">
        <w:t xml:space="preserve">up to </w:t>
      </w:r>
      <w:r w:rsidR="00F109F6">
        <w:t>2</w:t>
      </w:r>
      <w:r w:rsidRPr="006C7875">
        <w:t xml:space="preserve"> units from the electives listed in Group </w:t>
      </w:r>
      <w:r>
        <w:t xml:space="preserve">C or from this or </w:t>
      </w:r>
      <w:r w:rsidRPr="00772019">
        <w:t>any currently endorsed Training Package or accredited course</w:t>
      </w:r>
      <w:r>
        <w:t>.</w:t>
      </w:r>
      <w:r w:rsidRPr="006C7875" w:rsidDel="00BE179B">
        <w:t xml:space="preserve"> </w:t>
      </w:r>
    </w:p>
    <w:p w14:paraId="50ECF371" w14:textId="0A099CFD" w:rsidR="00867769" w:rsidRDefault="00867769" w:rsidP="00867769">
      <w:pPr>
        <w:pStyle w:val="Heading3"/>
      </w:pPr>
      <w:r>
        <w:t xml:space="preserve">Equine </w:t>
      </w:r>
      <w:r w:rsidR="00E44660">
        <w:t>massage therapist</w:t>
      </w:r>
      <w:r>
        <w:t xml:space="preserve"> - scope of practice </w:t>
      </w:r>
    </w:p>
    <w:p w14:paraId="2D440EB1" w14:textId="499E5811" w:rsidR="00867769" w:rsidRDefault="00E44660" w:rsidP="00867769">
      <w:pPr>
        <w:pStyle w:val="BodyText"/>
      </w:pPr>
      <w:r w:rsidRPr="006C7875">
        <w:t xml:space="preserve">State and territory jurisdictions are responsible for animal welfare and the </w:t>
      </w:r>
      <w:r w:rsidR="003F2381" w:rsidRPr="006C7875">
        <w:t>prevention of cruelty to animals</w:t>
      </w:r>
      <w:r w:rsidR="003F2381">
        <w:t>;</w:t>
      </w:r>
      <w:r w:rsidR="003F2381" w:rsidRPr="006C7875">
        <w:t xml:space="preserve"> the regulation of veterinary practitioner</w:t>
      </w:r>
      <w:r w:rsidR="003F2381">
        <w:t>;</w:t>
      </w:r>
      <w:r w:rsidR="003F2381" w:rsidRPr="006C7875">
        <w:t xml:space="preserve"> st</w:t>
      </w:r>
      <w:r w:rsidR="003F2381" w:rsidRPr="00936B8A">
        <w:t>ock diseases</w:t>
      </w:r>
      <w:r w:rsidR="003F2381">
        <w:t>;</w:t>
      </w:r>
      <w:r w:rsidR="003F2381" w:rsidRPr="00936B8A">
        <w:t xml:space="preserve"> </w:t>
      </w:r>
      <w:r w:rsidR="003F2381">
        <w:t xml:space="preserve">pharmacy dispensing, controlled drugs and </w:t>
      </w:r>
      <w:r w:rsidR="003F2381" w:rsidRPr="004E0A92">
        <w:t>use of prohibited substances</w:t>
      </w:r>
      <w:r w:rsidR="003F2381">
        <w:t>;</w:t>
      </w:r>
      <w:r w:rsidR="003F2381" w:rsidRPr="00936B8A">
        <w:t xml:space="preserve"> and companion animal management legislation</w:t>
      </w:r>
      <w:r>
        <w:t xml:space="preserve">. </w:t>
      </w:r>
      <w:r w:rsidR="00867769" w:rsidRPr="006C7875">
        <w:t xml:space="preserve">It is important to note that the scope of practice for equine </w:t>
      </w:r>
      <w:r>
        <w:t>massage therapists</w:t>
      </w:r>
      <w:r w:rsidR="00867769" w:rsidRPr="006C7875">
        <w:t xml:space="preserve"> </w:t>
      </w:r>
      <w:r>
        <w:t xml:space="preserve">may also be restricted </w:t>
      </w:r>
      <w:r w:rsidR="00867769" w:rsidRPr="006C7875">
        <w:t>by state and territory legislative requirements</w:t>
      </w:r>
      <w:r>
        <w:t xml:space="preserve">, which </w:t>
      </w:r>
      <w:r w:rsidR="00867769">
        <w:t>vary between jurisdictions</w:t>
      </w:r>
      <w:r w:rsidR="00867769" w:rsidRPr="006C7875">
        <w:t>.</w:t>
      </w:r>
      <w:r w:rsidR="00867769">
        <w:t xml:space="preserve"> </w:t>
      </w:r>
      <w:r w:rsidRPr="00BB7454">
        <w:t>In some states/territories</w:t>
      </w:r>
      <w:r>
        <w:t>, the scope of practice of an equine massage therapist may be impacted by the ‘restricted acts of veterinary science’ described in relevant state/territory veterinary legislation.</w:t>
      </w:r>
    </w:p>
    <w:p w14:paraId="0AB5BCA4" w14:textId="1B3B6DC5" w:rsidR="00867769" w:rsidRDefault="00867769" w:rsidP="00867769">
      <w:pPr>
        <w:pStyle w:val="BodyText"/>
      </w:pPr>
      <w:r>
        <w:t xml:space="preserve">RTOs delivering the equine </w:t>
      </w:r>
      <w:r w:rsidR="00E44660">
        <w:t>massage therapy</w:t>
      </w:r>
      <w:r>
        <w:t xml:space="preserve"> units in the </w:t>
      </w:r>
      <w:r>
        <w:rPr>
          <w:i/>
        </w:rPr>
        <w:t xml:space="preserve">Diploma of Equine Allied Health </w:t>
      </w:r>
      <w:r>
        <w:rPr>
          <w:b/>
        </w:rPr>
        <w:t xml:space="preserve">must </w:t>
      </w:r>
      <w:r>
        <w:t>refer to and meet the requirements of the relevant state/territory legislation and regulations in the development of their training and assessment strategies.</w:t>
      </w:r>
      <w:r w:rsidR="00E44660">
        <w:t xml:space="preserve"> T</w:t>
      </w:r>
      <w:r>
        <w:t xml:space="preserve">his is especially important when considering </w:t>
      </w:r>
      <w:r w:rsidR="005B58D8">
        <w:t xml:space="preserve">services that may be considered invasive or diagnostic or involve </w:t>
      </w:r>
      <w:r>
        <w:t xml:space="preserve">the use of sedation when assessing and/or working with equines. </w:t>
      </w:r>
    </w:p>
    <w:p w14:paraId="7912A7CE" w14:textId="77777777" w:rsidR="00867769" w:rsidRDefault="00867769" w:rsidP="00867769">
      <w:pPr>
        <w:pStyle w:val="BodyText"/>
      </w:pPr>
      <w:r>
        <w:t xml:space="preserve">Please refer to </w:t>
      </w:r>
      <w:r>
        <w:rPr>
          <w:i/>
        </w:rPr>
        <w:t>Table 1: Curr</w:t>
      </w:r>
      <w:r w:rsidRPr="00AB25A6">
        <w:t xml:space="preserve">ent legislation governing </w:t>
      </w:r>
      <w:r w:rsidRPr="00B0292E">
        <w:t xml:space="preserve">veterinary </w:t>
      </w:r>
      <w:r w:rsidRPr="00B0292E">
        <w:rPr>
          <w:iCs/>
        </w:rPr>
        <w:t xml:space="preserve">practice and prescribing of restricted </w:t>
      </w:r>
      <w:r w:rsidRPr="00D150E7">
        <w:rPr>
          <w:iCs/>
        </w:rPr>
        <w:t>substances</w:t>
      </w:r>
      <w:r w:rsidDel="003F4833">
        <w:rPr>
          <w:i/>
        </w:rPr>
        <w:t xml:space="preserve"> </w:t>
      </w:r>
      <w:r>
        <w:t>for details of the legislation applicable to each state/territory.</w:t>
      </w:r>
    </w:p>
    <w:p w14:paraId="37207F34" w14:textId="77777777" w:rsidR="005B58D8" w:rsidRDefault="005B58D8">
      <w:pPr>
        <w:rPr>
          <w:rFonts w:ascii="Century Gothic" w:eastAsia="Century Gothic" w:hAnsi="Century Gothic" w:cs="Century Gothic"/>
          <w:b/>
          <w:bCs/>
          <w:color w:val="00843C"/>
          <w:sz w:val="32"/>
          <w:szCs w:val="32"/>
        </w:rPr>
      </w:pPr>
      <w:r>
        <w:rPr>
          <w:color w:val="00843C"/>
        </w:rPr>
        <w:br w:type="page"/>
      </w:r>
    </w:p>
    <w:p w14:paraId="342D04B1" w14:textId="538F2F90" w:rsidR="00DE7133" w:rsidRDefault="00496AD3" w:rsidP="002B00CF">
      <w:pPr>
        <w:pStyle w:val="Heading2"/>
      </w:pPr>
      <w:r>
        <w:lastRenderedPageBreak/>
        <w:t xml:space="preserve">Working with </w:t>
      </w:r>
      <w:r w:rsidR="00872BA1">
        <w:t xml:space="preserve">EQU and EQD </w:t>
      </w:r>
      <w:r>
        <w:t xml:space="preserve">units </w:t>
      </w:r>
    </w:p>
    <w:p w14:paraId="3E19D723" w14:textId="591CD29E" w:rsidR="00DE7133" w:rsidRDefault="00496AD3">
      <w:pPr>
        <w:pStyle w:val="BodyText"/>
      </w:pPr>
      <w:r>
        <w:t xml:space="preserve">The units of competency are presented </w:t>
      </w:r>
      <w:r w:rsidR="00523442">
        <w:t xml:space="preserve">according to the </w:t>
      </w:r>
      <w:r>
        <w:t xml:space="preserve">template from the </w:t>
      </w:r>
      <w:r>
        <w:rPr>
          <w:i/>
        </w:rPr>
        <w:t xml:space="preserve">Standards for Training Packages 2012. </w:t>
      </w:r>
      <w:r>
        <w:t>The information is contained in two documents:</w:t>
      </w:r>
    </w:p>
    <w:p w14:paraId="005F3595" w14:textId="3B7C9873" w:rsidR="00DE7133" w:rsidRDefault="00496AD3" w:rsidP="00100D21">
      <w:pPr>
        <w:pStyle w:val="ListParagraph"/>
        <w:numPr>
          <w:ilvl w:val="0"/>
          <w:numId w:val="2"/>
        </w:numPr>
      </w:pPr>
      <w:r>
        <w:t>unit of</w:t>
      </w:r>
      <w:r>
        <w:rPr>
          <w:spacing w:val="3"/>
        </w:rPr>
        <w:t xml:space="preserve"> </w:t>
      </w:r>
      <w:r>
        <w:t>competency</w:t>
      </w:r>
    </w:p>
    <w:p w14:paraId="5F973CC4" w14:textId="77777777" w:rsidR="00DE7133" w:rsidRDefault="00496AD3" w:rsidP="00100D21">
      <w:pPr>
        <w:pStyle w:val="ListParagraph"/>
        <w:numPr>
          <w:ilvl w:val="0"/>
          <w:numId w:val="2"/>
        </w:numPr>
      </w:pPr>
      <w:r>
        <w:t>assessment</w:t>
      </w:r>
      <w:r>
        <w:rPr>
          <w:spacing w:val="-1"/>
        </w:rPr>
        <w:t xml:space="preserve"> </w:t>
      </w:r>
      <w:r>
        <w:t>requirements.</w:t>
      </w:r>
    </w:p>
    <w:p w14:paraId="3766B13C" w14:textId="6DE48C30" w:rsidR="00DE7133" w:rsidRDefault="00496AD3">
      <w:pPr>
        <w:pStyle w:val="BodyText"/>
      </w:pPr>
      <w:r>
        <w:t>The following example show</w:t>
      </w:r>
      <w:r w:rsidR="00DE46C4">
        <w:t>s</w:t>
      </w:r>
      <w:r>
        <w:t xml:space="preserve"> </w:t>
      </w:r>
      <w:r w:rsidR="00F2426D">
        <w:t xml:space="preserve">one of the </w:t>
      </w:r>
      <w:r w:rsidR="00DE46C4">
        <w:t xml:space="preserve">core </w:t>
      </w:r>
      <w:r>
        <w:t>unit</w:t>
      </w:r>
      <w:r w:rsidR="00F2426D">
        <w:t>s</w:t>
      </w:r>
      <w:r>
        <w:t xml:space="preserve"> of competency and its associated assessment requirements</w:t>
      </w:r>
      <w:r w:rsidR="00CB6700">
        <w:t xml:space="preserve"> </w:t>
      </w:r>
      <w:r w:rsidR="00E96DF4" w:rsidRPr="00100D21">
        <w:rPr>
          <w:rStyle w:val="SIText-Italic"/>
          <w:sz w:val="22"/>
          <w:szCs w:val="22"/>
          <w:highlight w:val="yellow"/>
        </w:rPr>
        <w:t>ACMEQU</w:t>
      </w:r>
      <w:r w:rsidR="00E96DF4">
        <w:rPr>
          <w:rStyle w:val="SIText-Italic"/>
          <w:sz w:val="22"/>
          <w:szCs w:val="22"/>
          <w:highlight w:val="yellow"/>
        </w:rPr>
        <w:t>5X1</w:t>
      </w:r>
      <w:r w:rsidR="003272BE">
        <w:rPr>
          <w:rStyle w:val="SIText-Italic"/>
          <w:sz w:val="22"/>
          <w:szCs w:val="22"/>
          <w:highlight w:val="yellow"/>
        </w:rPr>
        <w:t>0</w:t>
      </w:r>
      <w:r w:rsidR="00E96DF4" w:rsidRPr="00100D21">
        <w:rPr>
          <w:rStyle w:val="SIText-Italic"/>
          <w:sz w:val="22"/>
          <w:szCs w:val="22"/>
          <w:highlight w:val="yellow"/>
        </w:rPr>
        <w:t xml:space="preserve"> </w:t>
      </w:r>
      <w:r w:rsidR="00E96DF4">
        <w:rPr>
          <w:rStyle w:val="SIText-Italic"/>
          <w:sz w:val="22"/>
          <w:szCs w:val="22"/>
        </w:rPr>
        <w:t>Work within an equine allied health provider</w:t>
      </w:r>
      <w:r w:rsidRPr="00100D21">
        <w:rPr>
          <w:sz w:val="24"/>
          <w:szCs w:val="24"/>
        </w:rPr>
        <w:t xml:space="preserve"> </w:t>
      </w:r>
      <w:r w:rsidR="00E96DF4" w:rsidRPr="002B00CF">
        <w:rPr>
          <w:i/>
          <w:iCs/>
          <w:sz w:val="24"/>
          <w:szCs w:val="24"/>
        </w:rPr>
        <w:t>framework</w:t>
      </w:r>
      <w:r w:rsidR="00E96DF4">
        <w:rPr>
          <w:sz w:val="24"/>
          <w:szCs w:val="24"/>
        </w:rPr>
        <w:t xml:space="preserve"> </w:t>
      </w:r>
      <w:r>
        <w:t>and explain</w:t>
      </w:r>
      <w:r w:rsidR="00DD467B">
        <w:t>s</w:t>
      </w:r>
      <w:r>
        <w:t xml:space="preserve"> the information in each part of the document.</w:t>
      </w:r>
    </w:p>
    <w:p w14:paraId="0F7770F3" w14:textId="66F4D699" w:rsidR="00DE7133" w:rsidRDefault="00496AD3" w:rsidP="00100D21">
      <w:pPr>
        <w:pStyle w:val="Heading2"/>
      </w:pPr>
      <w:r>
        <w:t>Units of competency</w:t>
      </w:r>
    </w:p>
    <w:p w14:paraId="59D9A903" w14:textId="77777777" w:rsidR="00BD57A8" w:rsidRDefault="00BD57A8" w:rsidP="00100D21">
      <w:pPr>
        <w:pStyle w:val="SIText"/>
      </w:pPr>
    </w:p>
    <w:p w14:paraId="329F07A5" w14:textId="107AF1E4" w:rsidR="00BD57A8" w:rsidRDefault="00D54B01" w:rsidP="00100D21">
      <w:pPr>
        <w:pStyle w:val="SIText"/>
      </w:pPr>
      <w:r>
        <w:rPr>
          <w:noProof/>
        </w:rPr>
        <w:pict w14:anchorId="4C50237A">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4" o:spid="_x0000_s1038" type="#_x0000_t62" style="position:absolute;margin-left:292.35pt;margin-top:280.6pt;width:43.1pt;height:77.25pt;rotation:90;z-index:251658263;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" adj="1678,48568" fillcolor="#9bbb59 [3206]" strokecolor="#f2f2f2 [3041]" strokeweight="3pt">
            <v:textbox style="mso-next-textbox:#AutoShape 74">
              <w:txbxContent>
                <w:p w14:paraId="2C49ED9B" w14:textId="6A6CDBE9" w:rsidR="003F57BD" w:rsidRPr="00100D21" w:rsidRDefault="003F57BD">
                  <w:pPr>
                    <w:rPr>
                      <w:rFonts w:asciiTheme="minorHAnsi" w:hAnsiTheme="minorHAnsi" w:cstheme="minorHAnsi"/>
                      <w:color w:val="FFFFFF" w:themeColor="background1"/>
                      <w:sz w:val="20"/>
                      <w:szCs w:val="20"/>
                    </w:rPr>
                  </w:pPr>
                  <w:r w:rsidRPr="00100D21">
                    <w:rPr>
                      <w:rFonts w:asciiTheme="minorHAnsi" w:hAnsiTheme="minorHAnsi" w:cstheme="minorHAnsi"/>
                      <w:color w:val="FFFFFF" w:themeColor="background1"/>
                      <w:sz w:val="20"/>
                      <w:szCs w:val="20"/>
                    </w:rPr>
                    <w:t>Unit sector</w:t>
                  </w:r>
                </w:p>
                <w:p w14:paraId="6D3D5B80" w14:textId="4CF88180" w:rsidR="003F57BD" w:rsidRPr="00100D21" w:rsidRDefault="003F57BD">
                  <w:pPr>
                    <w:rPr>
                      <w:rFonts w:asciiTheme="minorHAnsi" w:hAnsiTheme="minorHAnsi" w:cstheme="minorHAnsi"/>
                      <w:color w:val="FFFFFF" w:themeColor="background1"/>
                      <w:sz w:val="20"/>
                      <w:szCs w:val="20"/>
                    </w:rPr>
                  </w:pPr>
                  <w:r w:rsidRPr="00100D21">
                    <w:rPr>
                      <w:rFonts w:asciiTheme="minorHAnsi" w:hAnsiTheme="minorHAnsi" w:cstheme="minorHAnsi"/>
                      <w:color w:val="FFFFFF" w:themeColor="background1"/>
                      <w:sz w:val="20"/>
                      <w:szCs w:val="20"/>
                    </w:rPr>
                    <w:t>EQU = Equine</w:t>
                  </w:r>
                </w:p>
              </w:txbxContent>
            </v:textbox>
          </v:shape>
        </w:pict>
      </w:r>
      <w:r>
        <w:rPr>
          <w:noProof/>
        </w:rPr>
        <w:pict w14:anchorId="1999E14A">
          <v:shapetype id="_x0000_t202" coordsize="21600,21600" o:spt="202" path="m,l,21600r21600,l21600,xe">
            <v:stroke joinstyle="miter"/>
            <v:path gradientshapeok="t" o:connecttype="rect"/>
          </v:shapetype>
          <v:shape id="Text Box 53" o:spid="_x0000_s1040" type="#_x0000_t202" style="position:absolute;margin-left:449.4pt;margin-top:244.75pt;width:50.35pt;height:84.75pt;z-index:-2516582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" filled="f" stroked="f">
            <v:textbox style="mso-next-textbox:#Text Box 53" inset="0,0,0,0">
              <w:txbxContent>
                <w:p w14:paraId="1F7BDBD6" w14:textId="669611A9" w:rsidR="003F57BD" w:rsidRDefault="003F57BD">
                  <w:pPr>
                    <w:spacing w:line="203" w:lineRule="exact"/>
                    <w:rPr>
                      <w:rFonts w:ascii="Calibri"/>
                      <w:sz w:val="20"/>
                    </w:rPr>
                  </w:pPr>
                  <w:r>
                    <w:rPr>
                      <w:rFonts w:ascii="Calibri"/>
                      <w:color w:val="FFFFFF"/>
                      <w:sz w:val="20"/>
                    </w:rPr>
                    <w:t>If specified - prerequisite</w:t>
                  </w:r>
                </w:p>
                <w:p w14:paraId="6DAD5DBB" w14:textId="77777777" w:rsidR="003F57BD" w:rsidRDefault="003F57BD">
                  <w:pPr>
                    <w:spacing w:before="20" w:line="259" w:lineRule="auto"/>
                    <w:ind w:left="12" w:right="34" w:firstLine="52"/>
                    <w:jc w:val="both"/>
                    <w:rPr>
                      <w:rFonts w:ascii="Calibri"/>
                      <w:sz w:val="20"/>
                    </w:rPr>
                  </w:pPr>
                  <w:r>
                    <w:rPr>
                      <w:rFonts w:ascii="Calibri"/>
                      <w:color w:val="FFFFFF"/>
                      <w:sz w:val="20"/>
                    </w:rPr>
                    <w:t xml:space="preserve">units must be </w:t>
                  </w:r>
                  <w:r>
                    <w:rPr>
                      <w:rFonts w:ascii="Calibri"/>
                      <w:color w:val="FFFFFF"/>
                      <w:spacing w:val="-3"/>
                      <w:sz w:val="20"/>
                    </w:rPr>
                    <w:t xml:space="preserve">assessed </w:t>
                  </w:r>
                  <w:r>
                    <w:rPr>
                      <w:rFonts w:ascii="Calibri"/>
                      <w:color w:val="FFFFFF"/>
                      <w:sz w:val="20"/>
                    </w:rPr>
                    <w:t>before the main unit is assessed.</w:t>
                  </w:r>
                </w:p>
              </w:txbxContent>
            </v:textbox>
          </v:shape>
        </w:pict>
      </w:r>
      <w:r>
        <w:rPr>
          <w:noProof/>
        </w:rPr>
        <w:pict w14:anchorId="454DEAFB">
          <v:shape id="Freeform 56" o:spid="_x0000_s1039" style="position:absolute;margin-left:411.8pt;margin-top:241.4pt;width:98.35pt;height:94.5pt;z-index:-25165822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1967,1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" path="m1721,l740,,662,12,595,47r-54,53l507,167r-13,78l494,315,,772r494,15l494,1644r13,78l541,1789r54,53l662,1877r78,13l1721,1890r78,-13l1866,1842r54,-53l1954,1722r13,-78l1967,245r-13,-78l1920,100,1866,47,1799,12,1721,xe" fillcolor="#6fac46" stroked="f">
            <v:path arrowok="t" o:connecttype="custom" o:connectlocs="1092835,1419860;469900,1419860;420370,1427480;377825,1449705;343535,1483360;321945,1525905;313690,1575435;313690,1619885;0,1910080;313690,1919605;313690,2463800;321945,2513330;343535,2555875;377825,2589530;420370,2611755;469900,2620010;1092835,2620010;1142365,2611755;1184910,2589530;1219200,2555875;1240790,2513330;1249045,2463800;1249045,1575435;1240790,1525905;1219200,1483360;1184910,1449705;1142365,1427480;1092835,1419860" o:connectangles="0,0,0,0,0,0,0,0,0,0,0,0,0,0,0,0,0,0,0,0,0,0,0,0,0,0,0,0"/>
          </v:shape>
        </w:pict>
      </w:r>
      <w:r w:rsidR="003272BE" w:rsidRPr="003272BE">
        <w:rPr>
          <w:noProof/>
        </w:rPr>
        <w:drawing>
          <wp:inline distT="0" distB="0" distL="0" distR="0" wp14:anchorId="78D5C734" wp14:editId="5354A7AA">
            <wp:extent cx="5229684" cy="397780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5328260" cy="4052785"/>
                    </a:xfrm>
                    <a:prstGeom prst="rect">
                      <a:avLst/>
                    </a:prstGeom>
                  </pic:spPr>
                </pic:pic>
              </a:graphicData>
            </a:graphic>
          </wp:inline>
        </w:drawing>
      </w:r>
      <w:r>
        <w:rPr>
          <w:noProof/>
        </w:rPr>
        <w:pict w14:anchorId="5E2F75AA">
          <v:shape id="Text Box 54" o:spid="_x0000_s1037" type="#_x0000_t202" style="position:absolute;margin-left:445.1pt;margin-top:109.35pt;width:54.65pt;height:69.95pt;z-index:-2516582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" filled="f" stroked="f">
            <v:textbox style="mso-next-textbox:#Text Box 54" inset="0,0,0,0">
              <w:txbxContent>
                <w:p w14:paraId="04BCF634" w14:textId="77777777" w:rsidR="003F57BD" w:rsidRDefault="003F57BD">
                  <w:pPr>
                    <w:spacing w:line="203" w:lineRule="exact"/>
                    <w:ind w:left="-1" w:right="18"/>
                    <w:jc w:val="center"/>
                    <w:rPr>
                      <w:rFonts w:ascii="Calibri"/>
                      <w:sz w:val="20"/>
                    </w:rPr>
                  </w:pPr>
                  <w:r>
                    <w:rPr>
                      <w:rFonts w:ascii="Calibri"/>
                      <w:color w:val="FFFFFF"/>
                      <w:sz w:val="20"/>
                    </w:rPr>
                    <w:t>Identifies</w:t>
                  </w:r>
                  <w:r>
                    <w:rPr>
                      <w:rFonts w:ascii="Calibri"/>
                      <w:color w:val="FFFFFF"/>
                      <w:spacing w:val="-4"/>
                      <w:sz w:val="20"/>
                    </w:rPr>
                    <w:t xml:space="preserve"> </w:t>
                  </w:r>
                  <w:r>
                    <w:rPr>
                      <w:rFonts w:ascii="Calibri"/>
                      <w:color w:val="FFFFFF"/>
                      <w:spacing w:val="-5"/>
                      <w:sz w:val="20"/>
                    </w:rPr>
                    <w:t>the</w:t>
                  </w:r>
                </w:p>
                <w:p w14:paraId="603DCAFB" w14:textId="77777777" w:rsidR="003F57BD" w:rsidRDefault="003F57BD">
                  <w:pPr>
                    <w:spacing w:before="18" w:line="259" w:lineRule="auto"/>
                    <w:ind w:right="18"/>
                    <w:jc w:val="center"/>
                    <w:rPr>
                      <w:rFonts w:ascii="Calibri"/>
                      <w:sz w:val="20"/>
                    </w:rPr>
                  </w:pPr>
                  <w:r>
                    <w:rPr>
                      <w:rFonts w:ascii="Calibri"/>
                      <w:color w:val="FFFFFF"/>
                      <w:sz w:val="20"/>
                    </w:rPr>
                    <w:t>work context and who the unit applies to.</w:t>
                  </w:r>
                </w:p>
              </w:txbxContent>
            </v:textbox>
          </v:shape>
        </w:pict>
      </w:r>
      <w:r>
        <w:rPr>
          <w:noProof/>
        </w:rPr>
        <w:pict w14:anchorId="1F709547">
          <v:shape id="Freeform 60" o:spid="_x0000_s1036" style="position:absolute;margin-left:422.15pt;margin-top:102.45pt;width:88pt;height:79.5pt;z-index:-25165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0,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" path="m1522,l571,,496,12,430,46,379,97r-34,65l333,237r,28l,530,333,662r,690l345,1427r34,65l430,1544r66,34l571,1590r951,l1597,1578r66,-34l1714,1492r34,-65l1760,1352r,-1115l1748,162,1714,97,1663,46,1597,12,1522,xe" fillcolor="#6fac46" stroked="f">
            <v:path arrowok="t" o:connecttype="custom" o:connectlocs="966470,314960;362585,314960;314960,322580;273050,344170;240665,376555;219075,417830;211455,465455;211455,483235;0,651510;211455,735330;211455,1173480;219075,1221105;240665,1262380;273050,1295400;314960,1316990;362585,1324610;966470,1324610;1014095,1316990;1056005,1295400;1088390,1262380;1109980,1221105;1117600,1173480;1117600,465455;1109980,417830;1088390,376555;1056005,344170;1014095,322580;966470,314960" o:connectangles="0,0,0,0,0,0,0,0,0,0,0,0,0,0,0,0,0,0,0,0,0,0,0,0,0,0,0,0"/>
          </v:shape>
        </w:pict>
      </w:r>
      <w:r>
        <w:rPr>
          <w:noProof/>
        </w:rPr>
        <w:pict w14:anchorId="2AC57A83">
          <v:shape id="Text Box 68" o:spid="_x0000_s1035" type="#_x0000_t202" style="position:absolute;margin-left:444.35pt;margin-top:14.85pt;width:60.25pt;height:70.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" filled="f" stroked="f">
            <v:textbox style="mso-next-textbox:#Text Box 68">
              <w:txbxContent>
                <w:p w14:paraId="35C7799E" w14:textId="0A0DBB3C" w:rsidR="003F57BD" w:rsidRPr="00100D21" w:rsidRDefault="003F57BD" w:rsidP="00C7577C">
                  <w:pPr>
                    <w:rPr>
                      <w:rFonts w:ascii="Calibri"/>
                      <w:color w:val="FFFFFF"/>
                      <w:sz w:val="20"/>
                    </w:rPr>
                  </w:pPr>
                  <w:r>
                    <w:rPr>
                      <w:rFonts w:ascii="Calibri"/>
                      <w:color w:val="FFFFFF"/>
                      <w:sz w:val="20"/>
                    </w:rPr>
                    <w:t>Version control</w:t>
                  </w:r>
                  <w:r>
                    <w:rPr>
                      <w:rFonts w:ascii="Calibri"/>
                      <w:color w:val="FFFFFF"/>
                      <w:sz w:val="20"/>
                    </w:rPr>
                    <w:br/>
                    <w:t>1st release ACM TP V5.0</w:t>
                  </w:r>
                </w:p>
              </w:txbxContent>
            </v:textbox>
          </v:shape>
        </w:pict>
      </w:r>
      <w:r>
        <w:rPr>
          <w:noProof/>
        </w:rPr>
        <w:pict w14:anchorId="35BEDD34">
          <v:shape id="Freeform 59" o:spid="_x0000_s1034" style="position:absolute;margin-left:422.15pt;margin-top:10.95pt;width:88pt;height:79.5pt;z-index:-251658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0,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" path="m333,237r12,-75l379,97,430,46,496,12,571,,928,r594,l1597,12r66,34l1714,97r34,65l1760,237r,28l1760,662r,690l1748,1427r-34,65l1663,1544r-66,34l1522,1590r-594,l571,1590r-75,-12l430,1544r-51,-52l345,1427r-12,-75l333,662,,530,333,265r,-28xe" fillcolor="#9bbb59 [3206]" strokecolor="#f2f2f2 [3041]" strokeweight="3pt">
            <v:path arrowok="t" o:connecttype="custom" o:connectlocs="211455,465455;219075,417830;240665,376555;273050,344170;314960,322580;362585,314960;589280,314960;966470,314960;1014095,322580;1056005,344170;1088390,376555;1109980,417830;1117600,465455;1117600,483235;1117600,735330;1117600,1173480;1109980,1221105;1088390,1262380;1056005,1295400;1014095,1316990;966470,1324610;589280,1324610;362585,1324610;314960,1316990;273050,1295400;240665,1262380;219075,1221105;211455,1173480;211455,735330;0,651510;211455,483235;211455,465455" o:connectangles="0,0,0,0,0,0,0,0,0,0,0,0,0,0,0,0,0,0,0,0,0,0,0,0,0,0,0,0,0,0,0,0"/>
          </v:shape>
        </w:pict>
      </w:r>
      <w:r>
        <w:rPr>
          <w:noProof/>
        </w:rPr>
        <w:pict w14:anchorId="1DBE04DA">
          <v:shape id="_x0000_s1041" type="#_x0000_t202" style="position:absolute;margin-left:447.35pt;margin-top:217.3pt;width:50.35pt;height:84.75pt;z-index:-251658235;mso-position-horizontal-relative:text;mso-position-vertical-relative:text" filled="f" stroked="f">
            <v:textbox style="mso-next-textbox:#_x0000_s1041" inset="0,0,0,0">
              <w:txbxContent>
                <w:p w14:paraId="56C65E5C" w14:textId="77777777" w:rsidR="003F57BD" w:rsidRDefault="003F57BD">
                  <w:pPr>
                    <w:spacing w:line="203" w:lineRule="exact"/>
                    <w:rPr>
                      <w:rFonts w:ascii="Calibri"/>
                      <w:sz w:val="20"/>
                    </w:rPr>
                  </w:pPr>
                  <w:r>
                    <w:rPr>
                      <w:rFonts w:ascii="Calibri"/>
                      <w:color w:val="FFFFFF"/>
                      <w:sz w:val="20"/>
                    </w:rPr>
                    <w:t>If specified - prerequisite</w:t>
                  </w:r>
                </w:p>
                <w:p w14:paraId="131ED6C0" w14:textId="77777777" w:rsidR="003F57BD" w:rsidRDefault="003F57BD">
                  <w:pPr>
                    <w:spacing w:before="20" w:line="259" w:lineRule="auto"/>
                    <w:ind w:left="12" w:right="34" w:firstLine="52"/>
                    <w:jc w:val="both"/>
                    <w:rPr>
                      <w:rFonts w:ascii="Calibri"/>
                      <w:sz w:val="20"/>
                    </w:rPr>
                  </w:pPr>
                  <w:r>
                    <w:rPr>
                      <w:rFonts w:ascii="Calibri"/>
                      <w:color w:val="FFFFFF"/>
                      <w:sz w:val="20"/>
                    </w:rPr>
                    <w:t xml:space="preserve">units must be </w:t>
                  </w:r>
                  <w:r>
                    <w:rPr>
                      <w:rFonts w:ascii="Calibri"/>
                      <w:color w:val="FFFFFF"/>
                      <w:spacing w:val="-3"/>
                      <w:sz w:val="20"/>
                    </w:rPr>
                    <w:t xml:space="preserve">assessed </w:t>
                  </w:r>
                  <w:r>
                    <w:rPr>
                      <w:rFonts w:ascii="Calibri"/>
                      <w:color w:val="FFFFFF"/>
                      <w:sz w:val="20"/>
                    </w:rPr>
                    <w:t>before the main unit is assessed.</w:t>
                  </w:r>
                </w:p>
              </w:txbxContent>
            </v:textbox>
          </v:shape>
        </w:pict>
      </w:r>
      <w:r>
        <w:rPr>
          <w:noProof/>
        </w:rPr>
        <w:pict w14:anchorId="124A1989">
          <v:shape id="_x0000_s1044" type="#_x0000_t202" style="position:absolute;margin-left:445.1pt;margin-top:109.35pt;width:54.65pt;height:69.95pt;z-index:-251658236;mso-position-horizontal-relative:text;mso-position-vertical-relative:text" filled="f" stroked="f">
            <v:textbox style="mso-next-textbox:#_x0000_s1044" inset="0,0,0,0">
              <w:txbxContent>
                <w:p w14:paraId="1AE4E669" w14:textId="77777777" w:rsidR="003F57BD" w:rsidRDefault="003F57BD">
                  <w:pPr>
                    <w:spacing w:line="203" w:lineRule="exact"/>
                    <w:ind w:left="-1" w:right="18"/>
                    <w:jc w:val="center"/>
                    <w:rPr>
                      <w:rFonts w:ascii="Calibri"/>
                      <w:sz w:val="20"/>
                    </w:rPr>
                  </w:pPr>
                  <w:r>
                    <w:rPr>
                      <w:rFonts w:ascii="Calibri"/>
                      <w:color w:val="FFFFFF"/>
                      <w:sz w:val="20"/>
                    </w:rPr>
                    <w:t>Identifies</w:t>
                  </w:r>
                  <w:r>
                    <w:rPr>
                      <w:rFonts w:ascii="Calibri"/>
                      <w:color w:val="FFFFFF"/>
                      <w:spacing w:val="-4"/>
                      <w:sz w:val="20"/>
                    </w:rPr>
                    <w:t xml:space="preserve"> </w:t>
                  </w:r>
                  <w:r>
                    <w:rPr>
                      <w:rFonts w:ascii="Calibri"/>
                      <w:color w:val="FFFFFF"/>
                      <w:spacing w:val="-5"/>
                      <w:sz w:val="20"/>
                    </w:rPr>
                    <w:t>the</w:t>
                  </w:r>
                </w:p>
                <w:p w14:paraId="5A6801D1" w14:textId="77777777" w:rsidR="003F57BD" w:rsidRDefault="003F57BD">
                  <w:pPr>
                    <w:spacing w:before="18" w:line="259" w:lineRule="auto"/>
                    <w:ind w:right="18"/>
                    <w:jc w:val="center"/>
                    <w:rPr>
                      <w:rFonts w:ascii="Calibri"/>
                      <w:sz w:val="20"/>
                    </w:rPr>
                  </w:pPr>
                  <w:r>
                    <w:rPr>
                      <w:rFonts w:ascii="Calibri"/>
                      <w:color w:val="FFFFFF"/>
                      <w:sz w:val="20"/>
                    </w:rPr>
                    <w:t>work context and who the unit applies to.</w:t>
                  </w:r>
                </w:p>
              </w:txbxContent>
            </v:textbox>
          </v:shape>
        </w:pict>
      </w:r>
      <w:r>
        <w:rPr>
          <w:noProof/>
        </w:rPr>
        <w:pict w14:anchorId="2BA90911">
          <v:shape id="_x0000_s1045" style="position:absolute;margin-left:422.15pt;margin-top:102.45pt;width:88pt;height:79.5pt;z-index:-251658239;mso-position-horizontal-relative:text;mso-position-vertical-relative:text" coordorigin="9609,496" coordsize="1760,1590" path="m11131,496r-951,l10105,508r-66,34l9988,593r-34,65l9942,733r,28l9609,1026r333,132l9942,1848r12,75l9988,1988r51,52l10105,2074r75,12l11131,2086r75,-12l11272,2040r51,-52l11357,1923r12,-75l11369,733r-12,-75l11323,593r-51,-51l11206,508r-75,-12xe" fillcolor="#6fac46" stroked="f">
            <v:path arrowok="t"/>
          </v:shape>
        </w:pict>
      </w:r>
      <w:r>
        <w:rPr>
          <w:noProof/>
        </w:rPr>
        <w:pict w14:anchorId="37543D7B">
          <v:shape id="_x0000_s1046" type="#_x0000_t202" style="position:absolute;margin-left:444.35pt;margin-top:14.85pt;width:60.25pt;height:70.5pt;z-index:251658247;mso-position-horizontal-relative:text;mso-position-vertical-relative:text" filled="f" stroked="f">
            <v:textbox style="mso-next-textbox:#_x0000_s1046">
              <w:txbxContent>
                <w:p w14:paraId="631A8731" w14:textId="77777777" w:rsidR="003F57BD" w:rsidRPr="00100D21" w:rsidRDefault="003F57BD" w:rsidP="00C7577C">
                  <w:pPr>
                    <w:rPr>
                      <w:rFonts w:ascii="Calibri"/>
                      <w:color w:val="FFFFFF"/>
                      <w:sz w:val="20"/>
                    </w:rPr>
                  </w:pPr>
                  <w:r>
                    <w:rPr>
                      <w:rFonts w:ascii="Calibri"/>
                      <w:color w:val="FFFFFF"/>
                      <w:sz w:val="20"/>
                    </w:rPr>
                    <w:t>Version control</w:t>
                  </w:r>
                  <w:r>
                    <w:rPr>
                      <w:rFonts w:ascii="Calibri"/>
                      <w:color w:val="FFFFFF"/>
                      <w:sz w:val="20"/>
                    </w:rPr>
                    <w:br/>
                    <w:t>1st release ACM TP V5.0</w:t>
                  </w:r>
                </w:p>
              </w:txbxContent>
            </v:textbox>
          </v:shape>
        </w:pict>
      </w:r>
      <w:r>
        <w:rPr>
          <w:noProof/>
        </w:rPr>
        <w:pict w14:anchorId="5329710A">
          <v:shape id="_x0000_s1047" style="position:absolute;margin-left:422.15pt;margin-top:10.95pt;width:88pt;height:79.5pt;z-index:-251658238;mso-position-horizontal-relative:text;mso-position-vertical-relative:text" coordorigin="9609,496" coordsize="1760,1590" path="m9942,733r12,-75l9988,593r51,-51l10105,508r75,-12l10537,496r594,l11206,508r66,34l11323,593r34,65l11369,733r,28l11369,1158r,690l11357,1923r-34,65l11272,2040r-66,34l11131,2086r-594,l10180,2086r-75,-12l10039,2040r-51,-52l9954,1923r-12,-75l9942,1158,9609,1026,9942,761r,-28xe" fillcolor="#9bbb59 [3206]" strokecolor="#f2f2f2 [3041]" strokeweight="3pt">
            <v:shadow type="perspective" color="#4e6128 [1606]" opacity=".5" offset="1pt" offset2="-1pt"/>
            <v:path arrowok="t"/>
          </v:shape>
        </w:pict>
      </w:r>
    </w:p>
    <w:p w14:paraId="69D34589" w14:textId="2D57A436" w:rsidR="00BD57A8" w:rsidRDefault="00BD57A8" w:rsidP="00100D21">
      <w:pPr>
        <w:pStyle w:val="BodyText"/>
      </w:pPr>
    </w:p>
    <w:p w14:paraId="1E907C91" w14:textId="5F3095E9" w:rsidR="006A575C" w:rsidRDefault="00D54B01" w:rsidP="00E33DE6">
      <w:pPr>
        <w:pStyle w:val="Heading3"/>
      </w:pPr>
      <w:r>
        <w:rPr>
          <w:noProof/>
        </w:rPr>
        <w:pict w14:anchorId="6EC037FB">
          <v:shape id="Text Box 52" o:spid="_x0000_s1033" type="#_x0000_t202" style="position:absolute;left:0;text-align:left;margin-left:443.5pt;margin-top:210.4pt;width:61.9pt;height:88.8pt;z-index:-2516582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" filled="f" stroked="f">
            <v:textbox style="mso-next-textbox:#Text Box 52" inset="0,0,0,0">
              <w:txbxContent>
                <w:p w14:paraId="02C9DA2C" w14:textId="77777777" w:rsidR="003F57BD" w:rsidRDefault="003F57BD">
                  <w:pPr>
                    <w:spacing w:line="203" w:lineRule="exact"/>
                    <w:ind w:right="17"/>
                    <w:jc w:val="center"/>
                    <w:rPr>
                      <w:rFonts w:ascii="Calibri"/>
                      <w:sz w:val="20"/>
                    </w:rPr>
                  </w:pPr>
                  <w:r>
                    <w:rPr>
                      <w:rFonts w:ascii="Calibri"/>
                      <w:color w:val="FFFFFF"/>
                      <w:sz w:val="20"/>
                    </w:rPr>
                    <w:t>A statement</w:t>
                  </w:r>
                  <w:r>
                    <w:rPr>
                      <w:rFonts w:ascii="Calibri"/>
                      <w:color w:val="FFFFFF"/>
                      <w:spacing w:val="-7"/>
                      <w:sz w:val="20"/>
                    </w:rPr>
                    <w:t xml:space="preserve"> </w:t>
                  </w:r>
                  <w:r>
                    <w:rPr>
                      <w:rFonts w:ascii="Calibri"/>
                      <w:color w:val="FFFFFF"/>
                      <w:sz w:val="20"/>
                    </w:rPr>
                    <w:t>in</w:t>
                  </w:r>
                </w:p>
                <w:p w14:paraId="14C38E2C" w14:textId="77777777" w:rsidR="003F57BD" w:rsidRDefault="003F57BD">
                  <w:pPr>
                    <w:spacing w:before="17" w:line="259" w:lineRule="auto"/>
                    <w:ind w:right="18"/>
                    <w:jc w:val="center"/>
                    <w:rPr>
                      <w:rFonts w:ascii="Calibri"/>
                      <w:sz w:val="20"/>
                    </w:rPr>
                  </w:pPr>
                  <w:r>
                    <w:rPr>
                      <w:rFonts w:ascii="Calibri"/>
                      <w:color w:val="FFFFFF"/>
                      <w:sz w:val="20"/>
                    </w:rPr>
                    <w:t>the</w:t>
                  </w:r>
                  <w:r>
                    <w:rPr>
                      <w:rFonts w:ascii="Calibri"/>
                      <w:color w:val="FFFFFF"/>
                      <w:spacing w:val="-16"/>
                      <w:sz w:val="20"/>
                    </w:rPr>
                    <w:t xml:space="preserve"> </w:t>
                  </w:r>
                  <w:r>
                    <w:rPr>
                      <w:rFonts w:ascii="Calibri"/>
                      <w:color w:val="FFFFFF"/>
                      <w:sz w:val="20"/>
                    </w:rPr>
                    <w:t>application field identifies important licensing/ regulatory requirements.</w:t>
                  </w:r>
                </w:p>
              </w:txbxContent>
            </v:textbox>
          </v:shape>
        </w:pict>
      </w:r>
      <w:r>
        <w:rPr>
          <w:noProof/>
        </w:rPr>
        <w:pict w14:anchorId="59303A53">
          <v:shape id="_x0000_s1048" type="#_x0000_t202" style="position:absolute;left:0;text-align:left;margin-left:443.5pt;margin-top:210.4pt;width:61.9pt;height:88.8pt;z-index:-251658234" filled="f" stroked="f">
            <v:textbox style="mso-next-textbox:#_x0000_s1048" inset="0,0,0,0">
              <w:txbxContent>
                <w:p w14:paraId="0BC13B98" w14:textId="77777777" w:rsidR="003F57BD" w:rsidRDefault="003F57BD">
                  <w:pPr>
                    <w:spacing w:line="203" w:lineRule="exact"/>
                    <w:ind w:right="17"/>
                    <w:jc w:val="center"/>
                    <w:rPr>
                      <w:rFonts w:ascii="Calibri"/>
                      <w:sz w:val="20"/>
                    </w:rPr>
                  </w:pPr>
                  <w:r>
                    <w:rPr>
                      <w:rFonts w:ascii="Calibri"/>
                      <w:color w:val="FFFFFF"/>
                      <w:sz w:val="20"/>
                    </w:rPr>
                    <w:t>A statement</w:t>
                  </w:r>
                  <w:r>
                    <w:rPr>
                      <w:rFonts w:ascii="Calibri"/>
                      <w:color w:val="FFFFFF"/>
                      <w:spacing w:val="-7"/>
                      <w:sz w:val="20"/>
                    </w:rPr>
                    <w:t xml:space="preserve"> </w:t>
                  </w:r>
                  <w:r>
                    <w:rPr>
                      <w:rFonts w:ascii="Calibri"/>
                      <w:color w:val="FFFFFF"/>
                      <w:sz w:val="20"/>
                    </w:rPr>
                    <w:t>in</w:t>
                  </w:r>
                </w:p>
                <w:p w14:paraId="0F17F310" w14:textId="77777777" w:rsidR="003F57BD" w:rsidRDefault="003F57BD">
                  <w:pPr>
                    <w:spacing w:before="17" w:line="259" w:lineRule="auto"/>
                    <w:ind w:right="18"/>
                    <w:jc w:val="center"/>
                    <w:rPr>
                      <w:rFonts w:ascii="Calibri"/>
                      <w:sz w:val="20"/>
                    </w:rPr>
                  </w:pPr>
                  <w:r>
                    <w:rPr>
                      <w:rFonts w:ascii="Calibri"/>
                      <w:color w:val="FFFFFF"/>
                      <w:sz w:val="20"/>
                    </w:rPr>
                    <w:t>the</w:t>
                  </w:r>
                  <w:r>
                    <w:rPr>
                      <w:rFonts w:ascii="Calibri"/>
                      <w:color w:val="FFFFFF"/>
                      <w:spacing w:val="-16"/>
                      <w:sz w:val="20"/>
                    </w:rPr>
                    <w:t xml:space="preserve"> </w:t>
                  </w:r>
                  <w:r>
                    <w:rPr>
                      <w:rFonts w:ascii="Calibri"/>
                      <w:color w:val="FFFFFF"/>
                      <w:sz w:val="20"/>
                    </w:rPr>
                    <w:t>application field identifies important licensing/ regulatory requirements.</w:t>
                  </w:r>
                </w:p>
              </w:txbxContent>
            </v:textbox>
          </v:shape>
        </w:pict>
      </w:r>
      <w:r w:rsidR="006A575C">
        <w:t>Prerequisite units</w:t>
      </w:r>
    </w:p>
    <w:p w14:paraId="28078983" w14:textId="1AE198C7" w:rsidR="006A575C" w:rsidRDefault="006A575C">
      <w:pPr>
        <w:pStyle w:val="BodyText"/>
      </w:pPr>
      <w:r>
        <w:t>Prerequisite units have been removed from most EQU and EQD coded units at Australian Qualifications Framework (AQF) level 4</w:t>
      </w:r>
      <w:r w:rsidR="003F2381">
        <w:t xml:space="preserve"> and 5</w:t>
      </w:r>
      <w:r>
        <w:t xml:space="preserve"> </w:t>
      </w:r>
      <w:r w:rsidR="003F2381">
        <w:t xml:space="preserve">that are used </w:t>
      </w:r>
      <w:r>
        <w:t xml:space="preserve">in the </w:t>
      </w:r>
      <w:r w:rsidR="003F2381" w:rsidRPr="003F2381">
        <w:t>Diploma of Equine Allied Health</w:t>
      </w:r>
      <w:r>
        <w:t xml:space="preserve">. Most prerequisite requirements </w:t>
      </w:r>
      <w:r w:rsidR="003F2381">
        <w:t xml:space="preserve">in previous versions of units </w:t>
      </w:r>
      <w:r>
        <w:t>related to safety when interacting with horses. This information has been embedded in the updated units to provide reinforcement of skills and knowledge and to remove unintended barriers when selecting units.</w:t>
      </w:r>
    </w:p>
    <w:p w14:paraId="44334154" w14:textId="5BAEC5DC" w:rsidR="006A575C" w:rsidRDefault="003F2381">
      <w:pPr>
        <w:pStyle w:val="BodyText"/>
      </w:pPr>
      <w:r>
        <w:t xml:space="preserve">If </w:t>
      </w:r>
      <w:r w:rsidR="006A575C">
        <w:t xml:space="preserve">listed in a unit of competency, a prerequisite unit </w:t>
      </w:r>
      <w:r w:rsidR="006A575C">
        <w:rPr>
          <w:b/>
        </w:rPr>
        <w:t xml:space="preserve">must </w:t>
      </w:r>
      <w:r w:rsidR="006A575C">
        <w:t>be assessed before the unit in which it is included is assessed.</w:t>
      </w:r>
      <w:r w:rsidR="006A575C" w:rsidRPr="00FD1672">
        <w:t xml:space="preserve"> </w:t>
      </w:r>
      <w:r w:rsidR="006A575C">
        <w:t>It is recommended that training in the prerequisite unit/s is completed before commencing training of the unit containing the prerequisites</w:t>
      </w:r>
      <w:r w:rsidR="00C45C52">
        <w:t>, where relevant</w:t>
      </w:r>
      <w:r w:rsidR="006A575C">
        <w:t>.</w:t>
      </w:r>
    </w:p>
    <w:p w14:paraId="77B2AA83" w14:textId="77777777" w:rsidR="00DE7133" w:rsidRDefault="00DE7133">
      <w:pPr>
        <w:pStyle w:val="BodyText"/>
      </w:pPr>
    </w:p>
    <w:p w14:paraId="1F94FE36" w14:textId="34A73264" w:rsidR="00DE7133" w:rsidRDefault="00D54B01">
      <w:pPr>
        <w:pStyle w:val="BodyText"/>
      </w:pPr>
      <w:r>
        <w:rPr>
          <w:noProof/>
        </w:rPr>
        <w:lastRenderedPageBreak/>
        <w:pict w14:anchorId="543A2976">
          <v:shape id="AutoShape 76" o:spid="_x0000_s1032" type="#_x0000_t62" style="position:absolute;left:0;text-align:left;margin-left:402.25pt;margin-top:161.75pt;width:103.5pt;height:125.0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" adj="-4132,6185" fillcolor="#9bbb59 [3206]" strokecolor="#f2f2f2 [3041]" strokeweight="3pt">
            <v:textbox style="mso-next-textbox:#AutoShape 76">
              <w:txbxContent>
                <w:p w14:paraId="0A5846E6" w14:textId="77777777" w:rsidR="003F57BD" w:rsidRDefault="003F57BD" w:rsidP="00E4552F">
                  <w:pPr>
                    <w:spacing w:line="203" w:lineRule="exact"/>
                    <w:ind w:left="9" w:right="24"/>
                    <w:jc w:val="center"/>
                    <w:rPr>
                      <w:rFonts w:ascii="Calibri"/>
                      <w:sz w:val="20"/>
                    </w:rPr>
                  </w:pPr>
                  <w:r>
                    <w:rPr>
                      <w:rFonts w:ascii="Calibri"/>
                      <w:color w:val="FFFFFF"/>
                      <w:w w:val="95"/>
                      <w:sz w:val="20"/>
                    </w:rPr>
                    <w:t>Performance</w:t>
                  </w:r>
                </w:p>
                <w:p w14:paraId="00BA8124" w14:textId="77A4A9BD" w:rsidR="003F57BD" w:rsidRPr="00100D21" w:rsidRDefault="003F57BD" w:rsidP="00100D21">
                  <w:pPr>
                    <w:spacing w:before="18" w:line="259" w:lineRule="auto"/>
                    <w:ind w:right="18" w:firstLine="3"/>
                    <w:jc w:val="center"/>
                    <w:rPr>
                      <w:rFonts w:ascii="Calibri"/>
                      <w:sz w:val="20"/>
                    </w:rPr>
                  </w:pPr>
                  <w:r>
                    <w:rPr>
                      <w:rFonts w:ascii="Calibri"/>
                      <w:color w:val="FFFFFF"/>
                      <w:sz w:val="20"/>
                    </w:rPr>
                    <w:t xml:space="preserve">criteria specify the </w:t>
                  </w:r>
                  <w:r>
                    <w:rPr>
                      <w:rFonts w:ascii="Calibri"/>
                      <w:color w:val="FFFFFF"/>
                      <w:w w:val="95"/>
                      <w:sz w:val="20"/>
                    </w:rPr>
                    <w:t xml:space="preserve">performance </w:t>
                  </w:r>
                  <w:r>
                    <w:rPr>
                      <w:rFonts w:ascii="Calibri"/>
                      <w:color w:val="FFFFFF"/>
                      <w:sz w:val="20"/>
                    </w:rPr>
                    <w:t xml:space="preserve">needed to </w:t>
                  </w:r>
                  <w:r>
                    <w:rPr>
                      <w:rFonts w:ascii="Calibri"/>
                      <w:color w:val="FFFFFF"/>
                      <w:w w:val="95"/>
                      <w:sz w:val="20"/>
                    </w:rPr>
                    <w:t xml:space="preserve">demonstrate achievement </w:t>
                  </w:r>
                  <w:r>
                    <w:rPr>
                      <w:rFonts w:ascii="Calibri"/>
                      <w:color w:val="FFFFFF"/>
                      <w:sz w:val="20"/>
                    </w:rPr>
                    <w:t>of the element.</w:t>
                  </w:r>
                </w:p>
              </w:txbxContent>
            </v:textbox>
          </v:shape>
        </w:pict>
      </w:r>
      <w:r>
        <w:rPr>
          <w:noProof/>
        </w:rPr>
        <w:pict w14:anchorId="4386D02B">
          <v:shape id="AutoShape 75" o:spid="_x0000_s1031" type="#_x0000_t62" style="position:absolute;left:0;text-align:left;margin-left:397pt;margin-top:38.75pt;width:103.5pt;height:104.2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" adj="-4132,6185" fillcolor="#9bbb59 [3206]" strokecolor="#f2f2f2 [3041]" strokeweight="3pt">
            <v:textbox style="mso-next-textbox:#AutoShape 75">
              <w:txbxContent>
                <w:p w14:paraId="38B7415F" w14:textId="77777777" w:rsidR="003F57BD" w:rsidRDefault="003F57BD" w:rsidP="00E4552F">
                  <w:pPr>
                    <w:spacing w:line="203" w:lineRule="exact"/>
                    <w:ind w:left="81" w:right="97"/>
                    <w:jc w:val="center"/>
                    <w:rPr>
                      <w:rFonts w:ascii="Calibri"/>
                      <w:sz w:val="20"/>
                    </w:rPr>
                  </w:pPr>
                  <w:r>
                    <w:rPr>
                      <w:rFonts w:ascii="Calibri"/>
                      <w:color w:val="FFFFFF"/>
                      <w:sz w:val="20"/>
                    </w:rPr>
                    <w:t>Elements</w:t>
                  </w:r>
                </w:p>
                <w:p w14:paraId="579244DB" w14:textId="1989D948" w:rsidR="003F57BD" w:rsidRPr="00100D21" w:rsidRDefault="003F57BD" w:rsidP="00100D21">
                  <w:pPr>
                    <w:spacing w:before="18" w:line="259" w:lineRule="auto"/>
                    <w:ind w:right="18" w:firstLine="3"/>
                    <w:jc w:val="center"/>
                    <w:rPr>
                      <w:rFonts w:ascii="Calibri"/>
                      <w:sz w:val="20"/>
                    </w:rPr>
                  </w:pPr>
                  <w:r>
                    <w:rPr>
                      <w:rFonts w:ascii="Calibri"/>
                      <w:color w:val="FFFFFF"/>
                      <w:sz w:val="20"/>
                    </w:rPr>
                    <w:t xml:space="preserve">define the essential outcome of the job </w:t>
                  </w:r>
                  <w:r>
                    <w:rPr>
                      <w:rFonts w:ascii="Calibri"/>
                      <w:color w:val="FFFFFF"/>
                      <w:spacing w:val="-4"/>
                      <w:sz w:val="20"/>
                    </w:rPr>
                    <w:t xml:space="preserve">task </w:t>
                  </w:r>
                  <w:r>
                    <w:rPr>
                      <w:rFonts w:ascii="Calibri"/>
                      <w:color w:val="FFFFFF"/>
                      <w:sz w:val="20"/>
                    </w:rPr>
                    <w:t>covered in the</w:t>
                  </w:r>
                  <w:r>
                    <w:rPr>
                      <w:rFonts w:ascii="Calibri"/>
                      <w:color w:val="FFFFFF"/>
                      <w:spacing w:val="-2"/>
                      <w:sz w:val="20"/>
                    </w:rPr>
                    <w:t xml:space="preserve"> </w:t>
                  </w:r>
                  <w:r>
                    <w:rPr>
                      <w:rFonts w:ascii="Calibri"/>
                      <w:color w:val="FFFFFF"/>
                      <w:sz w:val="20"/>
                    </w:rPr>
                    <w:t>unit.</w:t>
                  </w:r>
                </w:p>
              </w:txbxContent>
            </v:textbox>
          </v:shape>
        </w:pict>
      </w:r>
      <w:r>
        <w:rPr>
          <w:noProof/>
        </w:rPr>
        <w:pict w14:anchorId="194718E2">
          <v:shape id="_x0000_s1050" type="#_x0000_t62" style="position:absolute;left:0;text-align:left;margin-left:402.25pt;margin-top:161.75pt;width:103.5pt;height:104.25pt;z-index:251658250" adj="-4132,6185" fillcolor="#9bbb59 [3206]" strokecolor="#f2f2f2 [3041]" strokeweight="3pt">
            <v:shadow type="perspective" color="#4e6128 [1606]" opacity=".5" offset="1pt" offset2="-1pt"/>
            <v:textbox style="mso-next-textbox:#_x0000_s1050">
              <w:txbxContent>
                <w:p w14:paraId="055327F8" w14:textId="77777777" w:rsidR="003F57BD" w:rsidRDefault="003F57BD" w:rsidP="00E4552F">
                  <w:pPr>
                    <w:spacing w:line="203" w:lineRule="exact"/>
                    <w:ind w:left="9" w:right="24"/>
                    <w:jc w:val="center"/>
                    <w:rPr>
                      <w:rFonts w:ascii="Calibri"/>
                      <w:sz w:val="20"/>
                    </w:rPr>
                  </w:pPr>
                  <w:r>
                    <w:rPr>
                      <w:rFonts w:ascii="Calibri"/>
                      <w:color w:val="FFFFFF"/>
                      <w:w w:val="95"/>
                      <w:sz w:val="20"/>
                    </w:rPr>
                    <w:t>Performance</w:t>
                  </w:r>
                </w:p>
                <w:p w14:paraId="6231056C" w14:textId="77777777" w:rsidR="003F57BD" w:rsidRPr="00100D21" w:rsidRDefault="003F57BD" w:rsidP="00100D21">
                  <w:pPr>
                    <w:spacing w:before="18" w:line="259" w:lineRule="auto"/>
                    <w:ind w:right="18" w:firstLine="3"/>
                    <w:jc w:val="center"/>
                    <w:rPr>
                      <w:rFonts w:ascii="Calibri"/>
                      <w:sz w:val="20"/>
                    </w:rPr>
                  </w:pPr>
                  <w:r>
                    <w:rPr>
                      <w:rFonts w:ascii="Calibri"/>
                      <w:color w:val="FFFFFF"/>
                      <w:sz w:val="20"/>
                    </w:rPr>
                    <w:t xml:space="preserve">criteria specify the </w:t>
                  </w:r>
                  <w:r>
                    <w:rPr>
                      <w:rFonts w:ascii="Calibri"/>
                      <w:color w:val="FFFFFF"/>
                      <w:w w:val="95"/>
                      <w:sz w:val="20"/>
                    </w:rPr>
                    <w:t xml:space="preserve">performance </w:t>
                  </w:r>
                  <w:r>
                    <w:rPr>
                      <w:rFonts w:ascii="Calibri"/>
                      <w:color w:val="FFFFFF"/>
                      <w:sz w:val="20"/>
                    </w:rPr>
                    <w:t xml:space="preserve">needed to </w:t>
                  </w:r>
                  <w:r>
                    <w:rPr>
                      <w:rFonts w:ascii="Calibri"/>
                      <w:color w:val="FFFFFF"/>
                      <w:w w:val="95"/>
                      <w:sz w:val="20"/>
                    </w:rPr>
                    <w:t xml:space="preserve">demonstrate achievement </w:t>
                  </w:r>
                  <w:r>
                    <w:rPr>
                      <w:rFonts w:ascii="Calibri"/>
                      <w:color w:val="FFFFFF"/>
                      <w:sz w:val="20"/>
                    </w:rPr>
                    <w:t>of the element.</w:t>
                  </w:r>
                </w:p>
              </w:txbxContent>
            </v:textbox>
            <o:callout v:ext="edit" minusx="t" minusy="t"/>
          </v:shape>
        </w:pict>
      </w:r>
      <w:r>
        <w:rPr>
          <w:noProof/>
        </w:rPr>
        <w:pict w14:anchorId="194718E2">
          <v:shape id="_x0000_s1049" type="#_x0000_t62" style="position:absolute;left:0;text-align:left;margin-left:397pt;margin-top:38.75pt;width:103.5pt;height:104.25pt;z-index:251658249" adj="-4132,6185" fillcolor="#9bbb59 [3206]" strokecolor="#f2f2f2 [3041]" strokeweight="3pt">
            <v:shadow type="perspective" color="#4e6128 [1606]" opacity=".5" offset="1pt" offset2="-1pt"/>
            <v:textbox style="mso-next-textbox:#_x0000_s1049">
              <w:txbxContent>
                <w:p w14:paraId="0DA9E025" w14:textId="77777777" w:rsidR="003F57BD" w:rsidRDefault="003F57BD" w:rsidP="00E4552F">
                  <w:pPr>
                    <w:spacing w:line="203" w:lineRule="exact"/>
                    <w:ind w:left="81" w:right="97"/>
                    <w:jc w:val="center"/>
                    <w:rPr>
                      <w:rFonts w:ascii="Calibri"/>
                      <w:sz w:val="20"/>
                    </w:rPr>
                  </w:pPr>
                  <w:r>
                    <w:rPr>
                      <w:rFonts w:ascii="Calibri"/>
                      <w:color w:val="FFFFFF"/>
                      <w:sz w:val="20"/>
                    </w:rPr>
                    <w:t>Elements</w:t>
                  </w:r>
                </w:p>
                <w:p w14:paraId="4908B219" w14:textId="77777777" w:rsidR="003F57BD" w:rsidRPr="00100D21" w:rsidRDefault="003F57BD" w:rsidP="00100D21">
                  <w:pPr>
                    <w:spacing w:before="18" w:line="259" w:lineRule="auto"/>
                    <w:ind w:right="18" w:firstLine="3"/>
                    <w:jc w:val="center"/>
                    <w:rPr>
                      <w:rFonts w:ascii="Calibri"/>
                      <w:sz w:val="20"/>
                    </w:rPr>
                  </w:pPr>
                  <w:r>
                    <w:rPr>
                      <w:rFonts w:ascii="Calibri"/>
                      <w:color w:val="FFFFFF"/>
                      <w:sz w:val="20"/>
                    </w:rPr>
                    <w:t xml:space="preserve">define the essential outcome of the job </w:t>
                  </w:r>
                  <w:r>
                    <w:rPr>
                      <w:rFonts w:ascii="Calibri"/>
                      <w:color w:val="FFFFFF"/>
                      <w:spacing w:val="-4"/>
                      <w:sz w:val="20"/>
                    </w:rPr>
                    <w:t xml:space="preserve">task </w:t>
                  </w:r>
                  <w:r>
                    <w:rPr>
                      <w:rFonts w:ascii="Calibri"/>
                      <w:color w:val="FFFFFF"/>
                      <w:sz w:val="20"/>
                    </w:rPr>
                    <w:t>covered in the</w:t>
                  </w:r>
                  <w:r>
                    <w:rPr>
                      <w:rFonts w:ascii="Calibri"/>
                      <w:color w:val="FFFFFF"/>
                      <w:spacing w:val="-2"/>
                      <w:sz w:val="20"/>
                    </w:rPr>
                    <w:t xml:space="preserve"> </w:t>
                  </w:r>
                  <w:r>
                    <w:rPr>
                      <w:rFonts w:ascii="Calibri"/>
                      <w:color w:val="FFFFFF"/>
                      <w:sz w:val="20"/>
                    </w:rPr>
                    <w:t>unit.</w:t>
                  </w:r>
                </w:p>
              </w:txbxContent>
            </v:textbox>
            <o:callout v:ext="edit" minusx="t" minusy="t"/>
          </v:shape>
        </w:pict>
      </w:r>
      <w:r w:rsidR="00E96DF4">
        <w:rPr>
          <w:noProof/>
        </w:rPr>
        <w:drawing>
          <wp:inline distT="0" distB="0" distL="0" distR="0" wp14:anchorId="66C178A5" wp14:editId="6F1EDA36">
            <wp:extent cx="4705350" cy="394154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4732575" cy="3964347"/>
                    </a:xfrm>
                    <a:prstGeom prst="rect">
                      <a:avLst/>
                    </a:prstGeom>
                  </pic:spPr>
                </pic:pic>
              </a:graphicData>
            </a:graphic>
          </wp:inline>
        </w:drawing>
      </w:r>
    </w:p>
    <w:p w14:paraId="37CC739D" w14:textId="77777777" w:rsidR="000E53E0" w:rsidRDefault="000E53E0">
      <w:pPr>
        <w:pStyle w:val="BodyText"/>
      </w:pPr>
    </w:p>
    <w:p w14:paraId="37DCE526" w14:textId="309DFBAA" w:rsidR="000E53E0" w:rsidRPr="00100D21" w:rsidRDefault="000E53E0">
      <w:pPr>
        <w:pStyle w:val="BodyText"/>
        <w:rPr>
          <w:sz w:val="20"/>
          <w:szCs w:val="20"/>
        </w:rPr>
      </w:pPr>
      <w:r w:rsidRPr="00100D21">
        <w:rPr>
          <w:b/>
          <w:bCs/>
          <w:sz w:val="20"/>
          <w:szCs w:val="20"/>
        </w:rPr>
        <w:t>Note</w:t>
      </w:r>
      <w:r w:rsidRPr="00100D21">
        <w:rPr>
          <w:sz w:val="20"/>
          <w:szCs w:val="20"/>
        </w:rPr>
        <w:t>: Incomplete elements and performance criteria – for illustrative purpose only.</w:t>
      </w:r>
    </w:p>
    <w:p w14:paraId="57B71B11" w14:textId="5DCEF64A" w:rsidR="009D3741" w:rsidRDefault="00E96DF4">
      <w:pPr>
        <w:pStyle w:val="BodyText"/>
      </w:pPr>
      <w:r>
        <w:rPr>
          <w:noProof/>
        </w:rPr>
        <w:drawing>
          <wp:inline distT="0" distB="0" distL="0" distR="0" wp14:anchorId="67CB663F" wp14:editId="1208DE75">
            <wp:extent cx="4705350" cy="137629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stretch>
                      <a:fillRect/>
                    </a:stretch>
                  </pic:blipFill>
                  <pic:spPr>
                    <a:xfrm>
                      <a:off x="0" y="0"/>
                      <a:ext cx="4741798" cy="1386958"/>
                    </a:xfrm>
                    <a:prstGeom prst="rect">
                      <a:avLst/>
                    </a:prstGeom>
                  </pic:spPr>
                </pic:pic>
              </a:graphicData>
            </a:graphic>
          </wp:inline>
        </w:drawing>
      </w:r>
      <w:r w:rsidR="00D54B01">
        <w:rPr>
          <w:noProof/>
        </w:rPr>
        <w:pict w14:anchorId="57A5BC56">
          <v:shape id="AutoShape 77" o:spid="_x0000_s1030" type="#_x0000_t62" style="position:absolute;left:0;text-align:left;margin-left:406pt;margin-top:9.65pt;width:103.5pt;height:142.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" adj="-4132,6457" fillcolor="#9bbb59 [3206]" strokecolor="#f2f2f2 [3041]" strokeweight="3pt">
            <v:textbox style="mso-next-textbox:#AutoShape 77">
              <w:txbxContent>
                <w:p w14:paraId="2D5E774B" w14:textId="18D5ED96" w:rsidR="003F57BD" w:rsidRPr="00100D21" w:rsidRDefault="003F57BD" w:rsidP="00100D21">
                  <w:pPr>
                    <w:spacing w:before="18" w:line="259" w:lineRule="auto"/>
                    <w:ind w:right="18" w:firstLine="3"/>
                    <w:jc w:val="center"/>
                    <w:rPr>
                      <w:rFonts w:ascii="Calibri"/>
                      <w:sz w:val="20"/>
                    </w:rPr>
                  </w:pPr>
                  <w:r>
                    <w:rPr>
                      <w:rFonts w:ascii="Calibri"/>
                      <w:color w:val="FFFFFF"/>
                      <w:sz w:val="20"/>
                    </w:rPr>
                    <w:t xml:space="preserve">Foundation skills highlight the skills that are </w:t>
                  </w:r>
                  <w:r>
                    <w:rPr>
                      <w:rFonts w:ascii="Calibri"/>
                      <w:b/>
                      <w:color w:val="FFFFFF"/>
                      <w:sz w:val="20"/>
                    </w:rPr>
                    <w:t xml:space="preserve">not </w:t>
                  </w:r>
                  <w:r>
                    <w:rPr>
                      <w:rFonts w:ascii="Calibri"/>
                      <w:color w:val="FFFFFF"/>
                      <w:sz w:val="20"/>
                    </w:rPr>
                    <w:t>explicit in the performance criteria, but essential to the job task described in the unit.</w:t>
                  </w:r>
                </w:p>
              </w:txbxContent>
            </v:textbox>
          </v:shape>
        </w:pict>
      </w:r>
      <w:r w:rsidR="00D54B01">
        <w:rPr>
          <w:noProof/>
        </w:rPr>
        <w:pict w14:anchorId="194718E2">
          <v:shape id="_x0000_s1051" type="#_x0000_t62" style="position:absolute;left:0;text-align:left;margin-left:406pt;margin-top:9.65pt;width:103.5pt;height:142.5pt;z-index:251658251;mso-position-horizontal-relative:text;mso-position-vertical-relative:text" adj="-4132,6457" fillcolor="#9bbb59 [3206]" strokecolor="#f2f2f2 [3041]" strokeweight="3pt">
            <v:shadow type="perspective" color="#4e6128 [1606]" opacity=".5" offset="1pt" offset2="-1pt"/>
            <v:textbox style="mso-next-textbox:#_x0000_s1051">
              <w:txbxContent>
                <w:p w14:paraId="6DA54DEF" w14:textId="77777777" w:rsidR="003F57BD" w:rsidRPr="00100D21" w:rsidRDefault="003F57BD" w:rsidP="00100D21">
                  <w:pPr>
                    <w:spacing w:before="18" w:line="259" w:lineRule="auto"/>
                    <w:ind w:right="18" w:firstLine="3"/>
                    <w:jc w:val="center"/>
                    <w:rPr>
                      <w:rFonts w:ascii="Calibri"/>
                      <w:sz w:val="20"/>
                    </w:rPr>
                  </w:pPr>
                  <w:r>
                    <w:rPr>
                      <w:rFonts w:ascii="Calibri"/>
                      <w:color w:val="FFFFFF"/>
                      <w:sz w:val="20"/>
                    </w:rPr>
                    <w:t xml:space="preserve">Foundation skills highlight the skills that are </w:t>
                  </w:r>
                  <w:r>
                    <w:rPr>
                      <w:rFonts w:ascii="Calibri"/>
                      <w:b/>
                      <w:color w:val="FFFFFF"/>
                      <w:sz w:val="20"/>
                    </w:rPr>
                    <w:t xml:space="preserve">not </w:t>
                  </w:r>
                  <w:r>
                    <w:rPr>
                      <w:rFonts w:ascii="Calibri"/>
                      <w:color w:val="FFFFFF"/>
                      <w:sz w:val="20"/>
                    </w:rPr>
                    <w:t>explicit in the performance criteria, but essential to the job task described in the unit.</w:t>
                  </w:r>
                </w:p>
              </w:txbxContent>
            </v:textbox>
            <o:callout v:ext="edit" minusx="t" minusy="t"/>
          </v:shape>
        </w:pict>
      </w:r>
    </w:p>
    <w:p w14:paraId="10CE1CF7" w14:textId="497C7460" w:rsidR="005A70C9" w:rsidRDefault="005A70C9">
      <w:pPr>
        <w:pStyle w:val="BodyText"/>
      </w:pPr>
    </w:p>
    <w:p w14:paraId="07652E71" w14:textId="77777777" w:rsidR="006A4693" w:rsidRDefault="006A4693">
      <w:pPr>
        <w:pStyle w:val="BodyText"/>
      </w:pPr>
    </w:p>
    <w:p w14:paraId="262E296B" w14:textId="6FED5013" w:rsidR="006559BD" w:rsidRPr="00100D21" w:rsidRDefault="006559BD">
      <w:pPr>
        <w:pStyle w:val="BodyText"/>
        <w:rPr>
          <w:sz w:val="20"/>
          <w:szCs w:val="20"/>
        </w:rPr>
      </w:pPr>
      <w:r w:rsidRPr="00100D21">
        <w:rPr>
          <w:b/>
          <w:bCs/>
          <w:sz w:val="20"/>
          <w:szCs w:val="20"/>
        </w:rPr>
        <w:t>Note</w:t>
      </w:r>
      <w:r w:rsidRPr="00100D21">
        <w:rPr>
          <w:sz w:val="20"/>
          <w:szCs w:val="20"/>
        </w:rPr>
        <w:t xml:space="preserve">: Within the EQU and EQD units in this qualification, the term equine refers to a horse or other members of the domesticated horse family, for example, mules, donkeys, and hinnies. </w:t>
      </w:r>
    </w:p>
    <w:p w14:paraId="27774B7B" w14:textId="77777777" w:rsidR="00DE7133" w:rsidRDefault="00DE7133">
      <w:pPr>
        <w:spacing w:line="283" w:lineRule="auto"/>
        <w:rPr>
          <w:sz w:val="18"/>
        </w:rPr>
        <w:sectPr w:rsidR="00DE7133">
          <w:pgSz w:w="11910" w:h="16840"/>
          <w:pgMar w:top="1340" w:right="360" w:bottom="1120" w:left="1240" w:header="0" w:footer="841" w:gutter="0"/>
          <w:cols w:space="720"/>
        </w:sectPr>
      </w:pPr>
    </w:p>
    <w:p w14:paraId="4A5D88A0" w14:textId="77777777" w:rsidR="00DE7133" w:rsidRDefault="00496AD3">
      <w:pPr>
        <w:pStyle w:val="Heading2"/>
      </w:pPr>
      <w:r>
        <w:lastRenderedPageBreak/>
        <w:t>Assessment requirements</w:t>
      </w:r>
    </w:p>
    <w:p w14:paraId="014F3AB2" w14:textId="77777777" w:rsidR="00DE7133" w:rsidRDefault="00496AD3">
      <w:pPr>
        <w:pStyle w:val="BodyText"/>
      </w:pPr>
      <w:r>
        <w:t>The assessment requirements include:</w:t>
      </w:r>
    </w:p>
    <w:p w14:paraId="578B669A" w14:textId="77777777" w:rsidR="00DE7133" w:rsidRDefault="00496AD3" w:rsidP="00100D21">
      <w:pPr>
        <w:pStyle w:val="ListParagraph"/>
        <w:numPr>
          <w:ilvl w:val="0"/>
          <w:numId w:val="2"/>
        </w:numPr>
      </w:pPr>
      <w:r>
        <w:t>performance evidence – what individuals must do to show that they can competently perform the requirements of the unit of competency, including information about the frequency and/or volume of the tasks to be</w:t>
      </w:r>
      <w:r>
        <w:rPr>
          <w:spacing w:val="-21"/>
        </w:rPr>
        <w:t xml:space="preserve"> </w:t>
      </w:r>
      <w:r>
        <w:t>performed</w:t>
      </w:r>
    </w:p>
    <w:p w14:paraId="19EBF4AC" w14:textId="77777777" w:rsidR="00DE7133" w:rsidRDefault="00496AD3" w:rsidP="00100D21">
      <w:pPr>
        <w:pStyle w:val="ListParagraph"/>
        <w:numPr>
          <w:ilvl w:val="0"/>
          <w:numId w:val="2"/>
        </w:numPr>
      </w:pPr>
      <w:r>
        <w:t>knowledge evidence – what individuals need to know to be able to perform the task</w:t>
      </w:r>
      <w:r>
        <w:rPr>
          <w:spacing w:val="2"/>
        </w:rPr>
        <w:t xml:space="preserve"> </w:t>
      </w:r>
      <w:r>
        <w:t>effectively</w:t>
      </w:r>
    </w:p>
    <w:p w14:paraId="0C161772" w14:textId="77777777" w:rsidR="00DE7133" w:rsidRDefault="00496AD3" w:rsidP="00100D21">
      <w:pPr>
        <w:pStyle w:val="ListParagraph"/>
        <w:numPr>
          <w:ilvl w:val="0"/>
          <w:numId w:val="2"/>
        </w:numPr>
      </w:pPr>
      <w:r>
        <w:t>assessment conditions, that specify physical conditions, resources, specifications, and relationships that must be in place for the assessment to take</w:t>
      </w:r>
      <w:r>
        <w:rPr>
          <w:spacing w:val="-16"/>
        </w:rPr>
        <w:t xml:space="preserve"> </w:t>
      </w:r>
      <w:r>
        <w:t>place.</w:t>
      </w:r>
    </w:p>
    <w:p w14:paraId="77E7D6F3" w14:textId="71B3B154" w:rsidR="00EB27FB" w:rsidRDefault="00BB5532" w:rsidP="00BB5532">
      <w:pPr>
        <w:pStyle w:val="BodyText"/>
      </w:pPr>
      <w:r w:rsidRPr="00BB5532">
        <w:rPr>
          <w:noProof/>
        </w:rPr>
        <w:drawing>
          <wp:inline distT="0" distB="0" distL="0" distR="0" wp14:anchorId="15A6C839" wp14:editId="5D31DFE7">
            <wp:extent cx="4818490" cy="330754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stretch>
                      <a:fillRect/>
                    </a:stretch>
                  </pic:blipFill>
                  <pic:spPr>
                    <a:xfrm>
                      <a:off x="0" y="0"/>
                      <a:ext cx="4904549" cy="3366616"/>
                    </a:xfrm>
                    <a:prstGeom prst="rect">
                      <a:avLst/>
                    </a:prstGeom>
                  </pic:spPr>
                </pic:pic>
              </a:graphicData>
            </a:graphic>
          </wp:inline>
        </w:drawing>
      </w:r>
      <w:r w:rsidR="00D54B01">
        <w:rPr>
          <w:noProof/>
        </w:rPr>
        <w:pict w14:anchorId="444076FE">
          <v:shape id="AutoShape 79" o:spid="_x0000_s1029" type="#_x0000_t62" style="position:absolute;left:0;text-align:left;margin-left:410.5pt;margin-top:132.8pt;width:103.5pt;height:84.7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" adj="-4602,6652" fillcolor="#9bbb59 [3206]" strokecolor="#f2f2f2 [3041]" strokeweight="3pt">
            <v:textbox style="mso-next-textbox:#AutoShape 79">
              <w:txbxContent>
                <w:p w14:paraId="105C956D" w14:textId="77777777" w:rsidR="003F57BD" w:rsidRDefault="003F57BD" w:rsidP="00A41A91">
                  <w:pPr>
                    <w:spacing w:before="18" w:line="259" w:lineRule="auto"/>
                    <w:ind w:right="18" w:firstLine="3"/>
                    <w:jc w:val="center"/>
                    <w:rPr>
                      <w:rFonts w:ascii="Calibri" w:hAnsi="Calibri"/>
                      <w:color w:val="FFFFFF"/>
                      <w:sz w:val="20"/>
                    </w:rPr>
                  </w:pPr>
                  <w:r>
                    <w:rPr>
                      <w:rFonts w:ascii="Calibri" w:hAnsi="Calibri"/>
                      <w:color w:val="FFFFFF"/>
                      <w:sz w:val="20"/>
                    </w:rPr>
                    <w:t xml:space="preserve">Describes the volume of the assessment, i.e. </w:t>
                  </w:r>
                </w:p>
                <w:p w14:paraId="1BF1FE3B" w14:textId="4ADD31CA" w:rsidR="003F57BD" w:rsidRDefault="003F57BD" w:rsidP="00A41A91">
                  <w:pPr>
                    <w:spacing w:before="18" w:line="259" w:lineRule="auto"/>
                    <w:ind w:right="18" w:firstLine="3"/>
                    <w:jc w:val="center"/>
                    <w:rPr>
                      <w:rFonts w:ascii="Calibri" w:hAnsi="Calibri"/>
                      <w:color w:val="FFFFFF"/>
                      <w:sz w:val="20"/>
                    </w:rPr>
                  </w:pPr>
                  <w:r>
                    <w:rPr>
                      <w:rFonts w:ascii="Calibri" w:hAnsi="Calibri"/>
                      <w:color w:val="FFFFFF"/>
                      <w:sz w:val="20"/>
                    </w:rPr>
                    <w:t>10 equines</w:t>
                  </w:r>
                </w:p>
                <w:p w14:paraId="22CBFF41" w14:textId="5BA4B700" w:rsidR="003F57BD" w:rsidRDefault="003F57BD" w:rsidP="00A41A91">
                  <w:pPr>
                    <w:spacing w:before="18" w:line="259" w:lineRule="auto"/>
                    <w:ind w:right="18" w:firstLine="3"/>
                    <w:jc w:val="center"/>
                    <w:rPr>
                      <w:rFonts w:ascii="Calibri" w:hAnsi="Calibri"/>
                      <w:color w:val="FFFFFF"/>
                      <w:sz w:val="20"/>
                    </w:rPr>
                  </w:pPr>
                  <w:r>
                    <w:rPr>
                      <w:rFonts w:ascii="Calibri" w:hAnsi="Calibri"/>
                      <w:color w:val="FFFFFF"/>
                      <w:sz w:val="20"/>
                    </w:rPr>
                    <w:t>4 checklists</w:t>
                  </w:r>
                </w:p>
                <w:p w14:paraId="574540E9" w14:textId="5CBB63D6" w:rsidR="003F57BD" w:rsidRPr="00100D21" w:rsidRDefault="003F57BD" w:rsidP="00100D21">
                  <w:pPr>
                    <w:spacing w:before="18" w:line="259" w:lineRule="auto"/>
                    <w:ind w:right="18" w:firstLine="3"/>
                    <w:jc w:val="center"/>
                    <w:rPr>
                      <w:rFonts w:ascii="Calibri"/>
                      <w:sz w:val="20"/>
                    </w:rPr>
                  </w:pPr>
                  <w:r>
                    <w:rPr>
                      <w:rFonts w:ascii="Calibri" w:hAnsi="Calibri"/>
                      <w:color w:val="FFFFFF"/>
                      <w:sz w:val="20"/>
                    </w:rPr>
                    <w:t>’</w:t>
                  </w:r>
                  <w:r>
                    <w:rPr>
                      <w:rFonts w:ascii="Calibri"/>
                      <w:color w:val="FFFFFF"/>
                      <w:sz w:val="20"/>
                    </w:rPr>
                    <w:t>.</w:t>
                  </w:r>
                </w:p>
              </w:txbxContent>
            </v:textbox>
          </v:shape>
        </w:pict>
      </w:r>
      <w:r w:rsidR="00D54B01">
        <w:rPr>
          <w:noProof/>
        </w:rPr>
        <w:pict w14:anchorId="31301101">
          <v:shape id="AutoShape 78" o:spid="_x0000_s1028" type="#_x0000_t62" style="position:absolute;left:0;text-align:left;margin-left:407.5pt;margin-top:16.55pt;width:103.5pt;height:98.2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" adj="-4132,9365" fillcolor="#9bbb59 [3206]" strokecolor="#f2f2f2 [3041]" strokeweight="3pt">
            <v:textbox style="mso-next-textbox:#AutoShape 78">
              <w:txbxContent>
                <w:p w14:paraId="7146BBEC" w14:textId="0FB7E246" w:rsidR="003F57BD" w:rsidRPr="00100D21" w:rsidRDefault="003F57BD" w:rsidP="00100D21">
                  <w:pPr>
                    <w:spacing w:before="18" w:line="259" w:lineRule="auto"/>
                    <w:ind w:right="18" w:firstLine="3"/>
                    <w:jc w:val="center"/>
                    <w:rPr>
                      <w:rFonts w:ascii="Calibri"/>
                      <w:sz w:val="20"/>
                    </w:rPr>
                  </w:pPr>
                  <w:r>
                    <w:rPr>
                      <w:rFonts w:ascii="Calibri"/>
                      <w:color w:val="FFFFFF"/>
                      <w:sz w:val="20"/>
                    </w:rPr>
                    <w:t>Performance evidence describes the practical tasks that must be demonstrated for assessment.</w:t>
                  </w:r>
                </w:p>
              </w:txbxContent>
            </v:textbox>
          </v:shape>
        </w:pict>
      </w:r>
      <w:r w:rsidR="00D54B01">
        <w:rPr>
          <w:noProof/>
        </w:rPr>
        <w:pict w14:anchorId="194718E2">
          <v:shape id="_x0000_s1052" type="#_x0000_t62" style="position:absolute;left:0;text-align:left;margin-left:410.5pt;margin-top:132.8pt;width:103.5pt;height:84.75pt;z-index:251658253;mso-position-horizontal-relative:text;mso-position-vertical-relative:text" adj="-4602,6652" fillcolor="#9bbb59 [3206]" strokecolor="#f2f2f2 [3041]" strokeweight="3pt">
            <v:shadow type="perspective" color="#4e6128 [1606]" opacity=".5" offset="1pt" offset2="-1pt"/>
            <v:textbox style="mso-next-textbox:#_x0000_s1052">
              <w:txbxContent>
                <w:p w14:paraId="79ABB664" w14:textId="77777777" w:rsidR="003F57BD" w:rsidRDefault="003F57BD" w:rsidP="00A41A91">
                  <w:pPr>
                    <w:spacing w:before="18" w:line="259" w:lineRule="auto"/>
                    <w:ind w:right="18" w:firstLine="3"/>
                    <w:jc w:val="center"/>
                    <w:rPr>
                      <w:rFonts w:ascii="Calibri" w:hAnsi="Calibri"/>
                      <w:color w:val="FFFFFF"/>
                      <w:sz w:val="20"/>
                    </w:rPr>
                  </w:pPr>
                  <w:r>
                    <w:rPr>
                      <w:rFonts w:ascii="Calibri" w:hAnsi="Calibri"/>
                      <w:color w:val="FFFFFF"/>
                      <w:sz w:val="20"/>
                    </w:rPr>
                    <w:t xml:space="preserve">Describes the volume of the assessment, i.e. </w:t>
                  </w:r>
                </w:p>
                <w:p w14:paraId="4B81222C" w14:textId="77777777" w:rsidR="003F57BD" w:rsidRDefault="003F57BD" w:rsidP="00A41A91">
                  <w:pPr>
                    <w:spacing w:before="18" w:line="259" w:lineRule="auto"/>
                    <w:ind w:right="18" w:firstLine="3"/>
                    <w:jc w:val="center"/>
                    <w:rPr>
                      <w:rFonts w:ascii="Calibri" w:hAnsi="Calibri"/>
                      <w:color w:val="FFFFFF"/>
                      <w:sz w:val="20"/>
                    </w:rPr>
                  </w:pPr>
                  <w:r>
                    <w:rPr>
                      <w:rFonts w:ascii="Calibri" w:hAnsi="Calibri"/>
                      <w:color w:val="FFFFFF"/>
                      <w:sz w:val="20"/>
                    </w:rPr>
                    <w:t>10 equines</w:t>
                  </w:r>
                </w:p>
                <w:p w14:paraId="3408D7F6" w14:textId="77777777" w:rsidR="003F57BD" w:rsidRDefault="003F57BD" w:rsidP="00A41A91">
                  <w:pPr>
                    <w:spacing w:before="18" w:line="259" w:lineRule="auto"/>
                    <w:ind w:right="18" w:firstLine="3"/>
                    <w:jc w:val="center"/>
                    <w:rPr>
                      <w:rFonts w:ascii="Calibri" w:hAnsi="Calibri"/>
                      <w:color w:val="FFFFFF"/>
                      <w:sz w:val="20"/>
                    </w:rPr>
                  </w:pPr>
                  <w:r>
                    <w:rPr>
                      <w:rFonts w:ascii="Calibri" w:hAnsi="Calibri"/>
                      <w:color w:val="FFFFFF"/>
                      <w:sz w:val="20"/>
                    </w:rPr>
                    <w:t>4 checklists</w:t>
                  </w:r>
                </w:p>
                <w:p w14:paraId="5251DA5F" w14:textId="77777777" w:rsidR="003F57BD" w:rsidRPr="00100D21" w:rsidRDefault="003F57BD" w:rsidP="00100D21">
                  <w:pPr>
                    <w:spacing w:before="18" w:line="259" w:lineRule="auto"/>
                    <w:ind w:right="18" w:firstLine="3"/>
                    <w:jc w:val="center"/>
                    <w:rPr>
                      <w:rFonts w:ascii="Calibri"/>
                      <w:sz w:val="20"/>
                    </w:rPr>
                  </w:pPr>
                  <w:r>
                    <w:rPr>
                      <w:rFonts w:ascii="Calibri" w:hAnsi="Calibri"/>
                      <w:color w:val="FFFFFF"/>
                      <w:sz w:val="20"/>
                    </w:rPr>
                    <w:t>’</w:t>
                  </w:r>
                  <w:r>
                    <w:rPr>
                      <w:rFonts w:ascii="Calibri"/>
                      <w:color w:val="FFFFFF"/>
                      <w:sz w:val="20"/>
                    </w:rPr>
                    <w:t>.</w:t>
                  </w:r>
                </w:p>
              </w:txbxContent>
            </v:textbox>
            <o:callout v:ext="edit" minusx="t" minusy="t"/>
          </v:shape>
        </w:pict>
      </w:r>
      <w:r w:rsidR="00D54B01">
        <w:rPr>
          <w:noProof/>
        </w:rPr>
        <w:pict w14:anchorId="194718E2">
          <v:shape id="_x0000_s1053" type="#_x0000_t62" style="position:absolute;left:0;text-align:left;margin-left:407.5pt;margin-top:16.55pt;width:103.5pt;height:98.25pt;z-index:251658252;mso-position-horizontal-relative:text;mso-position-vertical-relative:text" adj="-4132,9365" fillcolor="#9bbb59 [3206]" strokecolor="#f2f2f2 [3041]" strokeweight="3pt">
            <v:shadow type="perspective" color="#4e6128 [1606]" opacity=".5" offset="1pt" offset2="-1pt"/>
            <v:textbox style="mso-next-textbox:#_x0000_s1053">
              <w:txbxContent>
                <w:p w14:paraId="29335ED5" w14:textId="77777777" w:rsidR="003F57BD" w:rsidRPr="00100D21" w:rsidRDefault="003F57BD" w:rsidP="00100D21">
                  <w:pPr>
                    <w:spacing w:before="18" w:line="259" w:lineRule="auto"/>
                    <w:ind w:right="18" w:firstLine="3"/>
                    <w:jc w:val="center"/>
                    <w:rPr>
                      <w:rFonts w:ascii="Calibri"/>
                      <w:sz w:val="20"/>
                    </w:rPr>
                  </w:pPr>
                  <w:r>
                    <w:rPr>
                      <w:rFonts w:ascii="Calibri"/>
                      <w:color w:val="FFFFFF"/>
                      <w:sz w:val="20"/>
                    </w:rPr>
                    <w:t>Performance evidence describes the practical tasks that must be demonstrated for assessment.</w:t>
                  </w:r>
                </w:p>
              </w:txbxContent>
            </v:textbox>
            <o:callout v:ext="edit" minusx="t" minusy="t"/>
          </v:shape>
        </w:pict>
      </w:r>
    </w:p>
    <w:p w14:paraId="4A46C342" w14:textId="07B195B2" w:rsidR="00EB27FB" w:rsidRPr="00150934" w:rsidRDefault="00D54B01">
      <w:pPr>
        <w:pStyle w:val="BodyText"/>
      </w:pPr>
      <w:r>
        <w:rPr>
          <w:noProof/>
        </w:rPr>
        <w:pict w14:anchorId="4439294C">
          <v:shape id="AutoShape 80" o:spid="_x0000_s1027" type="#_x0000_t62" style="position:absolute;left:0;text-align:left;margin-left:410.5pt;margin-top:71.1pt;width:103.5pt;height:84.75pt;z-index:251658269;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" adj="-6167,12387" fillcolor="#9bbb59 [3206]" strokecolor="#f2f2f2 [3041]" strokeweight="3pt">
            <v:textbox style="mso-next-textbox:#AutoShape 80">
              <w:txbxContent>
                <w:p w14:paraId="679A2118" w14:textId="0F4A8A0D" w:rsidR="003F57BD" w:rsidRDefault="003F57BD" w:rsidP="00B923B7">
                  <w:pPr>
                    <w:spacing w:before="18" w:line="259" w:lineRule="auto"/>
                    <w:ind w:right="18" w:firstLine="3"/>
                    <w:jc w:val="center"/>
                    <w:rPr>
                      <w:rFonts w:ascii="Calibri" w:hAnsi="Calibri"/>
                      <w:color w:val="FFFFFF"/>
                      <w:sz w:val="20"/>
                    </w:rPr>
                  </w:pPr>
                  <w:r>
                    <w:rPr>
                      <w:rFonts w:ascii="Calibri"/>
                      <w:color w:val="FFFFFF"/>
                      <w:sz w:val="20"/>
                    </w:rPr>
                    <w:t>Knowledge evidence is what learners need to know to be able to perform the job task effectively</w:t>
                  </w:r>
                </w:p>
                <w:p w14:paraId="1EF47BEC" w14:textId="77777777" w:rsidR="003F57BD" w:rsidRPr="00100D21" w:rsidRDefault="003F57BD" w:rsidP="00100D21">
                  <w:pPr>
                    <w:spacing w:before="18" w:line="259" w:lineRule="auto"/>
                    <w:ind w:right="18" w:firstLine="3"/>
                    <w:jc w:val="center"/>
                    <w:rPr>
                      <w:rFonts w:ascii="Calibri"/>
                      <w:sz w:val="20"/>
                    </w:rPr>
                  </w:pPr>
                  <w:r>
                    <w:rPr>
                      <w:rFonts w:ascii="Calibri" w:hAnsi="Calibri"/>
                      <w:color w:val="FFFFFF"/>
                      <w:sz w:val="20"/>
                    </w:rPr>
                    <w:t>’</w:t>
                  </w:r>
                  <w:r>
                    <w:rPr>
                      <w:rFonts w:ascii="Calibri"/>
                      <w:color w:val="FFFFFF"/>
                      <w:sz w:val="20"/>
                    </w:rPr>
                    <w:t>.</w:t>
                  </w:r>
                </w:p>
              </w:txbxContent>
            </v:textbox>
          </v:shape>
        </w:pict>
      </w:r>
      <w:r w:rsidR="006A4693">
        <w:rPr>
          <w:noProof/>
        </w:rPr>
        <w:drawing>
          <wp:inline distT="0" distB="0" distL="0" distR="0" wp14:anchorId="1110BC60" wp14:editId="1F84725C">
            <wp:extent cx="4869684" cy="32289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4892188" cy="3243897"/>
                    </a:xfrm>
                    <a:prstGeom prst="rect">
                      <a:avLst/>
                    </a:prstGeom>
                  </pic:spPr>
                </pic:pic>
              </a:graphicData>
            </a:graphic>
          </wp:inline>
        </w:drawing>
      </w:r>
    </w:p>
    <w:p w14:paraId="5E481001" w14:textId="5CD00F20" w:rsidR="00EB27FB" w:rsidRDefault="00EB27FB">
      <w:pPr>
        <w:pStyle w:val="BodyText"/>
      </w:pPr>
    </w:p>
    <w:p w14:paraId="1BED8F14" w14:textId="5B3FC4C6" w:rsidR="00B923B7" w:rsidRDefault="006A4693">
      <w:pPr>
        <w:pStyle w:val="BodyText"/>
      </w:pPr>
      <w:r>
        <w:rPr>
          <w:noProof/>
        </w:rPr>
        <w:lastRenderedPageBreak/>
        <w:drawing>
          <wp:inline distT="0" distB="0" distL="0" distR="0" wp14:anchorId="409FF73E" wp14:editId="6827D798">
            <wp:extent cx="4867743" cy="27241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stretch>
                      <a:fillRect/>
                    </a:stretch>
                  </pic:blipFill>
                  <pic:spPr>
                    <a:xfrm>
                      <a:off x="0" y="0"/>
                      <a:ext cx="4878451" cy="2730143"/>
                    </a:xfrm>
                    <a:prstGeom prst="rect">
                      <a:avLst/>
                    </a:prstGeom>
                  </pic:spPr>
                </pic:pic>
              </a:graphicData>
            </a:graphic>
          </wp:inline>
        </w:drawing>
      </w:r>
      <w:r w:rsidR="00D54B01">
        <w:rPr>
          <w:noProof/>
        </w:rPr>
        <w:pict w14:anchorId="6E748875">
          <v:shape id="AutoShape 81" o:spid="_x0000_s1026" type="#_x0000_t62" style="position:absolute;left:0;text-align:left;margin-left:410.5pt;margin-top:21pt;width:103.5pt;height:141.2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" adj="-4602,3991" fillcolor="#9bbb59 [3206]" strokecolor="#f2f2f2 [3041]" strokeweight="3pt">
            <v:textbox style="mso-next-textbox:#AutoShape 81">
              <w:txbxContent>
                <w:p w14:paraId="32EAC3B0" w14:textId="33C594D0" w:rsidR="003F57BD" w:rsidRPr="00100D21" w:rsidRDefault="003F57BD" w:rsidP="00100D21">
                  <w:pPr>
                    <w:spacing w:before="18" w:line="259" w:lineRule="auto"/>
                    <w:ind w:right="18" w:firstLine="3"/>
                    <w:jc w:val="center"/>
                    <w:rPr>
                      <w:rFonts w:ascii="Calibri"/>
                      <w:sz w:val="20"/>
                    </w:rPr>
                  </w:pPr>
                  <w:r>
                    <w:rPr>
                      <w:rFonts w:ascii="Calibri"/>
                      <w:color w:val="FFFFFF"/>
                      <w:sz w:val="20"/>
                    </w:rPr>
                    <w:t>Assessment conditions specify the mandatory conditions under which the evidence must be gathered, and mandatory assessor requirements.</w:t>
                  </w:r>
                </w:p>
              </w:txbxContent>
            </v:textbox>
          </v:shape>
        </w:pict>
      </w:r>
      <w:r w:rsidR="00D54B01">
        <w:rPr>
          <w:noProof/>
        </w:rPr>
        <w:pict w14:anchorId="194718E2">
          <v:shape id="_x0000_s1055" type="#_x0000_t62" style="position:absolute;left:0;text-align:left;margin-left:410.5pt;margin-top:21pt;width:103.5pt;height:141.25pt;z-index:251658255;mso-position-horizontal-relative:text;mso-position-vertical-relative:text" adj="-4602,3991" fillcolor="#9bbb59 [3206]" strokecolor="#f2f2f2 [3041]" strokeweight="3pt">
            <v:shadow type="perspective" color="#4e6128 [1606]" opacity=".5" offset="1pt" offset2="-1pt"/>
            <v:textbox style="mso-next-textbox:#_x0000_s1055">
              <w:txbxContent>
                <w:p w14:paraId="6C4FF22F" w14:textId="77777777" w:rsidR="003F57BD" w:rsidRPr="00100D21" w:rsidRDefault="003F57BD" w:rsidP="00100D21">
                  <w:pPr>
                    <w:spacing w:before="18" w:line="259" w:lineRule="auto"/>
                    <w:ind w:right="18" w:firstLine="3"/>
                    <w:jc w:val="center"/>
                    <w:rPr>
                      <w:rFonts w:ascii="Calibri"/>
                      <w:sz w:val="20"/>
                    </w:rPr>
                  </w:pPr>
                  <w:r>
                    <w:rPr>
                      <w:rFonts w:ascii="Calibri"/>
                      <w:color w:val="FFFFFF"/>
                      <w:sz w:val="20"/>
                    </w:rPr>
                    <w:t>Assessment conditions specify the mandatory conditions under which the evidence must be gathered, and mandatory assessor requirements.</w:t>
                  </w:r>
                </w:p>
              </w:txbxContent>
            </v:textbox>
            <o:callout v:ext="edit" minusx="t" minusy="t"/>
          </v:shape>
        </w:pict>
      </w:r>
    </w:p>
    <w:p w14:paraId="4749E5B6" w14:textId="77777777" w:rsidR="00B923B7" w:rsidRDefault="00B923B7">
      <w:pPr>
        <w:pStyle w:val="BodyText"/>
      </w:pPr>
    </w:p>
    <w:p w14:paraId="289ED5EA" w14:textId="20BE4D65" w:rsidR="00EB27FB" w:rsidRDefault="00EB27FB">
      <w:r>
        <w:br w:type="page"/>
      </w:r>
    </w:p>
    <w:p w14:paraId="21C9D203" w14:textId="77777777" w:rsidR="00DE7133" w:rsidRDefault="00496AD3" w:rsidP="00100D21">
      <w:pPr>
        <w:pStyle w:val="Heading3"/>
      </w:pPr>
      <w:r>
        <w:lastRenderedPageBreak/>
        <w:t>Assessment methods</w:t>
      </w:r>
    </w:p>
    <w:p w14:paraId="568A7164" w14:textId="77777777" w:rsidR="00DE7133" w:rsidRDefault="00496AD3">
      <w:pPr>
        <w:pStyle w:val="BodyText"/>
      </w:pPr>
      <w:r>
        <w:t>Units of competency and assessment requirements do not specify the method of assessment to be used to collect evidence – assessment methods are determined by the registered training organisation (RTO) and assessor when designing the assessment strategy.</w:t>
      </w:r>
    </w:p>
    <w:p w14:paraId="0BD78886" w14:textId="77777777" w:rsidR="00DE7133" w:rsidRDefault="00496AD3" w:rsidP="00100D21">
      <w:pPr>
        <w:pStyle w:val="BodyText"/>
      </w:pPr>
      <w:r>
        <w:t>RTOs must select the most appropriate method for collecting performance evidence, which may include direct observation, supplementary evidence from supervisors and/or challenge tests.</w:t>
      </w:r>
    </w:p>
    <w:p w14:paraId="362DCD23" w14:textId="4DFB5D42" w:rsidR="00DE7133" w:rsidRDefault="00496AD3">
      <w:pPr>
        <w:pStyle w:val="BodyText"/>
      </w:pPr>
      <w:r>
        <w:t>Knowledge evidence can be assessed in several ways, including through oral questioning (with an appropriate sheet to record the evidence provided), or through written assessment, which could be online or paper-based.</w:t>
      </w:r>
    </w:p>
    <w:p w14:paraId="6C07181A" w14:textId="77777777" w:rsidR="00DE7133" w:rsidRDefault="00496AD3">
      <w:pPr>
        <w:pStyle w:val="Heading3"/>
      </w:pPr>
      <w:r>
        <w:t>Training and assessment strategies</w:t>
      </w:r>
    </w:p>
    <w:p w14:paraId="67349674" w14:textId="2165B10E" w:rsidR="00DE7133" w:rsidRDefault="00496AD3">
      <w:pPr>
        <w:spacing w:before="64"/>
        <w:ind w:left="200" w:right="1383"/>
      </w:pPr>
      <w:r>
        <w:t xml:space="preserve">All RTOs must have a training and assessment strategy documented for the </w:t>
      </w:r>
      <w:r w:rsidR="003F2381">
        <w:rPr>
          <w:i/>
        </w:rPr>
        <w:t>Diploma of Equine Allied Health</w:t>
      </w:r>
      <w:r>
        <w:t xml:space="preserve">. </w:t>
      </w:r>
      <w:r w:rsidR="00B87D5E">
        <w:t>As t</w:t>
      </w:r>
      <w:r>
        <w:t xml:space="preserve">here are significant safety issues relating to interacting with </w:t>
      </w:r>
      <w:r w:rsidDel="001C1C06">
        <w:t>equines</w:t>
      </w:r>
      <w:r>
        <w:t xml:space="preserve">, </w:t>
      </w:r>
      <w:r w:rsidR="00A43C3C">
        <w:t xml:space="preserve">the </w:t>
      </w:r>
      <w:r w:rsidR="00A43C3C">
        <w:rPr>
          <w:i/>
        </w:rPr>
        <w:t>Companion Volume: User Guide: Safety in Equine Training</w:t>
      </w:r>
      <w:r w:rsidR="00A43C3C">
        <w:t xml:space="preserve"> </w:t>
      </w:r>
      <w:r w:rsidR="004443AD">
        <w:t xml:space="preserve">was developed, and has been updated, to provide guidance and practical tools </w:t>
      </w:r>
      <w:r w:rsidR="008D01AE">
        <w:t>for</w:t>
      </w:r>
      <w:r w:rsidR="004443AD">
        <w:t xml:space="preserve"> </w:t>
      </w:r>
      <w:r>
        <w:t>RTOs</w:t>
      </w:r>
      <w:r w:rsidR="002E1BA6">
        <w:t xml:space="preserve"> in delivering and assessing units of competency within </w:t>
      </w:r>
      <w:r w:rsidR="003F2381">
        <w:t>all horse care and equine related qualifications in the ACM Animal Care and Management Training Package</w:t>
      </w:r>
      <w:r w:rsidR="008D01AE">
        <w:t>.</w:t>
      </w:r>
      <w:r>
        <w:t xml:space="preserve"> </w:t>
      </w:r>
    </w:p>
    <w:p w14:paraId="3D82CFA8" w14:textId="56EF9D02" w:rsidR="00DA7F07" w:rsidRDefault="00DA7F07" w:rsidP="00207FCD">
      <w:pPr>
        <w:spacing w:before="64"/>
        <w:ind w:left="200" w:right="1383"/>
      </w:pPr>
      <w:r>
        <w:t xml:space="preserve">The User Guide: Safety in Equine Training is available at </w:t>
      </w:r>
      <w:hyperlink r:id="rId85">
        <w:r>
          <w:rPr>
            <w:color w:val="0462C1"/>
            <w:u w:val="single" w:color="0462C1"/>
          </w:rPr>
          <w:t>vetnet.education.gov.au/Pages/TrainingPackages.aspx</w:t>
        </w:r>
      </w:hyperlink>
    </w:p>
    <w:p w14:paraId="38FD0C94" w14:textId="77777777" w:rsidR="00DE7133" w:rsidRDefault="00496AD3">
      <w:pPr>
        <w:pStyle w:val="Heading3"/>
      </w:pPr>
      <w:r>
        <w:t>Assessment conditions</w:t>
      </w:r>
    </w:p>
    <w:p w14:paraId="5ED85644" w14:textId="53C6BCA7" w:rsidR="00DE7133" w:rsidRDefault="00496AD3">
      <w:pPr>
        <w:pStyle w:val="BodyText"/>
      </w:pPr>
      <w:r>
        <w:t xml:space="preserve">Assessment of all </w:t>
      </w:r>
      <w:r w:rsidR="00712F6D">
        <w:t xml:space="preserve">EQU and </w:t>
      </w:r>
      <w:r>
        <w:t>EQD coded units of competency requires assessment to be carried out in a workplace, or an environment that actually reflects a real workplace, such as specialised facilities and stables in an RTO. Many of the units require access to a range of live equines. This is to ensure that learners have real interactions throughout their training.</w:t>
      </w:r>
      <w:r w:rsidR="00D85A2F">
        <w:t xml:space="preserve"> RTOs must ensure</w:t>
      </w:r>
      <w:r w:rsidR="00772EB9">
        <w:t xml:space="preserve"> that appropriate ethics approvals are obtained according to </w:t>
      </w:r>
      <w:r w:rsidR="00B0292E">
        <w:t>institutional and/or relevant legislative requirements.</w:t>
      </w:r>
    </w:p>
    <w:p w14:paraId="2C725A01" w14:textId="11DE0686" w:rsidR="00DE7133" w:rsidRDefault="00496AD3">
      <w:pPr>
        <w:pStyle w:val="BodyText"/>
      </w:pPr>
      <w:r>
        <w:t xml:space="preserve">The workplace environment used for assessment must include resources, equipment and materials that would typically be available for </w:t>
      </w:r>
      <w:r w:rsidR="00E12148">
        <w:t xml:space="preserve">the relevant </w:t>
      </w:r>
      <w:r>
        <w:t>equine service provision.</w:t>
      </w:r>
    </w:p>
    <w:p w14:paraId="5929B278" w14:textId="30EBE408" w:rsidR="003F2381" w:rsidRDefault="003F2381" w:rsidP="002B00CF">
      <w:pPr>
        <w:pStyle w:val="BodyText"/>
      </w:pPr>
      <w:r>
        <w:t>Resources and equipment required for assessment of EQD units</w:t>
      </w:r>
      <w:r w:rsidR="00B33E49">
        <w:t xml:space="preserve"> are listed on </w:t>
      </w:r>
      <w:r w:rsidR="00B33E49" w:rsidRPr="002B00CF">
        <w:rPr>
          <w:highlight w:val="yellow"/>
        </w:rPr>
        <w:t>page 2</w:t>
      </w:r>
      <w:r w:rsidR="006F3E2F" w:rsidRPr="006F3E2F">
        <w:rPr>
          <w:highlight w:val="yellow"/>
        </w:rPr>
        <w:t>9</w:t>
      </w:r>
      <w:r w:rsidR="00B33E49" w:rsidRPr="006F3E2F">
        <w:rPr>
          <w:highlight w:val="yellow"/>
        </w:rPr>
        <w:t>.</w:t>
      </w:r>
    </w:p>
    <w:p w14:paraId="4F597AFC" w14:textId="77777777" w:rsidR="00C26F88" w:rsidRDefault="00C26F88">
      <w:pPr>
        <w:pStyle w:val="BodyText"/>
      </w:pPr>
    </w:p>
    <w:p w14:paraId="53E718C3" w14:textId="77777777" w:rsidR="00C26F88" w:rsidRDefault="00C26F88">
      <w:pPr>
        <w:rPr>
          <w:b/>
          <w:bCs/>
        </w:rPr>
      </w:pPr>
      <w:r>
        <w:br w:type="page"/>
      </w:r>
    </w:p>
    <w:p w14:paraId="74158F0E" w14:textId="309B5820" w:rsidR="002D57D8" w:rsidRDefault="00DA50FA" w:rsidP="00100D21">
      <w:pPr>
        <w:pStyle w:val="Heading2"/>
      </w:pPr>
      <w:r>
        <w:lastRenderedPageBreak/>
        <w:t>Updates to ACMEQD units of competency</w:t>
      </w:r>
    </w:p>
    <w:p w14:paraId="22A3172F" w14:textId="77777777" w:rsidR="00CE7932" w:rsidRDefault="00CE7932" w:rsidP="00100D21">
      <w:pPr>
        <w:pStyle w:val="Heading3"/>
      </w:pPr>
      <w:r>
        <w:t>Key changes</w:t>
      </w:r>
    </w:p>
    <w:p w14:paraId="6BEA3A26" w14:textId="2C44B9E3" w:rsidR="002D57D8" w:rsidRDefault="00BF5A20">
      <w:pPr>
        <w:pStyle w:val="BodyText"/>
      </w:pPr>
      <w:r>
        <w:t xml:space="preserve">Significant changes have been made to the EQD coded units in the </w:t>
      </w:r>
      <w:r w:rsidR="003F2381">
        <w:t>Diploma of Equine Allied Health Services</w:t>
      </w:r>
      <w:r w:rsidR="00FB6805">
        <w:t>. These changes include:</w:t>
      </w:r>
    </w:p>
    <w:p w14:paraId="317F8A34" w14:textId="639C01EB" w:rsidR="006200AB" w:rsidRPr="00AC21E7" w:rsidRDefault="006200AB" w:rsidP="006200AB">
      <w:pPr>
        <w:pStyle w:val="ListParagraph"/>
        <w:numPr>
          <w:ilvl w:val="0"/>
          <w:numId w:val="2"/>
        </w:numPr>
      </w:pPr>
      <w:r w:rsidRPr="00AC21E7">
        <w:t>ACMEQD40</w:t>
      </w:r>
      <w:r>
        <w:t>1 redesigned to be applicable across</w:t>
      </w:r>
      <w:r w:rsidRPr="000B7BE6">
        <w:t xml:space="preserve"> </w:t>
      </w:r>
      <w:r>
        <w:t>a broader range of equine services</w:t>
      </w:r>
    </w:p>
    <w:p w14:paraId="04E5B127" w14:textId="77777777" w:rsidR="006200AB" w:rsidRDefault="006200AB" w:rsidP="006200AB">
      <w:pPr>
        <w:pStyle w:val="ListParagraph"/>
        <w:numPr>
          <w:ilvl w:val="0"/>
          <w:numId w:val="2"/>
        </w:numPr>
      </w:pPr>
      <w:r w:rsidRPr="00AC21E7">
        <w:t>ACMEQD402</w:t>
      </w:r>
      <w:r>
        <w:t xml:space="preserve"> and </w:t>
      </w:r>
      <w:r w:rsidRPr="00AC21E7">
        <w:t>ACMEQD40</w:t>
      </w:r>
      <w:r>
        <w:t>3 - two units merged</w:t>
      </w:r>
    </w:p>
    <w:p w14:paraId="46F6B86C" w14:textId="3825F415" w:rsidR="0068546D" w:rsidRDefault="0068546D" w:rsidP="000B7BE6">
      <w:pPr>
        <w:pStyle w:val="ListParagraph"/>
        <w:numPr>
          <w:ilvl w:val="0"/>
          <w:numId w:val="2"/>
        </w:numPr>
      </w:pPr>
      <w:r>
        <w:t>units</w:t>
      </w:r>
      <w:r w:rsidR="006200AB">
        <w:t xml:space="preserve"> of competency</w:t>
      </w:r>
      <w:r>
        <w:t>:</w:t>
      </w:r>
    </w:p>
    <w:p w14:paraId="19D61CC3" w14:textId="4302547B" w:rsidR="0068546D" w:rsidRDefault="0068546D" w:rsidP="00100D21">
      <w:pPr>
        <w:pStyle w:val="ListParagraph"/>
        <w:ind w:left="1276"/>
      </w:pPr>
      <w:r>
        <w:t>c</w:t>
      </w:r>
      <w:r w:rsidR="00E60558">
        <w:t xml:space="preserve">hanges to titles </w:t>
      </w:r>
      <w:r w:rsidR="003F2381">
        <w:t>changes to codes to reflect AQF level</w:t>
      </w:r>
      <w:r w:rsidR="00E60558">
        <w:t xml:space="preserve"> </w:t>
      </w:r>
    </w:p>
    <w:p w14:paraId="4625199A" w14:textId="37D42B3F" w:rsidR="006B007D" w:rsidRDefault="006B007D" w:rsidP="00100D21">
      <w:pPr>
        <w:pStyle w:val="ListParagraph"/>
        <w:ind w:left="1276"/>
      </w:pPr>
      <w:r>
        <w:t xml:space="preserve">prerequisite units removed and </w:t>
      </w:r>
      <w:r w:rsidR="002F08AC">
        <w:t xml:space="preserve">equine </w:t>
      </w:r>
      <w:r>
        <w:t>safety content embedded in units</w:t>
      </w:r>
    </w:p>
    <w:p w14:paraId="66C82A86" w14:textId="00533CE7" w:rsidR="0068546D" w:rsidRPr="00AC21E7" w:rsidRDefault="0068546D" w:rsidP="00100D21">
      <w:pPr>
        <w:pStyle w:val="ListParagraph"/>
        <w:ind w:left="1276"/>
      </w:pPr>
      <w:r>
        <w:rPr>
          <w:lang w:eastAsia="en-AU"/>
        </w:rPr>
        <w:t>e</w:t>
      </w:r>
      <w:r w:rsidRPr="004275FB">
        <w:rPr>
          <w:lang w:eastAsia="en-AU"/>
        </w:rPr>
        <w:t>lements and performance criteria updated for clarity and industry currency</w:t>
      </w:r>
    </w:p>
    <w:p w14:paraId="6B6F3666" w14:textId="7526CE24" w:rsidR="00FB6805" w:rsidRDefault="007704DE" w:rsidP="00100D21">
      <w:pPr>
        <w:pStyle w:val="ListParagraph"/>
        <w:ind w:left="1276"/>
      </w:pPr>
      <w:r>
        <w:t>terminology updated to reflect current industry</w:t>
      </w:r>
      <w:r w:rsidR="006B007D">
        <w:t xml:space="preserve"> use</w:t>
      </w:r>
    </w:p>
    <w:p w14:paraId="7DCD6ED6" w14:textId="6822083B" w:rsidR="00175024" w:rsidRDefault="002F08AC" w:rsidP="00175024">
      <w:pPr>
        <w:pStyle w:val="ListParagraph"/>
        <w:ind w:left="1276"/>
      </w:pPr>
      <w:r>
        <w:rPr>
          <w:lang w:eastAsia="en-AU"/>
        </w:rPr>
        <w:t>f</w:t>
      </w:r>
      <w:r w:rsidR="006B007D" w:rsidRPr="004275FB">
        <w:rPr>
          <w:lang w:eastAsia="en-AU"/>
        </w:rPr>
        <w:t xml:space="preserve">oundation skills table </w:t>
      </w:r>
      <w:r w:rsidR="00175024">
        <w:rPr>
          <w:lang w:eastAsia="en-AU"/>
        </w:rPr>
        <w:t xml:space="preserve">updated – Core Skills for Work (CSfW) indicators no longer used </w:t>
      </w:r>
      <w:r w:rsidR="00392373">
        <w:rPr>
          <w:lang w:eastAsia="en-AU"/>
        </w:rPr>
        <w:t xml:space="preserve">– focus is on the </w:t>
      </w:r>
      <w:r w:rsidR="00994F28">
        <w:rPr>
          <w:lang w:eastAsia="en-AU"/>
        </w:rPr>
        <w:t>Australian Core Skills Framework (ACSF)</w:t>
      </w:r>
      <w:r>
        <w:rPr>
          <w:lang w:eastAsia="en-AU"/>
        </w:rPr>
        <w:t xml:space="preserve"> indicators</w:t>
      </w:r>
    </w:p>
    <w:p w14:paraId="6CBF3FA0" w14:textId="4BE22B42" w:rsidR="006B007D" w:rsidRDefault="006B007D" w:rsidP="00100D21">
      <w:pPr>
        <w:pStyle w:val="ListParagraph"/>
        <w:numPr>
          <w:ilvl w:val="0"/>
          <w:numId w:val="2"/>
        </w:numPr>
      </w:pPr>
      <w:r w:rsidRPr="004275FB">
        <w:rPr>
          <w:lang w:eastAsia="en-AU"/>
        </w:rPr>
        <w:t>assessment requirements</w:t>
      </w:r>
      <w:r w:rsidR="006F3E2F">
        <w:rPr>
          <w:lang w:eastAsia="en-AU"/>
        </w:rPr>
        <w:t>:</w:t>
      </w:r>
      <w:r w:rsidRPr="004275FB">
        <w:rPr>
          <w:lang w:eastAsia="en-AU"/>
        </w:rPr>
        <w:t xml:space="preserve"> </w:t>
      </w:r>
    </w:p>
    <w:p w14:paraId="316EEA8B" w14:textId="77777777" w:rsidR="006200AB" w:rsidRDefault="006716FD" w:rsidP="00175024">
      <w:pPr>
        <w:pStyle w:val="ListParagraph"/>
        <w:ind w:left="1276"/>
      </w:pPr>
      <w:r>
        <w:rPr>
          <w:lang w:eastAsia="en-AU"/>
        </w:rPr>
        <w:t xml:space="preserve">performance evidence updated: </w:t>
      </w:r>
    </w:p>
    <w:p w14:paraId="2438824D" w14:textId="1F33BBEF" w:rsidR="00E01F58" w:rsidRDefault="006200AB" w:rsidP="006200AB">
      <w:pPr>
        <w:pStyle w:val="ListParagraph"/>
        <w:numPr>
          <w:ilvl w:val="2"/>
          <w:numId w:val="2"/>
        </w:numPr>
        <w:ind w:left="1701"/>
      </w:pPr>
      <w:r>
        <w:rPr>
          <w:lang w:eastAsia="en-AU"/>
        </w:rPr>
        <w:t xml:space="preserve">work </w:t>
      </w:r>
      <w:r>
        <w:t>placement</w:t>
      </w:r>
      <w:r>
        <w:rPr>
          <w:lang w:eastAsia="en-AU"/>
        </w:rPr>
        <w:t xml:space="preserve"> requirement of 120hours removed and replaced with </w:t>
      </w:r>
      <w:r w:rsidR="006716FD">
        <w:rPr>
          <w:lang w:eastAsia="en-AU"/>
        </w:rPr>
        <w:t>more specific tasks added and volume and frequency increased</w:t>
      </w:r>
    </w:p>
    <w:p w14:paraId="1EBD891B" w14:textId="361B18E6" w:rsidR="006200AB" w:rsidRDefault="006200AB" w:rsidP="005E00C7">
      <w:pPr>
        <w:pStyle w:val="ListParagraph"/>
        <w:ind w:left="1276"/>
        <w:rPr>
          <w:lang w:eastAsia="en-AU"/>
        </w:rPr>
      </w:pPr>
      <w:r>
        <w:rPr>
          <w:lang w:eastAsia="en-AU"/>
        </w:rPr>
        <w:t xml:space="preserve">knowledge </w:t>
      </w:r>
      <w:r w:rsidRPr="005E00C7">
        <w:rPr>
          <w:lang w:eastAsia="en-AU"/>
        </w:rPr>
        <w:t>evidence</w:t>
      </w:r>
      <w:r w:rsidR="00993D94">
        <w:rPr>
          <w:lang w:eastAsia="en-AU"/>
        </w:rPr>
        <w:t xml:space="preserve"> updated</w:t>
      </w:r>
      <w:r w:rsidR="00C00DA1">
        <w:rPr>
          <w:lang w:eastAsia="en-AU"/>
        </w:rPr>
        <w:t xml:space="preserve"> </w:t>
      </w:r>
      <w:r w:rsidR="00C00DA1" w:rsidRPr="004275FB">
        <w:rPr>
          <w:lang w:eastAsia="en-AU"/>
        </w:rPr>
        <w:t>for clarity and industry currency</w:t>
      </w:r>
    </w:p>
    <w:p w14:paraId="23B5B8D3" w14:textId="77777777" w:rsidR="00074613" w:rsidRDefault="00C00DA1" w:rsidP="00993D94">
      <w:pPr>
        <w:pStyle w:val="ListParagraph"/>
        <w:ind w:left="1276"/>
        <w:rPr>
          <w:lang w:eastAsia="en-AU"/>
        </w:rPr>
      </w:pPr>
      <w:r>
        <w:rPr>
          <w:lang w:eastAsia="en-AU"/>
        </w:rPr>
        <w:t>assessment conditions</w:t>
      </w:r>
      <w:r w:rsidR="00D06D68">
        <w:rPr>
          <w:lang w:eastAsia="en-AU"/>
        </w:rPr>
        <w:t xml:space="preserve"> – </w:t>
      </w:r>
      <w:r w:rsidR="00074613">
        <w:rPr>
          <w:lang w:eastAsia="en-AU"/>
        </w:rPr>
        <w:t>added:</w:t>
      </w:r>
    </w:p>
    <w:p w14:paraId="1CF09063" w14:textId="7A633994" w:rsidR="00E60558" w:rsidRDefault="00D06D68" w:rsidP="00074613">
      <w:pPr>
        <w:pStyle w:val="ListParagraph"/>
        <w:numPr>
          <w:ilvl w:val="2"/>
          <w:numId w:val="2"/>
        </w:numPr>
        <w:ind w:left="1701"/>
        <w:rPr>
          <w:lang w:eastAsia="en-AU"/>
        </w:rPr>
      </w:pPr>
      <w:r>
        <w:rPr>
          <w:lang w:eastAsia="en-AU"/>
        </w:rPr>
        <w:t>references to live equines</w:t>
      </w:r>
      <w:r w:rsidR="00074613">
        <w:rPr>
          <w:lang w:eastAsia="en-AU"/>
        </w:rPr>
        <w:t xml:space="preserve"> or use of cadavers/anatomical models or visual aids as required</w:t>
      </w:r>
    </w:p>
    <w:p w14:paraId="7C659914" w14:textId="0A2BC2F0" w:rsidR="003F2381" w:rsidRPr="002B00CF" w:rsidRDefault="002340ED" w:rsidP="00100D21">
      <w:pPr>
        <w:pStyle w:val="ListParagraph"/>
        <w:numPr>
          <w:ilvl w:val="2"/>
          <w:numId w:val="2"/>
        </w:numPr>
        <w:ind w:left="1701"/>
        <w:rPr>
          <w:lang w:eastAsia="en-AU"/>
        </w:rPr>
      </w:pPr>
      <w:r>
        <w:rPr>
          <w:lang w:eastAsia="en-AU"/>
        </w:rPr>
        <w:t xml:space="preserve">added links to the </w:t>
      </w:r>
      <w:r w:rsidR="003F2381">
        <w:rPr>
          <w:lang w:eastAsia="en-AU"/>
        </w:rPr>
        <w:t xml:space="preserve">two </w:t>
      </w:r>
      <w:r>
        <w:rPr>
          <w:lang w:eastAsia="en-AU"/>
        </w:rPr>
        <w:t xml:space="preserve">Companion Volume: </w:t>
      </w:r>
      <w:r w:rsidRPr="00100D21">
        <w:rPr>
          <w:i/>
          <w:iCs/>
          <w:lang w:eastAsia="en-AU"/>
        </w:rPr>
        <w:t>User Guide</w:t>
      </w:r>
      <w:r w:rsidR="003F2381">
        <w:rPr>
          <w:i/>
          <w:iCs/>
          <w:lang w:eastAsia="en-AU"/>
        </w:rPr>
        <w:t>s</w:t>
      </w:r>
      <w:r w:rsidR="006F3E2F">
        <w:rPr>
          <w:i/>
          <w:iCs/>
          <w:lang w:eastAsia="en-AU"/>
        </w:rPr>
        <w:t>:</w:t>
      </w:r>
    </w:p>
    <w:p w14:paraId="4BA4DC00" w14:textId="71A4E3CF" w:rsidR="002340ED" w:rsidRPr="002B00CF" w:rsidRDefault="002340ED" w:rsidP="002B00CF">
      <w:pPr>
        <w:pStyle w:val="ListParagraph"/>
        <w:numPr>
          <w:ilvl w:val="3"/>
          <w:numId w:val="2"/>
        </w:numPr>
        <w:ind w:left="2127"/>
        <w:rPr>
          <w:lang w:eastAsia="en-AU"/>
        </w:rPr>
      </w:pPr>
      <w:r w:rsidRPr="00100D21">
        <w:rPr>
          <w:i/>
          <w:iCs/>
          <w:lang w:eastAsia="en-AU"/>
        </w:rPr>
        <w:t xml:space="preserve">Equine </w:t>
      </w:r>
      <w:r w:rsidR="003F2381">
        <w:rPr>
          <w:i/>
          <w:iCs/>
          <w:lang w:eastAsia="en-AU"/>
        </w:rPr>
        <w:t xml:space="preserve">Allied Health </w:t>
      </w:r>
    </w:p>
    <w:p w14:paraId="52CA79A0" w14:textId="76D95200" w:rsidR="003F2381" w:rsidRPr="00AC21E7" w:rsidRDefault="003F2381" w:rsidP="002B00CF">
      <w:pPr>
        <w:pStyle w:val="ListParagraph"/>
        <w:numPr>
          <w:ilvl w:val="3"/>
          <w:numId w:val="2"/>
        </w:numPr>
        <w:ind w:left="2127"/>
        <w:rPr>
          <w:lang w:eastAsia="en-AU"/>
        </w:rPr>
      </w:pPr>
      <w:r>
        <w:rPr>
          <w:i/>
          <w:iCs/>
          <w:lang w:eastAsia="en-AU"/>
        </w:rPr>
        <w:t>Safety in Equine Training</w:t>
      </w:r>
      <w:r w:rsidR="006F3E2F">
        <w:rPr>
          <w:i/>
          <w:iCs/>
          <w:lang w:eastAsia="en-AU"/>
        </w:rPr>
        <w:t>.</w:t>
      </w:r>
    </w:p>
    <w:p w14:paraId="1ED18B58" w14:textId="02CC5B85" w:rsidR="00AC7280" w:rsidRPr="00AC21E7" w:rsidRDefault="00AC7280" w:rsidP="00100D21">
      <w:pPr>
        <w:pStyle w:val="BodyText"/>
      </w:pPr>
      <w:r w:rsidRPr="00D251D3">
        <w:rPr>
          <w:b/>
          <w:bCs/>
        </w:rPr>
        <w:t>Note</w:t>
      </w:r>
      <w:r>
        <w:rPr>
          <w:b/>
          <w:bCs/>
        </w:rPr>
        <w:t xml:space="preserve">: </w:t>
      </w:r>
      <w:r w:rsidRPr="00AC21E7">
        <w:t xml:space="preserve">All units are considered </w:t>
      </w:r>
      <w:r w:rsidRPr="00AC21E7">
        <w:rPr>
          <w:i/>
          <w:iCs/>
        </w:rPr>
        <w:t>not equivalent</w:t>
      </w:r>
      <w:r w:rsidRPr="00AC21E7">
        <w:t xml:space="preserve"> to the previous unit. RTOs will need to ensure all training and assessment strategies, resources and learner materials are updated to reflect the current units</w:t>
      </w:r>
      <w:r>
        <w:t xml:space="preserve"> </w:t>
      </w:r>
      <w:r w:rsidRPr="00AC21E7">
        <w:t>of competency and associated assessment requirements.</w:t>
      </w:r>
    </w:p>
    <w:p w14:paraId="67DB6FA1" w14:textId="5DC4773B" w:rsidR="00AC7280" w:rsidRDefault="00AC7280" w:rsidP="00100D21">
      <w:pPr>
        <w:pStyle w:val="BodyText"/>
      </w:pPr>
      <w:r>
        <w:t>The major changes are summarised in Table 2.</w:t>
      </w:r>
    </w:p>
    <w:p w14:paraId="007B6B5A" w14:textId="615C8885" w:rsidR="00E60558" w:rsidRPr="00100D21" w:rsidRDefault="00BE6880" w:rsidP="00100D21">
      <w:pPr>
        <w:pStyle w:val="Heading4"/>
      </w:pPr>
      <w:r w:rsidRPr="00100D21">
        <w:t>Sedation and motorised instrumentation</w:t>
      </w:r>
    </w:p>
    <w:p w14:paraId="35EE5082" w14:textId="02145768" w:rsidR="00D150E7" w:rsidRPr="00D150E7" w:rsidRDefault="00D150E7" w:rsidP="00D150E7">
      <w:pPr>
        <w:pStyle w:val="BodyText"/>
      </w:pPr>
      <w:r>
        <w:t xml:space="preserve">Knowledge </w:t>
      </w:r>
      <w:r w:rsidR="003F2381">
        <w:t>relating to</w:t>
      </w:r>
      <w:r>
        <w:t xml:space="preserve"> s</w:t>
      </w:r>
      <w:r w:rsidRPr="00100D21">
        <w:t>edation</w:t>
      </w:r>
      <w:r>
        <w:t>, analgesics (i.e. local anesthetics)</w:t>
      </w:r>
      <w:r w:rsidRPr="00100D21">
        <w:t xml:space="preserve"> and motorised instrumentation</w:t>
      </w:r>
      <w:r w:rsidR="001E0EA0">
        <w:t xml:space="preserve"> has been added to the units</w:t>
      </w:r>
      <w:r>
        <w:t>.</w:t>
      </w:r>
    </w:p>
    <w:p w14:paraId="4F324073" w14:textId="367E3506" w:rsidR="00BE6880" w:rsidRPr="003F2381" w:rsidRDefault="00BE6880">
      <w:pPr>
        <w:pStyle w:val="Heading5"/>
      </w:pPr>
      <w:r w:rsidRPr="003F2381">
        <w:t>Sedation</w:t>
      </w:r>
      <w:r w:rsidR="00AF3DD1" w:rsidRPr="003F2381">
        <w:t xml:space="preserve"> </w:t>
      </w:r>
    </w:p>
    <w:p w14:paraId="602BA194" w14:textId="41E49F7D" w:rsidR="000137C5" w:rsidRDefault="00DB48AF">
      <w:pPr>
        <w:pStyle w:val="BodyText"/>
      </w:pPr>
      <w:r>
        <w:t>References to sedating equines</w:t>
      </w:r>
      <w:r w:rsidR="007C5380">
        <w:t xml:space="preserve"> for </w:t>
      </w:r>
      <w:r w:rsidR="005D19FB">
        <w:t>technician</w:t>
      </w:r>
      <w:r w:rsidR="005C2892">
        <w:t xml:space="preserve"> and equine </w:t>
      </w:r>
      <w:r w:rsidR="007C5380">
        <w:t xml:space="preserve">safety and </w:t>
      </w:r>
      <w:r w:rsidR="005C2892">
        <w:t>for the</w:t>
      </w:r>
      <w:r w:rsidR="007C5380">
        <w:t xml:space="preserve"> welfare </w:t>
      </w:r>
      <w:r w:rsidR="005C2892">
        <w:t xml:space="preserve">of equines </w:t>
      </w:r>
      <w:r w:rsidR="007C5380">
        <w:t>are included in</w:t>
      </w:r>
      <w:r w:rsidR="00D366C8">
        <w:t xml:space="preserve"> </w:t>
      </w:r>
      <w:r w:rsidR="00862DFA">
        <w:t xml:space="preserve">two </w:t>
      </w:r>
      <w:r w:rsidR="00D366C8">
        <w:t>of the EQD coded units</w:t>
      </w:r>
      <w:r w:rsidR="00862DFA">
        <w:t xml:space="preserve"> (</w:t>
      </w:r>
      <w:r w:rsidR="00862DFA" w:rsidRPr="002B00CF">
        <w:rPr>
          <w:highlight w:val="yellow"/>
        </w:rPr>
        <w:t>ACMEQD</w:t>
      </w:r>
      <w:r w:rsidR="003F2381" w:rsidRPr="002B00CF">
        <w:rPr>
          <w:highlight w:val="yellow"/>
        </w:rPr>
        <w:t>5X2</w:t>
      </w:r>
      <w:r w:rsidR="00862DFA">
        <w:t xml:space="preserve"> and </w:t>
      </w:r>
      <w:r w:rsidR="003F2381" w:rsidRPr="002B00CF">
        <w:rPr>
          <w:highlight w:val="yellow"/>
        </w:rPr>
        <w:t>5X3</w:t>
      </w:r>
      <w:r w:rsidR="00862DFA">
        <w:t>)</w:t>
      </w:r>
      <w:r w:rsidR="00D366C8">
        <w:t xml:space="preserve">. Sedation </w:t>
      </w:r>
      <w:r w:rsidR="00BB5204">
        <w:t>may be required to perform some equine dent</w:t>
      </w:r>
      <w:r w:rsidR="003F2381">
        <w:t>al</w:t>
      </w:r>
      <w:r w:rsidR="00BB5204">
        <w:t xml:space="preserve"> </w:t>
      </w:r>
      <w:r w:rsidR="0034338B">
        <w:t>assessments</w:t>
      </w:r>
      <w:r w:rsidR="00F92008">
        <w:t>/</w:t>
      </w:r>
      <w:r w:rsidR="00E53E9F">
        <w:t xml:space="preserve">examinations </w:t>
      </w:r>
      <w:r w:rsidR="0034338B">
        <w:t xml:space="preserve">and/or </w:t>
      </w:r>
      <w:r w:rsidR="003F2381">
        <w:t>services</w:t>
      </w:r>
      <w:r w:rsidR="00630075">
        <w:t xml:space="preserve">. </w:t>
      </w:r>
    </w:p>
    <w:p w14:paraId="22C4EEF7" w14:textId="316DE65F" w:rsidR="00ED039D" w:rsidRDefault="00630075">
      <w:pPr>
        <w:pStyle w:val="BodyText"/>
      </w:pPr>
      <w:r>
        <w:t>T</w:t>
      </w:r>
      <w:r w:rsidR="00BF068F">
        <w:t xml:space="preserve">raining </w:t>
      </w:r>
      <w:r w:rsidR="00074C17">
        <w:t xml:space="preserve">and assessment </w:t>
      </w:r>
      <w:r w:rsidR="00BF068F">
        <w:t>must ensure that current state/territory legislation is complied with</w:t>
      </w:r>
      <w:r w:rsidR="00761796">
        <w:t xml:space="preserve"> relating to sedation of equines</w:t>
      </w:r>
      <w:r w:rsidR="00BF068F">
        <w:t>.</w:t>
      </w:r>
      <w:r w:rsidR="00D366C8">
        <w:t xml:space="preserve"> </w:t>
      </w:r>
      <w:r>
        <w:t xml:space="preserve">RTOs will need to check current requirements </w:t>
      </w:r>
      <w:r w:rsidR="00761796">
        <w:t>for their jurisdiction</w:t>
      </w:r>
      <w:r w:rsidR="00793059">
        <w:t>, including</w:t>
      </w:r>
      <w:r>
        <w:t>:</w:t>
      </w:r>
    </w:p>
    <w:p w14:paraId="6C1F0A62" w14:textId="04986205" w:rsidR="00630075" w:rsidRPr="00793059" w:rsidRDefault="005471CD" w:rsidP="00100D21">
      <w:pPr>
        <w:pStyle w:val="ListParagraph"/>
        <w:numPr>
          <w:ilvl w:val="0"/>
          <w:numId w:val="2"/>
        </w:numPr>
      </w:pPr>
      <w:r w:rsidRPr="00100D21">
        <w:t>veterinary practice legislation and restricted acts of veterinary science</w:t>
      </w:r>
      <w:r w:rsidRPr="005E00C7">
        <w:t xml:space="preserve"> </w:t>
      </w:r>
    </w:p>
    <w:p w14:paraId="64F50340" w14:textId="7D44C6A2" w:rsidR="00793059" w:rsidRDefault="003F2381" w:rsidP="00793059">
      <w:pPr>
        <w:pStyle w:val="ListParagraph"/>
        <w:numPr>
          <w:ilvl w:val="0"/>
          <w:numId w:val="2"/>
        </w:numPr>
      </w:pPr>
      <w:r>
        <w:t>pharmacy dispensing, controlled drugs/poisons</w:t>
      </w:r>
      <w:r w:rsidR="00793059" w:rsidRPr="00793059">
        <w:t xml:space="preserve"> and prohibited substances</w:t>
      </w:r>
      <w:r w:rsidR="00074C17">
        <w:t xml:space="preserve"> legislation</w:t>
      </w:r>
      <w:r w:rsidR="00793059">
        <w:t>.</w:t>
      </w:r>
    </w:p>
    <w:p w14:paraId="7D0F6D23" w14:textId="7AC751E1" w:rsidR="00F92008" w:rsidRDefault="00862DFA">
      <w:pPr>
        <w:pStyle w:val="BodyText"/>
      </w:pPr>
      <w:r>
        <w:t xml:space="preserve">The </w:t>
      </w:r>
      <w:r w:rsidR="003F2381">
        <w:t xml:space="preserve">registered veterinarian has </w:t>
      </w:r>
      <w:r>
        <w:t xml:space="preserve">overall responsibility for sedating equines. </w:t>
      </w:r>
      <w:r w:rsidR="009F1D50">
        <w:t xml:space="preserve">When </w:t>
      </w:r>
      <w:r w:rsidR="00C06B26">
        <w:t>conducting assessments, t</w:t>
      </w:r>
      <w:r w:rsidR="007E0562">
        <w:t xml:space="preserve">he </w:t>
      </w:r>
      <w:r w:rsidR="00F109F6">
        <w:t xml:space="preserve">treatments or service covered in the </w:t>
      </w:r>
      <w:r w:rsidR="007E0562">
        <w:t>performance evidence</w:t>
      </w:r>
      <w:r w:rsidR="009F1D50">
        <w:t xml:space="preserve"> </w:t>
      </w:r>
      <w:r w:rsidR="00C06B26">
        <w:t xml:space="preserve">points </w:t>
      </w:r>
      <w:r w:rsidR="003F2381">
        <w:t xml:space="preserve">may </w:t>
      </w:r>
      <w:r w:rsidR="00F109F6">
        <w:t>require that the equine is sedated. In these situations,</w:t>
      </w:r>
      <w:r w:rsidR="00C06B26">
        <w:t xml:space="preserve"> sedation </w:t>
      </w:r>
      <w:r w:rsidR="00346E70">
        <w:t xml:space="preserve">must </w:t>
      </w:r>
      <w:r w:rsidR="00F109F6">
        <w:t xml:space="preserve">be administered by </w:t>
      </w:r>
      <w:r w:rsidR="00F92008">
        <w:t>an</w:t>
      </w:r>
      <w:r w:rsidR="00F109F6">
        <w:t xml:space="preserve"> attending registered veterinarian and </w:t>
      </w:r>
      <w:r w:rsidR="00DB0E64">
        <w:t>comply with</w:t>
      </w:r>
      <w:r w:rsidR="00346E70">
        <w:t xml:space="preserve"> </w:t>
      </w:r>
      <w:r w:rsidR="00030F76">
        <w:t>relevant legislation</w:t>
      </w:r>
      <w:r w:rsidR="00C30A31">
        <w:t xml:space="preserve">. </w:t>
      </w:r>
    </w:p>
    <w:p w14:paraId="77442CE0" w14:textId="2EEE19AF" w:rsidR="00F92008" w:rsidRDefault="00F92008" w:rsidP="00F92008">
      <w:pPr>
        <w:pStyle w:val="BodyText"/>
      </w:pPr>
      <w:r w:rsidRPr="00F92008">
        <w:t xml:space="preserve">In all jurisdictions it is the responsibility </w:t>
      </w:r>
      <w:r w:rsidR="000A423A">
        <w:t xml:space="preserve">of the owner or responsible agent </w:t>
      </w:r>
      <w:r w:rsidRPr="00F92008">
        <w:t>to request the dispensing of appropriate sedative from their veterinarian.</w:t>
      </w:r>
      <w:r>
        <w:t xml:space="preserve"> </w:t>
      </w:r>
      <w:r w:rsidRPr="00F92008">
        <w:t xml:space="preserve">It is the </w:t>
      </w:r>
      <w:r w:rsidR="000A423A">
        <w:t>owner or responsible agent’s</w:t>
      </w:r>
      <w:r w:rsidR="0014109C">
        <w:t xml:space="preserve"> </w:t>
      </w:r>
      <w:r w:rsidRPr="00F92008">
        <w:t xml:space="preserve">responsibility to handle </w:t>
      </w:r>
      <w:r>
        <w:t>and</w:t>
      </w:r>
      <w:r w:rsidRPr="00F92008">
        <w:t xml:space="preserve"> hold the </w:t>
      </w:r>
      <w:r>
        <w:t>equine</w:t>
      </w:r>
      <w:r w:rsidRPr="00F92008">
        <w:t xml:space="preserve"> if the vet</w:t>
      </w:r>
      <w:r>
        <w:t>erinarian</w:t>
      </w:r>
      <w:r w:rsidRPr="00F92008">
        <w:t xml:space="preserve"> is sedating directly or for procedures such as radiographs. </w:t>
      </w:r>
    </w:p>
    <w:p w14:paraId="20AA48C7" w14:textId="44D4CE7D" w:rsidR="009A57B4" w:rsidRDefault="002211A9">
      <w:pPr>
        <w:pStyle w:val="BodyText"/>
      </w:pPr>
      <w:r>
        <w:t>K</w:t>
      </w:r>
      <w:r w:rsidR="009A57B4">
        <w:t xml:space="preserve">nowledge </w:t>
      </w:r>
      <w:r w:rsidR="007E0562">
        <w:t>of sedation</w:t>
      </w:r>
      <w:r>
        <w:t>,</w:t>
      </w:r>
      <w:r w:rsidR="00CA5C62">
        <w:t xml:space="preserve"> as specified in the knowledge evidence section </w:t>
      </w:r>
      <w:r w:rsidR="007E0562">
        <w:t xml:space="preserve">is to be assessed </w:t>
      </w:r>
      <w:r>
        <w:t>for all learners.</w:t>
      </w:r>
    </w:p>
    <w:p w14:paraId="330261F6" w14:textId="77777777" w:rsidR="00F92008" w:rsidRPr="005E00C7" w:rsidRDefault="00F92008">
      <w:pPr>
        <w:pStyle w:val="BodyText"/>
      </w:pPr>
    </w:p>
    <w:p w14:paraId="6443593D" w14:textId="4A52AC96" w:rsidR="00FB6805" w:rsidRPr="00100D21" w:rsidRDefault="00AF3DD1">
      <w:pPr>
        <w:pStyle w:val="Heading5"/>
      </w:pPr>
      <w:r w:rsidRPr="00100D21">
        <w:t>M</w:t>
      </w:r>
      <w:r w:rsidR="00E30312" w:rsidRPr="00100D21">
        <w:t>otorised instrumentation</w:t>
      </w:r>
    </w:p>
    <w:p w14:paraId="5A47F358" w14:textId="0AD55B39" w:rsidR="00E30312" w:rsidRPr="00100D21" w:rsidRDefault="006C5582">
      <w:pPr>
        <w:pStyle w:val="BodyText"/>
      </w:pPr>
      <w:r>
        <w:t>The use of motorised instrumentation in equine dent</w:t>
      </w:r>
      <w:r w:rsidR="002C2382">
        <w:t>istry practice is increasingly common</w:t>
      </w:r>
      <w:r w:rsidR="00974B61">
        <w:t xml:space="preserve"> and </w:t>
      </w:r>
      <w:r w:rsidR="00292EDE">
        <w:t>is addressed</w:t>
      </w:r>
      <w:r w:rsidR="00A60E41">
        <w:t xml:space="preserve"> </w:t>
      </w:r>
      <w:r w:rsidR="00974B61">
        <w:t xml:space="preserve">in </w:t>
      </w:r>
      <w:r w:rsidR="003F2381" w:rsidRPr="003F2381">
        <w:rPr>
          <w:i/>
          <w:iCs/>
          <w:highlight w:val="yellow"/>
        </w:rPr>
        <w:t>ACMEQD</w:t>
      </w:r>
      <w:r w:rsidR="003F2381" w:rsidRPr="002B00CF">
        <w:rPr>
          <w:i/>
          <w:iCs/>
          <w:highlight w:val="yellow"/>
        </w:rPr>
        <w:t>5X3</w:t>
      </w:r>
      <w:r w:rsidR="003F2381" w:rsidRPr="00100D21">
        <w:rPr>
          <w:i/>
          <w:iCs/>
        </w:rPr>
        <w:t xml:space="preserve"> </w:t>
      </w:r>
      <w:r w:rsidR="00B52977" w:rsidRPr="00100D21">
        <w:rPr>
          <w:i/>
          <w:iCs/>
          <w:lang w:eastAsia="en-AU"/>
        </w:rPr>
        <w:t xml:space="preserve">Perform equine dental treatment and oral care using </w:t>
      </w:r>
      <w:r w:rsidR="00B17147">
        <w:rPr>
          <w:i/>
          <w:iCs/>
          <w:lang w:eastAsia="en-AU"/>
        </w:rPr>
        <w:t>appropriate</w:t>
      </w:r>
      <w:r w:rsidR="00B52977" w:rsidRPr="00100D21">
        <w:rPr>
          <w:i/>
          <w:iCs/>
          <w:lang w:eastAsia="en-AU"/>
        </w:rPr>
        <w:t xml:space="preserve"> instrumentation</w:t>
      </w:r>
      <w:r w:rsidR="00B52977">
        <w:rPr>
          <w:lang w:eastAsia="en-AU"/>
        </w:rPr>
        <w:t>.</w:t>
      </w:r>
      <w:r w:rsidR="000F5F17">
        <w:rPr>
          <w:lang w:eastAsia="en-AU"/>
        </w:rPr>
        <w:t xml:space="preserve"> Learners need to be aware of </w:t>
      </w:r>
      <w:r w:rsidR="000A423A">
        <w:rPr>
          <w:lang w:eastAsia="en-AU"/>
        </w:rPr>
        <w:t xml:space="preserve">and be proficient in the use of </w:t>
      </w:r>
      <w:r w:rsidR="000F5F17">
        <w:rPr>
          <w:lang w:eastAsia="en-AU"/>
        </w:rPr>
        <w:t xml:space="preserve">the range </w:t>
      </w:r>
      <w:r w:rsidR="00540678">
        <w:rPr>
          <w:lang w:eastAsia="en-AU"/>
        </w:rPr>
        <w:t xml:space="preserve">of instrumentation, </w:t>
      </w:r>
      <w:r w:rsidR="000F5F17">
        <w:rPr>
          <w:lang w:eastAsia="en-AU"/>
        </w:rPr>
        <w:t xml:space="preserve">and </w:t>
      </w:r>
      <w:r w:rsidR="000A423A">
        <w:rPr>
          <w:lang w:eastAsia="en-AU"/>
        </w:rPr>
        <w:t xml:space="preserve">understand their </w:t>
      </w:r>
      <w:r w:rsidR="00CE3ED5">
        <w:rPr>
          <w:lang w:eastAsia="en-AU"/>
        </w:rPr>
        <w:t>safe use</w:t>
      </w:r>
      <w:r w:rsidR="000A423A">
        <w:rPr>
          <w:lang w:eastAsia="en-AU"/>
        </w:rPr>
        <w:t>, correct application</w:t>
      </w:r>
      <w:r w:rsidR="00CE3ED5">
        <w:rPr>
          <w:lang w:eastAsia="en-AU"/>
        </w:rPr>
        <w:t xml:space="preserve"> and </w:t>
      </w:r>
      <w:r w:rsidR="000A423A">
        <w:rPr>
          <w:lang w:eastAsia="en-AU"/>
        </w:rPr>
        <w:t xml:space="preserve">associated </w:t>
      </w:r>
      <w:r w:rsidR="00540678">
        <w:rPr>
          <w:lang w:eastAsia="en-AU"/>
        </w:rPr>
        <w:t xml:space="preserve">risks </w:t>
      </w:r>
      <w:r w:rsidR="00C807C1">
        <w:rPr>
          <w:lang w:eastAsia="en-AU"/>
        </w:rPr>
        <w:t>as listed in the knowledge evidence</w:t>
      </w:r>
      <w:r w:rsidR="00475F48">
        <w:rPr>
          <w:lang w:eastAsia="en-AU"/>
        </w:rPr>
        <w:t xml:space="preserve">. </w:t>
      </w:r>
    </w:p>
    <w:p w14:paraId="44998343" w14:textId="417BB87C" w:rsidR="00AC7280" w:rsidRDefault="005A7CDA" w:rsidP="00100D21">
      <w:pPr>
        <w:pStyle w:val="Heading4"/>
      </w:pPr>
      <w:r>
        <w:t>Work placement</w:t>
      </w:r>
    </w:p>
    <w:p w14:paraId="42613547" w14:textId="73BF849D" w:rsidR="005A7CDA" w:rsidRDefault="007622CF" w:rsidP="00A35E61">
      <w:pPr>
        <w:pStyle w:val="BodyText"/>
      </w:pPr>
      <w:r>
        <w:t xml:space="preserve">Specific </w:t>
      </w:r>
      <w:r w:rsidR="005A7CDA">
        <w:t>work</w:t>
      </w:r>
      <w:r w:rsidR="00581C65">
        <w:t xml:space="preserve"> </w:t>
      </w:r>
      <w:r w:rsidR="005A7CDA">
        <w:t>place</w:t>
      </w:r>
      <w:r w:rsidR="00581C65">
        <w:t>ment hours</w:t>
      </w:r>
      <w:r w:rsidR="005A7CDA">
        <w:t xml:space="preserve"> have been removed </w:t>
      </w:r>
      <w:r w:rsidR="00DF6726">
        <w:t>from</w:t>
      </w:r>
      <w:r w:rsidR="001E290E">
        <w:t xml:space="preserve"> </w:t>
      </w:r>
      <w:r w:rsidR="005A7CDA">
        <w:t xml:space="preserve">the EQD units of competency. Practical experience </w:t>
      </w:r>
      <w:r w:rsidR="006D5F7E">
        <w:t xml:space="preserve">through </w:t>
      </w:r>
      <w:r w:rsidR="005A7CDA">
        <w:t>work placement is strongly recommended</w:t>
      </w:r>
      <w:r w:rsidR="004B7D85">
        <w:t xml:space="preserve"> by industry and is necessary to complete the performance evidence </w:t>
      </w:r>
      <w:r w:rsidR="009D46F4">
        <w:t>requirements.</w:t>
      </w:r>
      <w:r w:rsidR="005A7CDA">
        <w:t xml:space="preserve"> </w:t>
      </w:r>
      <w:r w:rsidR="009D46F4">
        <w:t xml:space="preserve">Refer to section: </w:t>
      </w:r>
      <w:r w:rsidR="009D46F4" w:rsidRPr="00100D21">
        <w:rPr>
          <w:i/>
          <w:iCs/>
        </w:rPr>
        <w:t xml:space="preserve">Assessment of </w:t>
      </w:r>
      <w:r w:rsidR="008F77FF" w:rsidRPr="00100D21">
        <w:rPr>
          <w:i/>
          <w:iCs/>
        </w:rPr>
        <w:t>equine dentistry units</w:t>
      </w:r>
      <w:r w:rsidR="008F77FF">
        <w:rPr>
          <w:i/>
          <w:iCs/>
        </w:rPr>
        <w:t xml:space="preserve"> (</w:t>
      </w:r>
      <w:r w:rsidR="008F77FF" w:rsidRPr="008F77FF">
        <w:t>page XX</w:t>
      </w:r>
      <w:r w:rsidR="008F77FF">
        <w:t>) for further information.</w:t>
      </w:r>
    </w:p>
    <w:p w14:paraId="186A7E82" w14:textId="6BCF68F2" w:rsidR="00EE3E3E" w:rsidRDefault="00EE3E3E" w:rsidP="00100D21">
      <w:pPr>
        <w:pStyle w:val="Heading4"/>
      </w:pPr>
      <w:r>
        <w:t>Prerequisite units</w:t>
      </w:r>
    </w:p>
    <w:p w14:paraId="0EF9FF88" w14:textId="700907CC" w:rsidR="00EE3E3E" w:rsidRDefault="00EE3E3E" w:rsidP="00A35E61">
      <w:pPr>
        <w:pStyle w:val="BodyText"/>
      </w:pPr>
      <w:r>
        <w:t>The prerequisite unit</w:t>
      </w:r>
      <w:r w:rsidR="00BC16F7">
        <w:t xml:space="preserve">s </w:t>
      </w:r>
      <w:r w:rsidR="00991FE3">
        <w:t>that were</w:t>
      </w:r>
      <w:r w:rsidR="00BC16F7">
        <w:t xml:space="preserve"> attached to previous units (ACMEQD402, 403, 404, 405) </w:t>
      </w:r>
      <w:r w:rsidR="002278F4">
        <w:t xml:space="preserve">related to handling horses safely. Content and tasks relating to safe handling and interaction with horses and knowledge of horse behaviour have been added to the updated units. The prerequisites are no longer </w:t>
      </w:r>
      <w:r w:rsidR="00C573C3">
        <w:t>required and have been r</w:t>
      </w:r>
      <w:r>
        <w:t>emoved</w:t>
      </w:r>
      <w:r w:rsidR="00C573C3">
        <w:t>.</w:t>
      </w:r>
      <w:r>
        <w:t xml:space="preserve"> </w:t>
      </w:r>
    </w:p>
    <w:p w14:paraId="290D0385" w14:textId="77777777" w:rsidR="00C573C3" w:rsidRDefault="00C573C3">
      <w:pPr>
        <w:pStyle w:val="BodyText"/>
      </w:pPr>
    </w:p>
    <w:p w14:paraId="107FC2BF" w14:textId="7F86FCFF" w:rsidR="00563A67" w:rsidRDefault="00FB6805">
      <w:pPr>
        <w:pStyle w:val="BodyText"/>
        <w:rPr>
          <w:b/>
          <w:bCs/>
        </w:rPr>
      </w:pPr>
      <w:r w:rsidRPr="00100D21">
        <w:rPr>
          <w:b/>
          <w:bCs/>
        </w:rPr>
        <w:t>Table 2 Changes made to EQD coded units of competency</w:t>
      </w:r>
    </w:p>
    <w:tbl>
      <w:tblPr>
        <w:tblStyle w:val="ListTable4-Accent3"/>
        <w:tblW w:w="10627" w:type="dxa"/>
        <w:tblLook w:val="04A0" w:firstRow="1" w:lastRow="0" w:firstColumn="1" w:lastColumn="0" w:noHBand="0" w:noVBand="1"/>
      </w:tblPr>
      <w:tblGrid>
        <w:gridCol w:w="1799"/>
        <w:gridCol w:w="1951"/>
        <w:gridCol w:w="1109"/>
        <w:gridCol w:w="4384"/>
        <w:gridCol w:w="1384"/>
      </w:tblGrid>
      <w:tr w:rsidR="000A0EEB" w:rsidRPr="00E07005" w14:paraId="146AD287" w14:textId="77777777" w:rsidTr="00100D21">
        <w:trPr>
          <w:cnfStyle w:val="100000000000" w:firstRow="1" w:lastRow="0" w:firstColumn="0" w:lastColumn="0" w:oddVBand="0" w:evenVBand="0" w:oddHBand="0" w:evenHBand="0" w:firstRowFirstColumn="0" w:firstRowLastColumn="0" w:lastRowFirstColumn="0" w:lastRowLastColumn="0"/>
          <w:trHeight w:val="759"/>
          <w:tblHeader/>
        </w:trPr>
        <w:tc>
          <w:tcPr>
            <w:cnfStyle w:val="001000000000" w:firstRow="0" w:lastRow="0" w:firstColumn="1" w:lastColumn="0" w:oddVBand="0" w:evenVBand="0" w:oddHBand="0" w:evenHBand="0" w:firstRowFirstColumn="0" w:firstRowLastColumn="0" w:lastRowFirstColumn="0" w:lastRowLastColumn="0"/>
            <w:tcW w:w="1807" w:type="dxa"/>
          </w:tcPr>
          <w:p w14:paraId="44425072" w14:textId="5564673F" w:rsidR="00E455B4" w:rsidRPr="00100D21" w:rsidRDefault="00E455B4" w:rsidP="00E06BE3">
            <w:pPr>
              <w:pStyle w:val="SIText"/>
              <w:rPr>
                <w:b w:val="0"/>
                <w:lang w:eastAsia="en-AU"/>
              </w:rPr>
            </w:pPr>
            <w:r w:rsidRPr="00E07005">
              <w:rPr>
                <w:lang w:eastAsia="en-AU"/>
              </w:rPr>
              <w:t>Previous version code and title</w:t>
            </w:r>
          </w:p>
        </w:tc>
        <w:tc>
          <w:tcPr>
            <w:tcW w:w="1958" w:type="dxa"/>
          </w:tcPr>
          <w:p w14:paraId="3F151043" w14:textId="0417E081" w:rsidR="00E455B4" w:rsidRPr="00100D21" w:rsidRDefault="00E455B4" w:rsidP="00E06BE3">
            <w:pPr>
              <w:pStyle w:val="SIText"/>
              <w:cnfStyle w:val="100000000000" w:firstRow="1" w:lastRow="0" w:firstColumn="0" w:lastColumn="0" w:oddVBand="0" w:evenVBand="0" w:oddHBand="0" w:evenHBand="0" w:firstRowFirstColumn="0" w:firstRowLastColumn="0" w:lastRowFirstColumn="0" w:lastRowLastColumn="0"/>
              <w:rPr>
                <w:b w:val="0"/>
                <w:lang w:eastAsia="en-AU"/>
              </w:rPr>
            </w:pPr>
            <w:r w:rsidRPr="00E07005">
              <w:rPr>
                <w:lang w:eastAsia="en-AU"/>
              </w:rPr>
              <w:t xml:space="preserve">Current version </w:t>
            </w:r>
            <w:r w:rsidR="008008D5" w:rsidRPr="00E07005">
              <w:rPr>
                <w:lang w:eastAsia="en-AU"/>
              </w:rPr>
              <w:t xml:space="preserve">ACM5.0 </w:t>
            </w:r>
            <w:r w:rsidR="000A0EEB">
              <w:rPr>
                <w:b w:val="0"/>
                <w:lang w:eastAsia="en-AU"/>
              </w:rPr>
              <w:br/>
            </w:r>
            <w:r w:rsidRPr="00E07005">
              <w:rPr>
                <w:lang w:eastAsia="en-AU"/>
              </w:rPr>
              <w:t>code and title</w:t>
            </w:r>
          </w:p>
        </w:tc>
        <w:tc>
          <w:tcPr>
            <w:tcW w:w="1113" w:type="dxa"/>
          </w:tcPr>
          <w:p w14:paraId="261DB4EE" w14:textId="5CE4D207" w:rsidR="00E455B4" w:rsidRPr="00100D21" w:rsidRDefault="008008D5" w:rsidP="00E06BE3">
            <w:pPr>
              <w:pStyle w:val="SIText"/>
              <w:cnfStyle w:val="100000000000" w:firstRow="1" w:lastRow="0" w:firstColumn="0" w:lastColumn="0" w:oddVBand="0" w:evenVBand="0" w:oddHBand="0" w:evenHBand="0" w:firstRowFirstColumn="0" w:firstRowLastColumn="0" w:lastRowFirstColumn="0" w:lastRowLastColumn="0"/>
              <w:rPr>
                <w:b w:val="0"/>
                <w:lang w:eastAsia="en-AU"/>
              </w:rPr>
            </w:pPr>
            <w:r w:rsidRPr="00E07005">
              <w:rPr>
                <w:lang w:eastAsia="en-AU"/>
              </w:rPr>
              <w:t>Extent of change</w:t>
            </w:r>
          </w:p>
        </w:tc>
        <w:tc>
          <w:tcPr>
            <w:tcW w:w="4443" w:type="dxa"/>
          </w:tcPr>
          <w:p w14:paraId="5CB2D917" w14:textId="0EA66F5A" w:rsidR="00E455B4" w:rsidRPr="00100D21" w:rsidRDefault="00E07005" w:rsidP="00E06BE3">
            <w:pPr>
              <w:pStyle w:val="SIText"/>
              <w:cnfStyle w:val="100000000000" w:firstRow="1" w:lastRow="0" w:firstColumn="0" w:lastColumn="0" w:oddVBand="0" w:evenVBand="0" w:oddHBand="0" w:evenHBand="0" w:firstRowFirstColumn="0" w:firstRowLastColumn="0" w:lastRowFirstColumn="0" w:lastRowLastColumn="0"/>
              <w:rPr>
                <w:b w:val="0"/>
                <w:lang w:eastAsia="en-AU"/>
              </w:rPr>
            </w:pPr>
            <w:r w:rsidRPr="00E07005">
              <w:rPr>
                <w:lang w:eastAsia="en-AU"/>
              </w:rPr>
              <w:t>Changes made</w:t>
            </w:r>
          </w:p>
        </w:tc>
        <w:tc>
          <w:tcPr>
            <w:tcW w:w="1306" w:type="dxa"/>
          </w:tcPr>
          <w:p w14:paraId="543F1DE6" w14:textId="4AF876DB" w:rsidR="00E455B4" w:rsidRPr="00100D21" w:rsidRDefault="00E07005" w:rsidP="00E06BE3">
            <w:pPr>
              <w:pStyle w:val="SIText"/>
              <w:cnfStyle w:val="100000000000" w:firstRow="1" w:lastRow="0" w:firstColumn="0" w:lastColumn="0" w:oddVBand="0" w:evenVBand="0" w:oddHBand="0" w:evenHBand="0" w:firstRowFirstColumn="0" w:firstRowLastColumn="0" w:lastRowFirstColumn="0" w:lastRowLastColumn="0"/>
              <w:rPr>
                <w:b w:val="0"/>
                <w:lang w:eastAsia="en-AU"/>
              </w:rPr>
            </w:pPr>
            <w:r w:rsidRPr="00E07005">
              <w:rPr>
                <w:lang w:eastAsia="en-AU"/>
              </w:rPr>
              <w:t>Equivalence</w:t>
            </w:r>
          </w:p>
        </w:tc>
      </w:tr>
      <w:tr w:rsidR="00096D51" w:rsidRPr="00563A67" w14:paraId="1FEAF18D" w14:textId="1AC2A801" w:rsidTr="00F92008">
        <w:trPr>
          <w:cnfStyle w:val="000000100000" w:firstRow="0" w:lastRow="0" w:firstColumn="0" w:lastColumn="0" w:oddVBand="0" w:evenVBand="0" w:oddHBand="1" w:evenHBand="0" w:firstRowFirstColumn="0" w:firstRowLastColumn="0" w:lastRowFirstColumn="0" w:lastRowLastColumn="0"/>
          <w:trHeight w:val="1506"/>
        </w:trPr>
        <w:tc>
          <w:tcPr>
            <w:cnfStyle w:val="001000000000" w:firstRow="0" w:lastRow="0" w:firstColumn="1" w:lastColumn="0" w:oddVBand="0" w:evenVBand="0" w:oddHBand="0" w:evenHBand="0" w:firstRowFirstColumn="0" w:firstRowLastColumn="0" w:lastRowFirstColumn="0" w:lastRowLastColumn="0"/>
            <w:tcW w:w="1807" w:type="dxa"/>
            <w:hideMark/>
          </w:tcPr>
          <w:p w14:paraId="5F4BD599" w14:textId="77777777" w:rsidR="00394888" w:rsidRPr="00100D21" w:rsidRDefault="00394888" w:rsidP="00100D21">
            <w:pPr>
              <w:pStyle w:val="SIText"/>
              <w:rPr>
                <w:b w:val="0"/>
                <w:bCs w:val="0"/>
                <w:lang w:eastAsia="en-AU"/>
              </w:rPr>
            </w:pPr>
            <w:r w:rsidRPr="00100D21">
              <w:rPr>
                <w:lang w:eastAsia="en-AU"/>
              </w:rPr>
              <w:t>ACMEQD401</w:t>
            </w:r>
          </w:p>
          <w:p w14:paraId="17DB48CD" w14:textId="1752D1EB" w:rsidR="00394888" w:rsidRPr="00100D21" w:rsidRDefault="00394888" w:rsidP="00100D21">
            <w:pPr>
              <w:pStyle w:val="SIText"/>
              <w:rPr>
                <w:b w:val="0"/>
                <w:bCs w:val="0"/>
                <w:lang w:eastAsia="en-AU"/>
              </w:rPr>
            </w:pPr>
            <w:r w:rsidRPr="00100D21">
              <w:rPr>
                <w:lang w:eastAsia="en-AU"/>
              </w:rPr>
              <w:t>Work within an equine dental service provision framework</w:t>
            </w:r>
          </w:p>
        </w:tc>
        <w:tc>
          <w:tcPr>
            <w:tcW w:w="1958" w:type="dxa"/>
            <w:hideMark/>
          </w:tcPr>
          <w:p w14:paraId="20E793F7" w14:textId="24B64ACE" w:rsidR="00394888" w:rsidRPr="00563A67" w:rsidRDefault="00394888" w:rsidP="00100D21">
            <w:pPr>
              <w:pStyle w:val="SIText"/>
              <w:cnfStyle w:val="000000100000" w:firstRow="0" w:lastRow="0" w:firstColumn="0" w:lastColumn="0" w:oddVBand="0" w:evenVBand="0" w:oddHBand="1" w:evenHBand="0" w:firstRowFirstColumn="0" w:firstRowLastColumn="0" w:lastRowFirstColumn="0" w:lastRowLastColumn="0"/>
              <w:rPr>
                <w:lang w:eastAsia="en-AU"/>
              </w:rPr>
            </w:pPr>
            <w:r w:rsidRPr="002B00CF">
              <w:rPr>
                <w:highlight w:val="yellow"/>
                <w:lang w:eastAsia="en-AU"/>
              </w:rPr>
              <w:t>ACMEQU</w:t>
            </w:r>
            <w:r w:rsidR="003F2381" w:rsidRPr="002B00CF">
              <w:rPr>
                <w:highlight w:val="yellow"/>
                <w:lang w:eastAsia="en-AU"/>
              </w:rPr>
              <w:t>5</w:t>
            </w:r>
            <w:r w:rsidRPr="002B00CF">
              <w:rPr>
                <w:highlight w:val="yellow"/>
                <w:lang w:eastAsia="en-AU"/>
              </w:rPr>
              <w:t>X1</w:t>
            </w:r>
            <w:r w:rsidR="003F2381" w:rsidRPr="002B00CF">
              <w:rPr>
                <w:highlight w:val="yellow"/>
                <w:lang w:eastAsia="en-AU"/>
              </w:rPr>
              <w:t>0</w:t>
            </w:r>
            <w:r w:rsidRPr="00563A67">
              <w:rPr>
                <w:lang w:eastAsia="en-AU"/>
              </w:rPr>
              <w:t xml:space="preserve"> </w:t>
            </w:r>
          </w:p>
          <w:p w14:paraId="4731B4A7" w14:textId="00607B6F" w:rsidR="00394888" w:rsidRPr="00563A67" w:rsidRDefault="003272BE" w:rsidP="00100D21">
            <w:pPr>
              <w:pStyle w:val="SIText"/>
              <w:cnfStyle w:val="000000100000" w:firstRow="0" w:lastRow="0" w:firstColumn="0" w:lastColumn="0" w:oddVBand="0" w:evenVBand="0" w:oddHBand="1" w:evenHBand="0" w:firstRowFirstColumn="0" w:firstRowLastColumn="0" w:lastRowFirstColumn="0" w:lastRowLastColumn="0"/>
              <w:rPr>
                <w:lang w:eastAsia="en-AU"/>
              </w:rPr>
            </w:pPr>
            <w:r w:rsidRPr="003272BE">
              <w:rPr>
                <w:lang w:eastAsia="en-AU"/>
              </w:rPr>
              <w:t>Work within an equine allied health provider framework</w:t>
            </w:r>
          </w:p>
        </w:tc>
        <w:tc>
          <w:tcPr>
            <w:tcW w:w="1113" w:type="dxa"/>
            <w:hideMark/>
          </w:tcPr>
          <w:p w14:paraId="58EC3286" w14:textId="3FC7A2EC" w:rsidR="00394888" w:rsidRPr="00563A67" w:rsidRDefault="00394888" w:rsidP="00100D21">
            <w:pPr>
              <w:pStyle w:val="SIText"/>
              <w:cnfStyle w:val="000000100000" w:firstRow="0" w:lastRow="0" w:firstColumn="0" w:lastColumn="0" w:oddVBand="0" w:evenVBand="0" w:oddHBand="1" w:evenHBand="0" w:firstRowFirstColumn="0" w:firstRowLastColumn="0" w:lastRowFirstColumn="0" w:lastRowLastColumn="0"/>
              <w:rPr>
                <w:lang w:eastAsia="en-AU"/>
              </w:rPr>
            </w:pPr>
            <w:r w:rsidRPr="00563A67">
              <w:rPr>
                <w:lang w:eastAsia="en-AU"/>
              </w:rPr>
              <w:t xml:space="preserve">Major Change </w:t>
            </w:r>
          </w:p>
        </w:tc>
        <w:tc>
          <w:tcPr>
            <w:tcW w:w="4443" w:type="dxa"/>
            <w:hideMark/>
          </w:tcPr>
          <w:p w14:paraId="785B1FEF" w14:textId="77777777" w:rsidR="00394888" w:rsidRPr="00563A67" w:rsidRDefault="00394888" w:rsidP="00100D21">
            <w:pPr>
              <w:pStyle w:val="SIText"/>
              <w:cnfStyle w:val="000000100000" w:firstRow="0" w:lastRow="0" w:firstColumn="0" w:lastColumn="0" w:oddVBand="0" w:evenVBand="0" w:oddHBand="1" w:evenHBand="0" w:firstRowFirstColumn="0" w:firstRowLastColumn="0" w:lastRowFirstColumn="0" w:lastRowLastColumn="0"/>
              <w:rPr>
                <w:lang w:eastAsia="en-AU"/>
              </w:rPr>
            </w:pPr>
            <w:r w:rsidRPr="00563A67">
              <w:rPr>
                <w:lang w:eastAsia="en-AU"/>
              </w:rPr>
              <w:t>Changed title and sector code (EQU)</w:t>
            </w:r>
            <w:r w:rsidRPr="00563A67">
              <w:rPr>
                <w:lang w:eastAsia="en-AU"/>
              </w:rPr>
              <w:br/>
              <w:t>Redesigned unit with changes to elements and performance criteria to reflect broader intent of redesigned unit</w:t>
            </w:r>
          </w:p>
        </w:tc>
        <w:tc>
          <w:tcPr>
            <w:tcW w:w="1306" w:type="dxa"/>
          </w:tcPr>
          <w:p w14:paraId="38B3FA7E" w14:textId="3ABCD495" w:rsidR="00394888" w:rsidRPr="00563A67" w:rsidRDefault="000A0EEB" w:rsidP="00100D21">
            <w:pPr>
              <w:pStyle w:val="SIText"/>
              <w:jc w:val="center"/>
              <w:cnfStyle w:val="000000100000" w:firstRow="0" w:lastRow="0" w:firstColumn="0" w:lastColumn="0" w:oddVBand="0" w:evenVBand="0" w:oddHBand="1" w:evenHBand="0" w:firstRowFirstColumn="0" w:firstRowLastColumn="0" w:lastRowFirstColumn="0" w:lastRowLastColumn="0"/>
              <w:rPr>
                <w:lang w:eastAsia="en-AU"/>
              </w:rPr>
            </w:pPr>
            <w:r>
              <w:rPr>
                <w:lang w:eastAsia="en-AU"/>
              </w:rPr>
              <w:t>N</w:t>
            </w:r>
          </w:p>
        </w:tc>
      </w:tr>
      <w:tr w:rsidR="00891D64" w:rsidRPr="004275FB" w14:paraId="6061B92B" w14:textId="6F68AFA8" w:rsidTr="00F92008">
        <w:trPr>
          <w:trHeight w:val="1543"/>
        </w:trPr>
        <w:tc>
          <w:tcPr>
            <w:cnfStyle w:val="001000000000" w:firstRow="0" w:lastRow="0" w:firstColumn="1" w:lastColumn="0" w:oddVBand="0" w:evenVBand="0" w:oddHBand="0" w:evenHBand="0" w:firstRowFirstColumn="0" w:firstRowLastColumn="0" w:lastRowFirstColumn="0" w:lastRowLastColumn="0"/>
            <w:tcW w:w="1807" w:type="dxa"/>
            <w:hideMark/>
          </w:tcPr>
          <w:p w14:paraId="3E2748DB" w14:textId="77777777" w:rsidR="00394888" w:rsidRPr="00100D21" w:rsidRDefault="00394888" w:rsidP="00100D21">
            <w:pPr>
              <w:pStyle w:val="SIText"/>
              <w:rPr>
                <w:b w:val="0"/>
                <w:bCs w:val="0"/>
                <w:lang w:eastAsia="en-AU"/>
              </w:rPr>
            </w:pPr>
            <w:r w:rsidRPr="00100D21">
              <w:rPr>
                <w:lang w:eastAsia="en-AU"/>
              </w:rPr>
              <w:t>ACMEQD402</w:t>
            </w:r>
          </w:p>
          <w:p w14:paraId="44BE826D" w14:textId="7297A1CE" w:rsidR="00394888" w:rsidRPr="00100D21" w:rsidRDefault="00394888" w:rsidP="00100D21">
            <w:pPr>
              <w:pStyle w:val="SIText"/>
              <w:rPr>
                <w:b w:val="0"/>
                <w:bCs w:val="0"/>
                <w:lang w:eastAsia="en-AU"/>
              </w:rPr>
            </w:pPr>
            <w:r w:rsidRPr="00100D21">
              <w:rPr>
                <w:lang w:eastAsia="en-AU"/>
              </w:rPr>
              <w:t>Determine equine oral function efficiency</w:t>
            </w:r>
          </w:p>
        </w:tc>
        <w:tc>
          <w:tcPr>
            <w:tcW w:w="1958" w:type="dxa"/>
            <w:hideMark/>
          </w:tcPr>
          <w:p w14:paraId="00287815" w14:textId="106C0674" w:rsidR="00394888" w:rsidRPr="004275FB" w:rsidRDefault="003F2381" w:rsidP="00100D21">
            <w:pPr>
              <w:pStyle w:val="SIText"/>
              <w:cnfStyle w:val="000000000000" w:firstRow="0" w:lastRow="0" w:firstColumn="0" w:lastColumn="0" w:oddVBand="0" w:evenVBand="0" w:oddHBand="0" w:evenHBand="0" w:firstRowFirstColumn="0" w:firstRowLastColumn="0" w:lastRowFirstColumn="0" w:lastRowLastColumn="0"/>
              <w:rPr>
                <w:lang w:eastAsia="en-AU"/>
              </w:rPr>
            </w:pPr>
            <w:r w:rsidRPr="002B00CF">
              <w:rPr>
                <w:highlight w:val="yellow"/>
                <w:lang w:eastAsia="en-AU"/>
              </w:rPr>
              <w:t>ACMEQD5X1</w:t>
            </w:r>
          </w:p>
          <w:p w14:paraId="69FD1FCD" w14:textId="55A20B48" w:rsidR="00394888" w:rsidRPr="004275FB" w:rsidRDefault="00F109F6" w:rsidP="00100D21">
            <w:pPr>
              <w:pStyle w:val="SIText"/>
              <w:cnfStyle w:val="000000000000" w:firstRow="0" w:lastRow="0" w:firstColumn="0" w:lastColumn="0" w:oddVBand="0" w:evenVBand="0" w:oddHBand="0" w:evenHBand="0" w:firstRowFirstColumn="0" w:firstRowLastColumn="0" w:lastRowFirstColumn="0" w:lastRowLastColumn="0"/>
              <w:rPr>
                <w:lang w:eastAsia="en-AU"/>
              </w:rPr>
            </w:pPr>
            <w:r>
              <w:rPr>
                <w:lang w:eastAsia="en-AU"/>
              </w:rPr>
              <w:t>Identify</w:t>
            </w:r>
            <w:r w:rsidR="00394888" w:rsidRPr="004275FB">
              <w:rPr>
                <w:lang w:eastAsia="en-AU"/>
              </w:rPr>
              <w:t xml:space="preserve"> equine masticatory and oral function, conditions and </w:t>
            </w:r>
            <w:r w:rsidR="00B431EE">
              <w:rPr>
                <w:lang w:eastAsia="en-AU"/>
              </w:rPr>
              <w:t xml:space="preserve">their </w:t>
            </w:r>
            <w:r w:rsidR="00394888" w:rsidRPr="004275FB">
              <w:rPr>
                <w:lang w:eastAsia="en-AU"/>
              </w:rPr>
              <w:t>health impacts</w:t>
            </w:r>
          </w:p>
        </w:tc>
        <w:tc>
          <w:tcPr>
            <w:tcW w:w="1113" w:type="dxa"/>
            <w:hideMark/>
          </w:tcPr>
          <w:p w14:paraId="2EB9F322" w14:textId="77777777" w:rsidR="00394888" w:rsidRPr="004275FB" w:rsidRDefault="00394888" w:rsidP="00100D21">
            <w:pPr>
              <w:pStyle w:val="SIText"/>
              <w:cnfStyle w:val="000000000000" w:firstRow="0" w:lastRow="0" w:firstColumn="0" w:lastColumn="0" w:oddVBand="0" w:evenVBand="0" w:oddHBand="0" w:evenHBand="0" w:firstRowFirstColumn="0" w:firstRowLastColumn="0" w:lastRowFirstColumn="0" w:lastRowLastColumn="0"/>
              <w:rPr>
                <w:lang w:eastAsia="en-AU"/>
              </w:rPr>
            </w:pPr>
            <w:r w:rsidRPr="004275FB">
              <w:rPr>
                <w:lang w:eastAsia="en-AU"/>
              </w:rPr>
              <w:t>Merged</w:t>
            </w:r>
          </w:p>
        </w:tc>
        <w:tc>
          <w:tcPr>
            <w:tcW w:w="4443" w:type="dxa"/>
            <w:hideMark/>
          </w:tcPr>
          <w:p w14:paraId="2EB13C44" w14:textId="77777777" w:rsidR="00394888" w:rsidRPr="004275FB" w:rsidRDefault="00394888" w:rsidP="00100D21">
            <w:pPr>
              <w:pStyle w:val="SIText"/>
              <w:cnfStyle w:val="000000000000" w:firstRow="0" w:lastRow="0" w:firstColumn="0" w:lastColumn="0" w:oddVBand="0" w:evenVBand="0" w:oddHBand="0" w:evenHBand="0" w:firstRowFirstColumn="0" w:firstRowLastColumn="0" w:lastRowFirstColumn="0" w:lastRowLastColumn="0"/>
              <w:rPr>
                <w:lang w:eastAsia="en-AU"/>
              </w:rPr>
            </w:pPr>
            <w:r w:rsidRPr="004275FB">
              <w:rPr>
                <w:lang w:eastAsia="en-AU"/>
              </w:rPr>
              <w:t>Redesigned unit merging content from two units ACMEQD402 Determine equine oral functional efficiency and ACMEQD403 Identify potential impacts of oral conditions</w:t>
            </w:r>
          </w:p>
        </w:tc>
        <w:tc>
          <w:tcPr>
            <w:tcW w:w="1306" w:type="dxa"/>
          </w:tcPr>
          <w:p w14:paraId="1E27B85E" w14:textId="7934345D" w:rsidR="00394888" w:rsidRPr="004275FB" w:rsidRDefault="000A0EEB" w:rsidP="00100D21">
            <w:pPr>
              <w:pStyle w:val="SIText"/>
              <w:jc w:val="center"/>
              <w:cnfStyle w:val="000000000000" w:firstRow="0" w:lastRow="0" w:firstColumn="0" w:lastColumn="0" w:oddVBand="0" w:evenVBand="0" w:oddHBand="0" w:evenHBand="0" w:firstRowFirstColumn="0" w:firstRowLastColumn="0" w:lastRowFirstColumn="0" w:lastRowLastColumn="0"/>
              <w:rPr>
                <w:lang w:eastAsia="en-AU"/>
              </w:rPr>
            </w:pPr>
            <w:r>
              <w:rPr>
                <w:lang w:eastAsia="en-AU"/>
              </w:rPr>
              <w:t>N</w:t>
            </w:r>
          </w:p>
        </w:tc>
      </w:tr>
      <w:tr w:rsidR="00096D51" w:rsidRPr="004275FB" w14:paraId="79F14BD7" w14:textId="3ED6CB6A" w:rsidTr="00F92008">
        <w:trPr>
          <w:cnfStyle w:val="000000100000" w:firstRow="0" w:lastRow="0" w:firstColumn="0" w:lastColumn="0" w:oddVBand="0" w:evenVBand="0" w:oddHBand="1" w:evenHBand="0" w:firstRowFirstColumn="0" w:firstRowLastColumn="0" w:lastRowFirstColumn="0" w:lastRowLastColumn="0"/>
          <w:trHeight w:val="1551"/>
        </w:trPr>
        <w:tc>
          <w:tcPr>
            <w:cnfStyle w:val="001000000000" w:firstRow="0" w:lastRow="0" w:firstColumn="1" w:lastColumn="0" w:oddVBand="0" w:evenVBand="0" w:oddHBand="0" w:evenHBand="0" w:firstRowFirstColumn="0" w:firstRowLastColumn="0" w:lastRowFirstColumn="0" w:lastRowLastColumn="0"/>
            <w:tcW w:w="1807" w:type="dxa"/>
            <w:hideMark/>
          </w:tcPr>
          <w:p w14:paraId="739853D7" w14:textId="77777777" w:rsidR="00394888" w:rsidRPr="00100D21" w:rsidRDefault="00394888" w:rsidP="00100D21">
            <w:pPr>
              <w:pStyle w:val="SIText"/>
              <w:rPr>
                <w:b w:val="0"/>
                <w:bCs w:val="0"/>
                <w:lang w:eastAsia="en-AU"/>
              </w:rPr>
            </w:pPr>
            <w:r w:rsidRPr="00100D21">
              <w:rPr>
                <w:lang w:eastAsia="en-AU"/>
              </w:rPr>
              <w:t>ACMEQD403</w:t>
            </w:r>
          </w:p>
          <w:p w14:paraId="2AED79DF" w14:textId="587AA1A6" w:rsidR="00394888" w:rsidRPr="00100D21" w:rsidRDefault="00394888" w:rsidP="00100D21">
            <w:pPr>
              <w:pStyle w:val="SIText"/>
              <w:rPr>
                <w:b w:val="0"/>
                <w:bCs w:val="0"/>
                <w:lang w:eastAsia="en-AU"/>
              </w:rPr>
            </w:pPr>
            <w:r w:rsidRPr="00100D21">
              <w:rPr>
                <w:lang w:eastAsia="en-AU"/>
              </w:rPr>
              <w:t>Identify potential health impacts of equine oral conditions</w:t>
            </w:r>
          </w:p>
        </w:tc>
        <w:tc>
          <w:tcPr>
            <w:tcW w:w="1958" w:type="dxa"/>
            <w:hideMark/>
          </w:tcPr>
          <w:p w14:paraId="5ED442D1" w14:textId="1B403B4E" w:rsidR="00394888" w:rsidRPr="004275FB" w:rsidRDefault="003F2381" w:rsidP="00100D21">
            <w:pPr>
              <w:pStyle w:val="SIText"/>
              <w:cnfStyle w:val="000000100000" w:firstRow="0" w:lastRow="0" w:firstColumn="0" w:lastColumn="0" w:oddVBand="0" w:evenVBand="0" w:oddHBand="1" w:evenHBand="0" w:firstRowFirstColumn="0" w:firstRowLastColumn="0" w:lastRowFirstColumn="0" w:lastRowLastColumn="0"/>
              <w:rPr>
                <w:lang w:eastAsia="en-AU"/>
              </w:rPr>
            </w:pPr>
            <w:r w:rsidRPr="002B00CF">
              <w:rPr>
                <w:highlight w:val="yellow"/>
                <w:lang w:eastAsia="en-AU"/>
              </w:rPr>
              <w:t>ACMEQD5X</w:t>
            </w:r>
            <w:r>
              <w:rPr>
                <w:highlight w:val="yellow"/>
                <w:lang w:eastAsia="en-AU"/>
              </w:rPr>
              <w:t>1</w:t>
            </w:r>
          </w:p>
          <w:p w14:paraId="261C9A89" w14:textId="14E5F0C3" w:rsidR="00394888" w:rsidRPr="004275FB" w:rsidRDefault="00F109F6" w:rsidP="00100D21">
            <w:pPr>
              <w:pStyle w:val="SIText"/>
              <w:cnfStyle w:val="000000100000" w:firstRow="0" w:lastRow="0" w:firstColumn="0" w:lastColumn="0" w:oddVBand="0" w:evenVBand="0" w:oddHBand="1" w:evenHBand="0" w:firstRowFirstColumn="0" w:firstRowLastColumn="0" w:lastRowFirstColumn="0" w:lastRowLastColumn="0"/>
              <w:rPr>
                <w:lang w:eastAsia="en-AU"/>
              </w:rPr>
            </w:pPr>
            <w:r>
              <w:rPr>
                <w:lang w:eastAsia="en-AU"/>
              </w:rPr>
              <w:t>Identify</w:t>
            </w:r>
            <w:r w:rsidR="00394888" w:rsidRPr="004275FB">
              <w:rPr>
                <w:lang w:eastAsia="en-AU"/>
              </w:rPr>
              <w:t xml:space="preserve"> equine masticatory and oral function, conditions and health impacts</w:t>
            </w:r>
          </w:p>
        </w:tc>
        <w:tc>
          <w:tcPr>
            <w:tcW w:w="1113" w:type="dxa"/>
            <w:hideMark/>
          </w:tcPr>
          <w:p w14:paraId="32613471" w14:textId="77777777" w:rsidR="00394888" w:rsidRPr="004275FB" w:rsidRDefault="00394888" w:rsidP="00100D21">
            <w:pPr>
              <w:pStyle w:val="SIText"/>
              <w:cnfStyle w:val="000000100000" w:firstRow="0" w:lastRow="0" w:firstColumn="0" w:lastColumn="0" w:oddVBand="0" w:evenVBand="0" w:oddHBand="1" w:evenHBand="0" w:firstRowFirstColumn="0" w:firstRowLastColumn="0" w:lastRowFirstColumn="0" w:lastRowLastColumn="0"/>
              <w:rPr>
                <w:lang w:eastAsia="en-AU"/>
              </w:rPr>
            </w:pPr>
            <w:r w:rsidRPr="004275FB">
              <w:rPr>
                <w:lang w:eastAsia="en-AU"/>
              </w:rPr>
              <w:t>Merged</w:t>
            </w:r>
          </w:p>
        </w:tc>
        <w:tc>
          <w:tcPr>
            <w:tcW w:w="4443" w:type="dxa"/>
            <w:hideMark/>
          </w:tcPr>
          <w:p w14:paraId="56258F24" w14:textId="77777777" w:rsidR="00394888" w:rsidRPr="004275FB" w:rsidRDefault="00394888" w:rsidP="00100D21">
            <w:pPr>
              <w:pStyle w:val="SIText"/>
              <w:cnfStyle w:val="000000100000" w:firstRow="0" w:lastRow="0" w:firstColumn="0" w:lastColumn="0" w:oddVBand="0" w:evenVBand="0" w:oddHBand="1" w:evenHBand="0" w:firstRowFirstColumn="0" w:firstRowLastColumn="0" w:lastRowFirstColumn="0" w:lastRowLastColumn="0"/>
              <w:rPr>
                <w:lang w:eastAsia="en-AU"/>
              </w:rPr>
            </w:pPr>
            <w:r w:rsidRPr="004275FB">
              <w:rPr>
                <w:lang w:eastAsia="en-AU"/>
              </w:rPr>
              <w:t>Redesigned unit merging content from two units ACMEQD402 Determine equine oral functional efficiency and ACMEQD403 Identify potential impacts of oral conditions</w:t>
            </w:r>
          </w:p>
        </w:tc>
        <w:tc>
          <w:tcPr>
            <w:tcW w:w="1306" w:type="dxa"/>
          </w:tcPr>
          <w:p w14:paraId="51466E15" w14:textId="62C9C4A0" w:rsidR="00394888" w:rsidRPr="004275FB" w:rsidRDefault="000A0EEB" w:rsidP="00100D21">
            <w:pPr>
              <w:pStyle w:val="SIText"/>
              <w:jc w:val="center"/>
              <w:cnfStyle w:val="000000100000" w:firstRow="0" w:lastRow="0" w:firstColumn="0" w:lastColumn="0" w:oddVBand="0" w:evenVBand="0" w:oddHBand="1" w:evenHBand="0" w:firstRowFirstColumn="0" w:firstRowLastColumn="0" w:lastRowFirstColumn="0" w:lastRowLastColumn="0"/>
              <w:rPr>
                <w:lang w:eastAsia="en-AU"/>
              </w:rPr>
            </w:pPr>
            <w:r>
              <w:rPr>
                <w:lang w:eastAsia="en-AU"/>
              </w:rPr>
              <w:t>N</w:t>
            </w:r>
          </w:p>
        </w:tc>
      </w:tr>
      <w:tr w:rsidR="00891D64" w:rsidRPr="004275FB" w14:paraId="54D08213" w14:textId="0B82B874" w:rsidTr="00891D64">
        <w:trPr>
          <w:trHeight w:val="1587"/>
        </w:trPr>
        <w:tc>
          <w:tcPr>
            <w:cnfStyle w:val="001000000000" w:firstRow="0" w:lastRow="0" w:firstColumn="1" w:lastColumn="0" w:oddVBand="0" w:evenVBand="0" w:oddHBand="0" w:evenHBand="0" w:firstRowFirstColumn="0" w:firstRowLastColumn="0" w:lastRowFirstColumn="0" w:lastRowLastColumn="0"/>
            <w:tcW w:w="1807" w:type="dxa"/>
            <w:hideMark/>
          </w:tcPr>
          <w:p w14:paraId="3191172A" w14:textId="77777777" w:rsidR="00394888" w:rsidRPr="00100D21" w:rsidRDefault="00394888" w:rsidP="00100D21">
            <w:pPr>
              <w:pStyle w:val="SIText"/>
              <w:rPr>
                <w:b w:val="0"/>
                <w:bCs w:val="0"/>
                <w:lang w:eastAsia="en-AU"/>
              </w:rPr>
            </w:pPr>
            <w:r w:rsidRPr="00100D21">
              <w:rPr>
                <w:lang w:eastAsia="en-AU"/>
              </w:rPr>
              <w:t>ACMEQD404</w:t>
            </w:r>
          </w:p>
          <w:p w14:paraId="068F5B8F" w14:textId="686CD0BF" w:rsidR="00394888" w:rsidRPr="00100D21" w:rsidRDefault="00394888" w:rsidP="00100D21">
            <w:pPr>
              <w:pStyle w:val="SIText"/>
              <w:rPr>
                <w:b w:val="0"/>
                <w:bCs w:val="0"/>
                <w:lang w:eastAsia="en-AU"/>
              </w:rPr>
            </w:pPr>
            <w:r w:rsidRPr="00100D21">
              <w:rPr>
                <w:lang w:eastAsia="en-AU"/>
              </w:rPr>
              <w:t>Conduct equine oral inspection and assessment and plan equine dental treatment</w:t>
            </w:r>
          </w:p>
        </w:tc>
        <w:tc>
          <w:tcPr>
            <w:tcW w:w="1958" w:type="dxa"/>
            <w:hideMark/>
          </w:tcPr>
          <w:p w14:paraId="67E84887" w14:textId="0A2FD2CC" w:rsidR="00394888" w:rsidRPr="004275FB" w:rsidRDefault="003F2381" w:rsidP="00100D21">
            <w:pPr>
              <w:pStyle w:val="SIText"/>
              <w:cnfStyle w:val="000000000000" w:firstRow="0" w:lastRow="0" w:firstColumn="0" w:lastColumn="0" w:oddVBand="0" w:evenVBand="0" w:oddHBand="0" w:evenHBand="0" w:firstRowFirstColumn="0" w:firstRowLastColumn="0" w:lastRowFirstColumn="0" w:lastRowLastColumn="0"/>
              <w:rPr>
                <w:lang w:eastAsia="en-AU"/>
              </w:rPr>
            </w:pPr>
            <w:r w:rsidRPr="002B00CF">
              <w:rPr>
                <w:highlight w:val="yellow"/>
                <w:lang w:eastAsia="en-AU"/>
              </w:rPr>
              <w:t>ACMEQD5X2</w:t>
            </w:r>
          </w:p>
          <w:p w14:paraId="6996B239" w14:textId="3BC0A0DE" w:rsidR="00394888" w:rsidRPr="004275FB" w:rsidRDefault="00394888" w:rsidP="00100D21">
            <w:pPr>
              <w:pStyle w:val="SIText"/>
              <w:cnfStyle w:val="000000000000" w:firstRow="0" w:lastRow="0" w:firstColumn="0" w:lastColumn="0" w:oddVBand="0" w:evenVBand="0" w:oddHBand="0" w:evenHBand="0" w:firstRowFirstColumn="0" w:firstRowLastColumn="0" w:lastRowFirstColumn="0" w:lastRowLastColumn="0"/>
              <w:rPr>
                <w:lang w:eastAsia="en-AU"/>
              </w:rPr>
            </w:pPr>
            <w:r w:rsidRPr="004275FB">
              <w:rPr>
                <w:lang w:eastAsia="en-AU"/>
              </w:rPr>
              <w:t>Conduct assessment of equine masticatory system and plan dental treatment</w:t>
            </w:r>
          </w:p>
        </w:tc>
        <w:tc>
          <w:tcPr>
            <w:tcW w:w="1113" w:type="dxa"/>
            <w:hideMark/>
          </w:tcPr>
          <w:p w14:paraId="55402D31" w14:textId="68C213A2" w:rsidR="00394888" w:rsidRPr="004275FB" w:rsidRDefault="00394888" w:rsidP="00100D21">
            <w:pPr>
              <w:pStyle w:val="SIText"/>
              <w:cnfStyle w:val="000000000000" w:firstRow="0" w:lastRow="0" w:firstColumn="0" w:lastColumn="0" w:oddVBand="0" w:evenVBand="0" w:oddHBand="0" w:evenHBand="0" w:firstRowFirstColumn="0" w:firstRowLastColumn="0" w:lastRowFirstColumn="0" w:lastRowLastColumn="0"/>
              <w:rPr>
                <w:lang w:eastAsia="en-AU"/>
              </w:rPr>
            </w:pPr>
            <w:r w:rsidRPr="004275FB">
              <w:rPr>
                <w:lang w:eastAsia="en-AU"/>
              </w:rPr>
              <w:t xml:space="preserve">Major Change </w:t>
            </w:r>
          </w:p>
        </w:tc>
        <w:tc>
          <w:tcPr>
            <w:tcW w:w="4443" w:type="dxa"/>
            <w:hideMark/>
          </w:tcPr>
          <w:p w14:paraId="1A128DA4" w14:textId="1F089DA9" w:rsidR="00394888" w:rsidRPr="004275FB" w:rsidRDefault="00394888" w:rsidP="00100D21">
            <w:pPr>
              <w:pStyle w:val="SIText"/>
              <w:cnfStyle w:val="000000000000" w:firstRow="0" w:lastRow="0" w:firstColumn="0" w:lastColumn="0" w:oddVBand="0" w:evenVBand="0" w:oddHBand="0" w:evenHBand="0" w:firstRowFirstColumn="0" w:firstRowLastColumn="0" w:lastRowFirstColumn="0" w:lastRowLastColumn="0"/>
              <w:rPr>
                <w:lang w:eastAsia="en-AU"/>
              </w:rPr>
            </w:pPr>
            <w:r w:rsidRPr="004275FB">
              <w:rPr>
                <w:lang w:eastAsia="en-AU"/>
              </w:rPr>
              <w:t>Title changed</w:t>
            </w:r>
            <w:r w:rsidRPr="004275FB">
              <w:rPr>
                <w:lang w:eastAsia="en-AU"/>
              </w:rPr>
              <w:br/>
              <w:t xml:space="preserve">Prerequisite </w:t>
            </w:r>
            <w:r w:rsidR="000A0EEB" w:rsidRPr="004275FB">
              <w:rPr>
                <w:lang w:eastAsia="en-AU"/>
              </w:rPr>
              <w:t>removed,</w:t>
            </w:r>
            <w:r w:rsidRPr="004275FB">
              <w:rPr>
                <w:lang w:eastAsia="en-AU"/>
              </w:rPr>
              <w:t xml:space="preserve"> and horse safety embedded in unit </w:t>
            </w:r>
            <w:r w:rsidRPr="004275FB">
              <w:rPr>
                <w:lang w:eastAsia="en-AU"/>
              </w:rPr>
              <w:br/>
              <w:t>Elements and performance criteria updated for clarity and industry currency</w:t>
            </w:r>
            <w:r w:rsidRPr="004275FB">
              <w:rPr>
                <w:lang w:eastAsia="en-AU"/>
              </w:rPr>
              <w:br/>
              <w:t>Foundation skills table and assessment requirements updated</w:t>
            </w:r>
          </w:p>
        </w:tc>
        <w:tc>
          <w:tcPr>
            <w:tcW w:w="1306" w:type="dxa"/>
          </w:tcPr>
          <w:p w14:paraId="30EAE90C" w14:textId="71891D3E" w:rsidR="00394888" w:rsidRPr="004275FB" w:rsidRDefault="000A0EEB" w:rsidP="00100D21">
            <w:pPr>
              <w:pStyle w:val="SIText"/>
              <w:jc w:val="center"/>
              <w:cnfStyle w:val="000000000000" w:firstRow="0" w:lastRow="0" w:firstColumn="0" w:lastColumn="0" w:oddVBand="0" w:evenVBand="0" w:oddHBand="0" w:evenHBand="0" w:firstRowFirstColumn="0" w:firstRowLastColumn="0" w:lastRowFirstColumn="0" w:lastRowLastColumn="0"/>
              <w:rPr>
                <w:lang w:eastAsia="en-AU"/>
              </w:rPr>
            </w:pPr>
            <w:r>
              <w:rPr>
                <w:lang w:eastAsia="en-AU"/>
              </w:rPr>
              <w:t>N</w:t>
            </w:r>
          </w:p>
        </w:tc>
      </w:tr>
      <w:tr w:rsidR="00096D51" w:rsidRPr="004275FB" w14:paraId="32C31143" w14:textId="4C723351" w:rsidTr="00100D21">
        <w:trPr>
          <w:cnfStyle w:val="000000100000" w:firstRow="0" w:lastRow="0" w:firstColumn="0" w:lastColumn="0" w:oddVBand="0" w:evenVBand="0" w:oddHBand="1"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1807" w:type="dxa"/>
            <w:hideMark/>
          </w:tcPr>
          <w:p w14:paraId="4C0BFBD0" w14:textId="77777777" w:rsidR="00394888" w:rsidRPr="00100D21" w:rsidRDefault="00394888" w:rsidP="00100D21">
            <w:pPr>
              <w:pStyle w:val="SIText"/>
              <w:rPr>
                <w:b w:val="0"/>
                <w:bCs w:val="0"/>
                <w:lang w:eastAsia="en-AU"/>
              </w:rPr>
            </w:pPr>
            <w:r w:rsidRPr="00100D21">
              <w:rPr>
                <w:lang w:eastAsia="en-AU"/>
              </w:rPr>
              <w:lastRenderedPageBreak/>
              <w:t>ACMEQD405</w:t>
            </w:r>
          </w:p>
          <w:p w14:paraId="4DF298EA" w14:textId="5F7FFCA4" w:rsidR="00394888" w:rsidRPr="00100D21" w:rsidRDefault="00394888" w:rsidP="00100D21">
            <w:pPr>
              <w:pStyle w:val="SIText"/>
              <w:rPr>
                <w:b w:val="0"/>
                <w:bCs w:val="0"/>
                <w:lang w:eastAsia="en-AU"/>
              </w:rPr>
            </w:pPr>
            <w:r w:rsidRPr="00100D21">
              <w:rPr>
                <w:lang w:eastAsia="en-AU"/>
              </w:rPr>
              <w:t>Perform routine dental correction and oral care using manual instruments</w:t>
            </w:r>
          </w:p>
        </w:tc>
        <w:tc>
          <w:tcPr>
            <w:tcW w:w="1958" w:type="dxa"/>
            <w:hideMark/>
          </w:tcPr>
          <w:p w14:paraId="684E29ED" w14:textId="67B68F49" w:rsidR="00394888" w:rsidRPr="004275FB" w:rsidRDefault="00394888" w:rsidP="00100D21">
            <w:pPr>
              <w:pStyle w:val="SIText"/>
              <w:cnfStyle w:val="000000100000" w:firstRow="0" w:lastRow="0" w:firstColumn="0" w:lastColumn="0" w:oddVBand="0" w:evenVBand="0" w:oddHBand="1" w:evenHBand="0" w:firstRowFirstColumn="0" w:firstRowLastColumn="0" w:lastRowFirstColumn="0" w:lastRowLastColumn="0"/>
              <w:rPr>
                <w:lang w:eastAsia="en-AU"/>
              </w:rPr>
            </w:pPr>
            <w:r w:rsidRPr="002B00CF">
              <w:rPr>
                <w:highlight w:val="yellow"/>
                <w:lang w:eastAsia="en-AU"/>
              </w:rPr>
              <w:t>ACMEQD</w:t>
            </w:r>
            <w:r w:rsidR="003F2381" w:rsidRPr="002B00CF">
              <w:rPr>
                <w:highlight w:val="yellow"/>
                <w:lang w:eastAsia="en-AU"/>
              </w:rPr>
              <w:t>5X3</w:t>
            </w:r>
          </w:p>
          <w:p w14:paraId="4DC93317" w14:textId="7F2BFF3E" w:rsidR="00394888" w:rsidRPr="004275FB" w:rsidRDefault="00394888" w:rsidP="00100D21">
            <w:pPr>
              <w:pStyle w:val="SIText"/>
              <w:cnfStyle w:val="000000100000" w:firstRow="0" w:lastRow="0" w:firstColumn="0" w:lastColumn="0" w:oddVBand="0" w:evenVBand="0" w:oddHBand="1" w:evenHBand="0" w:firstRowFirstColumn="0" w:firstRowLastColumn="0" w:lastRowFirstColumn="0" w:lastRowLastColumn="0"/>
              <w:rPr>
                <w:lang w:eastAsia="en-AU"/>
              </w:rPr>
            </w:pPr>
            <w:r w:rsidRPr="004275FB">
              <w:rPr>
                <w:lang w:eastAsia="en-AU"/>
              </w:rPr>
              <w:t xml:space="preserve">Perform equine dental treatment and oral care using </w:t>
            </w:r>
            <w:r w:rsidR="0014552D">
              <w:rPr>
                <w:lang w:eastAsia="en-AU"/>
              </w:rPr>
              <w:t>appropriate</w:t>
            </w:r>
            <w:r w:rsidRPr="004275FB">
              <w:rPr>
                <w:lang w:eastAsia="en-AU"/>
              </w:rPr>
              <w:t xml:space="preserve"> instrumentation </w:t>
            </w:r>
          </w:p>
        </w:tc>
        <w:tc>
          <w:tcPr>
            <w:tcW w:w="1113" w:type="dxa"/>
            <w:hideMark/>
          </w:tcPr>
          <w:p w14:paraId="3AB9D897" w14:textId="7878128D" w:rsidR="00394888" w:rsidRPr="004275FB" w:rsidRDefault="00394888" w:rsidP="00100D21">
            <w:pPr>
              <w:pStyle w:val="SIText"/>
              <w:cnfStyle w:val="000000100000" w:firstRow="0" w:lastRow="0" w:firstColumn="0" w:lastColumn="0" w:oddVBand="0" w:evenVBand="0" w:oddHBand="1" w:evenHBand="0" w:firstRowFirstColumn="0" w:firstRowLastColumn="0" w:lastRowFirstColumn="0" w:lastRowLastColumn="0"/>
              <w:rPr>
                <w:lang w:eastAsia="en-AU"/>
              </w:rPr>
            </w:pPr>
            <w:r w:rsidRPr="004275FB">
              <w:rPr>
                <w:lang w:eastAsia="en-AU"/>
              </w:rPr>
              <w:t xml:space="preserve">Major Change </w:t>
            </w:r>
          </w:p>
        </w:tc>
        <w:tc>
          <w:tcPr>
            <w:tcW w:w="4443" w:type="dxa"/>
            <w:hideMark/>
          </w:tcPr>
          <w:p w14:paraId="06B6ED87" w14:textId="46D408CA" w:rsidR="00394888" w:rsidRPr="004275FB" w:rsidRDefault="00394888" w:rsidP="00100D21">
            <w:pPr>
              <w:pStyle w:val="SIText"/>
              <w:cnfStyle w:val="000000100000" w:firstRow="0" w:lastRow="0" w:firstColumn="0" w:lastColumn="0" w:oddVBand="0" w:evenVBand="0" w:oddHBand="1" w:evenHBand="0" w:firstRowFirstColumn="0" w:firstRowLastColumn="0" w:lastRowFirstColumn="0" w:lastRowLastColumn="0"/>
              <w:rPr>
                <w:lang w:eastAsia="en-AU"/>
              </w:rPr>
            </w:pPr>
            <w:r w:rsidRPr="004275FB">
              <w:rPr>
                <w:lang w:eastAsia="en-AU"/>
              </w:rPr>
              <w:t>Title changed</w:t>
            </w:r>
            <w:r w:rsidRPr="004275FB">
              <w:rPr>
                <w:lang w:eastAsia="en-AU"/>
              </w:rPr>
              <w:br/>
              <w:t xml:space="preserve">Prerequisite </w:t>
            </w:r>
            <w:r w:rsidR="000A0EEB" w:rsidRPr="004275FB">
              <w:rPr>
                <w:lang w:eastAsia="en-AU"/>
              </w:rPr>
              <w:t>removed,</w:t>
            </w:r>
            <w:r w:rsidRPr="004275FB">
              <w:rPr>
                <w:lang w:eastAsia="en-AU"/>
              </w:rPr>
              <w:t xml:space="preserve"> and horse safety embedded in unit</w:t>
            </w:r>
            <w:r w:rsidR="000A0EEB">
              <w:rPr>
                <w:lang w:eastAsia="en-AU"/>
              </w:rPr>
              <w:t xml:space="preserve"> </w:t>
            </w:r>
            <w:r w:rsidRPr="004275FB">
              <w:rPr>
                <w:lang w:eastAsia="en-AU"/>
              </w:rPr>
              <w:br/>
              <w:t>Elements and performance criteria updated for clarity and industry currency</w:t>
            </w:r>
            <w:r w:rsidRPr="004275FB">
              <w:rPr>
                <w:lang w:eastAsia="en-AU"/>
              </w:rPr>
              <w:br/>
              <w:t>Performance criteria updated for clarity</w:t>
            </w:r>
            <w:r w:rsidRPr="004275FB">
              <w:rPr>
                <w:lang w:eastAsia="en-AU"/>
              </w:rPr>
              <w:br/>
              <w:t>Foundation skills table and assessment requirements updated</w:t>
            </w:r>
          </w:p>
        </w:tc>
        <w:tc>
          <w:tcPr>
            <w:tcW w:w="1306" w:type="dxa"/>
          </w:tcPr>
          <w:p w14:paraId="54278D2E" w14:textId="3433BBAD" w:rsidR="00394888" w:rsidRPr="004275FB" w:rsidRDefault="000A0EEB" w:rsidP="00100D21">
            <w:pPr>
              <w:pStyle w:val="SIText"/>
              <w:jc w:val="center"/>
              <w:cnfStyle w:val="000000100000" w:firstRow="0" w:lastRow="0" w:firstColumn="0" w:lastColumn="0" w:oddVBand="0" w:evenVBand="0" w:oddHBand="1" w:evenHBand="0" w:firstRowFirstColumn="0" w:firstRowLastColumn="0" w:lastRowFirstColumn="0" w:lastRowLastColumn="0"/>
              <w:rPr>
                <w:lang w:eastAsia="en-AU"/>
              </w:rPr>
            </w:pPr>
            <w:r>
              <w:rPr>
                <w:lang w:eastAsia="en-AU"/>
              </w:rPr>
              <w:t>N</w:t>
            </w:r>
          </w:p>
        </w:tc>
      </w:tr>
    </w:tbl>
    <w:p w14:paraId="40B61C21" w14:textId="77777777" w:rsidR="00C573C3" w:rsidRDefault="00C573C3">
      <w:pPr>
        <w:rPr>
          <w:b/>
          <w:bCs/>
        </w:rPr>
      </w:pPr>
      <w:r>
        <w:br w:type="page"/>
      </w:r>
    </w:p>
    <w:p w14:paraId="5FFB571D" w14:textId="77777777" w:rsidR="008B3E46" w:rsidRDefault="00752932" w:rsidP="00100D21">
      <w:pPr>
        <w:pStyle w:val="Heading2"/>
      </w:pPr>
      <w:r>
        <w:lastRenderedPageBreak/>
        <w:t>Delivery advice</w:t>
      </w:r>
      <w:r w:rsidR="008B3E46">
        <w:t xml:space="preserve"> </w:t>
      </w:r>
    </w:p>
    <w:p w14:paraId="2E1161E1" w14:textId="77777777" w:rsidR="008B3E46" w:rsidRDefault="008B3E46" w:rsidP="008B3E46">
      <w:pPr>
        <w:pStyle w:val="BodyText"/>
      </w:pPr>
      <w:r>
        <w:t>An industry working group has recommended the following sequence for delivering the EQU and EQD units.</w:t>
      </w:r>
    </w:p>
    <w:p w14:paraId="31580CDD" w14:textId="4E62D5D2" w:rsidR="00752932" w:rsidRDefault="008B3E46" w:rsidP="002B00CF">
      <w:pPr>
        <w:pStyle w:val="Heading3"/>
      </w:pPr>
      <w:r>
        <w:t>Equine dental technicians</w:t>
      </w:r>
    </w:p>
    <w:p w14:paraId="1D7F451A" w14:textId="77777777" w:rsidR="00AF7785" w:rsidRDefault="00AF7785" w:rsidP="002B00CF">
      <w:pPr>
        <w:pStyle w:val="SIText"/>
      </w:pPr>
    </w:p>
    <w:tbl>
      <w:tblPr>
        <w:tblStyle w:val="GridTable4-Accent3"/>
        <w:tblW w:w="10348" w:type="dxa"/>
        <w:tblInd w:w="250" w:type="dxa"/>
        <w:tblLook w:val="04A0" w:firstRow="1" w:lastRow="0" w:firstColumn="1" w:lastColumn="0" w:noHBand="0" w:noVBand="1"/>
      </w:tblPr>
      <w:tblGrid>
        <w:gridCol w:w="3119"/>
        <w:gridCol w:w="7229"/>
      </w:tblGrid>
      <w:tr w:rsidR="00AF7785" w14:paraId="4561DD6A" w14:textId="77777777" w:rsidTr="00EF0F43">
        <w:trPr>
          <w:cnfStyle w:val="100000000000" w:firstRow="1" w:lastRow="0" w:firstColumn="0" w:lastColumn="0" w:oddVBand="0" w:evenVBand="0" w:oddHBand="0" w:evenHBand="0" w:firstRowFirstColumn="0" w:firstRowLastColumn="0" w:lastRowFirstColumn="0" w:lastRowLastColumn="0"/>
          <w:trHeight w:val="694"/>
          <w:tblHeader/>
        </w:trPr>
        <w:tc>
          <w:tcPr>
            <w:cnfStyle w:val="001000000000" w:firstRow="0" w:lastRow="0" w:firstColumn="1" w:lastColumn="0" w:oddVBand="0" w:evenVBand="0" w:oddHBand="0" w:evenHBand="0" w:firstRowFirstColumn="0" w:firstRowLastColumn="0" w:lastRowFirstColumn="0" w:lastRowLastColumn="0"/>
            <w:tcW w:w="3119" w:type="dxa"/>
          </w:tcPr>
          <w:p w14:paraId="5237ED91" w14:textId="6E602FCD" w:rsidR="00B04DD5" w:rsidRPr="00563A67" w:rsidRDefault="008B3E46" w:rsidP="00100D21">
            <w:pPr>
              <w:pStyle w:val="SIText"/>
              <w:spacing w:before="120" w:after="120"/>
            </w:pPr>
            <w:r>
              <w:t>U</w:t>
            </w:r>
            <w:r w:rsidR="00AF7785">
              <w:t>nit</w:t>
            </w:r>
            <w:r>
              <w:t xml:space="preserve"> of competency</w:t>
            </w:r>
          </w:p>
        </w:tc>
        <w:tc>
          <w:tcPr>
            <w:tcW w:w="7229" w:type="dxa"/>
          </w:tcPr>
          <w:p w14:paraId="46A1B9CE" w14:textId="1A6DF4B3" w:rsidR="00B04DD5" w:rsidRDefault="00AF7785" w:rsidP="00100D21">
            <w:pPr>
              <w:pStyle w:val="SIText"/>
              <w:spacing w:before="120" w:after="120"/>
              <w:cnfStyle w:val="100000000000" w:firstRow="1" w:lastRow="0" w:firstColumn="0" w:lastColumn="0" w:oddVBand="0" w:evenVBand="0" w:oddHBand="0" w:evenHBand="0" w:firstRowFirstColumn="0" w:firstRowLastColumn="0" w:lastRowFirstColumn="0" w:lastRowLastColumn="0"/>
            </w:pPr>
            <w:r>
              <w:t>Delivery advice</w:t>
            </w:r>
          </w:p>
        </w:tc>
      </w:tr>
      <w:tr w:rsidR="00891D64" w14:paraId="6740730B" w14:textId="77777777" w:rsidTr="00100D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15DB138" w14:textId="3390A92E" w:rsidR="003272BE" w:rsidRPr="00EF0F43" w:rsidRDefault="003F2381" w:rsidP="003272BE">
            <w:pPr>
              <w:pStyle w:val="SIText"/>
            </w:pPr>
            <w:r w:rsidRPr="007A4518">
              <w:rPr>
                <w:highlight w:val="yellow"/>
              </w:rPr>
              <w:t>ACMEQU5X10</w:t>
            </w:r>
            <w:r w:rsidRPr="00EF0F43">
              <w:t xml:space="preserve"> </w:t>
            </w:r>
            <w:r w:rsidR="003272BE" w:rsidRPr="00EF0F43">
              <w:t>Work within an</w:t>
            </w:r>
          </w:p>
          <w:p w14:paraId="7B9A911F" w14:textId="4FB72041" w:rsidR="001E7AA9" w:rsidRPr="00EF0F43" w:rsidRDefault="003272BE" w:rsidP="002B00CF">
            <w:pPr>
              <w:pStyle w:val="SIText"/>
            </w:pPr>
            <w:r w:rsidRPr="00EF0F43">
              <w:t>equine allied health provider framework</w:t>
            </w:r>
          </w:p>
        </w:tc>
        <w:tc>
          <w:tcPr>
            <w:tcW w:w="0" w:type="dxa"/>
          </w:tcPr>
          <w:p w14:paraId="0063D069" w14:textId="40961213" w:rsidR="001E7AA9" w:rsidRPr="00EF0F43" w:rsidRDefault="001E7AA9" w:rsidP="00100D21">
            <w:pPr>
              <w:pStyle w:val="SIText"/>
              <w:cnfStyle w:val="000000100000" w:firstRow="0" w:lastRow="0" w:firstColumn="0" w:lastColumn="0" w:oddVBand="0" w:evenVBand="0" w:oddHBand="1" w:evenHBand="0" w:firstRowFirstColumn="0" w:firstRowLastColumn="0" w:lastRowFirstColumn="0" w:lastRowLastColumn="0"/>
            </w:pPr>
            <w:r w:rsidRPr="00EF0F43">
              <w:t xml:space="preserve">This is a core unit within the qualification and should be </w:t>
            </w:r>
            <w:r w:rsidR="001D2F16" w:rsidRPr="00EF0F43">
              <w:t>contextualised</w:t>
            </w:r>
            <w:r w:rsidRPr="00EF0F43">
              <w:t xml:space="preserve"> to reflect requirements of equine dentistry relating to:</w:t>
            </w:r>
          </w:p>
          <w:p w14:paraId="2028CA90" w14:textId="0622166D" w:rsidR="001E7AA9" w:rsidRPr="00EF0F43" w:rsidRDefault="000A423A" w:rsidP="001E7AA9">
            <w:pPr>
              <w:pStyle w:val="SIBulletList1"/>
              <w:cnfStyle w:val="000000100000" w:firstRow="0" w:lastRow="0" w:firstColumn="0" w:lastColumn="0" w:oddVBand="0" w:evenVBand="0" w:oddHBand="1" w:evenHBand="0" w:firstRowFirstColumn="0" w:firstRowLastColumn="0" w:lastRowFirstColumn="0" w:lastRowLastColumn="0"/>
            </w:pPr>
            <w:r w:rsidRPr="00EF0F43">
              <w:t xml:space="preserve">compliance, </w:t>
            </w:r>
            <w:r w:rsidR="001E7AA9" w:rsidRPr="00EF0F43">
              <w:t>scope of practice and legislative requirements</w:t>
            </w:r>
          </w:p>
          <w:p w14:paraId="64C311DC" w14:textId="0C2B80DD" w:rsidR="000A423A" w:rsidRPr="00EF0F43" w:rsidRDefault="000A423A" w:rsidP="001E7AA9">
            <w:pPr>
              <w:pStyle w:val="SIBulletList1"/>
              <w:cnfStyle w:val="000000100000" w:firstRow="0" w:lastRow="0" w:firstColumn="0" w:lastColumn="0" w:oddVBand="0" w:evenVBand="0" w:oddHBand="1" w:evenHBand="0" w:firstRowFirstColumn="0" w:firstRowLastColumn="0" w:lastRowFirstColumn="0" w:lastRowLastColumn="0"/>
            </w:pPr>
            <w:r w:rsidRPr="00EF0F43">
              <w:t>industry and allied health networks</w:t>
            </w:r>
          </w:p>
          <w:p w14:paraId="7BFB477E" w14:textId="5D946449" w:rsidR="000A423A" w:rsidRPr="00EF0F43" w:rsidRDefault="000A423A" w:rsidP="001E7AA9">
            <w:pPr>
              <w:pStyle w:val="SIBulletList1"/>
              <w:cnfStyle w:val="000000100000" w:firstRow="0" w:lastRow="0" w:firstColumn="0" w:lastColumn="0" w:oddVBand="0" w:evenVBand="0" w:oddHBand="1" w:evenHBand="0" w:firstRowFirstColumn="0" w:firstRowLastColumn="0" w:lastRowFirstColumn="0" w:lastRowLastColumn="0"/>
            </w:pPr>
            <w:r w:rsidRPr="00EF0F43">
              <w:t>promoting services</w:t>
            </w:r>
          </w:p>
          <w:p w14:paraId="4627E8A3" w14:textId="77777777" w:rsidR="001E7AA9" w:rsidRPr="00EF0F43" w:rsidRDefault="001E7AA9" w:rsidP="001E7AA9">
            <w:pPr>
              <w:pStyle w:val="SIBulletList1"/>
              <w:cnfStyle w:val="000000100000" w:firstRow="0" w:lastRow="0" w:firstColumn="0" w:lastColumn="0" w:oddVBand="0" w:evenVBand="0" w:oddHBand="1" w:evenHBand="0" w:firstRowFirstColumn="0" w:firstRowLastColumn="0" w:lastRowFirstColumn="0" w:lastRowLastColumn="0"/>
            </w:pPr>
            <w:r w:rsidRPr="00EF0F43">
              <w:t xml:space="preserve">record keeping </w:t>
            </w:r>
          </w:p>
          <w:p w14:paraId="7A5BDEDA" w14:textId="49C7F663" w:rsidR="001E7AA9" w:rsidRPr="00EF0F43" w:rsidRDefault="001E7AA9" w:rsidP="00100D21">
            <w:pPr>
              <w:pStyle w:val="SIBulletList1"/>
              <w:cnfStyle w:val="000000100000" w:firstRow="0" w:lastRow="0" w:firstColumn="0" w:lastColumn="0" w:oddVBand="0" w:evenVBand="0" w:oddHBand="1" w:evenHBand="0" w:firstRowFirstColumn="0" w:firstRowLastColumn="0" w:lastRowFirstColumn="0" w:lastRowLastColumn="0"/>
            </w:pPr>
            <w:r w:rsidRPr="00EF0F43">
              <w:t>maintaining industry currency</w:t>
            </w:r>
            <w:r w:rsidR="000A423A" w:rsidRPr="00EF0F43">
              <w:br/>
            </w:r>
          </w:p>
          <w:p w14:paraId="73BE5143" w14:textId="7C211DFF" w:rsidR="000A423A" w:rsidRPr="00EF0F43" w:rsidRDefault="000A423A" w:rsidP="000A423A">
            <w:pPr>
              <w:pStyle w:val="SIText"/>
              <w:cnfStyle w:val="000000100000" w:firstRow="0" w:lastRow="0" w:firstColumn="0" w:lastColumn="0" w:oddVBand="0" w:evenVBand="0" w:oddHBand="1" w:evenHBand="0" w:firstRowFirstColumn="0" w:firstRowLastColumn="0" w:lastRowFirstColumn="0" w:lastRowLastColumn="0"/>
            </w:pPr>
            <w:r w:rsidRPr="00EF0F43">
              <w:t xml:space="preserve">Note </w:t>
            </w:r>
            <w:r w:rsidRPr="007A4518">
              <w:rPr>
                <w:highlight w:val="yellow"/>
              </w:rPr>
              <w:t>ACMEQU5X10</w:t>
            </w:r>
            <w:r w:rsidRPr="00EF0F43">
              <w:t xml:space="preserve"> and </w:t>
            </w:r>
            <w:r w:rsidRPr="007A4518">
              <w:rPr>
                <w:highlight w:val="yellow"/>
              </w:rPr>
              <w:t>ACM</w:t>
            </w:r>
            <w:r w:rsidR="00223FBE" w:rsidRPr="007A4518">
              <w:rPr>
                <w:highlight w:val="yellow"/>
              </w:rPr>
              <w:t>NEW</w:t>
            </w:r>
            <w:r w:rsidRPr="007A4518">
              <w:rPr>
                <w:highlight w:val="yellow"/>
              </w:rPr>
              <w:t>4X23</w:t>
            </w:r>
            <w:r w:rsidRPr="00EF0F43">
              <w:t xml:space="preserve"> could be co-delivered</w:t>
            </w:r>
            <w:r w:rsidRPr="00EF0F43">
              <w:br/>
            </w:r>
          </w:p>
        </w:tc>
      </w:tr>
      <w:tr w:rsidR="000A423A" w14:paraId="1F07B7C7" w14:textId="77777777" w:rsidTr="00100D21">
        <w:tc>
          <w:tcPr>
            <w:cnfStyle w:val="001000000000" w:firstRow="0" w:lastRow="0" w:firstColumn="1" w:lastColumn="0" w:oddVBand="0" w:evenVBand="0" w:oddHBand="0" w:evenHBand="0" w:firstRowFirstColumn="0" w:firstRowLastColumn="0" w:lastRowFirstColumn="0" w:lastRowLastColumn="0"/>
            <w:tcW w:w="3119" w:type="dxa"/>
          </w:tcPr>
          <w:p w14:paraId="36C0A7C7" w14:textId="1D88BB43" w:rsidR="000A423A" w:rsidRPr="00EF0F43" w:rsidRDefault="000A423A" w:rsidP="003272BE">
            <w:pPr>
              <w:pStyle w:val="SIText"/>
            </w:pPr>
            <w:r w:rsidRPr="007A4518">
              <w:rPr>
                <w:highlight w:val="yellow"/>
              </w:rPr>
              <w:t>ACM</w:t>
            </w:r>
            <w:r w:rsidR="005F2AFA" w:rsidRPr="007A4518">
              <w:rPr>
                <w:highlight w:val="yellow"/>
              </w:rPr>
              <w:t>NEW</w:t>
            </w:r>
            <w:r w:rsidRPr="007A4518">
              <w:rPr>
                <w:highlight w:val="yellow"/>
              </w:rPr>
              <w:t>4X23</w:t>
            </w:r>
            <w:r w:rsidRPr="00EF0F43">
              <w:t xml:space="preserve"> Work safely in providing equine services as a contractor</w:t>
            </w:r>
          </w:p>
        </w:tc>
        <w:tc>
          <w:tcPr>
            <w:tcW w:w="0" w:type="dxa"/>
          </w:tcPr>
          <w:p w14:paraId="75B765F7" w14:textId="77777777" w:rsidR="000A423A" w:rsidRPr="00EF0F43" w:rsidRDefault="000A423A" w:rsidP="000A423A">
            <w:pPr>
              <w:pStyle w:val="SIText"/>
              <w:cnfStyle w:val="000000000000" w:firstRow="0" w:lastRow="0" w:firstColumn="0" w:lastColumn="0" w:oddVBand="0" w:evenVBand="0" w:oddHBand="0" w:evenHBand="0" w:firstRowFirstColumn="0" w:firstRowLastColumn="0" w:lastRowFirstColumn="0" w:lastRowLastColumn="0"/>
            </w:pPr>
            <w:r w:rsidRPr="00EF0F43">
              <w:t>This is a core unit within the qualification and should be contextualised to reflect requirements of equine dentistry relating to:</w:t>
            </w:r>
          </w:p>
          <w:p w14:paraId="4A53CEA6" w14:textId="6172764C" w:rsidR="000A423A" w:rsidRPr="00EF0F43" w:rsidRDefault="000A423A" w:rsidP="000A423A">
            <w:pPr>
              <w:pStyle w:val="SIBulletList1"/>
              <w:cnfStyle w:val="000000000000" w:firstRow="0" w:lastRow="0" w:firstColumn="0" w:lastColumn="0" w:oddVBand="0" w:evenVBand="0" w:oddHBand="0" w:evenHBand="0" w:firstRowFirstColumn="0" w:firstRowLastColumn="0" w:lastRowFirstColumn="0" w:lastRowLastColumn="0"/>
            </w:pPr>
            <w:r w:rsidRPr="00EF0F43">
              <w:t>compliance requirements as a contractor</w:t>
            </w:r>
          </w:p>
          <w:p w14:paraId="769626DE" w14:textId="77777777" w:rsidR="000A423A" w:rsidRPr="00EF0F43" w:rsidRDefault="000A423A" w:rsidP="000A423A">
            <w:pPr>
              <w:pStyle w:val="SIBulletList1"/>
              <w:cnfStyle w:val="000000000000" w:firstRow="0" w:lastRow="0" w:firstColumn="0" w:lastColumn="0" w:oddVBand="0" w:evenVBand="0" w:oddHBand="0" w:evenHBand="0" w:firstRowFirstColumn="0" w:firstRowLastColumn="0" w:lastRowFirstColumn="0" w:lastRowLastColumn="0"/>
            </w:pPr>
            <w:r w:rsidRPr="00EF0F43">
              <w:t>safe work practices</w:t>
            </w:r>
          </w:p>
          <w:p w14:paraId="13245326" w14:textId="795E01EA" w:rsidR="000A423A" w:rsidRPr="00EF0F43" w:rsidRDefault="000A423A" w:rsidP="000A423A">
            <w:pPr>
              <w:pStyle w:val="SIBulletList1"/>
              <w:cnfStyle w:val="000000000000" w:firstRow="0" w:lastRow="0" w:firstColumn="0" w:lastColumn="0" w:oddVBand="0" w:evenVBand="0" w:oddHBand="0" w:evenHBand="0" w:firstRowFirstColumn="0" w:firstRowLastColumn="0" w:lastRowFirstColumn="0" w:lastRowLastColumn="0"/>
            </w:pPr>
            <w:r w:rsidRPr="00EF0F43">
              <w:t>safe interactions working in close proximity to equines</w:t>
            </w:r>
          </w:p>
          <w:p w14:paraId="7396866F" w14:textId="267C642C" w:rsidR="000A423A" w:rsidRPr="00EF0F43" w:rsidRDefault="000A423A" w:rsidP="000A423A">
            <w:pPr>
              <w:pStyle w:val="SIBulletList1"/>
              <w:cnfStyle w:val="000000000000" w:firstRow="0" w:lastRow="0" w:firstColumn="0" w:lastColumn="0" w:oddVBand="0" w:evenVBand="0" w:oddHBand="0" w:evenHBand="0" w:firstRowFirstColumn="0" w:firstRowLastColumn="0" w:lastRowFirstColumn="0" w:lastRowLastColumn="0"/>
            </w:pPr>
            <w:r w:rsidRPr="00EF0F43">
              <w:t>infection control and biosecurity</w:t>
            </w:r>
          </w:p>
          <w:p w14:paraId="3BE9ADB9" w14:textId="0BFB791A" w:rsidR="000A423A" w:rsidRPr="00EF0F43" w:rsidRDefault="000A423A" w:rsidP="000A423A">
            <w:pPr>
              <w:pStyle w:val="SIBulletList1"/>
              <w:cnfStyle w:val="000000000000" w:firstRow="0" w:lastRow="0" w:firstColumn="0" w:lastColumn="0" w:oddVBand="0" w:evenVBand="0" w:oddHBand="0" w:evenHBand="0" w:firstRowFirstColumn="0" w:firstRowLastColumn="0" w:lastRowFirstColumn="0" w:lastRowLastColumn="0"/>
            </w:pPr>
            <w:r w:rsidRPr="00EF0F43">
              <w:t>personal fitness, manual handling and environmental hazards</w:t>
            </w:r>
          </w:p>
          <w:p w14:paraId="2744A19A" w14:textId="77777777" w:rsidR="000A423A" w:rsidRPr="00EF0F43" w:rsidRDefault="000A423A" w:rsidP="000A423A">
            <w:pPr>
              <w:pStyle w:val="SIBulletList1"/>
              <w:cnfStyle w:val="000000000000" w:firstRow="0" w:lastRow="0" w:firstColumn="0" w:lastColumn="0" w:oddVBand="0" w:evenVBand="0" w:oddHBand="0" w:evenHBand="0" w:firstRowFirstColumn="0" w:firstRowLastColumn="0" w:lastRowFirstColumn="0" w:lastRowLastColumn="0"/>
            </w:pPr>
            <w:r w:rsidRPr="00EF0F43">
              <w:t>record keeping</w:t>
            </w:r>
            <w:r w:rsidRPr="00EF0F43">
              <w:br/>
            </w:r>
          </w:p>
          <w:p w14:paraId="17F14C45" w14:textId="2184B8CE" w:rsidR="000A423A" w:rsidRPr="00EF0F43" w:rsidRDefault="000A423A" w:rsidP="000A423A">
            <w:pPr>
              <w:pStyle w:val="SIText"/>
              <w:cnfStyle w:val="000000000000" w:firstRow="0" w:lastRow="0" w:firstColumn="0" w:lastColumn="0" w:oddVBand="0" w:evenVBand="0" w:oddHBand="0" w:evenHBand="0" w:firstRowFirstColumn="0" w:firstRowLastColumn="0" w:lastRowFirstColumn="0" w:lastRowLastColumn="0"/>
            </w:pPr>
            <w:r w:rsidRPr="00EF0F43">
              <w:t xml:space="preserve">Note </w:t>
            </w:r>
            <w:r w:rsidRPr="007A4518">
              <w:rPr>
                <w:highlight w:val="yellow"/>
              </w:rPr>
              <w:t>ACMEQU5X10</w:t>
            </w:r>
            <w:r w:rsidRPr="00EF0F43">
              <w:t xml:space="preserve"> and </w:t>
            </w:r>
            <w:r w:rsidRPr="007A4518">
              <w:rPr>
                <w:highlight w:val="yellow"/>
              </w:rPr>
              <w:t>ACM</w:t>
            </w:r>
            <w:r w:rsidR="00223FBE" w:rsidRPr="007A4518">
              <w:rPr>
                <w:highlight w:val="yellow"/>
              </w:rPr>
              <w:t>NEW</w:t>
            </w:r>
            <w:r w:rsidRPr="007A4518">
              <w:rPr>
                <w:highlight w:val="yellow"/>
              </w:rPr>
              <w:t>4X23</w:t>
            </w:r>
            <w:r w:rsidRPr="00EF0F43">
              <w:t xml:space="preserve"> could be co-delivered </w:t>
            </w:r>
            <w:r w:rsidRPr="00EF0F43">
              <w:br/>
            </w:r>
          </w:p>
        </w:tc>
      </w:tr>
      <w:tr w:rsidR="00F2202F" w14:paraId="70FFDE75" w14:textId="77777777" w:rsidTr="00F22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9DBDA27" w14:textId="6F47103C" w:rsidR="001E7AA9" w:rsidRPr="00EF0F43" w:rsidRDefault="003F2381" w:rsidP="007542C0">
            <w:pPr>
              <w:pStyle w:val="SIText"/>
              <w:rPr>
                <w:b w:val="0"/>
                <w:bCs w:val="0"/>
              </w:rPr>
            </w:pPr>
            <w:r w:rsidRPr="007A4518">
              <w:rPr>
                <w:highlight w:val="yellow"/>
              </w:rPr>
              <w:t>ACMEQD5X1</w:t>
            </w:r>
            <w:r w:rsidRPr="00EF0F43">
              <w:t xml:space="preserve"> </w:t>
            </w:r>
            <w:r w:rsidR="00F109F6" w:rsidRPr="00EF0F43">
              <w:t>Identify</w:t>
            </w:r>
            <w:r w:rsidR="001E7AA9" w:rsidRPr="00EF0F43">
              <w:t xml:space="preserve"> equine masticatory and oral function, conditions and health impacts </w:t>
            </w:r>
          </w:p>
          <w:p w14:paraId="1088AA3F" w14:textId="0A4C3D64" w:rsidR="001D2F16" w:rsidRPr="00EF0F43" w:rsidRDefault="001D2F16" w:rsidP="00100D21">
            <w:pPr>
              <w:pStyle w:val="SIText"/>
            </w:pPr>
          </w:p>
        </w:tc>
        <w:tc>
          <w:tcPr>
            <w:tcW w:w="7229" w:type="dxa"/>
          </w:tcPr>
          <w:p w14:paraId="1422B2FB" w14:textId="5BF50570" w:rsidR="001E7AA9" w:rsidRPr="00EF0F43" w:rsidRDefault="003F2381" w:rsidP="00100D21">
            <w:pPr>
              <w:pStyle w:val="SIText"/>
              <w:cnfStyle w:val="000000100000" w:firstRow="0" w:lastRow="0" w:firstColumn="0" w:lastColumn="0" w:oddVBand="0" w:evenVBand="0" w:oddHBand="1" w:evenHBand="0" w:firstRowFirstColumn="0" w:firstRowLastColumn="0" w:lastRowFirstColumn="0" w:lastRowLastColumn="0"/>
            </w:pPr>
            <w:r w:rsidRPr="007A4518">
              <w:rPr>
                <w:highlight w:val="yellow"/>
              </w:rPr>
              <w:t>ACMEQD5X1</w:t>
            </w:r>
            <w:r w:rsidRPr="00EF0F43">
              <w:t xml:space="preserve"> </w:t>
            </w:r>
            <w:r w:rsidR="001E7AA9" w:rsidRPr="00EF0F43">
              <w:t xml:space="preserve">and </w:t>
            </w:r>
            <w:r w:rsidRPr="007A4518">
              <w:rPr>
                <w:highlight w:val="yellow"/>
              </w:rPr>
              <w:t>ACMEQD5X2</w:t>
            </w:r>
            <w:r w:rsidRPr="00EF0F43">
              <w:t xml:space="preserve"> </w:t>
            </w:r>
            <w:r w:rsidR="001E7AA9" w:rsidRPr="00EF0F43">
              <w:t>may be co-delivered</w:t>
            </w:r>
            <w:r w:rsidR="007542C0" w:rsidRPr="00EF0F43">
              <w:t xml:space="preserve">. They should be </w:t>
            </w:r>
            <w:r w:rsidR="001E7AA9" w:rsidRPr="00EF0F43">
              <w:t xml:space="preserve">delivered and assessed prior to the delivery of </w:t>
            </w:r>
            <w:r w:rsidRPr="007A4518">
              <w:rPr>
                <w:highlight w:val="yellow"/>
              </w:rPr>
              <w:t>ACMEQD5X3</w:t>
            </w:r>
          </w:p>
          <w:p w14:paraId="65F7DDAB" w14:textId="77777777" w:rsidR="001E7AA9" w:rsidRPr="00EF0F43" w:rsidRDefault="001E7AA9" w:rsidP="00100D21">
            <w:pPr>
              <w:pStyle w:val="SIText"/>
              <w:cnfStyle w:val="000000100000" w:firstRow="0" w:lastRow="0" w:firstColumn="0" w:lastColumn="0" w:oddVBand="0" w:evenVBand="0" w:oddHBand="1" w:evenHBand="0" w:firstRowFirstColumn="0" w:firstRowLastColumn="0" w:lastRowFirstColumn="0" w:lastRowLastColumn="0"/>
            </w:pPr>
          </w:p>
        </w:tc>
      </w:tr>
      <w:tr w:rsidR="00F2202F" w14:paraId="4EA814B1" w14:textId="77777777" w:rsidTr="00F2202F">
        <w:tc>
          <w:tcPr>
            <w:cnfStyle w:val="001000000000" w:firstRow="0" w:lastRow="0" w:firstColumn="1" w:lastColumn="0" w:oddVBand="0" w:evenVBand="0" w:oddHBand="0" w:evenHBand="0" w:firstRowFirstColumn="0" w:firstRowLastColumn="0" w:lastRowFirstColumn="0" w:lastRowLastColumn="0"/>
            <w:tcW w:w="3119" w:type="dxa"/>
          </w:tcPr>
          <w:p w14:paraId="0B274EA7" w14:textId="554498FF" w:rsidR="001E7AA9" w:rsidRPr="00EF0F43" w:rsidRDefault="003F2381" w:rsidP="001E7AA9">
            <w:pPr>
              <w:pStyle w:val="SIText"/>
              <w:rPr>
                <w:b w:val="0"/>
                <w:bCs w:val="0"/>
              </w:rPr>
            </w:pPr>
            <w:r w:rsidRPr="007A4518">
              <w:rPr>
                <w:highlight w:val="yellow"/>
              </w:rPr>
              <w:t>ACMEQD5X2</w:t>
            </w:r>
            <w:r w:rsidRPr="00EF0F43">
              <w:t xml:space="preserve"> </w:t>
            </w:r>
            <w:r w:rsidR="001E7AA9" w:rsidRPr="00EF0F43">
              <w:t>Conduct assessment of equine masticatory system and plan dental treatmen</w:t>
            </w:r>
            <w:r w:rsidR="007542C0" w:rsidRPr="00EF0F43">
              <w:t>t</w:t>
            </w:r>
          </w:p>
          <w:p w14:paraId="23061994" w14:textId="724CE62D" w:rsidR="001D2F16" w:rsidRPr="00EF0F43" w:rsidRDefault="001D2F16" w:rsidP="00100D21">
            <w:pPr>
              <w:pStyle w:val="SIText"/>
            </w:pPr>
          </w:p>
        </w:tc>
        <w:tc>
          <w:tcPr>
            <w:tcW w:w="7229" w:type="dxa"/>
          </w:tcPr>
          <w:p w14:paraId="3C100BF9" w14:textId="2A607286" w:rsidR="001E7AA9" w:rsidRPr="00EF0F43" w:rsidRDefault="007542C0" w:rsidP="00100D21">
            <w:pPr>
              <w:pStyle w:val="SIText"/>
              <w:cnfStyle w:val="000000000000" w:firstRow="0" w:lastRow="0" w:firstColumn="0" w:lastColumn="0" w:oddVBand="0" w:evenVBand="0" w:oddHBand="0" w:evenHBand="0" w:firstRowFirstColumn="0" w:firstRowLastColumn="0" w:lastRowFirstColumn="0" w:lastRowLastColumn="0"/>
            </w:pPr>
            <w:r w:rsidRPr="00EF0F43">
              <w:t>As above</w:t>
            </w:r>
          </w:p>
        </w:tc>
      </w:tr>
      <w:tr w:rsidR="00F2202F" w14:paraId="4E634253" w14:textId="77777777" w:rsidTr="00F22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12E9DD9" w14:textId="43AE439B" w:rsidR="001E7AA9" w:rsidRPr="00EF0F43" w:rsidRDefault="007542C0" w:rsidP="00100D21">
            <w:pPr>
              <w:pStyle w:val="SIText"/>
            </w:pPr>
            <w:r w:rsidRPr="007A4518">
              <w:rPr>
                <w:highlight w:val="yellow"/>
              </w:rPr>
              <w:t>ACMEQD</w:t>
            </w:r>
            <w:r w:rsidR="003F2381" w:rsidRPr="007A4518">
              <w:rPr>
                <w:highlight w:val="yellow"/>
              </w:rPr>
              <w:t>5X3</w:t>
            </w:r>
            <w:r w:rsidRPr="00EF0F43">
              <w:t xml:space="preserve"> Perform equine dental treatment and oral care using manual and/or motorised instrumentation </w:t>
            </w:r>
          </w:p>
        </w:tc>
        <w:tc>
          <w:tcPr>
            <w:tcW w:w="7229" w:type="dxa"/>
          </w:tcPr>
          <w:p w14:paraId="146A559E" w14:textId="1A52A3C6" w:rsidR="001E7AA9" w:rsidRPr="00EF0F43" w:rsidRDefault="001D2F16" w:rsidP="00100D21">
            <w:pPr>
              <w:pStyle w:val="SIText"/>
              <w:cnfStyle w:val="000000100000" w:firstRow="0" w:lastRow="0" w:firstColumn="0" w:lastColumn="0" w:oddVBand="0" w:evenVBand="0" w:oddHBand="1" w:evenHBand="0" w:firstRowFirstColumn="0" w:firstRowLastColumn="0" w:lastRowFirstColumn="0" w:lastRowLastColumn="0"/>
            </w:pPr>
            <w:r w:rsidRPr="00EF0F43">
              <w:t xml:space="preserve">Delivered and assessed after </w:t>
            </w:r>
            <w:r w:rsidRPr="007A4518">
              <w:rPr>
                <w:highlight w:val="yellow"/>
              </w:rPr>
              <w:t>ACMEQD</w:t>
            </w:r>
            <w:r w:rsidR="003F2381" w:rsidRPr="007A4518">
              <w:rPr>
                <w:highlight w:val="yellow"/>
              </w:rPr>
              <w:t>5X1</w:t>
            </w:r>
            <w:r w:rsidRPr="00EF0F43">
              <w:t xml:space="preserve"> and </w:t>
            </w:r>
            <w:r w:rsidRPr="007A4518">
              <w:rPr>
                <w:highlight w:val="yellow"/>
              </w:rPr>
              <w:t>ACMEQD</w:t>
            </w:r>
            <w:r w:rsidR="003F2381" w:rsidRPr="007A4518">
              <w:rPr>
                <w:highlight w:val="yellow"/>
              </w:rPr>
              <w:t>5X2</w:t>
            </w:r>
          </w:p>
        </w:tc>
      </w:tr>
    </w:tbl>
    <w:p w14:paraId="38D14583" w14:textId="78BD6CD5" w:rsidR="001E7AA9" w:rsidRDefault="001E7AA9" w:rsidP="002B00CF">
      <w:pPr>
        <w:pStyle w:val="SIText"/>
      </w:pPr>
    </w:p>
    <w:p w14:paraId="16052E7A" w14:textId="469233F7" w:rsidR="003178A1" w:rsidRPr="00100D21" w:rsidRDefault="003178A1" w:rsidP="00100D21">
      <w:pPr>
        <w:pStyle w:val="Heading3"/>
      </w:pPr>
      <w:r w:rsidRPr="005E00C7">
        <w:t xml:space="preserve">Choosing </w:t>
      </w:r>
      <w:r w:rsidR="00E960E2">
        <w:t xml:space="preserve">general </w:t>
      </w:r>
      <w:r w:rsidRPr="005E00C7">
        <w:t>electives</w:t>
      </w:r>
    </w:p>
    <w:p w14:paraId="5CAF5BF0" w14:textId="77B7A7B5" w:rsidR="00E960E2" w:rsidRDefault="00E960E2" w:rsidP="00E960E2">
      <w:pPr>
        <w:spacing w:before="1"/>
        <w:ind w:left="200" w:right="1602"/>
      </w:pPr>
      <w:r>
        <w:t xml:space="preserve">The remaining electives </w:t>
      </w:r>
      <w:r w:rsidR="00724690">
        <w:t>(not covered in Group A Equine dent</w:t>
      </w:r>
      <w:r w:rsidR="003F2381">
        <w:t>al technician</w:t>
      </w:r>
      <w:r w:rsidR="00724690">
        <w:t xml:space="preserve">) </w:t>
      </w:r>
      <w:r>
        <w:t xml:space="preserve">can be selected from the general electives (Group </w:t>
      </w:r>
      <w:r w:rsidR="003F2381">
        <w:t>C</w:t>
      </w:r>
      <w:r>
        <w:t xml:space="preserve">) or </w:t>
      </w:r>
      <w:r w:rsidR="003F2381">
        <w:t>from other ACM units, or units from other Training Packages or accredited courses</w:t>
      </w:r>
      <w:r>
        <w:t>. It is important that RTOs and learners check the qualification packaging rules carefully to ensure they meet the qualification requirements.</w:t>
      </w:r>
    </w:p>
    <w:p w14:paraId="4E66E199" w14:textId="77777777" w:rsidR="00E960E2" w:rsidRDefault="00E960E2">
      <w:pPr>
        <w:pStyle w:val="BodyText"/>
      </w:pPr>
      <w:r>
        <w:t>The elective units selected must be relevant to:</w:t>
      </w:r>
    </w:p>
    <w:p w14:paraId="5BE99B7F" w14:textId="77777777" w:rsidR="00E960E2" w:rsidRDefault="00E960E2" w:rsidP="00E960E2">
      <w:pPr>
        <w:pStyle w:val="ListParagraph"/>
        <w:numPr>
          <w:ilvl w:val="0"/>
          <w:numId w:val="2"/>
        </w:numPr>
      </w:pPr>
      <w:r>
        <w:t>the work</w:t>
      </w:r>
      <w:r>
        <w:rPr>
          <w:spacing w:val="2"/>
        </w:rPr>
        <w:t xml:space="preserve"> </w:t>
      </w:r>
      <w:r>
        <w:t>outcome</w:t>
      </w:r>
    </w:p>
    <w:p w14:paraId="2BFF4D13" w14:textId="77777777" w:rsidR="00E960E2" w:rsidRDefault="00E960E2" w:rsidP="00E960E2">
      <w:pPr>
        <w:pStyle w:val="ListParagraph"/>
        <w:numPr>
          <w:ilvl w:val="0"/>
          <w:numId w:val="2"/>
        </w:numPr>
      </w:pPr>
      <w:r>
        <w:t>local industry requirements,</w:t>
      </w:r>
      <w:r>
        <w:rPr>
          <w:spacing w:val="-3"/>
        </w:rPr>
        <w:t xml:space="preserve"> </w:t>
      </w:r>
      <w:r>
        <w:t>and</w:t>
      </w:r>
    </w:p>
    <w:p w14:paraId="7C3CA7FE" w14:textId="77777777" w:rsidR="00E960E2" w:rsidRDefault="00E960E2" w:rsidP="00E960E2">
      <w:pPr>
        <w:pStyle w:val="ListParagraph"/>
        <w:numPr>
          <w:ilvl w:val="0"/>
          <w:numId w:val="2"/>
        </w:numPr>
      </w:pPr>
      <w:r>
        <w:t>the qualification</w:t>
      </w:r>
      <w:r>
        <w:rPr>
          <w:spacing w:val="-3"/>
        </w:rPr>
        <w:t xml:space="preserve"> </w:t>
      </w:r>
      <w:r>
        <w:t>level.</w:t>
      </w:r>
    </w:p>
    <w:p w14:paraId="5D69BE61" w14:textId="5BA9B081" w:rsidR="003178A1" w:rsidRDefault="00651E21">
      <w:pPr>
        <w:pStyle w:val="BodyText"/>
      </w:pPr>
      <w:r>
        <w:t>Suggested elective units for equine dent</w:t>
      </w:r>
      <w:r w:rsidR="003F2381">
        <w:t>al technicians</w:t>
      </w:r>
      <w:r w:rsidR="007F7186">
        <w:t>, include:</w:t>
      </w:r>
    </w:p>
    <w:p w14:paraId="46827630" w14:textId="50AABBAB" w:rsidR="00441DA7" w:rsidRDefault="00441DA7" w:rsidP="00F06ECB">
      <w:pPr>
        <w:pStyle w:val="ListParagraph"/>
        <w:numPr>
          <w:ilvl w:val="0"/>
          <w:numId w:val="2"/>
        </w:numPr>
      </w:pPr>
      <w:r>
        <w:t>Equine related units</w:t>
      </w:r>
    </w:p>
    <w:p w14:paraId="169AE321" w14:textId="0EB16528" w:rsidR="007F7186" w:rsidRPr="00100D21" w:rsidRDefault="00B61D3E" w:rsidP="00100D21">
      <w:pPr>
        <w:pStyle w:val="ListParagraph"/>
      </w:pPr>
      <w:r w:rsidRPr="007A4518">
        <w:rPr>
          <w:highlight w:val="yellow"/>
        </w:rPr>
        <w:t>ACMNEW4X1</w:t>
      </w:r>
      <w:r w:rsidRPr="00100D21">
        <w:t xml:space="preserve"> Fit and adjust bits and bridles</w:t>
      </w:r>
    </w:p>
    <w:p w14:paraId="2883FCF4" w14:textId="4FB48493" w:rsidR="00EF47A5" w:rsidRPr="00100D21" w:rsidRDefault="00EF47A5" w:rsidP="00100D21">
      <w:pPr>
        <w:pStyle w:val="ListParagraph"/>
      </w:pPr>
      <w:r w:rsidRPr="007A4518">
        <w:rPr>
          <w:highlight w:val="yellow"/>
        </w:rPr>
        <w:lastRenderedPageBreak/>
        <w:t>ACMEQU4X22</w:t>
      </w:r>
      <w:r>
        <w:t xml:space="preserve"> Evaluate equine service or </w:t>
      </w:r>
      <w:r w:rsidR="00862DFA">
        <w:t xml:space="preserve">therapy </w:t>
      </w:r>
      <w:r>
        <w:t>provision</w:t>
      </w:r>
    </w:p>
    <w:p w14:paraId="35C4802E" w14:textId="40EE76E6" w:rsidR="00441DA7" w:rsidRPr="00100D21" w:rsidRDefault="00441DA7" w:rsidP="00100D21">
      <w:pPr>
        <w:pStyle w:val="ListParagraph"/>
        <w:numPr>
          <w:ilvl w:val="0"/>
          <w:numId w:val="2"/>
        </w:numPr>
      </w:pPr>
      <w:r w:rsidRPr="00100D21">
        <w:t>Business related units</w:t>
      </w:r>
    </w:p>
    <w:p w14:paraId="3D8DEC31" w14:textId="679E0F79" w:rsidR="00441DA7" w:rsidRPr="00100D21" w:rsidRDefault="00441DA7" w:rsidP="00100D21">
      <w:pPr>
        <w:pStyle w:val="ListParagraph"/>
      </w:pPr>
      <w:r w:rsidRPr="00100D21">
        <w:t>BSBESB404 Market new business ventures</w:t>
      </w:r>
    </w:p>
    <w:p w14:paraId="08AADCEF" w14:textId="77777777" w:rsidR="00441DA7" w:rsidRPr="00100D21" w:rsidRDefault="00441DA7" w:rsidP="00100D21">
      <w:pPr>
        <w:pStyle w:val="ListParagraph"/>
      </w:pPr>
      <w:r w:rsidRPr="00100D21">
        <w:t>BSBESB407 Manage finances for new business ventures</w:t>
      </w:r>
    </w:p>
    <w:p w14:paraId="1DEA7B18" w14:textId="77777777" w:rsidR="00441DA7" w:rsidRPr="00100D21" w:rsidRDefault="00441DA7" w:rsidP="00100D21">
      <w:pPr>
        <w:pStyle w:val="ListParagraph"/>
      </w:pPr>
      <w:r w:rsidRPr="00100D21">
        <w:t>BSBINS410 Implement records systems for small business</w:t>
      </w:r>
    </w:p>
    <w:p w14:paraId="4780F905" w14:textId="3DF09C01" w:rsidR="00441DA7" w:rsidRPr="00100D21" w:rsidRDefault="00441DA7" w:rsidP="00100D21">
      <w:pPr>
        <w:pStyle w:val="ListParagraph"/>
      </w:pPr>
      <w:r w:rsidRPr="00100D21">
        <w:t>BSBTEC201 Use business software applications</w:t>
      </w:r>
    </w:p>
    <w:p w14:paraId="529D950C" w14:textId="235C464B" w:rsidR="002E6D13" w:rsidRPr="00100D21" w:rsidRDefault="002E6D13" w:rsidP="00B67E75">
      <w:pPr>
        <w:pStyle w:val="ListParagraph"/>
      </w:pPr>
      <w:r w:rsidRPr="002B00CF">
        <w:t>FSKDIG00</w:t>
      </w:r>
      <w:r w:rsidR="00BC6AC7">
        <w:t>3</w:t>
      </w:r>
      <w:r w:rsidRPr="002B00CF">
        <w:t xml:space="preserve"> - </w:t>
      </w:r>
      <w:r w:rsidR="00BC6AC7" w:rsidRPr="007D4770">
        <w:t>Use digital technology for non-routine workplace tas</w:t>
      </w:r>
      <w:r w:rsidR="00BC6AC7">
        <w:t>ks</w:t>
      </w:r>
      <w:r w:rsidR="00BC6AC7" w:rsidRPr="004477FD">
        <w:t xml:space="preserve"> </w:t>
      </w:r>
    </w:p>
    <w:p w14:paraId="32FCA1D7" w14:textId="77777777" w:rsidR="00441DA7" w:rsidRPr="00100D21" w:rsidRDefault="00441DA7" w:rsidP="00100D21">
      <w:pPr>
        <w:pStyle w:val="ListParagraph"/>
        <w:numPr>
          <w:ilvl w:val="0"/>
          <w:numId w:val="2"/>
        </w:numPr>
      </w:pPr>
      <w:r w:rsidRPr="00100D21">
        <w:t>First aid units</w:t>
      </w:r>
    </w:p>
    <w:p w14:paraId="39DE2296" w14:textId="1F0C393D" w:rsidR="00441DA7" w:rsidRPr="00100D21" w:rsidRDefault="00441DA7" w:rsidP="00100D21">
      <w:pPr>
        <w:pStyle w:val="ListParagraph"/>
      </w:pPr>
      <w:r w:rsidRPr="00100D21">
        <w:t>HLTAID011 Provide first aid</w:t>
      </w:r>
    </w:p>
    <w:p w14:paraId="1D2A4B7D" w14:textId="5B4ED697" w:rsidR="008B3E46" w:rsidRDefault="00441DA7" w:rsidP="002B00CF">
      <w:pPr>
        <w:pStyle w:val="ListParagraph"/>
      </w:pPr>
      <w:r w:rsidRPr="00100D21">
        <w:t>HLTAID013 Provide First Aid in remote or isolated site</w:t>
      </w:r>
      <w:r w:rsidR="00DD2EAF">
        <w:t>.</w:t>
      </w:r>
    </w:p>
    <w:p w14:paraId="76DECA8A" w14:textId="77777777" w:rsidR="006B6BB8" w:rsidRDefault="006B6BB8" w:rsidP="002B00CF">
      <w:pPr>
        <w:pStyle w:val="BodyText"/>
      </w:pPr>
    </w:p>
    <w:p w14:paraId="5393B7E1" w14:textId="53080CC5" w:rsidR="008B3E46" w:rsidRDefault="008B3E46" w:rsidP="008B3E46">
      <w:pPr>
        <w:pStyle w:val="Heading3"/>
      </w:pPr>
      <w:r>
        <w:t>Equine massage therapy</w:t>
      </w:r>
    </w:p>
    <w:p w14:paraId="6CCEC620" w14:textId="57E17D9C" w:rsidR="008B3E46" w:rsidRDefault="008B3E46" w:rsidP="008B3E46"/>
    <w:tbl>
      <w:tblPr>
        <w:tblStyle w:val="GridTable4-Accent3"/>
        <w:tblW w:w="10348" w:type="dxa"/>
        <w:tblInd w:w="250" w:type="dxa"/>
        <w:tblLook w:val="04A0" w:firstRow="1" w:lastRow="0" w:firstColumn="1" w:lastColumn="0" w:noHBand="0" w:noVBand="1"/>
      </w:tblPr>
      <w:tblGrid>
        <w:gridCol w:w="3119"/>
        <w:gridCol w:w="7229"/>
      </w:tblGrid>
      <w:tr w:rsidR="008B3E46" w14:paraId="33D35A2A" w14:textId="77777777" w:rsidTr="007A151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9" w:type="dxa"/>
          </w:tcPr>
          <w:p w14:paraId="1F88B9CF" w14:textId="00580F10" w:rsidR="008B3E46" w:rsidRPr="00563A67" w:rsidRDefault="008B3E46" w:rsidP="007A1514">
            <w:pPr>
              <w:pStyle w:val="SIText"/>
              <w:spacing w:before="120" w:after="120"/>
            </w:pPr>
            <w:r>
              <w:t>Unit of competency</w:t>
            </w:r>
          </w:p>
        </w:tc>
        <w:tc>
          <w:tcPr>
            <w:tcW w:w="7229" w:type="dxa"/>
          </w:tcPr>
          <w:p w14:paraId="5B4CFEAF" w14:textId="77777777" w:rsidR="008B3E46" w:rsidRDefault="008B3E46" w:rsidP="007A1514">
            <w:pPr>
              <w:pStyle w:val="SIText"/>
              <w:spacing w:before="120" w:after="120"/>
              <w:cnfStyle w:val="100000000000" w:firstRow="1" w:lastRow="0" w:firstColumn="0" w:lastColumn="0" w:oddVBand="0" w:evenVBand="0" w:oddHBand="0" w:evenHBand="0" w:firstRowFirstColumn="0" w:firstRowLastColumn="0" w:lastRowFirstColumn="0" w:lastRowLastColumn="0"/>
            </w:pPr>
            <w:r>
              <w:t>Delivery advice</w:t>
            </w:r>
          </w:p>
        </w:tc>
      </w:tr>
      <w:tr w:rsidR="008B3E46" w14:paraId="610BEA43" w14:textId="77777777" w:rsidTr="00666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E36C7E3" w14:textId="7A8B3ADD" w:rsidR="008B3E46" w:rsidRPr="00F61C38" w:rsidRDefault="008B3E46" w:rsidP="007A1514">
            <w:pPr>
              <w:pStyle w:val="SIText"/>
            </w:pPr>
            <w:r w:rsidRPr="007A4518">
              <w:rPr>
                <w:highlight w:val="yellow"/>
              </w:rPr>
              <w:t>ACMEQU5X10</w:t>
            </w:r>
            <w:r w:rsidRPr="00F61C38">
              <w:t xml:space="preserve"> </w:t>
            </w:r>
            <w:r w:rsidR="003272BE" w:rsidRPr="00F61C38">
              <w:t>Work within an equine allied health provider framework</w:t>
            </w:r>
          </w:p>
        </w:tc>
        <w:tc>
          <w:tcPr>
            <w:tcW w:w="7229" w:type="dxa"/>
          </w:tcPr>
          <w:p w14:paraId="269F2602" w14:textId="57C8733F" w:rsidR="008B3E46" w:rsidRPr="00EF0F43" w:rsidRDefault="008B3E46" w:rsidP="007A1514">
            <w:pPr>
              <w:pStyle w:val="SIText"/>
              <w:cnfStyle w:val="000000100000" w:firstRow="0" w:lastRow="0" w:firstColumn="0" w:lastColumn="0" w:oddVBand="0" w:evenVBand="0" w:oddHBand="1" w:evenHBand="0" w:firstRowFirstColumn="0" w:firstRowLastColumn="0" w:lastRowFirstColumn="0" w:lastRowLastColumn="0"/>
            </w:pPr>
            <w:r w:rsidRPr="00F61C38">
              <w:t xml:space="preserve">This is a core unit within the qualification and should be contextualised to reflect </w:t>
            </w:r>
            <w:r w:rsidRPr="00EF0F43">
              <w:t>requirements of equine massage therapy relating to:</w:t>
            </w:r>
          </w:p>
          <w:p w14:paraId="57FA25B5" w14:textId="77777777" w:rsidR="000A423A" w:rsidRPr="00EF0F43" w:rsidRDefault="000A423A" w:rsidP="000A423A">
            <w:pPr>
              <w:pStyle w:val="SIBulletList1"/>
              <w:cnfStyle w:val="000000100000" w:firstRow="0" w:lastRow="0" w:firstColumn="0" w:lastColumn="0" w:oddVBand="0" w:evenVBand="0" w:oddHBand="1" w:evenHBand="0" w:firstRowFirstColumn="0" w:firstRowLastColumn="0" w:lastRowFirstColumn="0" w:lastRowLastColumn="0"/>
            </w:pPr>
            <w:r w:rsidRPr="00EF0F43">
              <w:t>compliance, scope of practice and legislative requirements</w:t>
            </w:r>
          </w:p>
          <w:p w14:paraId="328579BB" w14:textId="77777777" w:rsidR="000A423A" w:rsidRPr="00EF0F43" w:rsidRDefault="000A423A" w:rsidP="000A423A">
            <w:pPr>
              <w:pStyle w:val="SIBulletList1"/>
              <w:cnfStyle w:val="000000100000" w:firstRow="0" w:lastRow="0" w:firstColumn="0" w:lastColumn="0" w:oddVBand="0" w:evenVBand="0" w:oddHBand="1" w:evenHBand="0" w:firstRowFirstColumn="0" w:firstRowLastColumn="0" w:lastRowFirstColumn="0" w:lastRowLastColumn="0"/>
            </w:pPr>
            <w:r w:rsidRPr="00EF0F43">
              <w:t>industry and allied health networks</w:t>
            </w:r>
          </w:p>
          <w:p w14:paraId="459BC0C4" w14:textId="77777777" w:rsidR="000A423A" w:rsidRPr="00EF0F43" w:rsidRDefault="000A423A" w:rsidP="000A423A">
            <w:pPr>
              <w:pStyle w:val="SIBulletList1"/>
              <w:cnfStyle w:val="000000100000" w:firstRow="0" w:lastRow="0" w:firstColumn="0" w:lastColumn="0" w:oddVBand="0" w:evenVBand="0" w:oddHBand="1" w:evenHBand="0" w:firstRowFirstColumn="0" w:firstRowLastColumn="0" w:lastRowFirstColumn="0" w:lastRowLastColumn="0"/>
            </w:pPr>
            <w:r w:rsidRPr="00EF0F43">
              <w:t>promoting services</w:t>
            </w:r>
          </w:p>
          <w:p w14:paraId="033F0423" w14:textId="77777777" w:rsidR="000A423A" w:rsidRPr="00EF0F43" w:rsidRDefault="000A423A" w:rsidP="000A423A">
            <w:pPr>
              <w:pStyle w:val="SIBulletList1"/>
              <w:cnfStyle w:val="000000100000" w:firstRow="0" w:lastRow="0" w:firstColumn="0" w:lastColumn="0" w:oddVBand="0" w:evenVBand="0" w:oddHBand="1" w:evenHBand="0" w:firstRowFirstColumn="0" w:firstRowLastColumn="0" w:lastRowFirstColumn="0" w:lastRowLastColumn="0"/>
            </w:pPr>
            <w:r w:rsidRPr="00EF0F43">
              <w:t xml:space="preserve">record keeping </w:t>
            </w:r>
          </w:p>
          <w:p w14:paraId="238E5988" w14:textId="77777777" w:rsidR="000A423A" w:rsidRPr="00EF0F43" w:rsidRDefault="000A423A" w:rsidP="000A423A">
            <w:pPr>
              <w:pStyle w:val="SIBulletList1"/>
              <w:cnfStyle w:val="000000100000" w:firstRow="0" w:lastRow="0" w:firstColumn="0" w:lastColumn="0" w:oddVBand="0" w:evenVBand="0" w:oddHBand="1" w:evenHBand="0" w:firstRowFirstColumn="0" w:firstRowLastColumn="0" w:lastRowFirstColumn="0" w:lastRowLastColumn="0"/>
            </w:pPr>
            <w:r w:rsidRPr="00EF0F43">
              <w:t>maintaining industry currency</w:t>
            </w:r>
            <w:r w:rsidRPr="00EF0F43">
              <w:br/>
            </w:r>
          </w:p>
          <w:p w14:paraId="38E26A11" w14:textId="4AB5ADC2" w:rsidR="008B3E46" w:rsidRPr="00EF0F43" w:rsidRDefault="000A423A" w:rsidP="00EF0F43">
            <w:pPr>
              <w:pStyle w:val="SIText"/>
              <w:cnfStyle w:val="000000100000" w:firstRow="0" w:lastRow="0" w:firstColumn="0" w:lastColumn="0" w:oddVBand="0" w:evenVBand="0" w:oddHBand="1" w:evenHBand="0" w:firstRowFirstColumn="0" w:firstRowLastColumn="0" w:lastRowFirstColumn="0" w:lastRowLastColumn="0"/>
            </w:pPr>
            <w:r w:rsidRPr="00EF0F43">
              <w:t xml:space="preserve">Note </w:t>
            </w:r>
            <w:r w:rsidRPr="007A4518">
              <w:rPr>
                <w:highlight w:val="yellow"/>
              </w:rPr>
              <w:t>ACMEQU5X10</w:t>
            </w:r>
            <w:r w:rsidRPr="00EF0F43">
              <w:t xml:space="preserve"> and </w:t>
            </w:r>
            <w:r w:rsidRPr="007A4518">
              <w:rPr>
                <w:highlight w:val="yellow"/>
              </w:rPr>
              <w:t>ACM</w:t>
            </w:r>
            <w:r w:rsidR="00223FBE" w:rsidRPr="007A4518">
              <w:rPr>
                <w:highlight w:val="yellow"/>
              </w:rPr>
              <w:t>NEW</w:t>
            </w:r>
            <w:r w:rsidRPr="007A4518">
              <w:rPr>
                <w:highlight w:val="yellow"/>
              </w:rPr>
              <w:t>4X23</w:t>
            </w:r>
            <w:r w:rsidRPr="00EF0F43">
              <w:t xml:space="preserve"> could be co-delivered</w:t>
            </w:r>
            <w:r w:rsidRPr="00EF0F43">
              <w:br/>
            </w:r>
          </w:p>
        </w:tc>
      </w:tr>
      <w:tr w:rsidR="00666CEF" w14:paraId="1BC35A97" w14:textId="77777777" w:rsidTr="00666CEF">
        <w:tc>
          <w:tcPr>
            <w:cnfStyle w:val="001000000000" w:firstRow="0" w:lastRow="0" w:firstColumn="1" w:lastColumn="0" w:oddVBand="0" w:evenVBand="0" w:oddHBand="0" w:evenHBand="0" w:firstRowFirstColumn="0" w:firstRowLastColumn="0" w:lastRowFirstColumn="0" w:lastRowLastColumn="0"/>
            <w:tcW w:w="3119" w:type="dxa"/>
          </w:tcPr>
          <w:p w14:paraId="27A869C7" w14:textId="36D7C312" w:rsidR="00666CEF" w:rsidRPr="00EF0F43" w:rsidRDefault="00666CEF" w:rsidP="00666CEF">
            <w:pPr>
              <w:pStyle w:val="SIText"/>
            </w:pPr>
            <w:r w:rsidRPr="007A4518">
              <w:rPr>
                <w:highlight w:val="yellow"/>
              </w:rPr>
              <w:t>ACM</w:t>
            </w:r>
            <w:r w:rsidR="00223FBE" w:rsidRPr="007A4518">
              <w:rPr>
                <w:highlight w:val="yellow"/>
              </w:rPr>
              <w:t>NEW</w:t>
            </w:r>
            <w:r w:rsidRPr="007A4518">
              <w:rPr>
                <w:highlight w:val="yellow"/>
              </w:rPr>
              <w:t>4X23</w:t>
            </w:r>
            <w:r w:rsidRPr="00EF0F43">
              <w:t xml:space="preserve"> </w:t>
            </w:r>
            <w:r w:rsidRPr="00F61C38">
              <w:t>Work safely in providing equine services as a contractor</w:t>
            </w:r>
          </w:p>
        </w:tc>
        <w:tc>
          <w:tcPr>
            <w:tcW w:w="7229" w:type="dxa"/>
          </w:tcPr>
          <w:p w14:paraId="710CF7E0" w14:textId="0E6349FB" w:rsidR="00666CEF" w:rsidRPr="00EF0F43" w:rsidRDefault="00666CEF" w:rsidP="00666CEF">
            <w:pPr>
              <w:pStyle w:val="SIText"/>
              <w:cnfStyle w:val="000000000000" w:firstRow="0" w:lastRow="0" w:firstColumn="0" w:lastColumn="0" w:oddVBand="0" w:evenVBand="0" w:oddHBand="0" w:evenHBand="0" w:firstRowFirstColumn="0" w:firstRowLastColumn="0" w:lastRowFirstColumn="0" w:lastRowLastColumn="0"/>
            </w:pPr>
            <w:r w:rsidRPr="00F61C38">
              <w:t xml:space="preserve">This is a core unit within the qualification and should be contextualised to reflect requirements of equine </w:t>
            </w:r>
            <w:r w:rsidRPr="00EF0F43">
              <w:t>massage relating to:</w:t>
            </w:r>
          </w:p>
          <w:p w14:paraId="198E30DB" w14:textId="77777777" w:rsidR="00666CEF" w:rsidRPr="00EF0F43" w:rsidRDefault="00666CEF" w:rsidP="00666CEF">
            <w:pPr>
              <w:pStyle w:val="SIBulletList1"/>
              <w:cnfStyle w:val="000000000000" w:firstRow="0" w:lastRow="0" w:firstColumn="0" w:lastColumn="0" w:oddVBand="0" w:evenVBand="0" w:oddHBand="0" w:evenHBand="0" w:firstRowFirstColumn="0" w:firstRowLastColumn="0" w:lastRowFirstColumn="0" w:lastRowLastColumn="0"/>
            </w:pPr>
            <w:r w:rsidRPr="00EF0F43">
              <w:t>compliance requirements as a contractor</w:t>
            </w:r>
          </w:p>
          <w:p w14:paraId="7EF50B5C" w14:textId="77777777" w:rsidR="00666CEF" w:rsidRPr="00EF0F43" w:rsidRDefault="00666CEF" w:rsidP="00666CEF">
            <w:pPr>
              <w:pStyle w:val="SIBulletList1"/>
              <w:cnfStyle w:val="000000000000" w:firstRow="0" w:lastRow="0" w:firstColumn="0" w:lastColumn="0" w:oddVBand="0" w:evenVBand="0" w:oddHBand="0" w:evenHBand="0" w:firstRowFirstColumn="0" w:firstRowLastColumn="0" w:lastRowFirstColumn="0" w:lastRowLastColumn="0"/>
            </w:pPr>
            <w:r w:rsidRPr="00EF0F43">
              <w:t>safe work practices</w:t>
            </w:r>
          </w:p>
          <w:p w14:paraId="19C1C568" w14:textId="77777777" w:rsidR="00666CEF" w:rsidRPr="00EF0F43" w:rsidRDefault="00666CEF" w:rsidP="00666CEF">
            <w:pPr>
              <w:pStyle w:val="SIBulletList1"/>
              <w:cnfStyle w:val="000000000000" w:firstRow="0" w:lastRow="0" w:firstColumn="0" w:lastColumn="0" w:oddVBand="0" w:evenVBand="0" w:oddHBand="0" w:evenHBand="0" w:firstRowFirstColumn="0" w:firstRowLastColumn="0" w:lastRowFirstColumn="0" w:lastRowLastColumn="0"/>
            </w:pPr>
            <w:r w:rsidRPr="00EF0F43">
              <w:t>safe interactions working in close proximity to equines</w:t>
            </w:r>
          </w:p>
          <w:p w14:paraId="39BED95C" w14:textId="77777777" w:rsidR="00666CEF" w:rsidRPr="00EF0F43" w:rsidRDefault="00666CEF" w:rsidP="00666CEF">
            <w:pPr>
              <w:pStyle w:val="SIBulletList1"/>
              <w:cnfStyle w:val="000000000000" w:firstRow="0" w:lastRow="0" w:firstColumn="0" w:lastColumn="0" w:oddVBand="0" w:evenVBand="0" w:oddHBand="0" w:evenHBand="0" w:firstRowFirstColumn="0" w:firstRowLastColumn="0" w:lastRowFirstColumn="0" w:lastRowLastColumn="0"/>
            </w:pPr>
            <w:r w:rsidRPr="00EF0F43">
              <w:t>infection control and biosecurity</w:t>
            </w:r>
          </w:p>
          <w:p w14:paraId="69A56933" w14:textId="77777777" w:rsidR="00666CEF" w:rsidRPr="00EF0F43" w:rsidRDefault="00666CEF" w:rsidP="00666CEF">
            <w:pPr>
              <w:pStyle w:val="SIBulletList1"/>
              <w:cnfStyle w:val="000000000000" w:firstRow="0" w:lastRow="0" w:firstColumn="0" w:lastColumn="0" w:oddVBand="0" w:evenVBand="0" w:oddHBand="0" w:evenHBand="0" w:firstRowFirstColumn="0" w:firstRowLastColumn="0" w:lastRowFirstColumn="0" w:lastRowLastColumn="0"/>
            </w:pPr>
            <w:r w:rsidRPr="00EF0F43">
              <w:t>personal fitness, manual handling and environmental hazards</w:t>
            </w:r>
          </w:p>
          <w:p w14:paraId="09C1AE03" w14:textId="77777777" w:rsidR="00666CEF" w:rsidRPr="00EF0F43" w:rsidRDefault="00666CEF" w:rsidP="00666CEF">
            <w:pPr>
              <w:pStyle w:val="SIBulletList1"/>
              <w:cnfStyle w:val="000000000000" w:firstRow="0" w:lastRow="0" w:firstColumn="0" w:lastColumn="0" w:oddVBand="0" w:evenVBand="0" w:oddHBand="0" w:evenHBand="0" w:firstRowFirstColumn="0" w:firstRowLastColumn="0" w:lastRowFirstColumn="0" w:lastRowLastColumn="0"/>
            </w:pPr>
            <w:r w:rsidRPr="00EF0F43">
              <w:t>record keeping</w:t>
            </w:r>
            <w:r w:rsidRPr="00EF0F43">
              <w:br/>
            </w:r>
          </w:p>
          <w:p w14:paraId="02EEBC88" w14:textId="1219DDC1" w:rsidR="00666CEF" w:rsidRPr="00EF0F43" w:rsidRDefault="00666CEF" w:rsidP="00666CEF">
            <w:pPr>
              <w:pStyle w:val="SIText"/>
              <w:cnfStyle w:val="000000000000" w:firstRow="0" w:lastRow="0" w:firstColumn="0" w:lastColumn="0" w:oddVBand="0" w:evenVBand="0" w:oddHBand="0" w:evenHBand="0" w:firstRowFirstColumn="0" w:firstRowLastColumn="0" w:lastRowFirstColumn="0" w:lastRowLastColumn="0"/>
            </w:pPr>
            <w:r w:rsidRPr="00EF0F43">
              <w:t xml:space="preserve">Note </w:t>
            </w:r>
            <w:r w:rsidRPr="007A4518">
              <w:rPr>
                <w:highlight w:val="yellow"/>
              </w:rPr>
              <w:t>ACMEQU5X10</w:t>
            </w:r>
            <w:r w:rsidRPr="00EF0F43">
              <w:t xml:space="preserve"> and </w:t>
            </w:r>
            <w:r w:rsidRPr="007A4518">
              <w:rPr>
                <w:highlight w:val="yellow"/>
              </w:rPr>
              <w:t>ACM</w:t>
            </w:r>
            <w:r w:rsidR="00223FBE" w:rsidRPr="007A4518">
              <w:rPr>
                <w:highlight w:val="yellow"/>
              </w:rPr>
              <w:t>NEW</w:t>
            </w:r>
            <w:r w:rsidRPr="007A4518">
              <w:rPr>
                <w:highlight w:val="yellow"/>
              </w:rPr>
              <w:t>4X23</w:t>
            </w:r>
            <w:r w:rsidRPr="00EF0F43">
              <w:t xml:space="preserve"> could be co-delivered </w:t>
            </w:r>
            <w:r w:rsidRPr="00EF0F43">
              <w:br/>
            </w:r>
          </w:p>
        </w:tc>
      </w:tr>
      <w:tr w:rsidR="00666CEF" w14:paraId="585FEC8F" w14:textId="77777777" w:rsidTr="00666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7B00A59" w14:textId="31CB747A" w:rsidR="00666CEF" w:rsidRPr="00EF0F43" w:rsidRDefault="00666CEF" w:rsidP="00666CEF">
            <w:pPr>
              <w:widowControl/>
              <w:autoSpaceDE/>
              <w:autoSpaceDN/>
              <w:spacing w:before="100" w:beforeAutospacing="1" w:after="100" w:afterAutospacing="1"/>
            </w:pPr>
            <w:r w:rsidRPr="007A4518">
              <w:rPr>
                <w:rFonts w:eastAsia="Times New Roman" w:cs="Times New Roman"/>
                <w:sz w:val="20"/>
                <w:highlight w:val="yellow"/>
                <w:lang w:val="en-AU" w:bidi="ar-SA"/>
              </w:rPr>
              <w:t>ACMEQU5X12</w:t>
            </w:r>
            <w:r w:rsidRPr="00F61C38">
              <w:rPr>
                <w:rFonts w:eastAsia="Times New Roman" w:cs="Times New Roman"/>
                <w:sz w:val="20"/>
                <w:lang w:val="en-AU" w:bidi="ar-SA"/>
              </w:rPr>
              <w:t xml:space="preserve"> Relate equine </w:t>
            </w:r>
            <w:r w:rsidRPr="00EF0F43">
              <w:rPr>
                <w:rFonts w:eastAsia="Times New Roman" w:cs="Times New Roman"/>
                <w:sz w:val="20"/>
                <w:lang w:val="en-AU" w:bidi="ar-SA"/>
              </w:rPr>
              <w:t>anatomical and physiological features to equine health care requirements</w:t>
            </w:r>
          </w:p>
        </w:tc>
        <w:tc>
          <w:tcPr>
            <w:tcW w:w="7229" w:type="dxa"/>
          </w:tcPr>
          <w:p w14:paraId="5789B134" w14:textId="3A43442A" w:rsidR="00666CEF" w:rsidRPr="00F61C38" w:rsidRDefault="00666CEF" w:rsidP="00666CEF">
            <w:pPr>
              <w:pStyle w:val="SIText"/>
              <w:cnfStyle w:val="000000100000" w:firstRow="0" w:lastRow="0" w:firstColumn="0" w:lastColumn="0" w:oddVBand="0" w:evenVBand="0" w:oddHBand="1" w:evenHBand="0" w:firstRowFirstColumn="0" w:firstRowLastColumn="0" w:lastRowFirstColumn="0" w:lastRowLastColumn="0"/>
            </w:pPr>
            <w:r w:rsidRPr="007A4518">
              <w:rPr>
                <w:highlight w:val="yellow"/>
              </w:rPr>
              <w:t>ACMEQU5X12</w:t>
            </w:r>
            <w:r w:rsidRPr="00F61C38">
              <w:t xml:space="preserve"> and </w:t>
            </w:r>
            <w:r w:rsidRPr="007A4518">
              <w:rPr>
                <w:highlight w:val="yellow"/>
              </w:rPr>
              <w:t>ACMEQU4X15</w:t>
            </w:r>
            <w:r w:rsidRPr="00F61C38">
              <w:t xml:space="preserve"> could be co-delivered.</w:t>
            </w:r>
          </w:p>
        </w:tc>
      </w:tr>
      <w:tr w:rsidR="009979DA" w14:paraId="267E47A5" w14:textId="77777777" w:rsidTr="007A1514">
        <w:tc>
          <w:tcPr>
            <w:cnfStyle w:val="001000000000" w:firstRow="0" w:lastRow="0" w:firstColumn="1" w:lastColumn="0" w:oddVBand="0" w:evenVBand="0" w:oddHBand="0" w:evenHBand="0" w:firstRowFirstColumn="0" w:firstRowLastColumn="0" w:lastRowFirstColumn="0" w:lastRowLastColumn="0"/>
            <w:tcW w:w="3119" w:type="dxa"/>
          </w:tcPr>
          <w:p w14:paraId="6DB514BB" w14:textId="5ACA3502" w:rsidR="009979DA" w:rsidRPr="00F61C38" w:rsidRDefault="009979DA" w:rsidP="009979DA">
            <w:pPr>
              <w:pStyle w:val="SIText"/>
            </w:pPr>
            <w:r w:rsidRPr="007A4518">
              <w:rPr>
                <w:highlight w:val="yellow"/>
              </w:rPr>
              <w:t>ACMEQU4X15</w:t>
            </w:r>
            <w:r w:rsidRPr="00F61C38">
              <w:t xml:space="preserve"> Relate equine musculoskeletal system to conformation and movement</w:t>
            </w:r>
          </w:p>
        </w:tc>
        <w:tc>
          <w:tcPr>
            <w:tcW w:w="7229" w:type="dxa"/>
          </w:tcPr>
          <w:p w14:paraId="56E949C3" w14:textId="513F2EA0" w:rsidR="009979DA" w:rsidRPr="00F61C38" w:rsidRDefault="009979DA" w:rsidP="009979DA">
            <w:pPr>
              <w:pStyle w:val="SIText"/>
              <w:cnfStyle w:val="000000000000" w:firstRow="0" w:lastRow="0" w:firstColumn="0" w:lastColumn="0" w:oddVBand="0" w:evenVBand="0" w:oddHBand="0" w:evenHBand="0" w:firstRowFirstColumn="0" w:firstRowLastColumn="0" w:lastRowFirstColumn="0" w:lastRowLastColumn="0"/>
            </w:pPr>
            <w:r w:rsidRPr="007A4518">
              <w:rPr>
                <w:highlight w:val="yellow"/>
              </w:rPr>
              <w:t>ACMEQU4X15</w:t>
            </w:r>
            <w:r w:rsidRPr="00EF0F43">
              <w:t xml:space="preserve"> and </w:t>
            </w:r>
            <w:r w:rsidRPr="007A4518">
              <w:rPr>
                <w:highlight w:val="yellow"/>
              </w:rPr>
              <w:t>ACMNEW5X8</w:t>
            </w:r>
            <w:r w:rsidRPr="00F61C38">
              <w:t xml:space="preserve"> may be co-delivered. They should be delivered and assessed prior to the delivery of </w:t>
            </w:r>
            <w:r w:rsidRPr="007A4518">
              <w:rPr>
                <w:highlight w:val="yellow"/>
              </w:rPr>
              <w:t>ACMNEW5X9</w:t>
            </w:r>
            <w:r w:rsidRPr="00F61C38">
              <w:t>.</w:t>
            </w:r>
          </w:p>
          <w:p w14:paraId="4EBF932F" w14:textId="1D34402D" w:rsidR="009979DA" w:rsidRPr="00EF0F43" w:rsidRDefault="009979DA" w:rsidP="002B00CF">
            <w:pPr>
              <w:cnfStyle w:val="000000000000" w:firstRow="0" w:lastRow="0" w:firstColumn="0" w:lastColumn="0" w:oddVBand="0" w:evenVBand="0" w:oddHBand="0" w:evenHBand="0" w:firstRowFirstColumn="0" w:firstRowLastColumn="0" w:lastRowFirstColumn="0" w:lastRowLastColumn="0"/>
            </w:pPr>
            <w:r w:rsidRPr="00F61C38">
              <w:rPr>
                <w:rFonts w:eastAsia="Times New Roman" w:cs="Times New Roman"/>
                <w:sz w:val="20"/>
                <w:lang w:val="en-AU" w:bidi="ar-SA"/>
              </w:rPr>
              <w:t>AHCWRK509 Provide specialist advice to clients (core unit) could also be clustered with these units.</w:t>
            </w:r>
          </w:p>
        </w:tc>
      </w:tr>
      <w:tr w:rsidR="009979DA" w14:paraId="466B7AC7" w14:textId="77777777" w:rsidTr="007A1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4F255D4" w14:textId="104751E9" w:rsidR="009979DA" w:rsidRPr="00F61C38" w:rsidRDefault="009979DA" w:rsidP="009979DA">
            <w:pPr>
              <w:pStyle w:val="SIText"/>
            </w:pPr>
            <w:r w:rsidRPr="007A4518">
              <w:rPr>
                <w:highlight w:val="yellow"/>
              </w:rPr>
              <w:t>ACMNEW5X8</w:t>
            </w:r>
            <w:r w:rsidRPr="00F61C38">
              <w:t xml:space="preserve"> Conduct assessment for equine massage therapy</w:t>
            </w:r>
          </w:p>
        </w:tc>
        <w:tc>
          <w:tcPr>
            <w:tcW w:w="7229" w:type="dxa"/>
          </w:tcPr>
          <w:p w14:paraId="0FD3AB9E" w14:textId="77777777" w:rsidR="009979DA" w:rsidRDefault="009979DA" w:rsidP="009979DA">
            <w:pPr>
              <w:pStyle w:val="SIText"/>
              <w:cnfStyle w:val="000000100000" w:firstRow="0" w:lastRow="0" w:firstColumn="0" w:lastColumn="0" w:oddVBand="0" w:evenVBand="0" w:oddHBand="1" w:evenHBand="0" w:firstRowFirstColumn="0" w:firstRowLastColumn="0" w:lastRowFirstColumn="0" w:lastRowLastColumn="0"/>
            </w:pPr>
            <w:r>
              <w:t>As above</w:t>
            </w:r>
          </w:p>
        </w:tc>
      </w:tr>
      <w:tr w:rsidR="009979DA" w14:paraId="37886D30" w14:textId="77777777" w:rsidTr="007A1514">
        <w:tc>
          <w:tcPr>
            <w:cnfStyle w:val="001000000000" w:firstRow="0" w:lastRow="0" w:firstColumn="1" w:lastColumn="0" w:oddVBand="0" w:evenVBand="0" w:oddHBand="0" w:evenHBand="0" w:firstRowFirstColumn="0" w:firstRowLastColumn="0" w:lastRowFirstColumn="0" w:lastRowLastColumn="0"/>
            <w:tcW w:w="3119" w:type="dxa"/>
          </w:tcPr>
          <w:p w14:paraId="03053494" w14:textId="77777777" w:rsidR="009979DA" w:rsidRPr="00F61C38" w:rsidRDefault="009979DA" w:rsidP="009979DA">
            <w:pPr>
              <w:pStyle w:val="SIText"/>
              <w:rPr>
                <w:b w:val="0"/>
                <w:bCs w:val="0"/>
              </w:rPr>
            </w:pPr>
            <w:r w:rsidRPr="007A4518">
              <w:rPr>
                <w:highlight w:val="yellow"/>
              </w:rPr>
              <w:t>ACMNEW5X9</w:t>
            </w:r>
            <w:r w:rsidRPr="00F61C38">
              <w:t xml:space="preserve"> Provide equine massage therapy services</w:t>
            </w:r>
          </w:p>
          <w:p w14:paraId="24520ED8" w14:textId="2F37996A" w:rsidR="009979DA" w:rsidRPr="00EF0F43" w:rsidRDefault="009979DA" w:rsidP="009979DA">
            <w:pPr>
              <w:pStyle w:val="SIText"/>
            </w:pPr>
          </w:p>
        </w:tc>
        <w:tc>
          <w:tcPr>
            <w:tcW w:w="7229" w:type="dxa"/>
          </w:tcPr>
          <w:p w14:paraId="7B10332E" w14:textId="65F5983E" w:rsidR="009979DA" w:rsidRDefault="009979DA" w:rsidP="009979DA">
            <w:pPr>
              <w:pStyle w:val="SIText"/>
              <w:cnfStyle w:val="000000000000" w:firstRow="0" w:lastRow="0" w:firstColumn="0" w:lastColumn="0" w:oddVBand="0" w:evenVBand="0" w:oddHBand="0" w:evenHBand="0" w:firstRowFirstColumn="0" w:firstRowLastColumn="0" w:lastRowFirstColumn="0" w:lastRowLastColumn="0"/>
            </w:pPr>
            <w:r>
              <w:t xml:space="preserve">Delivered and assessed after </w:t>
            </w:r>
            <w:r w:rsidRPr="007A4518">
              <w:rPr>
                <w:highlight w:val="yellow"/>
              </w:rPr>
              <w:t>ACMEQU4X15</w:t>
            </w:r>
            <w:r>
              <w:t xml:space="preserve"> and </w:t>
            </w:r>
            <w:r w:rsidRPr="007A4518">
              <w:rPr>
                <w:highlight w:val="yellow"/>
              </w:rPr>
              <w:t>ACMNEW5X8</w:t>
            </w:r>
          </w:p>
        </w:tc>
      </w:tr>
    </w:tbl>
    <w:p w14:paraId="07D19F7C" w14:textId="77777777" w:rsidR="008B3E46" w:rsidRDefault="008B3E46" w:rsidP="008B3E46">
      <w:pPr>
        <w:pStyle w:val="BodyText"/>
      </w:pPr>
    </w:p>
    <w:p w14:paraId="0FE011BF" w14:textId="77777777" w:rsidR="008B3E46" w:rsidRPr="00100D21" w:rsidRDefault="008B3E46" w:rsidP="008B3E46">
      <w:pPr>
        <w:pStyle w:val="Heading3"/>
      </w:pPr>
      <w:r w:rsidRPr="005E00C7">
        <w:t xml:space="preserve">Choosing </w:t>
      </w:r>
      <w:r>
        <w:t xml:space="preserve">general </w:t>
      </w:r>
      <w:r w:rsidRPr="005E00C7">
        <w:t>electives</w:t>
      </w:r>
    </w:p>
    <w:p w14:paraId="22157A9F" w14:textId="5F86A8A4" w:rsidR="008B3E46" w:rsidRDefault="008B3E46" w:rsidP="008B3E46">
      <w:pPr>
        <w:spacing w:before="1"/>
        <w:ind w:left="200" w:right="1602"/>
      </w:pPr>
      <w:r>
        <w:t xml:space="preserve">The remaining electives (not covered in Group </w:t>
      </w:r>
      <w:r w:rsidR="009979DA">
        <w:t>B</w:t>
      </w:r>
      <w:r>
        <w:t xml:space="preserve"> Equine </w:t>
      </w:r>
      <w:r w:rsidR="009979DA">
        <w:t>massage therapist</w:t>
      </w:r>
      <w:r>
        <w:t xml:space="preserve">) can be selected from the general electives (Group C) or from other ACM units, or units from other Training Packages or accredited courses. It is important that RTOs and learners check the qualification packaging rules carefully to ensure they meet the qualification </w:t>
      </w:r>
      <w:r>
        <w:lastRenderedPageBreak/>
        <w:t>requirements.</w:t>
      </w:r>
    </w:p>
    <w:p w14:paraId="2D0DDC03" w14:textId="77777777" w:rsidR="008B3E46" w:rsidRDefault="008B3E46" w:rsidP="008B3E46">
      <w:pPr>
        <w:pStyle w:val="BodyText"/>
      </w:pPr>
      <w:r>
        <w:t>The elective units selected must be relevant to:</w:t>
      </w:r>
    </w:p>
    <w:p w14:paraId="07BE260D" w14:textId="77777777" w:rsidR="008B3E46" w:rsidRDefault="008B3E46" w:rsidP="008B3E46">
      <w:pPr>
        <w:pStyle w:val="ListParagraph"/>
        <w:numPr>
          <w:ilvl w:val="0"/>
          <w:numId w:val="2"/>
        </w:numPr>
      </w:pPr>
      <w:r>
        <w:t>the work</w:t>
      </w:r>
      <w:r>
        <w:rPr>
          <w:spacing w:val="2"/>
        </w:rPr>
        <w:t xml:space="preserve"> </w:t>
      </w:r>
      <w:r>
        <w:t>outcome</w:t>
      </w:r>
    </w:p>
    <w:p w14:paraId="24C674BA" w14:textId="77777777" w:rsidR="008B3E46" w:rsidRDefault="008B3E46" w:rsidP="008B3E46">
      <w:pPr>
        <w:pStyle w:val="ListParagraph"/>
        <w:numPr>
          <w:ilvl w:val="0"/>
          <w:numId w:val="2"/>
        </w:numPr>
      </w:pPr>
      <w:r>
        <w:t>local industry requirements,</w:t>
      </w:r>
      <w:r>
        <w:rPr>
          <w:spacing w:val="-3"/>
        </w:rPr>
        <w:t xml:space="preserve"> </w:t>
      </w:r>
      <w:r>
        <w:t>and</w:t>
      </w:r>
    </w:p>
    <w:p w14:paraId="6C78B94B" w14:textId="77777777" w:rsidR="008B3E46" w:rsidRDefault="008B3E46" w:rsidP="008B3E46">
      <w:pPr>
        <w:pStyle w:val="ListParagraph"/>
        <w:numPr>
          <w:ilvl w:val="0"/>
          <w:numId w:val="2"/>
        </w:numPr>
      </w:pPr>
      <w:r>
        <w:t>the qualification</w:t>
      </w:r>
      <w:r>
        <w:rPr>
          <w:spacing w:val="-3"/>
        </w:rPr>
        <w:t xml:space="preserve"> </w:t>
      </w:r>
      <w:r>
        <w:t>level.</w:t>
      </w:r>
    </w:p>
    <w:p w14:paraId="6E695526" w14:textId="70B7516C" w:rsidR="008B3E46" w:rsidRDefault="008B3E46" w:rsidP="008B3E46">
      <w:pPr>
        <w:pStyle w:val="BodyText"/>
      </w:pPr>
      <w:r>
        <w:t xml:space="preserve">Suggested elective units for equine </w:t>
      </w:r>
      <w:r w:rsidR="009979DA">
        <w:t>massage therapists</w:t>
      </w:r>
      <w:r>
        <w:t>, include:</w:t>
      </w:r>
    </w:p>
    <w:p w14:paraId="59F48A04" w14:textId="77777777" w:rsidR="008B3E46" w:rsidRDefault="008B3E46" w:rsidP="008B3E46">
      <w:pPr>
        <w:pStyle w:val="ListParagraph"/>
        <w:numPr>
          <w:ilvl w:val="0"/>
          <w:numId w:val="2"/>
        </w:numPr>
      </w:pPr>
      <w:r>
        <w:t>Equine related units</w:t>
      </w:r>
    </w:p>
    <w:p w14:paraId="32A31549" w14:textId="6D0EBE0A" w:rsidR="009979DA" w:rsidRDefault="009979DA" w:rsidP="002B00CF">
      <w:pPr>
        <w:pStyle w:val="ListParagraph"/>
      </w:pPr>
      <w:r w:rsidRPr="007A4518">
        <w:rPr>
          <w:highlight w:val="yellow"/>
        </w:rPr>
        <w:t>ACMEQU4X19</w:t>
      </w:r>
      <w:r>
        <w:t xml:space="preserve"> </w:t>
      </w:r>
      <w:r w:rsidRPr="00855F01">
        <w:t>Evaluate saddlery and gear fit for horse and rider combination</w:t>
      </w:r>
    </w:p>
    <w:p w14:paraId="4FF47C32" w14:textId="77777777" w:rsidR="008B3E46" w:rsidRPr="00100D21" w:rsidRDefault="008B3E46" w:rsidP="008B3E46">
      <w:pPr>
        <w:pStyle w:val="ListParagraph"/>
      </w:pPr>
      <w:r w:rsidRPr="007A4518">
        <w:rPr>
          <w:highlight w:val="yellow"/>
        </w:rPr>
        <w:t>ACMEQU4X22</w:t>
      </w:r>
      <w:r>
        <w:t xml:space="preserve"> Evaluate equine service or therapy provision</w:t>
      </w:r>
    </w:p>
    <w:p w14:paraId="714D7D40" w14:textId="77777777" w:rsidR="008B3E46" w:rsidRPr="00100D21" w:rsidRDefault="008B3E46" w:rsidP="008B3E46">
      <w:pPr>
        <w:pStyle w:val="ListParagraph"/>
        <w:numPr>
          <w:ilvl w:val="0"/>
          <w:numId w:val="2"/>
        </w:numPr>
      </w:pPr>
      <w:r w:rsidRPr="00100D21">
        <w:t>Business related units</w:t>
      </w:r>
    </w:p>
    <w:p w14:paraId="44CB0074" w14:textId="77777777" w:rsidR="008B3E46" w:rsidRPr="00100D21" w:rsidRDefault="008B3E46" w:rsidP="008B3E46">
      <w:pPr>
        <w:pStyle w:val="ListParagraph"/>
      </w:pPr>
      <w:r w:rsidRPr="00100D21">
        <w:t>BSBESB404 Market new business ventures</w:t>
      </w:r>
    </w:p>
    <w:p w14:paraId="3ADD33E3" w14:textId="77777777" w:rsidR="008B3E46" w:rsidRPr="00100D21" w:rsidRDefault="008B3E46" w:rsidP="008B3E46">
      <w:pPr>
        <w:pStyle w:val="ListParagraph"/>
      </w:pPr>
      <w:r w:rsidRPr="00100D21">
        <w:t>BSBESB407 Manage finances for new business ventures</w:t>
      </w:r>
    </w:p>
    <w:p w14:paraId="531C6BD2" w14:textId="77777777" w:rsidR="008B3E46" w:rsidRPr="00100D21" w:rsidRDefault="008B3E46" w:rsidP="008B3E46">
      <w:pPr>
        <w:pStyle w:val="ListParagraph"/>
      </w:pPr>
      <w:r w:rsidRPr="00100D21">
        <w:t>BSBINS410 Implement records systems for small business</w:t>
      </w:r>
    </w:p>
    <w:p w14:paraId="046147C3" w14:textId="77777777" w:rsidR="008B3E46" w:rsidRPr="00100D21" w:rsidRDefault="008B3E46" w:rsidP="008B3E46">
      <w:pPr>
        <w:pStyle w:val="ListParagraph"/>
      </w:pPr>
      <w:r w:rsidRPr="00100D21">
        <w:t>BSBTEC201 Use business software applications</w:t>
      </w:r>
    </w:p>
    <w:p w14:paraId="230AA99B" w14:textId="77777777" w:rsidR="008B3E46" w:rsidRPr="00100D21" w:rsidRDefault="008B3E46" w:rsidP="008B3E46">
      <w:pPr>
        <w:pStyle w:val="ListParagraph"/>
      </w:pPr>
      <w:r w:rsidRPr="005362A5">
        <w:t>FSKDIG00</w:t>
      </w:r>
      <w:r>
        <w:t>3</w:t>
      </w:r>
      <w:r w:rsidRPr="005362A5">
        <w:t xml:space="preserve"> - </w:t>
      </w:r>
      <w:r w:rsidRPr="007D4770">
        <w:t>Use digital technology for non-routine workplace tas</w:t>
      </w:r>
      <w:r>
        <w:t>ks</w:t>
      </w:r>
      <w:r w:rsidRPr="004477FD">
        <w:t xml:space="preserve"> </w:t>
      </w:r>
    </w:p>
    <w:p w14:paraId="6B1967C3" w14:textId="77777777" w:rsidR="008B3E46" w:rsidRPr="00100D21" w:rsidRDefault="008B3E46" w:rsidP="008B3E46">
      <w:pPr>
        <w:pStyle w:val="ListParagraph"/>
        <w:numPr>
          <w:ilvl w:val="0"/>
          <w:numId w:val="2"/>
        </w:numPr>
      </w:pPr>
      <w:r w:rsidRPr="00100D21">
        <w:t>First aid units</w:t>
      </w:r>
    </w:p>
    <w:p w14:paraId="48AE967B" w14:textId="77777777" w:rsidR="008B3E46" w:rsidRPr="00100D21" w:rsidRDefault="008B3E46" w:rsidP="008B3E46">
      <w:pPr>
        <w:pStyle w:val="ListParagraph"/>
      </w:pPr>
      <w:r w:rsidRPr="00100D21">
        <w:t>HLTAID011 Provide first aid</w:t>
      </w:r>
    </w:p>
    <w:p w14:paraId="6CCFC339" w14:textId="59FC2816" w:rsidR="008B3E46" w:rsidRDefault="008B3E46" w:rsidP="002B00CF">
      <w:pPr>
        <w:pStyle w:val="ListParagraph"/>
      </w:pPr>
      <w:r w:rsidRPr="00100D21">
        <w:t>HLTAID013 Provide First Aid in remote or isolated site</w:t>
      </w:r>
      <w:r>
        <w:t>.</w:t>
      </w:r>
    </w:p>
    <w:p w14:paraId="712B3CC1" w14:textId="77777777" w:rsidR="001E3EA0" w:rsidRDefault="001E3EA0" w:rsidP="000D03C9">
      <w:pPr>
        <w:pStyle w:val="SIText"/>
      </w:pPr>
    </w:p>
    <w:p w14:paraId="399ABE64" w14:textId="22C69E18" w:rsidR="001E3EA0" w:rsidRPr="000D03C9" w:rsidRDefault="001E3EA0" w:rsidP="000D03C9">
      <w:pPr>
        <w:pStyle w:val="Heading3"/>
        <w:rPr>
          <w:rStyle w:val="SITemporarytext-blue0"/>
          <w:rFonts w:eastAsia="Arial" w:cs="Arial"/>
          <w:color w:val="auto"/>
        </w:rPr>
      </w:pPr>
      <w:bookmarkStart w:id="10" w:name="_Hlk75781705"/>
      <w:r w:rsidRPr="000D03C9">
        <w:rPr>
          <w:rStyle w:val="SITemporarytext-blue0"/>
          <w:rFonts w:eastAsia="Arial" w:cs="Arial"/>
          <w:color w:val="auto"/>
        </w:rPr>
        <w:t>Work placement and learning on the job</w:t>
      </w:r>
    </w:p>
    <w:p w14:paraId="44BA8615" w14:textId="77777777" w:rsidR="00BA58A3" w:rsidRDefault="00BA58A3" w:rsidP="00BA58A3">
      <w:pPr>
        <w:rPr>
          <w:rStyle w:val="SITemporarytext-blue0"/>
          <w:rFonts w:eastAsia="Arial" w:cs="Arial"/>
          <w:color w:val="auto"/>
        </w:rPr>
      </w:pPr>
    </w:p>
    <w:p w14:paraId="38ABBA70" w14:textId="63E78A89" w:rsidR="001E3EA0" w:rsidRDefault="001E3EA0" w:rsidP="00BA58A3">
      <w:pPr>
        <w:rPr>
          <w:rStyle w:val="SITemporarytext-blue0"/>
          <w:rFonts w:eastAsia="Arial" w:cs="Arial"/>
          <w:color w:val="auto"/>
        </w:rPr>
      </w:pPr>
      <w:r w:rsidRPr="000D03C9">
        <w:rPr>
          <w:rStyle w:val="SITemporarytext-blue0"/>
          <w:rFonts w:eastAsia="Arial" w:cs="Arial"/>
          <w:color w:val="auto"/>
        </w:rPr>
        <w:t>Industry advice is that significant practical, work placement is a requirement to develop the skills and knowledge needed as an equine allied health care practitioner.</w:t>
      </w:r>
    </w:p>
    <w:p w14:paraId="6A37FC8A" w14:textId="77777777" w:rsidR="00BA58A3" w:rsidRPr="000D03C9" w:rsidRDefault="00BA58A3" w:rsidP="000D03C9">
      <w:pPr>
        <w:rPr>
          <w:rStyle w:val="SITemporarytext-blue0"/>
          <w:rFonts w:eastAsia="Arial" w:cs="Arial"/>
          <w:color w:val="auto"/>
        </w:rPr>
      </w:pPr>
    </w:p>
    <w:p w14:paraId="1E6091AB" w14:textId="27DBCCCD" w:rsidR="001E3EA0" w:rsidRDefault="001E3EA0" w:rsidP="00BA58A3">
      <w:pPr>
        <w:rPr>
          <w:rStyle w:val="SITemporarytext-blue0"/>
          <w:rFonts w:eastAsia="Arial" w:cs="Arial"/>
          <w:color w:val="auto"/>
        </w:rPr>
      </w:pPr>
      <w:r w:rsidRPr="000D03C9">
        <w:rPr>
          <w:rStyle w:val="SITemporarytext-blue0"/>
          <w:rFonts w:eastAsia="Arial" w:cs="Arial"/>
          <w:color w:val="auto"/>
        </w:rPr>
        <w:t xml:space="preserve">As an example, for equine dental technicians a program covering at least 230 days </w:t>
      </w:r>
      <w:r w:rsidR="00414971" w:rsidRPr="000D03C9">
        <w:rPr>
          <w:rStyle w:val="SITemporarytext-blue0"/>
          <w:rFonts w:eastAsia="Arial" w:cs="Arial"/>
          <w:color w:val="auto"/>
        </w:rPr>
        <w:t>rotating through</w:t>
      </w:r>
      <w:r w:rsidRPr="000D03C9">
        <w:rPr>
          <w:rStyle w:val="SITemporarytext-blue0"/>
          <w:rFonts w:eastAsia="Arial" w:cs="Arial"/>
          <w:color w:val="auto"/>
        </w:rPr>
        <w:t xml:space="preserve"> eight different equine dental technicians as mentors has run successfully</w:t>
      </w:r>
      <w:r w:rsidR="00414971" w:rsidRPr="000D03C9">
        <w:rPr>
          <w:rStyle w:val="SITemporarytext-blue0"/>
          <w:rFonts w:eastAsia="Arial" w:cs="Arial"/>
          <w:color w:val="auto"/>
        </w:rPr>
        <w:t xml:space="preserve"> in the past</w:t>
      </w:r>
      <w:r w:rsidRPr="000D03C9">
        <w:rPr>
          <w:rStyle w:val="SITemporarytext-blue0"/>
          <w:rFonts w:eastAsia="Arial" w:cs="Arial"/>
          <w:color w:val="auto"/>
        </w:rPr>
        <w:t>.</w:t>
      </w:r>
    </w:p>
    <w:p w14:paraId="364C9C5E" w14:textId="77777777" w:rsidR="00BA58A3" w:rsidRPr="000D03C9" w:rsidRDefault="00BA58A3" w:rsidP="000D03C9">
      <w:pPr>
        <w:rPr>
          <w:rStyle w:val="SITemporarytext-blue0"/>
          <w:rFonts w:eastAsia="Arial" w:cs="Arial"/>
          <w:color w:val="auto"/>
        </w:rPr>
      </w:pPr>
    </w:p>
    <w:p w14:paraId="7FB4C790" w14:textId="341793B5" w:rsidR="00414971" w:rsidRDefault="001E3EA0" w:rsidP="00BA58A3">
      <w:pPr>
        <w:rPr>
          <w:rStyle w:val="SITemporarytext-blue0"/>
          <w:rFonts w:eastAsia="Arial" w:cs="Arial"/>
          <w:color w:val="auto"/>
        </w:rPr>
      </w:pPr>
      <w:r w:rsidRPr="000D03C9">
        <w:rPr>
          <w:rStyle w:val="SITemporarytext-blue0"/>
          <w:rFonts w:eastAsia="Arial" w:cs="Arial"/>
          <w:color w:val="auto"/>
        </w:rPr>
        <w:t xml:space="preserve">RTOs will need to organise practical work placements for learners to </w:t>
      </w:r>
      <w:r w:rsidR="00414971" w:rsidRPr="000D03C9">
        <w:rPr>
          <w:rStyle w:val="SITemporarytext-blue0"/>
          <w:rFonts w:eastAsia="Arial" w:cs="Arial"/>
          <w:color w:val="auto"/>
        </w:rPr>
        <w:t>practice</w:t>
      </w:r>
      <w:r w:rsidRPr="000D03C9">
        <w:rPr>
          <w:rStyle w:val="SITemporarytext-blue0"/>
          <w:rFonts w:eastAsia="Arial" w:cs="Arial"/>
          <w:color w:val="auto"/>
        </w:rPr>
        <w:t xml:space="preserve"> and develop skills in real workplace settings on a range of equines </w:t>
      </w:r>
      <w:r w:rsidR="00414971" w:rsidRPr="000D03C9">
        <w:rPr>
          <w:rStyle w:val="SITemporarytext-blue0"/>
          <w:rFonts w:eastAsia="Arial" w:cs="Arial"/>
          <w:color w:val="auto"/>
        </w:rPr>
        <w:t xml:space="preserve">of different classes, life stages, diets, temperaments and education levels. </w:t>
      </w:r>
    </w:p>
    <w:p w14:paraId="078A68EA" w14:textId="77777777" w:rsidR="00BA58A3" w:rsidRPr="000D03C9" w:rsidRDefault="00BA58A3" w:rsidP="000D03C9">
      <w:pPr>
        <w:rPr>
          <w:rStyle w:val="SITemporarytext-blue0"/>
          <w:rFonts w:eastAsia="Arial" w:cs="Arial"/>
          <w:color w:val="auto"/>
        </w:rPr>
      </w:pPr>
    </w:p>
    <w:p w14:paraId="40887703" w14:textId="654ADB22" w:rsidR="00414971" w:rsidRPr="000D03C9" w:rsidRDefault="00414971" w:rsidP="000D03C9">
      <w:pPr>
        <w:rPr>
          <w:rStyle w:val="SITemporarytext-blue0"/>
          <w:rFonts w:eastAsia="Arial" w:cs="Arial"/>
          <w:color w:val="auto"/>
        </w:rPr>
      </w:pPr>
      <w:r w:rsidRPr="000D03C9">
        <w:rPr>
          <w:rStyle w:val="SITemporarytext-blue0"/>
          <w:rFonts w:eastAsia="Arial" w:cs="Arial"/>
          <w:color w:val="auto"/>
        </w:rPr>
        <w:t>Where state/territory requirements allow, industry recommends that a traineeship/apprenticeship pathway is the preferred delivery method.</w:t>
      </w:r>
    </w:p>
    <w:bookmarkEnd w:id="10"/>
    <w:p w14:paraId="617AE9B3" w14:textId="4E4A91F8" w:rsidR="001E3EA0" w:rsidRDefault="001E3EA0" w:rsidP="000D03C9">
      <w:pPr>
        <w:pStyle w:val="BodyText"/>
      </w:pPr>
    </w:p>
    <w:p w14:paraId="009CA4F0" w14:textId="77777777" w:rsidR="008B3E46" w:rsidRDefault="008B3E46" w:rsidP="002B00CF"/>
    <w:p w14:paraId="6CC9D808" w14:textId="77777777" w:rsidR="00B04A20" w:rsidRPr="003F2381" w:rsidRDefault="00B04A20" w:rsidP="002B00CF">
      <w:pPr>
        <w:pStyle w:val="ListParagraph"/>
        <w:rPr>
          <w:rFonts w:ascii="Century Gothic" w:eastAsia="Century Gothic" w:hAnsi="Century Gothic" w:cs="Century Gothic"/>
          <w:b/>
          <w:bCs/>
          <w:color w:val="00B050"/>
          <w:sz w:val="32"/>
          <w:szCs w:val="32"/>
        </w:rPr>
      </w:pPr>
      <w:r w:rsidRPr="003F2381">
        <w:rPr>
          <w:color w:val="00B050"/>
        </w:rPr>
        <w:br w:type="page"/>
      </w:r>
    </w:p>
    <w:p w14:paraId="770729DF" w14:textId="331CD856" w:rsidR="00DE77E6" w:rsidRDefault="00DE77E6" w:rsidP="002B00CF">
      <w:pPr>
        <w:pStyle w:val="Heading2"/>
      </w:pPr>
      <w:r>
        <w:lastRenderedPageBreak/>
        <w:t>Assessment of units of competency</w:t>
      </w:r>
    </w:p>
    <w:p w14:paraId="68DE5070" w14:textId="289C76B3" w:rsidR="00DE77E6" w:rsidRDefault="00DE77E6" w:rsidP="00DE77E6">
      <w:pPr>
        <w:pStyle w:val="BodyText"/>
      </w:pPr>
      <w:r>
        <w:t xml:space="preserve">The Assessment Requirements clearly specify required </w:t>
      </w:r>
      <w:r w:rsidRPr="00100D21">
        <w:rPr>
          <w:bCs/>
          <w:i/>
        </w:rPr>
        <w:t>performance evidence</w:t>
      </w:r>
      <w:r>
        <w:rPr>
          <w:bCs/>
          <w:i/>
        </w:rPr>
        <w:t>,</w:t>
      </w:r>
      <w:r w:rsidRPr="00100D21">
        <w:rPr>
          <w:bCs/>
        </w:rPr>
        <w:t xml:space="preserve"> </w:t>
      </w:r>
      <w:r w:rsidRPr="00100D21">
        <w:rPr>
          <w:bCs/>
          <w:i/>
        </w:rPr>
        <w:t>knowledge evidence</w:t>
      </w:r>
      <w:r>
        <w:rPr>
          <w:bCs/>
          <w:i/>
        </w:rPr>
        <w:t xml:space="preserve"> </w:t>
      </w:r>
      <w:r w:rsidRPr="00100D21">
        <w:rPr>
          <w:bCs/>
          <w:iCs/>
        </w:rPr>
        <w:t>and</w:t>
      </w:r>
      <w:r>
        <w:rPr>
          <w:bCs/>
          <w:i/>
        </w:rPr>
        <w:t xml:space="preserve"> assessment conditions</w:t>
      </w:r>
      <w:r>
        <w:t xml:space="preserve">. </w:t>
      </w:r>
    </w:p>
    <w:p w14:paraId="33C0BF6A" w14:textId="77777777" w:rsidR="00DE77E6" w:rsidRDefault="00DE77E6" w:rsidP="00DE77E6">
      <w:pPr>
        <w:spacing w:before="56"/>
        <w:ind w:left="200" w:right="1395"/>
      </w:pPr>
      <w:r>
        <w:t>The performance and knowledge evidence collected by the RTO is the evidence required for the final or summative assessment. RTO trainers and assessors should allow sufficient time for individuals to practice their skills before making a final assessment decision.</w:t>
      </w:r>
    </w:p>
    <w:p w14:paraId="047C207A" w14:textId="77777777" w:rsidR="00DE77E6" w:rsidRPr="00100D21" w:rsidRDefault="00DE77E6" w:rsidP="00DE77E6">
      <w:pPr>
        <w:spacing w:before="56"/>
        <w:ind w:left="200" w:right="1395"/>
        <w:rPr>
          <w:b/>
          <w:bCs/>
        </w:rPr>
      </w:pPr>
      <w:r w:rsidRPr="00100D21">
        <w:rPr>
          <w:b/>
          <w:bCs/>
        </w:rPr>
        <w:t>Performance evidence</w:t>
      </w:r>
    </w:p>
    <w:p w14:paraId="28F68911" w14:textId="77777777" w:rsidR="00DE77E6" w:rsidRDefault="00DE77E6" w:rsidP="00DE77E6">
      <w:pPr>
        <w:spacing w:before="56"/>
        <w:ind w:left="200" w:right="1395"/>
      </w:pPr>
      <w:r>
        <w:t xml:space="preserve">Activities or tasks listed in the performance evidence aim to provide practical, realistic and holistic tasks reflecting work depicted in the unit of competency. </w:t>
      </w:r>
    </w:p>
    <w:p w14:paraId="14F5131E" w14:textId="77777777" w:rsidR="00DE77E6" w:rsidRDefault="00DE77E6" w:rsidP="00DE77E6">
      <w:pPr>
        <w:spacing w:before="56"/>
        <w:ind w:left="200" w:right="1395"/>
      </w:pPr>
      <w:r>
        <w:t>Volume and/or frequency is specified in the performance evidence and may include references to:</w:t>
      </w:r>
    </w:p>
    <w:p w14:paraId="18EB1362" w14:textId="77777777" w:rsidR="00DE77E6" w:rsidRDefault="00DE77E6" w:rsidP="00DE77E6">
      <w:pPr>
        <w:pStyle w:val="ListParagraph"/>
        <w:numPr>
          <w:ilvl w:val="0"/>
          <w:numId w:val="2"/>
        </w:numPr>
      </w:pPr>
      <w:r>
        <w:t xml:space="preserve">the number and/or type of equines required </w:t>
      </w:r>
    </w:p>
    <w:p w14:paraId="0D5353E5" w14:textId="77777777" w:rsidR="00DE77E6" w:rsidRDefault="00DE77E6" w:rsidP="00DE77E6">
      <w:pPr>
        <w:pStyle w:val="ListParagraph"/>
        <w:numPr>
          <w:ilvl w:val="0"/>
          <w:numId w:val="2"/>
        </w:numPr>
      </w:pPr>
      <w:r>
        <w:t>number of occasions to undertake an activity</w:t>
      </w:r>
    </w:p>
    <w:p w14:paraId="50C641FF" w14:textId="77777777" w:rsidR="00DE77E6" w:rsidRDefault="00DE77E6" w:rsidP="00DE77E6">
      <w:pPr>
        <w:pStyle w:val="ListParagraph"/>
        <w:numPr>
          <w:ilvl w:val="0"/>
          <w:numId w:val="2"/>
        </w:numPr>
      </w:pPr>
      <w:r>
        <w:t>number of clients to work with</w:t>
      </w:r>
    </w:p>
    <w:p w14:paraId="60DEAA41" w14:textId="5F6E2DC8" w:rsidR="00DE77E6" w:rsidRDefault="00DE77E6" w:rsidP="00DE77E6">
      <w:pPr>
        <w:pStyle w:val="ListParagraph"/>
        <w:numPr>
          <w:ilvl w:val="0"/>
          <w:numId w:val="2"/>
        </w:numPr>
      </w:pPr>
      <w:r>
        <w:t>types of treatments etc</w:t>
      </w:r>
      <w:r w:rsidR="00815D87">
        <w:t>.</w:t>
      </w:r>
    </w:p>
    <w:p w14:paraId="5936588D" w14:textId="1A4E9CF8" w:rsidR="00DE77E6" w:rsidRDefault="00DE77E6" w:rsidP="00DE77E6">
      <w:pPr>
        <w:spacing w:before="56"/>
        <w:ind w:left="200" w:right="1395"/>
      </w:pPr>
      <w:r>
        <w:t>An example of typical wording to specify volume and/or frequency requirements in the performance evidence for EQU and EQD units is:</w:t>
      </w:r>
    </w:p>
    <w:p w14:paraId="14F00A5E" w14:textId="20DF2953" w:rsidR="00DE77E6" w:rsidRPr="00100D21" w:rsidRDefault="00DE77E6" w:rsidP="00DE77E6">
      <w:pPr>
        <w:pStyle w:val="ListParagraph"/>
        <w:numPr>
          <w:ilvl w:val="1"/>
          <w:numId w:val="93"/>
        </w:numPr>
        <w:rPr>
          <w:rFonts w:ascii="Symbol" w:hAnsi="Symbol"/>
        </w:rPr>
      </w:pPr>
      <w:r w:rsidDel="0061656A">
        <w:t xml:space="preserve">… undertaking </w:t>
      </w:r>
      <w:r>
        <w:t>(</w:t>
      </w:r>
      <w:r w:rsidRPr="00CE2400">
        <w:rPr>
          <w:i/>
          <w:iCs/>
        </w:rPr>
        <w:t>x activity</w:t>
      </w:r>
      <w:r w:rsidDel="0061656A">
        <w:t>)</w:t>
      </w:r>
      <w:r>
        <w:t xml:space="preserve"> on at least ten different equines</w:t>
      </w:r>
      <w:r w:rsidR="00815D87">
        <w:t>.</w:t>
      </w:r>
    </w:p>
    <w:p w14:paraId="57CA7643" w14:textId="4B88E064" w:rsidR="00DE77E6" w:rsidRDefault="00DE77E6" w:rsidP="00DE77E6">
      <w:pPr>
        <w:spacing w:before="56"/>
        <w:ind w:left="200" w:right="1395"/>
      </w:pPr>
      <w:r>
        <w:t xml:space="preserve">The performance evidence may be collected over time. It is important to record the range of evidence used for assessment. </w:t>
      </w:r>
      <w:r w:rsidRPr="00CE2400">
        <w:t>Evidence may be written (</w:t>
      </w:r>
      <w:r>
        <w:t xml:space="preserve">e.g. </w:t>
      </w:r>
      <w:r w:rsidRPr="00CE2400">
        <w:t>dental</w:t>
      </w:r>
      <w:r>
        <w:t>/treatment</w:t>
      </w:r>
      <w:r w:rsidRPr="00CE2400">
        <w:t xml:space="preserve"> charts, checklists, logbooks</w:t>
      </w:r>
      <w:r w:rsidRPr="00CE2400" w:rsidDel="0061656A">
        <w:t>)</w:t>
      </w:r>
      <w:r w:rsidRPr="00CE2400">
        <w:t>, visual (videos and photographs) and/or oral (interviews/questioning</w:t>
      </w:r>
      <w:r>
        <w:t xml:space="preserve">).  </w:t>
      </w:r>
    </w:p>
    <w:p w14:paraId="0D27D870" w14:textId="77777777" w:rsidR="00DE77E6" w:rsidRPr="00100D21" w:rsidRDefault="00DE77E6" w:rsidP="00DE77E6">
      <w:pPr>
        <w:spacing w:before="56"/>
        <w:ind w:left="200" w:right="1395"/>
      </w:pPr>
      <w:r w:rsidRPr="00100D21">
        <w:t>Detailed</w:t>
      </w:r>
      <w:r>
        <w:t xml:space="preserve"> performance evidence with volume and frequency specified, removes the need for including work placement hours. This approach focuses on ensuring the performance evidence is robust and not time related.</w:t>
      </w:r>
    </w:p>
    <w:p w14:paraId="4CA6E9F9" w14:textId="77777777" w:rsidR="00DE77E6" w:rsidRPr="00CE2400" w:rsidRDefault="00DE77E6" w:rsidP="00DE77E6">
      <w:pPr>
        <w:spacing w:before="56"/>
        <w:ind w:left="200" w:right="1395"/>
        <w:rPr>
          <w:b/>
          <w:bCs/>
        </w:rPr>
      </w:pPr>
      <w:r w:rsidRPr="00CE2400">
        <w:rPr>
          <w:b/>
          <w:bCs/>
        </w:rPr>
        <w:t>Knowledge evidence</w:t>
      </w:r>
    </w:p>
    <w:p w14:paraId="3A6AD285" w14:textId="77777777" w:rsidR="00DE77E6" w:rsidRPr="001213CD" w:rsidRDefault="00DE77E6" w:rsidP="00DE77E6">
      <w:pPr>
        <w:pStyle w:val="BodyText"/>
      </w:pPr>
      <w:r w:rsidRPr="00100D21">
        <w:t>The knowledge evidence requirements are directly related to the</w:t>
      </w:r>
      <w:r>
        <w:t xml:space="preserve"> e</w:t>
      </w:r>
      <w:r w:rsidRPr="00100D21">
        <w:t>lements and performance criteria. RTOs may use a range of evidence gathering methods to assess the knowledge evidence including questioning</w:t>
      </w:r>
      <w:r>
        <w:t xml:space="preserve"> </w:t>
      </w:r>
      <w:r w:rsidRPr="00100D21">
        <w:t>(oral and/or written)</w:t>
      </w:r>
      <w:r>
        <w:t xml:space="preserve"> or tasks such as assignments or projects.</w:t>
      </w:r>
    </w:p>
    <w:p w14:paraId="2F1B02B9" w14:textId="77777777" w:rsidR="00DE77E6" w:rsidRPr="006833EC" w:rsidRDefault="00DE77E6" w:rsidP="00DE77E6">
      <w:pPr>
        <w:pStyle w:val="BodyText"/>
      </w:pPr>
      <w:r w:rsidRPr="00100D21">
        <w:rPr>
          <w:b/>
        </w:rPr>
        <w:t xml:space="preserve">Assessment conditions </w:t>
      </w:r>
    </w:p>
    <w:p w14:paraId="3A4434D8" w14:textId="77777777" w:rsidR="00DE77E6" w:rsidRDefault="00DE77E6" w:rsidP="00DE77E6">
      <w:pPr>
        <w:pStyle w:val="BodyText"/>
      </w:pPr>
      <w:r>
        <w:t>This section of the unit specifies the conditions under which the assessment must take place and generally covers:</w:t>
      </w:r>
    </w:p>
    <w:p w14:paraId="65AC20CD" w14:textId="77777777" w:rsidR="00DE77E6" w:rsidRDefault="00DE77E6" w:rsidP="00DE77E6">
      <w:pPr>
        <w:pStyle w:val="ListParagraph"/>
        <w:numPr>
          <w:ilvl w:val="1"/>
          <w:numId w:val="93"/>
        </w:numPr>
        <w:rPr>
          <w:rFonts w:ascii="Symbol" w:hAnsi="Symbol"/>
        </w:rPr>
      </w:pPr>
      <w:r>
        <w:t>physical</w:t>
      </w:r>
      <w:r>
        <w:rPr>
          <w:spacing w:val="-2"/>
        </w:rPr>
        <w:t xml:space="preserve"> </w:t>
      </w:r>
      <w:r>
        <w:t>conditions</w:t>
      </w:r>
    </w:p>
    <w:p w14:paraId="17734C9D" w14:textId="77777777" w:rsidR="00DE77E6" w:rsidRDefault="00DE77E6" w:rsidP="00DE77E6">
      <w:pPr>
        <w:pStyle w:val="ListParagraph"/>
        <w:numPr>
          <w:ilvl w:val="1"/>
          <w:numId w:val="93"/>
        </w:numPr>
        <w:rPr>
          <w:rFonts w:ascii="Symbol" w:hAnsi="Symbol"/>
        </w:rPr>
      </w:pPr>
      <w:r>
        <w:t>resources, equipment and</w:t>
      </w:r>
      <w:r>
        <w:rPr>
          <w:spacing w:val="-3"/>
        </w:rPr>
        <w:t xml:space="preserve"> </w:t>
      </w:r>
      <w:r>
        <w:t>materials</w:t>
      </w:r>
    </w:p>
    <w:p w14:paraId="3D4EEB57" w14:textId="77777777" w:rsidR="00DE77E6" w:rsidRDefault="00DE77E6" w:rsidP="00DE77E6">
      <w:pPr>
        <w:pStyle w:val="ListParagraph"/>
        <w:numPr>
          <w:ilvl w:val="1"/>
          <w:numId w:val="93"/>
        </w:numPr>
        <w:rPr>
          <w:rFonts w:ascii="Symbol" w:hAnsi="Symbol"/>
        </w:rPr>
      </w:pPr>
      <w:r>
        <w:t>specifications</w:t>
      </w:r>
    </w:p>
    <w:p w14:paraId="17A74D50" w14:textId="77777777" w:rsidR="00DE77E6" w:rsidRPr="005E00C7" w:rsidRDefault="00DE77E6" w:rsidP="00DE77E6">
      <w:pPr>
        <w:pStyle w:val="ListParagraph"/>
        <w:numPr>
          <w:ilvl w:val="1"/>
          <w:numId w:val="93"/>
        </w:numPr>
        <w:rPr>
          <w:rFonts w:ascii="Symbol" w:hAnsi="Symbol"/>
        </w:rPr>
      </w:pPr>
      <w:r>
        <w:t>relationships.</w:t>
      </w:r>
    </w:p>
    <w:p w14:paraId="084DAE56" w14:textId="77777777" w:rsidR="00DE77E6" w:rsidRDefault="00DE77E6" w:rsidP="00DE77E6">
      <w:pPr>
        <w:pStyle w:val="BodyText"/>
      </w:pPr>
      <w:r>
        <w:t xml:space="preserve">In all units, safety relating to interactions with equines used for assessment purposes </w:t>
      </w:r>
      <w:r>
        <w:rPr>
          <w:b/>
        </w:rPr>
        <w:t xml:space="preserve">must </w:t>
      </w:r>
      <w:r>
        <w:t xml:space="preserve">be addressed. Refer to the </w:t>
      </w:r>
      <w:r w:rsidRPr="00100D21">
        <w:rPr>
          <w:bCs/>
          <w:i/>
        </w:rPr>
        <w:t>User Guide: Safety in Equine Training</w:t>
      </w:r>
      <w:r>
        <w:rPr>
          <w:bCs/>
          <w:i/>
        </w:rPr>
        <w:t xml:space="preserve"> </w:t>
      </w:r>
      <w:r w:rsidRPr="00100D21">
        <w:rPr>
          <w:bCs/>
          <w:iCs/>
        </w:rPr>
        <w:t xml:space="preserve">for practical advice </w:t>
      </w:r>
      <w:r>
        <w:rPr>
          <w:bCs/>
          <w:iCs/>
        </w:rPr>
        <w:t>and templates to assist with this</w:t>
      </w:r>
      <w:r w:rsidRPr="00100D21">
        <w:rPr>
          <w:bCs/>
          <w:iCs/>
        </w:rPr>
        <w:t xml:space="preserve"> requirement</w:t>
      </w:r>
      <w:r>
        <w:rPr>
          <w:bCs/>
          <w:i/>
        </w:rPr>
        <w:t>.</w:t>
      </w:r>
      <w:r>
        <w:t xml:space="preserve"> </w:t>
      </w:r>
    </w:p>
    <w:p w14:paraId="2725DC88" w14:textId="77777777" w:rsidR="00DE77E6" w:rsidRDefault="00DE77E6" w:rsidP="00DE77E6">
      <w:pPr>
        <w:pStyle w:val="BodyText"/>
      </w:pPr>
      <w:r>
        <w:t>RTOs must check requirements and seek approval of the institute’s ethics committee and comply with relevant animal welfare legislation for use of live animals for teaching/assessment purposes. Use of cadaver specimens must also be notified to the institute’s ethics committee as being sourced as a by-product of normal abattoir processes and not euthanased for teaching/assessment purposes</w:t>
      </w:r>
    </w:p>
    <w:p w14:paraId="728A053A" w14:textId="77777777" w:rsidR="00DE77E6" w:rsidRPr="00CE2400" w:rsidRDefault="00DE77E6" w:rsidP="00DE77E6">
      <w:pPr>
        <w:pStyle w:val="BodyText"/>
        <w:rPr>
          <w:b/>
        </w:rPr>
      </w:pPr>
      <w:r w:rsidRPr="00CE2400">
        <w:rPr>
          <w:b/>
        </w:rPr>
        <w:t>Assessment tools</w:t>
      </w:r>
    </w:p>
    <w:p w14:paraId="33F76846" w14:textId="77777777" w:rsidR="00DE77E6" w:rsidRDefault="00DE77E6" w:rsidP="00DE77E6">
      <w:pPr>
        <w:spacing w:before="56"/>
        <w:ind w:left="200" w:right="1395"/>
      </w:pPr>
      <w:r>
        <w:t>When developing assessment tools and conducting assessments RTOs must ensure that:</w:t>
      </w:r>
    </w:p>
    <w:p w14:paraId="356815FB" w14:textId="77777777" w:rsidR="00DE77E6" w:rsidRDefault="00DE77E6" w:rsidP="00DE77E6">
      <w:pPr>
        <w:pStyle w:val="ListParagraph"/>
        <w:numPr>
          <w:ilvl w:val="1"/>
          <w:numId w:val="121"/>
        </w:numPr>
      </w:pPr>
      <w:r>
        <w:t>all elements and performance criteria are covered for the relevant unit/s</w:t>
      </w:r>
    </w:p>
    <w:p w14:paraId="751FFBC6" w14:textId="77777777" w:rsidR="00DE77E6" w:rsidRDefault="00DE77E6" w:rsidP="00DE77E6">
      <w:pPr>
        <w:pStyle w:val="ListParagraph"/>
        <w:numPr>
          <w:ilvl w:val="1"/>
          <w:numId w:val="121"/>
        </w:numPr>
      </w:pPr>
      <w:r>
        <w:t xml:space="preserve">all performance evidence and knowledge evidence is addressed </w:t>
      </w:r>
    </w:p>
    <w:p w14:paraId="6C252725" w14:textId="6B52B5F0" w:rsidR="00DE77E6" w:rsidRPr="00DE77E6" w:rsidRDefault="00DE77E6" w:rsidP="002B00CF">
      <w:pPr>
        <w:pStyle w:val="ListParagraph"/>
        <w:numPr>
          <w:ilvl w:val="1"/>
          <w:numId w:val="121"/>
        </w:numPr>
        <w:rPr>
          <w:rFonts w:ascii="Century Gothic" w:eastAsia="Century Gothic" w:hAnsi="Century Gothic" w:cs="Century Gothic"/>
          <w:b/>
          <w:bCs/>
          <w:sz w:val="28"/>
          <w:szCs w:val="28"/>
        </w:rPr>
      </w:pPr>
      <w:r>
        <w:t>the conditions specified for the assessment are met.</w:t>
      </w:r>
      <w:r>
        <w:br w:type="page"/>
      </w:r>
    </w:p>
    <w:p w14:paraId="685B9560" w14:textId="77777777" w:rsidR="00DE77E6" w:rsidRDefault="00DE77E6" w:rsidP="002B00CF">
      <w:pPr>
        <w:pStyle w:val="Heading3"/>
      </w:pPr>
      <w:r>
        <w:lastRenderedPageBreak/>
        <w:t>Assessment in the workplace</w:t>
      </w:r>
    </w:p>
    <w:p w14:paraId="1C7E631D" w14:textId="5CDD5164" w:rsidR="00DE77E6" w:rsidRDefault="00DE77E6" w:rsidP="00DE77E6">
      <w:pPr>
        <w:pStyle w:val="BodyText"/>
      </w:pPr>
      <w:r>
        <w:t>Although specific work placement hours are not included in the updated qualification, industry strongly supports individuals developing practical skills and experience through placements in a workplace.</w:t>
      </w:r>
    </w:p>
    <w:p w14:paraId="37ACFDD7" w14:textId="77777777" w:rsidR="00DE77E6" w:rsidRDefault="00DE77E6" w:rsidP="002B00CF">
      <w:pPr>
        <w:pStyle w:val="Heading4"/>
      </w:pPr>
      <w:r w:rsidRPr="003578E5">
        <w:t xml:space="preserve">Third-party / </w:t>
      </w:r>
      <w:r>
        <w:t>partnership arrangements</w:t>
      </w:r>
    </w:p>
    <w:p w14:paraId="029304B0" w14:textId="77777777" w:rsidR="00DE77E6" w:rsidRDefault="00DE77E6" w:rsidP="00DE77E6">
      <w:pPr>
        <w:pStyle w:val="BodyText"/>
      </w:pPr>
      <w:r>
        <w:t>Assessment arrangements in this sector may involve a partnership or third party arrangements. For example:</w:t>
      </w:r>
    </w:p>
    <w:p w14:paraId="5D2796C6" w14:textId="77777777" w:rsidR="00DE77E6" w:rsidRDefault="00DE77E6" w:rsidP="00DE77E6">
      <w:pPr>
        <w:pStyle w:val="ListParagraph"/>
        <w:numPr>
          <w:ilvl w:val="1"/>
          <w:numId w:val="93"/>
        </w:numPr>
        <w:rPr>
          <w:rFonts w:ascii="Symbol" w:hAnsi="Symbol"/>
        </w:rPr>
      </w:pPr>
      <w:r>
        <w:t>employers might enter into agreements with RTOs to provide coordinated approaches to</w:t>
      </w:r>
      <w:r>
        <w:rPr>
          <w:spacing w:val="-4"/>
        </w:rPr>
        <w:t xml:space="preserve"> </w:t>
      </w:r>
      <w:r>
        <w:t>assessment</w:t>
      </w:r>
    </w:p>
    <w:p w14:paraId="52D004AB" w14:textId="77777777" w:rsidR="00DE77E6" w:rsidRDefault="00DE77E6" w:rsidP="00DE77E6">
      <w:pPr>
        <w:pStyle w:val="ListParagraph"/>
        <w:numPr>
          <w:ilvl w:val="1"/>
          <w:numId w:val="93"/>
        </w:numPr>
        <w:rPr>
          <w:rFonts w:ascii="Symbol" w:hAnsi="Symbol"/>
        </w:rPr>
      </w:pPr>
      <w:r>
        <w:t xml:space="preserve">there might be a third-party arrangement, where the employer delivers training and assessment, and the RTO signs off and awards the qualifications and statements of attainment </w:t>
      </w:r>
    </w:p>
    <w:p w14:paraId="115003B1" w14:textId="77777777" w:rsidR="00DE77E6" w:rsidRDefault="00DE77E6" w:rsidP="00DE77E6">
      <w:pPr>
        <w:pStyle w:val="ListParagraph"/>
        <w:numPr>
          <w:ilvl w:val="1"/>
          <w:numId w:val="93"/>
        </w:numPr>
        <w:rPr>
          <w:rFonts w:ascii="Symbol" w:hAnsi="Symbol"/>
        </w:rPr>
      </w:pPr>
      <w:r>
        <w:t>learners might be enrolled in full-time study programs with work placements that require the employer to provide third party</w:t>
      </w:r>
      <w:r>
        <w:rPr>
          <w:spacing w:val="-8"/>
        </w:rPr>
        <w:t xml:space="preserve"> </w:t>
      </w:r>
      <w:r>
        <w:t>reports.</w:t>
      </w:r>
    </w:p>
    <w:p w14:paraId="45AA6289" w14:textId="77777777" w:rsidR="00DE77E6" w:rsidRDefault="00DE77E6" w:rsidP="00DE77E6">
      <w:pPr>
        <w:pStyle w:val="BodyText"/>
      </w:pPr>
      <w:r>
        <w:t>Go to &lt;</w:t>
      </w:r>
      <w:r w:rsidRPr="00B7461B">
        <w:t>https://www.asqa.gov.au/resources/fact-sheets/third-party-arrangements-0</w:t>
      </w:r>
      <w:r w:rsidRPr="00B7461B" w:rsidDel="00B7461B">
        <w:t xml:space="preserve"> </w:t>
      </w:r>
      <w:r>
        <w:t>&gt; for further</w:t>
      </w:r>
      <w:r>
        <w:rPr>
          <w:spacing w:val="-5"/>
        </w:rPr>
        <w:t xml:space="preserve"> </w:t>
      </w:r>
      <w:r>
        <w:t>details.</w:t>
      </w:r>
    </w:p>
    <w:p w14:paraId="3492F551" w14:textId="77777777" w:rsidR="00DE77E6" w:rsidRDefault="00DE77E6" w:rsidP="00DE77E6">
      <w:pPr>
        <w:pStyle w:val="BodyText"/>
      </w:pPr>
      <w:r>
        <w:t>Trainers and assessors in this sector often need to be very flexible in response to workplace demands and the day-to-day demands of a busy work environment can make it hard for employers to find time to contribute to supervising learners on placement, or by contributing to assessment processes. However, trainers and assessors should involve employers by:</w:t>
      </w:r>
    </w:p>
    <w:p w14:paraId="04D9EC36" w14:textId="77777777" w:rsidR="00DE77E6" w:rsidRDefault="00DE77E6" w:rsidP="00DE77E6">
      <w:pPr>
        <w:pStyle w:val="ListParagraph"/>
        <w:numPr>
          <w:ilvl w:val="1"/>
          <w:numId w:val="93"/>
        </w:numPr>
        <w:rPr>
          <w:rFonts w:ascii="Symbol" w:hAnsi="Symbol"/>
        </w:rPr>
      </w:pPr>
      <w:r>
        <w:t>making sure that they are clear about their</w:t>
      </w:r>
      <w:r>
        <w:rPr>
          <w:spacing w:val="-7"/>
        </w:rPr>
        <w:t xml:space="preserve"> </w:t>
      </w:r>
      <w:r>
        <w:t>role and the formal arrangements</w:t>
      </w:r>
    </w:p>
    <w:p w14:paraId="3747878B" w14:textId="77777777" w:rsidR="00DE77E6" w:rsidRDefault="00DE77E6" w:rsidP="00DE77E6">
      <w:pPr>
        <w:pStyle w:val="ListParagraph"/>
        <w:numPr>
          <w:ilvl w:val="1"/>
          <w:numId w:val="93"/>
        </w:numPr>
        <w:rPr>
          <w:rFonts w:ascii="Symbol" w:hAnsi="Symbol"/>
        </w:rPr>
      </w:pPr>
      <w:r>
        <w:t>explaining the assessment process, the assessment tasks and the timeframes in the assessment plan, including when the assessor will be at the workplace to carry out any direct</w:t>
      </w:r>
      <w:r>
        <w:rPr>
          <w:spacing w:val="1"/>
        </w:rPr>
        <w:t xml:space="preserve"> </w:t>
      </w:r>
      <w:r>
        <w:t>observations and assessment</w:t>
      </w:r>
    </w:p>
    <w:p w14:paraId="4E27B49D" w14:textId="77777777" w:rsidR="00DE77E6" w:rsidRPr="00CE2400" w:rsidRDefault="00DE77E6" w:rsidP="00DE77E6">
      <w:pPr>
        <w:pStyle w:val="ListParagraph"/>
        <w:numPr>
          <w:ilvl w:val="1"/>
          <w:numId w:val="93"/>
        </w:numPr>
        <w:rPr>
          <w:rFonts w:ascii="Symbol" w:hAnsi="Symbol"/>
        </w:rPr>
      </w:pPr>
      <w:r>
        <w:t>requesting feedback in the form of written or oral third-party</w:t>
      </w:r>
      <w:r>
        <w:rPr>
          <w:spacing w:val="-11"/>
        </w:rPr>
        <w:t xml:space="preserve"> </w:t>
      </w:r>
      <w:r>
        <w:t>reports.</w:t>
      </w:r>
    </w:p>
    <w:p w14:paraId="6448D20F" w14:textId="77777777" w:rsidR="00DE77E6" w:rsidRPr="004477FD" w:rsidRDefault="00DE77E6" w:rsidP="00DE77E6">
      <w:pPr>
        <w:pStyle w:val="BodyText"/>
      </w:pPr>
      <w:r>
        <w:t xml:space="preserve">Ensuring learners are placed with employers/supervisors with current industry skills and can provide the range of learning experiences required to collect appropriate evidence is critical to the success of the placement. </w:t>
      </w:r>
    </w:p>
    <w:p w14:paraId="58AF8049" w14:textId="77777777" w:rsidR="00DE77E6" w:rsidRDefault="00DE77E6" w:rsidP="002B00CF">
      <w:pPr>
        <w:pStyle w:val="Heading4"/>
      </w:pPr>
      <w:r>
        <w:t>Gathering evidence</w:t>
      </w:r>
    </w:p>
    <w:p w14:paraId="5FD94D81" w14:textId="77777777" w:rsidR="00DE77E6" w:rsidRDefault="00DE77E6" w:rsidP="00DE77E6">
      <w:pPr>
        <w:pStyle w:val="BodyText"/>
      </w:pPr>
      <w:r>
        <w:t>An RTO trainer or assessor cannot be present the whole time a learner is on a work placement. They need to know what the learner has learned, as well as what they have done. This will contribute to better learning outcomes for the learner and also provide evidence for formal assessment. They use the evidence gathered by those in the workplace. One way to do this is through the use of a placement log book.</w:t>
      </w:r>
    </w:p>
    <w:p w14:paraId="2E7F37AA" w14:textId="77777777" w:rsidR="00DE77E6" w:rsidRDefault="00DE77E6" w:rsidP="00DE77E6">
      <w:pPr>
        <w:pStyle w:val="BodyText"/>
      </w:pPr>
      <w:r>
        <w:t>Essential features of a log book should include:</w:t>
      </w:r>
    </w:p>
    <w:p w14:paraId="61873A84" w14:textId="77777777" w:rsidR="00DE77E6" w:rsidRDefault="00DE77E6" w:rsidP="00DE77E6">
      <w:pPr>
        <w:pStyle w:val="ListParagraph"/>
        <w:numPr>
          <w:ilvl w:val="1"/>
          <w:numId w:val="93"/>
        </w:numPr>
        <w:rPr>
          <w:rFonts w:ascii="Symbol" w:hAnsi="Symbol"/>
        </w:rPr>
      </w:pPr>
      <w:r>
        <w:t>details of the learner, their supervisor, the location, time and length of practical placement</w:t>
      </w:r>
    </w:p>
    <w:p w14:paraId="1BDCB7EA" w14:textId="77777777" w:rsidR="00DE77E6" w:rsidRDefault="00DE77E6" w:rsidP="00DE77E6">
      <w:pPr>
        <w:pStyle w:val="ListParagraph"/>
        <w:numPr>
          <w:ilvl w:val="1"/>
          <w:numId w:val="93"/>
        </w:numPr>
        <w:rPr>
          <w:rFonts w:ascii="Symbol" w:hAnsi="Symbol"/>
        </w:rPr>
      </w:pPr>
      <w:r>
        <w:t>ability to record day to day activities on specific</w:t>
      </w:r>
      <w:r>
        <w:rPr>
          <w:spacing w:val="-11"/>
        </w:rPr>
        <w:t xml:space="preserve"> </w:t>
      </w:r>
      <w:r>
        <w:t>days</w:t>
      </w:r>
    </w:p>
    <w:p w14:paraId="7D885D4D" w14:textId="77777777" w:rsidR="00DE77E6" w:rsidRDefault="00DE77E6" w:rsidP="00DE77E6">
      <w:pPr>
        <w:pStyle w:val="ListParagraph"/>
        <w:numPr>
          <w:ilvl w:val="1"/>
          <w:numId w:val="93"/>
        </w:numPr>
        <w:rPr>
          <w:rFonts w:ascii="Symbol" w:hAnsi="Symbol"/>
        </w:rPr>
      </w:pPr>
      <w:r>
        <w:t>work activities broken into specific steps</w:t>
      </w:r>
    </w:p>
    <w:p w14:paraId="7370563F" w14:textId="77777777" w:rsidR="00DE77E6" w:rsidRDefault="00DE77E6" w:rsidP="00DE77E6">
      <w:pPr>
        <w:pStyle w:val="ListParagraph"/>
        <w:numPr>
          <w:ilvl w:val="1"/>
          <w:numId w:val="93"/>
        </w:numPr>
        <w:rPr>
          <w:rFonts w:ascii="Symbol" w:hAnsi="Symbol"/>
        </w:rPr>
      </w:pPr>
      <w:r>
        <w:t>space for sign off and comments/feedback from the supervisor or employer observing the workplace</w:t>
      </w:r>
      <w:r>
        <w:rPr>
          <w:spacing w:val="-3"/>
        </w:rPr>
        <w:t xml:space="preserve"> </w:t>
      </w:r>
      <w:r>
        <w:t>activities.</w:t>
      </w:r>
    </w:p>
    <w:p w14:paraId="37A991B8" w14:textId="77777777" w:rsidR="00DE77E6" w:rsidRDefault="00DE77E6" w:rsidP="00DE77E6">
      <w:pPr>
        <w:pStyle w:val="BodyText"/>
      </w:pPr>
      <w:r>
        <w:t>The practical log book can be used to capture three types of evidence: direct, indirect and supplementary.</w:t>
      </w:r>
    </w:p>
    <w:p w14:paraId="7F4809CB" w14:textId="77777777" w:rsidR="00DE77E6" w:rsidRDefault="00DE77E6" w:rsidP="00DE77E6">
      <w:pPr>
        <w:pStyle w:val="ListParagraph"/>
        <w:numPr>
          <w:ilvl w:val="1"/>
          <w:numId w:val="93"/>
        </w:numPr>
        <w:rPr>
          <w:rFonts w:ascii="Symbol" w:hAnsi="Symbol"/>
        </w:rPr>
      </w:pPr>
      <w:r>
        <w:rPr>
          <w:b/>
        </w:rPr>
        <w:t xml:space="preserve">Direct evidence </w:t>
      </w:r>
      <w:r>
        <w:t>refers to the activities (demonstration of skills and knowledge) the assessor witnesses the learner completing e.g. the assessor visits the workplace and directly observes the individual undertaking the</w:t>
      </w:r>
      <w:r>
        <w:rPr>
          <w:spacing w:val="-12"/>
        </w:rPr>
        <w:t xml:space="preserve"> </w:t>
      </w:r>
      <w:r>
        <w:t>tasks.</w:t>
      </w:r>
    </w:p>
    <w:p w14:paraId="09ACBBAB" w14:textId="77777777" w:rsidR="00DE77E6" w:rsidRDefault="00DE77E6" w:rsidP="00DE77E6">
      <w:pPr>
        <w:pStyle w:val="ListParagraph"/>
        <w:numPr>
          <w:ilvl w:val="1"/>
          <w:numId w:val="93"/>
        </w:numPr>
        <w:rPr>
          <w:rFonts w:ascii="Symbol" w:hAnsi="Symbol"/>
        </w:rPr>
      </w:pPr>
      <w:r>
        <w:rPr>
          <w:b/>
        </w:rPr>
        <w:t xml:space="preserve">Indirect evidence </w:t>
      </w:r>
      <w:r>
        <w:t>refers to the activities completed by the learner that are witnessed by a third-party e.g. the log books is completed by the learner’s direct supervisor or employer, describes the actions learners have undertaken in the workplace and the competencies they have been able to demonstrate under changing</w:t>
      </w:r>
      <w:r>
        <w:rPr>
          <w:spacing w:val="-1"/>
        </w:rPr>
        <w:t xml:space="preserve"> </w:t>
      </w:r>
      <w:r>
        <w:t>circumstances.</w:t>
      </w:r>
    </w:p>
    <w:p w14:paraId="42A8399B" w14:textId="77777777" w:rsidR="00DE77E6" w:rsidRDefault="00DE77E6" w:rsidP="00DE77E6">
      <w:pPr>
        <w:pStyle w:val="ListParagraph"/>
        <w:numPr>
          <w:ilvl w:val="1"/>
          <w:numId w:val="93"/>
        </w:numPr>
        <w:rPr>
          <w:rFonts w:ascii="Symbol" w:hAnsi="Symbol"/>
        </w:rPr>
      </w:pPr>
      <w:r>
        <w:rPr>
          <w:b/>
        </w:rPr>
        <w:t xml:space="preserve">Supplementary evidence </w:t>
      </w:r>
      <w:r>
        <w:t xml:space="preserve">refers to the evidence of competency found in written assessments, audio/video recordings, questioning and documented past performances e.g. the log book may have room for the individual to reflect their specific feelings and experiences of the workplace and activities they’ve completed – what do they feel confident about; what do they think they </w:t>
      </w:r>
      <w:r>
        <w:lastRenderedPageBreak/>
        <w:t>could improve; what interests</w:t>
      </w:r>
      <w:r>
        <w:rPr>
          <w:spacing w:val="3"/>
        </w:rPr>
        <w:t xml:space="preserve"> </w:t>
      </w:r>
      <w:r>
        <w:t>them?</w:t>
      </w:r>
    </w:p>
    <w:p w14:paraId="4AB6C8C6" w14:textId="77777777" w:rsidR="00DE77E6" w:rsidRDefault="00DE77E6" w:rsidP="00DE77E6">
      <w:pPr>
        <w:pStyle w:val="BodyText"/>
      </w:pPr>
      <w:r>
        <w:rPr>
          <w:b/>
        </w:rPr>
        <w:t xml:space="preserve">A log book is not by itself an assessment tool. </w:t>
      </w:r>
      <w:r>
        <w:t xml:space="preserve">It may contribute to the collection of evidence for assessment but the RTO will need to develop assessment tools for single units and/or clusters of units of competency. </w:t>
      </w:r>
    </w:p>
    <w:p w14:paraId="6141291F" w14:textId="033F1F35" w:rsidR="00DE77E6" w:rsidRPr="00100D21" w:rsidRDefault="00DE77E6" w:rsidP="00DE77E6">
      <w:pPr>
        <w:pStyle w:val="BodyText"/>
      </w:pPr>
      <w:r>
        <w:t xml:space="preserve">As a guide only, the </w:t>
      </w:r>
      <w:r w:rsidRPr="001705C2">
        <w:t xml:space="preserve">industry recommends RTOs aim to organise </w:t>
      </w:r>
      <w:r w:rsidRPr="00100D21">
        <w:t xml:space="preserve">an overall period of at least 120 hours of work supervised by a qualified equine dental </w:t>
      </w:r>
      <w:r>
        <w:t xml:space="preserve">or massage therapy </w:t>
      </w:r>
      <w:r w:rsidRPr="00100D21">
        <w:t>service provider.</w:t>
      </w:r>
    </w:p>
    <w:p w14:paraId="1BD37842" w14:textId="77777777" w:rsidR="00DE77E6" w:rsidRDefault="00DE77E6" w:rsidP="002B00CF">
      <w:pPr>
        <w:pStyle w:val="Heading3"/>
      </w:pPr>
      <w:r>
        <w:t>Recognition of Prior Learning (RPL)</w:t>
      </w:r>
    </w:p>
    <w:p w14:paraId="1AB94855" w14:textId="77777777" w:rsidR="00DE77E6" w:rsidRDefault="00DE77E6" w:rsidP="00DE77E6">
      <w:pPr>
        <w:pStyle w:val="BodyText"/>
      </w:pPr>
      <w:r>
        <w:t>Where an individual has the required skills and experience to undertake an RPL assessment the RTO must ensure that the individual provides sufficient, valid, current and authentic evidence to address requirements specified in the performance and knowledge evidence.</w:t>
      </w:r>
    </w:p>
    <w:p w14:paraId="51189BE0" w14:textId="77777777" w:rsidR="00DE77E6" w:rsidRDefault="00DE77E6" w:rsidP="00DE77E6">
      <w:pPr>
        <w:pStyle w:val="BodyText"/>
      </w:pPr>
      <w:r>
        <w:t>RTOs will need to undertake verification processes to ensure the evidence provided by the individual is authentic and current. Challenge tests and knowledge assessments are recommended to support and confirm evidence supplied by the individual.</w:t>
      </w:r>
    </w:p>
    <w:p w14:paraId="3820C6A7" w14:textId="77777777" w:rsidR="00DE77E6" w:rsidRDefault="00DE77E6" w:rsidP="00DE77E6">
      <w:pPr>
        <w:pStyle w:val="BodyText"/>
      </w:pPr>
    </w:p>
    <w:p w14:paraId="5C71CC2F" w14:textId="77777777" w:rsidR="00DE77E6" w:rsidRDefault="00DE77E6" w:rsidP="00DE77E6">
      <w:pPr>
        <w:sectPr w:rsidR="00DE77E6">
          <w:pgSz w:w="11910" w:h="16840"/>
          <w:pgMar w:top="1340" w:right="360" w:bottom="1120" w:left="1240" w:header="0" w:footer="841" w:gutter="0"/>
          <w:cols w:space="720"/>
        </w:sectPr>
      </w:pPr>
    </w:p>
    <w:p w14:paraId="08F3B443" w14:textId="34CF068F" w:rsidR="007542C0" w:rsidRPr="00100D21" w:rsidRDefault="00E52A38">
      <w:pPr>
        <w:pStyle w:val="Heading1"/>
      </w:pPr>
      <w:bookmarkStart w:id="11" w:name="_Toc71630028"/>
      <w:r>
        <w:lastRenderedPageBreak/>
        <w:t xml:space="preserve">Section 2 - </w:t>
      </w:r>
      <w:r w:rsidR="00C50532">
        <w:t>G</w:t>
      </w:r>
      <w:r w:rsidR="00C50532" w:rsidRPr="00100D21">
        <w:t xml:space="preserve">uidelines </w:t>
      </w:r>
      <w:r w:rsidR="00C50532">
        <w:t>for e</w:t>
      </w:r>
      <w:r w:rsidR="007542C0" w:rsidRPr="00100D21">
        <w:t>quine dent</w:t>
      </w:r>
      <w:r w:rsidR="00C50532">
        <w:t>al technicians</w:t>
      </w:r>
      <w:bookmarkEnd w:id="11"/>
      <w:r w:rsidR="007542C0" w:rsidRPr="00100D21">
        <w:t xml:space="preserve"> </w:t>
      </w:r>
    </w:p>
    <w:p w14:paraId="0B48592B" w14:textId="50DE4933" w:rsidR="00F1722A" w:rsidRPr="00100D21" w:rsidRDefault="00F1722A" w:rsidP="00100D21">
      <w:pPr>
        <w:pStyle w:val="Heading2"/>
        <w:rPr>
          <w:bCs w:val="0"/>
          <w:lang w:val="de-DE"/>
        </w:rPr>
      </w:pPr>
      <w:r w:rsidRPr="00100D21">
        <w:rPr>
          <w:lang w:val="de-DE"/>
        </w:rPr>
        <w:t xml:space="preserve">Anatomical </w:t>
      </w:r>
      <w:r w:rsidR="00CB58FC">
        <w:rPr>
          <w:lang w:val="de-DE"/>
        </w:rPr>
        <w:t>requir</w:t>
      </w:r>
      <w:r w:rsidR="00815BE3">
        <w:rPr>
          <w:lang w:val="de-DE"/>
        </w:rPr>
        <w:t>e</w:t>
      </w:r>
      <w:r w:rsidR="00CB58FC">
        <w:rPr>
          <w:lang w:val="de-DE"/>
        </w:rPr>
        <w:t>ments</w:t>
      </w:r>
      <w:r w:rsidR="00815BE3">
        <w:rPr>
          <w:lang w:val="de-DE"/>
        </w:rPr>
        <w:t xml:space="preserve"> </w:t>
      </w:r>
      <w:r w:rsidRPr="00100D21">
        <w:t xml:space="preserve"> </w:t>
      </w:r>
    </w:p>
    <w:p w14:paraId="71F312D7" w14:textId="055CF81A" w:rsidR="00F1722A" w:rsidRPr="00100D21" w:rsidRDefault="00391C5C" w:rsidP="00100D21">
      <w:pPr>
        <w:pStyle w:val="BodyText"/>
      </w:pPr>
      <w:r>
        <w:t>These guidelines have been prepared</w:t>
      </w:r>
      <w:r w:rsidR="00D96280">
        <w:t xml:space="preserve"> by industry representatives </w:t>
      </w:r>
      <w:r w:rsidR="005D0B42">
        <w:t>to support and guide</w:t>
      </w:r>
      <w:r w:rsidR="000E0CBF">
        <w:t xml:space="preserve"> the delivery of the </w:t>
      </w:r>
      <w:r w:rsidR="00F242D1">
        <w:t xml:space="preserve">units of competency </w:t>
      </w:r>
      <w:r w:rsidR="000C2E93">
        <w:t xml:space="preserve">aimed at </w:t>
      </w:r>
      <w:r w:rsidR="000C2E93" w:rsidRPr="005C74C4">
        <w:t xml:space="preserve">equine dental technicians </w:t>
      </w:r>
      <w:r w:rsidR="005D0B42">
        <w:t xml:space="preserve">in </w:t>
      </w:r>
      <w:r w:rsidR="00375FCF">
        <w:t>t</w:t>
      </w:r>
      <w:r w:rsidR="005D0B42">
        <w:t xml:space="preserve">he </w:t>
      </w:r>
      <w:r w:rsidR="003F2381">
        <w:rPr>
          <w:i/>
          <w:iCs/>
        </w:rPr>
        <w:t>Diploma of Equine Allied Health</w:t>
      </w:r>
      <w:r w:rsidR="00375FCF">
        <w:rPr>
          <w:i/>
          <w:iCs/>
        </w:rPr>
        <w:t>.</w:t>
      </w:r>
      <w:r w:rsidR="000C2E93">
        <w:rPr>
          <w:i/>
          <w:iCs/>
        </w:rPr>
        <w:t xml:space="preserve"> </w:t>
      </w:r>
      <w:r w:rsidR="00A51F11" w:rsidRPr="002B00CF">
        <w:t>The</w:t>
      </w:r>
      <w:r w:rsidR="000C2E93">
        <w:t>y</w:t>
      </w:r>
      <w:r w:rsidR="00A51F11" w:rsidRPr="00100D21">
        <w:t xml:space="preserve"> provide </w:t>
      </w:r>
      <w:r w:rsidR="000C2E93">
        <w:t>advice on</w:t>
      </w:r>
      <w:r w:rsidR="00A51F11" w:rsidRPr="00100D21">
        <w:t xml:space="preserve"> </w:t>
      </w:r>
      <w:r w:rsidR="00666CEF">
        <w:t>industry accepted best</w:t>
      </w:r>
      <w:r w:rsidR="00B128D6" w:rsidRPr="00083A77">
        <w:t xml:space="preserve"> practice and</w:t>
      </w:r>
      <w:r w:rsidR="00B128D6">
        <w:t xml:space="preserve"> </w:t>
      </w:r>
      <w:r w:rsidR="00A51F11" w:rsidRPr="00100D21">
        <w:t>the anatom</w:t>
      </w:r>
      <w:r w:rsidR="00AE1F55">
        <w:t xml:space="preserve">ical </w:t>
      </w:r>
      <w:r w:rsidR="00083A77">
        <w:t>requirements</w:t>
      </w:r>
      <w:r w:rsidR="00A51F11" w:rsidRPr="00100D21">
        <w:t xml:space="preserve"> </w:t>
      </w:r>
      <w:r w:rsidR="00083A77">
        <w:t xml:space="preserve">to be adhered to </w:t>
      </w:r>
      <w:r w:rsidR="00A51F11" w:rsidRPr="00100D21">
        <w:t>during the process of equilibration.</w:t>
      </w:r>
    </w:p>
    <w:p w14:paraId="080DC413" w14:textId="227F280C" w:rsidR="00F1722A" w:rsidRDefault="00F03967">
      <w:pPr>
        <w:pStyle w:val="BodyText"/>
      </w:pPr>
      <w:r>
        <w:t xml:space="preserve">Equine dental </w:t>
      </w:r>
      <w:r w:rsidR="005D19FB">
        <w:t>technician</w:t>
      </w:r>
      <w:r>
        <w:t>s</w:t>
      </w:r>
      <w:r w:rsidR="00F1722A">
        <w:t xml:space="preserve"> must have a solid understanding of the </w:t>
      </w:r>
      <w:r w:rsidR="00F1722A" w:rsidRPr="002B00CF">
        <w:t>hypsodont</w:t>
      </w:r>
      <w:r w:rsidR="00F1722A">
        <w:t xml:space="preserve"> anatomy, physiology, biomechanics, and pathology combined with </w:t>
      </w:r>
      <w:r w:rsidR="000D3669">
        <w:t xml:space="preserve">a </w:t>
      </w:r>
      <w:r w:rsidR="00F1722A">
        <w:t xml:space="preserve">sound knowledge of </w:t>
      </w:r>
      <w:r w:rsidR="003F2381">
        <w:t xml:space="preserve">use of </w:t>
      </w:r>
      <w:r w:rsidR="00F1722A">
        <w:t>instrumentation and practical skills.</w:t>
      </w:r>
    </w:p>
    <w:p w14:paraId="09880BB8" w14:textId="4CC70B86" w:rsidR="00F1722A" w:rsidRPr="00100D21" w:rsidRDefault="00F1722A" w:rsidP="00100D21">
      <w:pPr>
        <w:pStyle w:val="Heading3"/>
      </w:pPr>
      <w:r w:rsidRPr="00100D21">
        <w:t>Equilib</w:t>
      </w:r>
      <w:r w:rsidR="00613DE2" w:rsidRPr="00100D21">
        <w:t>ration</w:t>
      </w:r>
    </w:p>
    <w:p w14:paraId="1327C434" w14:textId="77777777" w:rsidR="00F1722A" w:rsidRDefault="00F1722A" w:rsidP="00100D21">
      <w:pPr>
        <w:pStyle w:val="BodyText"/>
      </w:pPr>
      <w:r>
        <w:t xml:space="preserve">The goal of equilibration is to distribute the pressure and wear of mastication onto as many viable teeth as possible in order to maximize the longevity and integrity of the equine dentition.  </w:t>
      </w:r>
    </w:p>
    <w:p w14:paraId="779EB450" w14:textId="77777777" w:rsidR="00F1722A" w:rsidRDefault="00F1722A" w:rsidP="00100D21">
      <w:pPr>
        <w:pStyle w:val="BodyText"/>
      </w:pPr>
      <w:r>
        <w:t>The reduction of ONLY the protuberant portion of the tooth or teeth relieves</w:t>
      </w:r>
      <w:r w:rsidR="00DA7E15">
        <w:t xml:space="preserve"> </w:t>
      </w:r>
      <w:r>
        <w:t>pressure/wear from the opposing compromised</w:t>
      </w:r>
      <w:r>
        <w:rPr>
          <w:lang w:val="fr-FR"/>
        </w:rPr>
        <w:t xml:space="preserve"> dentition</w:t>
      </w:r>
      <w:r>
        <w:t xml:space="preserve">. This will ensure an approximately even rate of wear on the respective teeth thus extending the viability and longevity of the dentition. </w:t>
      </w:r>
    </w:p>
    <w:p w14:paraId="1E784E76" w14:textId="77777777" w:rsidR="00F1722A" w:rsidRDefault="00F1722A" w:rsidP="00100D21">
      <w:pPr>
        <w:pStyle w:val="BodyText"/>
      </w:pPr>
      <w:r>
        <w:t>During the process of equilibration, it is assumed that the sharp buccal and lingual points will be removed WITHOUT loss of functional</w:t>
      </w:r>
      <w:r>
        <w:rPr>
          <w:lang w:val="it-IT"/>
        </w:rPr>
        <w:t xml:space="preserve"> occlusal surface</w:t>
      </w:r>
      <w:r>
        <w:t xml:space="preserve"> of the teeth.</w:t>
      </w:r>
    </w:p>
    <w:p w14:paraId="0866BFD7" w14:textId="64AF2E27" w:rsidR="00F1722A" w:rsidRDefault="00F1722A" w:rsidP="00100D21">
      <w:pPr>
        <w:pStyle w:val="BodyText"/>
      </w:pPr>
      <w:r>
        <w:t xml:space="preserve">The </w:t>
      </w:r>
      <w:r w:rsidR="005D19FB">
        <w:t>technician</w:t>
      </w:r>
      <w:r>
        <w:t xml:space="preserve"> must demonstrate that they understand all the anatomical landmarks and variations that must be considered for each </w:t>
      </w:r>
      <w:r w:rsidR="00273B77">
        <w:t>equine</w:t>
      </w:r>
      <w:r>
        <w:t xml:space="preserve">. This will be documented through charting of the equine </w:t>
      </w:r>
      <w:r w:rsidR="006E363B">
        <w:t xml:space="preserve">masticatory system </w:t>
      </w:r>
      <w:r>
        <w:t xml:space="preserve">following a thorough oral exam. </w:t>
      </w:r>
    </w:p>
    <w:p w14:paraId="68DA4CB5" w14:textId="77777777" w:rsidR="00F1722A" w:rsidRDefault="00F1722A" w:rsidP="00100D21">
      <w:pPr>
        <w:pStyle w:val="BodyText"/>
      </w:pPr>
      <w:r>
        <w:t xml:space="preserve">Abnormal pathology must be completely documented. </w:t>
      </w:r>
    </w:p>
    <w:p w14:paraId="19BD9F09" w14:textId="77777777" w:rsidR="00F1722A" w:rsidRDefault="00F1722A" w:rsidP="00100D21">
      <w:pPr>
        <w:pStyle w:val="BodyText"/>
      </w:pPr>
      <w:r>
        <w:t xml:space="preserve">The </w:t>
      </w:r>
      <w:r>
        <w:rPr>
          <w:lang w:val="pt-PT"/>
        </w:rPr>
        <w:t xml:space="preserve">equine </w:t>
      </w:r>
      <w:r>
        <w:t>should be given regular breaks with complete closing of the speculum at about 5-minute intervals. The mouth should remain closed for at least 10-15 seconds and be rinsed during breaks.</w:t>
      </w:r>
    </w:p>
    <w:p w14:paraId="5E305771" w14:textId="11A5CBCB" w:rsidR="00F1722A" w:rsidRPr="00100D21" w:rsidRDefault="003F0940" w:rsidP="00100D21">
      <w:pPr>
        <w:pStyle w:val="Heading3"/>
      </w:pPr>
      <w:r w:rsidRPr="00100D21">
        <w:t>Corrections</w:t>
      </w:r>
    </w:p>
    <w:p w14:paraId="7F97611D" w14:textId="06BD5AB5" w:rsidR="00F1722A" w:rsidRDefault="00F1722A" w:rsidP="00100D21">
      <w:pPr>
        <w:pStyle w:val="BodyText"/>
      </w:pPr>
      <w:r>
        <w:t xml:space="preserve">All corrections made to the teeth are to be done </w:t>
      </w:r>
      <w:r w:rsidR="006020E5">
        <w:t xml:space="preserve">conserving the physiological integrity </w:t>
      </w:r>
      <w:r w:rsidR="00027775">
        <w:t>and</w:t>
      </w:r>
      <w:r w:rsidR="006020E5">
        <w:t xml:space="preserve"> functional anatomy </w:t>
      </w:r>
      <w:r>
        <w:t>of the teeth.</w:t>
      </w:r>
    </w:p>
    <w:p w14:paraId="6D759848" w14:textId="03D76CC8" w:rsidR="00F1722A" w:rsidRPr="00100D21" w:rsidRDefault="00F1722A" w:rsidP="00100D21">
      <w:pPr>
        <w:pStyle w:val="BodyText"/>
        <w:rPr>
          <w:rStyle w:val="Emphasis"/>
        </w:rPr>
      </w:pPr>
      <w:r w:rsidRPr="002B00CF">
        <w:rPr>
          <w:rStyle w:val="Emphasis"/>
          <w:i w:val="0"/>
        </w:rPr>
        <w:t>The secondary dentin</w:t>
      </w:r>
      <w:r w:rsidR="00666CEF">
        <w:rPr>
          <w:rStyle w:val="Emphasis"/>
          <w:i w:val="0"/>
        </w:rPr>
        <w:t>e</w:t>
      </w:r>
      <w:r w:rsidRPr="002B00CF">
        <w:rPr>
          <w:rStyle w:val="Emphasis"/>
          <w:i w:val="0"/>
        </w:rPr>
        <w:t xml:space="preserve"> should maintain some brown coloration and not be taken so far that white dentine is visible</w:t>
      </w:r>
      <w:r w:rsidRPr="00100D21">
        <w:rPr>
          <w:rStyle w:val="Emphasis"/>
        </w:rPr>
        <w:t>.</w:t>
      </w:r>
    </w:p>
    <w:p w14:paraId="25139780" w14:textId="7B098808" w:rsidR="00F1722A" w:rsidRDefault="00F1722A" w:rsidP="00100D21">
      <w:pPr>
        <w:pStyle w:val="BodyText"/>
      </w:pPr>
      <w:r>
        <w:t xml:space="preserve">All corrections made to the teeth are to be done using appropriate instrumentation and technique to reduce risk of thermal damage to teeth and or exposure of vital tooth tissue. This includes the use of sharp, clean instrumentation and appropriate cooling of the dental tissues and instruments while working within </w:t>
      </w:r>
      <w:r w:rsidR="003D2EF6">
        <w:t xml:space="preserve">the </w:t>
      </w:r>
      <w:r w:rsidR="006D369C">
        <w:t xml:space="preserve">physiological integrity </w:t>
      </w:r>
      <w:r w:rsidR="003D2EF6">
        <w:t>and</w:t>
      </w:r>
      <w:r w:rsidR="006D369C">
        <w:t xml:space="preserve"> functional anatomy </w:t>
      </w:r>
      <w:r>
        <w:t xml:space="preserve">of the individual tooth/teeth. See note on thermal damage later in document. </w:t>
      </w:r>
    </w:p>
    <w:p w14:paraId="7BA7C0F2" w14:textId="1D76DFDA" w:rsidR="00F1722A" w:rsidRPr="00100D21" w:rsidRDefault="00782604" w:rsidP="00100D21">
      <w:pPr>
        <w:pStyle w:val="Heading3"/>
      </w:pPr>
      <w:r w:rsidRPr="00100D21">
        <w:t>Dentition</w:t>
      </w:r>
    </w:p>
    <w:p w14:paraId="6DA1EDA3" w14:textId="5AA6BFC1" w:rsidR="00F1722A" w:rsidRDefault="00F1722A" w:rsidP="00100D21">
      <w:pPr>
        <w:pStyle w:val="BodyText"/>
      </w:pPr>
      <w:r w:rsidRPr="00100D21">
        <w:rPr>
          <w:b/>
          <w:bCs/>
          <w:color w:val="00B050"/>
          <w:lang w:val="it-IT"/>
        </w:rPr>
        <w:t>Incisors</w:t>
      </w:r>
      <w:r>
        <w:rPr>
          <w:b/>
          <w:bCs/>
          <w:lang w:val="it-IT"/>
        </w:rPr>
        <w:t xml:space="preserve"> -</w:t>
      </w:r>
      <w:r>
        <w:t xml:space="preserve"> the incisors should be carefully evaluated prior to placement of the speculum. When dental work is completed, the incisors should not be placing lateral pressure on the mandible. The incisors should </w:t>
      </w:r>
      <w:r w:rsidR="00666CEF">
        <w:t>have</w:t>
      </w:r>
      <w:r>
        <w:t xml:space="preserve"> contact on as many viable teeth as possible. It is understood that portions of a tooth or teeth that have been excessively worn may be left out of occlusion following the </w:t>
      </w:r>
      <w:r>
        <w:rPr>
          <w:lang w:val="fr-FR"/>
        </w:rPr>
        <w:t xml:space="preserve">correction </w:t>
      </w:r>
      <w:r>
        <w:t>of the protuberant opposing tooth/teeth. However, in cases where the incisors are well aligned, the pressure should be distributed onto as many viable teeth as possible.</w:t>
      </w:r>
    </w:p>
    <w:p w14:paraId="78266B71" w14:textId="1AEC049B" w:rsidR="00F1722A" w:rsidRDefault="00F1722A" w:rsidP="00100D21">
      <w:pPr>
        <w:pStyle w:val="BodyText"/>
      </w:pPr>
      <w:r>
        <w:t xml:space="preserve">The </w:t>
      </w:r>
      <w:r w:rsidR="005D19FB">
        <w:t>technician</w:t>
      </w:r>
      <w:r>
        <w:t xml:space="preserve"> must </w:t>
      </w:r>
      <w:r w:rsidR="00F205F7">
        <w:t xml:space="preserve">understand the functional anatomy of each </w:t>
      </w:r>
      <w:r>
        <w:t>individual tooth to determine how much correction of the protuberant tooth/teeth can be achieved during a single treatment.</w:t>
      </w:r>
    </w:p>
    <w:p w14:paraId="6B240D31" w14:textId="77777777" w:rsidR="00F1722A" w:rsidRDefault="00F1722A" w:rsidP="00100D21">
      <w:pPr>
        <w:pStyle w:val="BodyText"/>
      </w:pPr>
      <w:r>
        <w:t>The incisors should feel free of mechanical restrictions during lateral excursion.</w:t>
      </w:r>
    </w:p>
    <w:p w14:paraId="611AF487" w14:textId="6012B647" w:rsidR="00F1722A" w:rsidRPr="00100D21" w:rsidRDefault="00F1722A" w:rsidP="00100D21">
      <w:pPr>
        <w:pStyle w:val="BodyText"/>
      </w:pPr>
      <w:r>
        <w:t xml:space="preserve">Incisor table angles should not be so steep that rostral movement of the mandible is restricted. The incisor table angles should be close to aligning with the </w:t>
      </w:r>
      <w:r w:rsidR="008F7374" w:rsidRPr="00100D21">
        <w:t>temporomandibular joint (</w:t>
      </w:r>
      <w:r w:rsidRPr="00100D21">
        <w:t>TMJ</w:t>
      </w:r>
      <w:r w:rsidR="008F7374" w:rsidRPr="00100D21">
        <w:t>)</w:t>
      </w:r>
      <w:r w:rsidRPr="00100D21">
        <w:t>.</w:t>
      </w:r>
    </w:p>
    <w:p w14:paraId="6223D641" w14:textId="77777777" w:rsidR="00F1722A" w:rsidRDefault="00F1722A" w:rsidP="00100D21">
      <w:pPr>
        <w:pStyle w:val="BodyText"/>
      </w:pPr>
      <w:r>
        <w:lastRenderedPageBreak/>
        <w:t xml:space="preserve">Large reductions of ALL the incisors should NOT be performed. </w:t>
      </w:r>
    </w:p>
    <w:p w14:paraId="79CFB575" w14:textId="3CBB4FDB" w:rsidR="00F1722A" w:rsidRDefault="00F1722A" w:rsidP="00100D21">
      <w:pPr>
        <w:pStyle w:val="BodyText"/>
      </w:pPr>
      <w:r>
        <w:t xml:space="preserve">Reducing the protuberant tooth/teeth so much that the secondary dentin remaining is white is unacceptable practice. Light brown secondary dentin should be used as the gauge for when to stop </w:t>
      </w:r>
      <w:r>
        <w:rPr>
          <w:lang w:val="fr-FR"/>
        </w:rPr>
        <w:t>correction</w:t>
      </w:r>
      <w:r>
        <w:t xml:space="preserve">. If a diagonal bite is present, it is expected that </w:t>
      </w:r>
      <w:r w:rsidR="00F61C38">
        <w:t xml:space="preserve">the </w:t>
      </w:r>
      <w:r w:rsidR="005D19FB">
        <w:t>technician</w:t>
      </w:r>
      <w:r>
        <w:t xml:space="preserve"> will realign the incisors as much as possible WITHOUT compromising vital tooth tissue. Complete flattening of the incisor table angle is not acceptable.</w:t>
      </w:r>
    </w:p>
    <w:p w14:paraId="026AF5DB" w14:textId="70A17D8B" w:rsidR="00F1722A" w:rsidRDefault="00F1722A" w:rsidP="00100D21">
      <w:pPr>
        <w:pStyle w:val="BodyText"/>
      </w:pPr>
      <w:r>
        <w:t xml:space="preserve">Any abnormal pathology such as developmental defects, </w:t>
      </w:r>
      <w:r w:rsidR="001F1ADA">
        <w:t>Equine Odontoclastic Tooth Resorption and Hypercementosis (</w:t>
      </w:r>
      <w:r>
        <w:t>EOTRH</w:t>
      </w:r>
      <w:r w:rsidR="001F1ADA">
        <w:t>)</w:t>
      </w:r>
      <w:r>
        <w:t xml:space="preserve">, necrotic pulp horns, fractures, periodontal disease, etc. must be thoroughly documented on </w:t>
      </w:r>
      <w:r w:rsidR="00666CEF">
        <w:t xml:space="preserve">a dental </w:t>
      </w:r>
      <w:r>
        <w:t>chart and referred for appropriate assessment and treatment.</w:t>
      </w:r>
    </w:p>
    <w:p w14:paraId="64B7F2DD" w14:textId="28E73A0F" w:rsidR="00F1722A" w:rsidRDefault="00F1722A" w:rsidP="00100D21">
      <w:pPr>
        <w:pStyle w:val="BodyText"/>
        <w:rPr>
          <w:b/>
          <w:bCs/>
        </w:rPr>
      </w:pPr>
      <w:r w:rsidRPr="00100D21">
        <w:rPr>
          <w:b/>
          <w:bCs/>
          <w:color w:val="00B050"/>
        </w:rPr>
        <w:t>Canines</w:t>
      </w:r>
      <w:r>
        <w:rPr>
          <w:b/>
          <w:bCs/>
        </w:rPr>
        <w:t xml:space="preserve"> - </w:t>
      </w:r>
      <w:r>
        <w:t>the canines should be smooth and rounded but not overly reduced</w:t>
      </w:r>
      <w:r>
        <w:rPr>
          <w:b/>
          <w:bCs/>
        </w:rPr>
        <w:t xml:space="preserve">. </w:t>
      </w:r>
      <w:r>
        <w:t>The</w:t>
      </w:r>
      <w:r w:rsidDel="00F205F7">
        <w:t xml:space="preserve"> </w:t>
      </w:r>
      <w:r w:rsidR="00F205F7">
        <w:t xml:space="preserve">anatomical integrity of the tooth </w:t>
      </w:r>
      <w:r>
        <w:t xml:space="preserve">must be </w:t>
      </w:r>
      <w:r w:rsidR="00F205F7">
        <w:t>respected</w:t>
      </w:r>
      <w:r>
        <w:t>.</w:t>
      </w:r>
      <w:r>
        <w:rPr>
          <w:b/>
          <w:bCs/>
        </w:rPr>
        <w:t xml:space="preserve"> </w:t>
      </w:r>
      <w:r>
        <w:rPr>
          <w:lang w:val="nl-NL"/>
        </w:rPr>
        <w:t xml:space="preserve">Pulp exposure </w:t>
      </w:r>
      <w:r>
        <w:t>or exposure of vital tooth tissue is not acceptable. Any tartar present should be removed. Presence of gingivitis should be charted accordingly</w:t>
      </w:r>
      <w:r>
        <w:rPr>
          <w:b/>
          <w:bCs/>
        </w:rPr>
        <w:t xml:space="preserve">. </w:t>
      </w:r>
      <w:r>
        <w:rPr>
          <w:lang w:val="de-DE"/>
        </w:rPr>
        <w:t>Unerupted</w:t>
      </w:r>
      <w:r>
        <w:t xml:space="preserve">  canines should be well documented.</w:t>
      </w:r>
    </w:p>
    <w:p w14:paraId="7FECF6CD" w14:textId="77777777" w:rsidR="00F1722A" w:rsidRDefault="00F1722A" w:rsidP="00100D21">
      <w:pPr>
        <w:pStyle w:val="BodyText"/>
      </w:pPr>
      <w:r>
        <w:t>Any abnormal pathology such as developmental defects, EOTRH, necrotic pulp, fractures, periodontal disease, etc. must be thoroughly documented on chart and referred for appropriate assessment and treatment.</w:t>
      </w:r>
    </w:p>
    <w:p w14:paraId="638DE1F8" w14:textId="593CC417" w:rsidR="00F1722A" w:rsidRDefault="00D712A5" w:rsidP="00100D21">
      <w:pPr>
        <w:pStyle w:val="BodyText"/>
      </w:pPr>
      <w:r w:rsidRPr="00100D21">
        <w:rPr>
          <w:b/>
          <w:bCs/>
          <w:color w:val="00B050"/>
        </w:rPr>
        <w:t>#6 teeth (second premolars) and r</w:t>
      </w:r>
      <w:r w:rsidR="00F1722A" w:rsidRPr="00100D21">
        <w:rPr>
          <w:b/>
          <w:bCs/>
          <w:color w:val="00B050"/>
          <w:lang w:val="it-IT"/>
        </w:rPr>
        <w:t>ostral profiling</w:t>
      </w:r>
      <w:r w:rsidR="00F1722A">
        <w:t xml:space="preserve"> – the rostral aspect of the </w:t>
      </w:r>
      <w:r>
        <w:t xml:space="preserve">#6 teeth </w:t>
      </w:r>
      <w:r w:rsidR="00F1722A">
        <w:t>should be smoothed while removing minimal occlusal surface. The rostral margins should be uniform and smooth. Proper technique must be used so that no iatrogenic soft tissue damage occurs within the oral cavity.</w:t>
      </w:r>
    </w:p>
    <w:p w14:paraId="35A8D073" w14:textId="49AB0BAC" w:rsidR="00F1722A" w:rsidRDefault="00F1722A" w:rsidP="00100D21">
      <w:pPr>
        <w:pStyle w:val="BodyText"/>
        <w:rPr>
          <w:b/>
          <w:bCs/>
        </w:rPr>
      </w:pPr>
      <w:r w:rsidRPr="00100D21">
        <w:rPr>
          <w:b/>
          <w:bCs/>
          <w:color w:val="00B050"/>
        </w:rPr>
        <w:t>Cheek Teeth</w:t>
      </w:r>
      <w:r>
        <w:rPr>
          <w:b/>
          <w:bCs/>
        </w:rPr>
        <w:t xml:space="preserve"> - t</w:t>
      </w:r>
      <w:r>
        <w:t>he functional occlusal surface should not be compromised</w:t>
      </w:r>
      <w:r w:rsidR="00B96086">
        <w:t>.</w:t>
      </w:r>
      <w:r>
        <w:t xml:space="preserve"> The buccal and palatal/lingual margins should not be radiused/bevelled so as to result in a significant loss of occlus</w:t>
      </w:r>
      <w:r w:rsidDel="00B96086">
        <w:t>s</w:t>
      </w:r>
      <w:r>
        <w:t xml:space="preserve">al surface. The tooth opposing a protuberant tooth should always have a </w:t>
      </w:r>
      <w:r>
        <w:rPr>
          <w:lang w:val="pt-PT"/>
        </w:rPr>
        <w:t xml:space="preserve">natural </w:t>
      </w:r>
      <w:r>
        <w:t xml:space="preserve">rough occlusal surface. Only the protuberant portion of a tooth or teeth may be reduced, not the compromised opposing area. Excessive transverse ridging and transitions may be blended in the case when it is seen to be causing restriction to lateral excursion and or rostral/caudal movement. In general, correction to and or smoothing of the entire arcade is not acceptable. </w:t>
      </w:r>
    </w:p>
    <w:p w14:paraId="0399D539" w14:textId="3F95A2DB" w:rsidR="00FD5C39" w:rsidRPr="00100D21" w:rsidRDefault="00FD5C39" w:rsidP="00100D21">
      <w:pPr>
        <w:pStyle w:val="Heading3"/>
      </w:pPr>
      <w:r w:rsidRPr="00100D21">
        <w:t xml:space="preserve">Techniques and instrumentation </w:t>
      </w:r>
    </w:p>
    <w:p w14:paraId="5BEFF6BD" w14:textId="41EB9522" w:rsidR="00F1722A" w:rsidRDefault="00273B77" w:rsidP="00100D21">
      <w:pPr>
        <w:pStyle w:val="BodyText"/>
      </w:pPr>
      <w:r>
        <w:t xml:space="preserve">Correct </w:t>
      </w:r>
      <w:r w:rsidR="00F1722A">
        <w:t>technique and instruments must be used to minimi</w:t>
      </w:r>
      <w:r w:rsidR="00767D04">
        <w:t>s</w:t>
      </w:r>
      <w:r w:rsidR="00F1722A">
        <w:t xml:space="preserve">e generation of heat from handpieces. This means using a precise approach to reducing protuberances and only working on the smallest surface area possible to obtain desired </w:t>
      </w:r>
      <w:r w:rsidR="00F1722A">
        <w:rPr>
          <w:lang w:val="fr-FR"/>
        </w:rPr>
        <w:t>correction</w:t>
      </w:r>
      <w:r w:rsidR="00F1722A">
        <w:t xml:space="preserve">. See note on thermal damage later in document. </w:t>
      </w:r>
    </w:p>
    <w:p w14:paraId="1FD98E9F" w14:textId="77777777" w:rsidR="00F1722A" w:rsidRDefault="00F1722A" w:rsidP="00100D21">
      <w:pPr>
        <w:pStyle w:val="BodyText"/>
      </w:pPr>
      <w:r>
        <w:t>Instruments must be clean, sharp and in good/safe working condition.</w:t>
      </w:r>
    </w:p>
    <w:p w14:paraId="78413B0E" w14:textId="05C5166B" w:rsidR="00F1722A" w:rsidRDefault="00F1722A" w:rsidP="00100D21">
      <w:pPr>
        <w:pStyle w:val="BodyText"/>
      </w:pPr>
      <w:r>
        <w:t xml:space="preserve">When reducing larger protuberances, the </w:t>
      </w:r>
      <w:r w:rsidR="005D19FB">
        <w:t>technician</w:t>
      </w:r>
      <w:r>
        <w:t xml:space="preserve"> is to continually assess the</w:t>
      </w:r>
      <w:r>
        <w:rPr>
          <w:lang w:val="de-DE"/>
        </w:rPr>
        <w:t xml:space="preserve"> </w:t>
      </w:r>
      <w:r>
        <w:t>colour of the secondary dentine of all pulp horns and make sure that some brown coloration is maintained throughout procedure. No t</w:t>
      </w:r>
      <w:r>
        <w:rPr>
          <w:lang w:val="nl-NL"/>
        </w:rPr>
        <w:t>oo</w:t>
      </w:r>
      <w:r>
        <w:t>th should be reduced so much that only white secondary dentine is seen. Over reduction is not acceptable.</w:t>
      </w:r>
    </w:p>
    <w:p w14:paraId="46862B41" w14:textId="6A841161" w:rsidR="00F1722A" w:rsidRDefault="00F1722A" w:rsidP="00100D21">
      <w:pPr>
        <w:pStyle w:val="BodyText"/>
      </w:pPr>
      <w:r>
        <w:t xml:space="preserve">Any abnormal pathology such as developmental defects, necrotic open pulp horns, fractures, periodontal disease, infundibular caries, peripheral cemental </w:t>
      </w:r>
      <w:r>
        <w:rPr>
          <w:lang w:val="es-ES_tradnl"/>
        </w:rPr>
        <w:t>decay</w:t>
      </w:r>
      <w:r>
        <w:t>, masses,</w:t>
      </w:r>
      <w:r w:rsidR="00C45987">
        <w:t xml:space="preserve"> </w:t>
      </w:r>
      <w:r w:rsidR="00C45987" w:rsidRPr="00C45987">
        <w:t>E</w:t>
      </w:r>
      <w:r w:rsidR="00AF7420">
        <w:t>OTRH</w:t>
      </w:r>
      <w:r>
        <w:t xml:space="preserve"> etc. must be thoroughly documented if present. If present these cases should be referred for appropriate assessment and treatment.</w:t>
      </w:r>
    </w:p>
    <w:p w14:paraId="4C726D3B" w14:textId="77777777" w:rsidR="00F1722A" w:rsidRDefault="00F1722A" w:rsidP="00100D21">
      <w:pPr>
        <w:pStyle w:val="BodyText"/>
      </w:pPr>
      <w:r>
        <w:t>The occlusal surfaces should be balanced to the extent possible, but they should not be smooth. Only protuberant areas should be corrected.</w:t>
      </w:r>
    </w:p>
    <w:p w14:paraId="5CD54121" w14:textId="4A1745CD" w:rsidR="00F1722A" w:rsidRDefault="00F1722A" w:rsidP="00A35E61">
      <w:pPr>
        <w:pStyle w:val="BodyText"/>
      </w:pPr>
      <w:r>
        <w:t xml:space="preserve">During </w:t>
      </w:r>
      <w:r w:rsidR="00666CEF">
        <w:t>equilibration</w:t>
      </w:r>
      <w:r w:rsidR="00666CEF" w:rsidDel="00666CEF">
        <w:t xml:space="preserve"> </w:t>
      </w:r>
      <w:r>
        <w:t xml:space="preserve">the </w:t>
      </w:r>
      <w:r w:rsidR="005D19FB">
        <w:t>technician</w:t>
      </w:r>
      <w:r>
        <w:t xml:space="preserve"> must not eliminate the natural curvature of Spee in the dental arcades.</w:t>
      </w:r>
    </w:p>
    <w:p w14:paraId="7C3080E0" w14:textId="77777777" w:rsidR="00F1722A" w:rsidRDefault="00F1722A" w:rsidP="00100D21">
      <w:pPr>
        <w:pStyle w:val="BodyText"/>
      </w:pPr>
      <w:r>
        <w:t xml:space="preserve">When the speculum is removed and the cheek teeth come together during lateral excursion, the paired quadrants (100/400 and 200/300) should have simultaneous occlusion of as many viable cheek teeth as possible. </w:t>
      </w:r>
    </w:p>
    <w:p w14:paraId="35B2264E" w14:textId="7AE36EF6" w:rsidR="00F1722A" w:rsidRDefault="0043427F" w:rsidP="00100D21">
      <w:pPr>
        <w:pStyle w:val="BodyText"/>
      </w:pPr>
      <w:r w:rsidRPr="00100D21">
        <w:rPr>
          <w:color w:val="00B050"/>
        </w:rPr>
        <w:t>Occlusion</w:t>
      </w:r>
      <w:r w:rsidR="002F2035" w:rsidRPr="00100D21">
        <w:rPr>
          <w:color w:val="00B050"/>
        </w:rPr>
        <w:t xml:space="preserve"> and lateral exc</w:t>
      </w:r>
      <w:r w:rsidR="00475467">
        <w:rPr>
          <w:color w:val="00B050"/>
        </w:rPr>
        <w:t>ursion</w:t>
      </w:r>
      <w:r w:rsidR="000A261E">
        <w:t xml:space="preserve"> - </w:t>
      </w:r>
      <w:r w:rsidR="00F1722A">
        <w:t xml:space="preserve">For the purpose of this document, </w:t>
      </w:r>
      <w:r w:rsidR="0001541B">
        <w:t>‘</w:t>
      </w:r>
      <w:r w:rsidR="00F1722A">
        <w:t>in occlusion</w:t>
      </w:r>
      <w:r w:rsidR="0001541B">
        <w:t>’</w:t>
      </w:r>
      <w:r w:rsidR="00F1722A">
        <w:t xml:space="preserve"> is measured by </w:t>
      </w:r>
      <w:r w:rsidR="00F1722A">
        <w:lastRenderedPageBreak/>
        <w:t>moving the mandible laterally until the most lateral point of the maxillary arcade (generally the buccal aspect of the upper #9’s) is vertical to the lateral edge of the mandibular arcade; this point is considered full lateral excursion. The mandible is then moved medially until the point at which the cheek teeth are no longer in occlusion. This measurement/distance is considered functional occlusion of the cheek teeth arcades. This assessment guide is generally done opposite to the natural grinding motion (power stroke), i.e. moving the mandible from medial to lateral.</w:t>
      </w:r>
    </w:p>
    <w:p w14:paraId="0E7458C7" w14:textId="77777777" w:rsidR="00F1722A" w:rsidRDefault="00F1722A" w:rsidP="00100D21">
      <w:pPr>
        <w:pStyle w:val="BodyText"/>
      </w:pPr>
      <w:r>
        <w:t xml:space="preserve">Lateral excursion should be free and unrestricted. </w:t>
      </w:r>
    </w:p>
    <w:p w14:paraId="207E86FD" w14:textId="79DD9885" w:rsidR="00F1722A" w:rsidRDefault="00F1722A" w:rsidP="00100D21">
      <w:pPr>
        <w:pStyle w:val="BodyText"/>
      </w:pPr>
      <w:commentRangeStart w:id="12"/>
      <w:r>
        <w:t xml:space="preserve">Severe single tooth </w:t>
      </w:r>
      <w:r w:rsidR="00F61C38">
        <w:t>(</w:t>
      </w:r>
      <w:r>
        <w:t>primary strikes</w:t>
      </w:r>
      <w:r w:rsidR="00F61C38">
        <w:t>)</w:t>
      </w:r>
      <w:r>
        <w:t xml:space="preserve"> are not acceptable. Small single tooth </w:t>
      </w:r>
      <w:r w:rsidR="00F61C38">
        <w:t>(</w:t>
      </w:r>
      <w:r>
        <w:t>secondary</w:t>
      </w:r>
      <w:r w:rsidR="00F61C38">
        <w:t>)</w:t>
      </w:r>
      <w:r>
        <w:t xml:space="preserve"> strikes are not ideal and should be re assessed</w:t>
      </w:r>
      <w:commentRangeEnd w:id="12"/>
      <w:r w:rsidR="00414971">
        <w:rPr>
          <w:rStyle w:val="CommentReference"/>
        </w:rPr>
        <w:commentReference w:id="12"/>
      </w:r>
      <w:r>
        <w:t>.</w:t>
      </w:r>
    </w:p>
    <w:p w14:paraId="310D5055" w14:textId="77777777" w:rsidR="00F1722A" w:rsidRDefault="00F1722A" w:rsidP="00100D21">
      <w:pPr>
        <w:pStyle w:val="BodyText"/>
      </w:pPr>
      <w:r>
        <w:t xml:space="preserve">Primary tooth strike is a single tooth or area of tooth causing separation of arcades for more than half of the </w:t>
      </w:r>
      <w:r>
        <w:rPr>
          <w:lang w:val="fr-FR"/>
        </w:rPr>
        <w:t>in occlusion excursion.</w:t>
      </w:r>
    </w:p>
    <w:p w14:paraId="66CF9E19" w14:textId="77777777" w:rsidR="00F1722A" w:rsidRDefault="00F1722A" w:rsidP="00100D21">
      <w:pPr>
        <w:pStyle w:val="BodyText"/>
      </w:pPr>
      <w:r>
        <w:t xml:space="preserve">Secondary tooth strike is a single tooth or area of tooth causing separation of arcades for less than half of the </w:t>
      </w:r>
      <w:r>
        <w:rPr>
          <w:rtl/>
          <w:lang w:val="ar-SA"/>
        </w:rPr>
        <w:t>“</w:t>
      </w:r>
      <w:r>
        <w:rPr>
          <w:lang w:val="fr-FR"/>
        </w:rPr>
        <w:t>in occlusion’’ excursion.</w:t>
      </w:r>
    </w:p>
    <w:p w14:paraId="4E9AB9EA" w14:textId="77777777" w:rsidR="00F1722A" w:rsidRDefault="00F1722A" w:rsidP="00100D21">
      <w:pPr>
        <w:pStyle w:val="BodyText"/>
      </w:pPr>
      <w:r>
        <w:t>Compromised portions of teeth that were excessively worn from protuberances may remain out of occlusion during lateral excursion.</w:t>
      </w:r>
    </w:p>
    <w:p w14:paraId="20DB35E1" w14:textId="6530612E" w:rsidR="00F1722A" w:rsidRDefault="00F1722A" w:rsidP="00100D21">
      <w:pPr>
        <w:pStyle w:val="BodyText"/>
      </w:pPr>
      <w:r>
        <w:t>Transitions between protuberant and compromised teeth should be blended to allow for rostral/caudal movement of the mandible during mastication.</w:t>
      </w:r>
    </w:p>
    <w:p w14:paraId="0C0D04C5" w14:textId="0738DF77" w:rsidR="0026264F" w:rsidRPr="002B00CF" w:rsidRDefault="0026264F" w:rsidP="00100D21">
      <w:pPr>
        <w:pStyle w:val="BodyText"/>
        <w:rPr>
          <w:color w:val="00B050"/>
        </w:rPr>
      </w:pPr>
      <w:r w:rsidRPr="002B00CF">
        <w:rPr>
          <w:color w:val="00B050"/>
        </w:rPr>
        <w:t>Unacceptable practices</w:t>
      </w:r>
    </w:p>
    <w:p w14:paraId="14AEB37C" w14:textId="7AAA8EF5" w:rsidR="00F1722A" w:rsidRDefault="00F1722A" w:rsidP="002B00CF">
      <w:pPr>
        <w:pStyle w:val="BodyText"/>
        <w:numPr>
          <w:ilvl w:val="0"/>
          <w:numId w:val="131"/>
        </w:numPr>
      </w:pPr>
      <w:r>
        <w:t>Elimination of occlusion during lateral excursion caused by excessive reductions of cheek teeth arcades followed by incisor reductions to compensate is unacceptable.</w:t>
      </w:r>
    </w:p>
    <w:p w14:paraId="0D285F1C" w14:textId="15395C47" w:rsidR="00F1722A" w:rsidRDefault="00F1722A" w:rsidP="002B00CF">
      <w:pPr>
        <w:pStyle w:val="BodyText"/>
        <w:numPr>
          <w:ilvl w:val="0"/>
          <w:numId w:val="131"/>
        </w:numPr>
      </w:pPr>
      <w:r>
        <w:t xml:space="preserve">Incisor reductions resulting in 100% cheek teeth occlusion (no lateral excursion prior to contact) should NOT be performed. Only mild angle changes or realignments of the incisors are necessary if the </w:t>
      </w:r>
      <w:r w:rsidR="005D19FB">
        <w:t>technician</w:t>
      </w:r>
      <w:r>
        <w:t xml:space="preserve"> ONLY reduces the PROTUBERANT areas of</w:t>
      </w:r>
      <w:r>
        <w:rPr>
          <w:lang w:val="nl-NL"/>
        </w:rPr>
        <w:t xml:space="preserve"> teeth.</w:t>
      </w:r>
    </w:p>
    <w:p w14:paraId="60D57E73" w14:textId="5495DD91" w:rsidR="00F1722A" w:rsidRDefault="00F1722A" w:rsidP="00100D21">
      <w:pPr>
        <w:pStyle w:val="BodyText"/>
      </w:pPr>
      <w:r>
        <w:t xml:space="preserve">The cheek teeth should have enough occlusion that some separation of the incisors occurs during lateral excursion – the only exception would be cases where extremely poor cheek teeth occlusion is present prior to equilibration as seen in some geriatrics and equines with severely compromised dentition. If this happens, the </w:t>
      </w:r>
      <w:r w:rsidR="005D19FB">
        <w:t>technician</w:t>
      </w:r>
      <w:r>
        <w:t xml:space="preserve"> must carefully document the lack of occlusion PRIOR to equilibration and use that as a limiting factor for corrections to be performed in an effort to rehabilitate function of the cheek teeth.</w:t>
      </w:r>
    </w:p>
    <w:p w14:paraId="178AA365" w14:textId="186C2FFF" w:rsidR="00F1722A" w:rsidRPr="00100D21" w:rsidRDefault="00C3637E" w:rsidP="00100D21">
      <w:pPr>
        <w:pStyle w:val="Heading3"/>
      </w:pPr>
      <w:r>
        <w:t>Defects, trauma and t</w:t>
      </w:r>
      <w:r w:rsidR="00F1722A" w:rsidRPr="00100D21">
        <w:t>hermal damage</w:t>
      </w:r>
    </w:p>
    <w:p w14:paraId="3CAB21D9" w14:textId="2258DDDC" w:rsidR="00F1722A" w:rsidRDefault="00F1722A" w:rsidP="00100D21">
      <w:pPr>
        <w:pStyle w:val="BodyText"/>
      </w:pPr>
      <w:r>
        <w:t xml:space="preserve">The friction of grinding protuberant areas of teeth results in the production of heat that radiates throughout the dental &amp; surrounding tissues. If this heat is not mitigated the vital pulp tissues </w:t>
      </w:r>
      <w:r w:rsidR="00F30A35">
        <w:t>(</w:t>
      </w:r>
      <w:r>
        <w:t xml:space="preserve">blood vessels </w:t>
      </w:r>
      <w:r w:rsidR="00F30A35">
        <w:t xml:space="preserve">and </w:t>
      </w:r>
      <w:r>
        <w:t>nerves</w:t>
      </w:r>
      <w:r w:rsidR="00F30A35">
        <w:t>)</w:t>
      </w:r>
      <w:r>
        <w:t xml:space="preserve"> within the tooth </w:t>
      </w:r>
      <w:r w:rsidR="005B574B">
        <w:t>may</w:t>
      </w:r>
      <w:r>
        <w:t xml:space="preserve"> coagulate and </w:t>
      </w:r>
      <w:r w:rsidR="005B574B">
        <w:t xml:space="preserve">be </w:t>
      </w:r>
      <w:r>
        <w:t xml:space="preserve">irreversibly damaged in this section of the tooth. This may cause pulp necrosis and result in abscessation of the tooth. Or the compromised pulp may become physiologically </w:t>
      </w:r>
      <w:r w:rsidR="00121B2A">
        <w:t>‘</w:t>
      </w:r>
      <w:r>
        <w:t>dead</w:t>
      </w:r>
      <w:r w:rsidR="00121B2A">
        <w:t>’</w:t>
      </w:r>
      <w:r>
        <w:t xml:space="preserve"> tissue and the production of secondary and or tertiary dentine within the pulp chamber will cease. As the tooth continues to wear over time the compromised pulp chamber/chambers will eventually be exposed to the oral cavity and be seen as an opening in the occlusal surface/developmental defect in the secondary dentin. This developmental defect of secondary dentin will allow bacteria &amp; feed to become impacted into the compromised pulp chamber/chambers and surrounding tissues and may result in a fracture and or tooth root abscess. Also, despite being in a moist environment, devitalized teeth dry-out over time &amp; are more prone to fracture. </w:t>
      </w:r>
    </w:p>
    <w:p w14:paraId="0C3E589A" w14:textId="4531185B" w:rsidR="00F1722A" w:rsidRDefault="00F1722A" w:rsidP="00100D21">
      <w:pPr>
        <w:pStyle w:val="BodyText"/>
      </w:pPr>
      <w:r>
        <w:t xml:space="preserve">The use of </w:t>
      </w:r>
      <w:r w:rsidR="0014109C">
        <w:t>motorised instruments</w:t>
      </w:r>
      <w:r>
        <w:t xml:space="preserve"> without concurrent or intermittent cooling may result in iatrogenic thermal damage. </w:t>
      </w:r>
    </w:p>
    <w:p w14:paraId="14858D68" w14:textId="77777777" w:rsidR="00F1722A" w:rsidRDefault="00F1722A" w:rsidP="00100D21">
      <w:pPr>
        <w:pStyle w:val="BodyText"/>
      </w:pPr>
      <w:r>
        <w:t>It is widely accepted that developmental defects of the teeth in general and specifically the secondary dentin occur naturally for various possible reasons and these should be documented before any treatment occurs.</w:t>
      </w:r>
    </w:p>
    <w:p w14:paraId="628E8DA5" w14:textId="77777777" w:rsidR="00F1722A" w:rsidRDefault="00F1722A" w:rsidP="00100D21">
      <w:pPr>
        <w:pStyle w:val="BodyText"/>
      </w:pPr>
      <w:r>
        <w:t xml:space="preserve">Furthermore, it is recognised that teeth and the vital pulp has reparative properties and the ability to </w:t>
      </w:r>
      <w:r>
        <w:lastRenderedPageBreak/>
        <w:t>produce secondary and tertiary dentine within the pulp chamber.</w:t>
      </w:r>
    </w:p>
    <w:p w14:paraId="378551A7" w14:textId="4644003C" w:rsidR="00C31B62" w:rsidRDefault="00F1722A" w:rsidP="00A35E61">
      <w:pPr>
        <w:pStyle w:val="BodyText"/>
      </w:pPr>
      <w:r>
        <w:t xml:space="preserve">However, trauma to vital tooth tissue directly related to dental treatment is well documented and all </w:t>
      </w:r>
      <w:r w:rsidR="005D19FB">
        <w:t>technician</w:t>
      </w:r>
      <w:r>
        <w:t>s need to consider the treatment plan to prevent risk.</w:t>
      </w:r>
    </w:p>
    <w:p w14:paraId="7B1E11D4" w14:textId="5AB9B5AF" w:rsidR="00792253" w:rsidRDefault="00792253" w:rsidP="00100D21">
      <w:pPr>
        <w:pStyle w:val="Heading2"/>
      </w:pPr>
      <w:r>
        <w:t>Safety requirements</w:t>
      </w:r>
    </w:p>
    <w:p w14:paraId="2C1E24D7" w14:textId="5B9D136C" w:rsidR="00377E06" w:rsidRPr="002B00CF" w:rsidRDefault="00E509D3" w:rsidP="002B00CF">
      <w:pPr>
        <w:pStyle w:val="SIUnittitle"/>
        <w:ind w:left="142"/>
        <w:rPr>
          <w:rFonts w:eastAsia="Arial" w:cs="Arial"/>
          <w:lang w:val="en-US" w:bidi="en-US"/>
        </w:rPr>
      </w:pPr>
      <w:r w:rsidRPr="002B00CF">
        <w:rPr>
          <w:rFonts w:eastAsia="Arial" w:cs="Arial"/>
          <w:b w:val="0"/>
          <w:lang w:val="en-US" w:eastAsia="en-US" w:bidi="en-US"/>
        </w:rPr>
        <w:t>Interacting and w</w:t>
      </w:r>
      <w:r w:rsidR="00884FB2" w:rsidRPr="002B00CF">
        <w:rPr>
          <w:rFonts w:eastAsia="Arial" w:cs="Arial"/>
          <w:b w:val="0"/>
          <w:lang w:val="en-US" w:eastAsia="en-US" w:bidi="en-US"/>
        </w:rPr>
        <w:t>orking in close proximity with equines</w:t>
      </w:r>
      <w:r w:rsidRPr="002B00CF">
        <w:rPr>
          <w:rFonts w:eastAsia="Arial" w:cs="Arial"/>
          <w:b w:val="0"/>
          <w:lang w:val="en-US" w:eastAsia="en-US" w:bidi="en-US"/>
        </w:rPr>
        <w:t xml:space="preserve"> </w:t>
      </w:r>
      <w:r w:rsidR="002A7153" w:rsidRPr="002B00CF">
        <w:rPr>
          <w:rFonts w:eastAsia="Arial" w:cs="Arial"/>
          <w:b w:val="0"/>
          <w:lang w:val="en-US" w:eastAsia="en-US" w:bidi="en-US"/>
        </w:rPr>
        <w:t>involves many safety risks. RTOs are</w:t>
      </w:r>
      <w:r w:rsidR="00B51152" w:rsidRPr="002B00CF">
        <w:rPr>
          <w:rFonts w:eastAsia="Arial" w:cs="Arial"/>
          <w:b w:val="0"/>
          <w:lang w:val="en-US" w:eastAsia="en-US" w:bidi="en-US"/>
        </w:rPr>
        <w:t xml:space="preserve"> referred to the </w:t>
      </w:r>
      <w:r w:rsidR="001C18BA" w:rsidRPr="00A46F7E">
        <w:rPr>
          <w:rFonts w:eastAsia="Arial" w:cs="Arial"/>
          <w:b w:val="0"/>
          <w:bCs/>
          <w:i/>
          <w:lang w:val="en-US" w:eastAsia="en-US" w:bidi="en-US"/>
        </w:rPr>
        <w:t>Companion Volume: User Guide: Safety in Equine Training</w:t>
      </w:r>
      <w:r w:rsidR="001C18BA" w:rsidRPr="002B00CF">
        <w:rPr>
          <w:rFonts w:eastAsia="Arial" w:cs="Arial"/>
          <w:b w:val="0"/>
          <w:lang w:val="en-US" w:eastAsia="en-US" w:bidi="en-US"/>
        </w:rPr>
        <w:t xml:space="preserve"> </w:t>
      </w:r>
      <w:r w:rsidR="00B51152" w:rsidRPr="002B00CF">
        <w:rPr>
          <w:rFonts w:eastAsia="Arial" w:cs="Arial"/>
          <w:b w:val="0"/>
          <w:lang w:val="en-US" w:eastAsia="en-US" w:bidi="en-US"/>
        </w:rPr>
        <w:t>for</w:t>
      </w:r>
      <w:r w:rsidR="001C18BA" w:rsidRPr="002B00CF">
        <w:rPr>
          <w:rFonts w:eastAsia="Arial" w:cs="Arial"/>
          <w:b w:val="0"/>
          <w:lang w:val="en-US" w:eastAsia="en-US" w:bidi="en-US"/>
        </w:rPr>
        <w:t xml:space="preserve"> advice and sample templates to assist assessors with the risk assessments </w:t>
      </w:r>
      <w:r w:rsidR="00B51152" w:rsidRPr="002B00CF">
        <w:rPr>
          <w:rFonts w:eastAsia="Arial" w:cs="Arial"/>
          <w:b w:val="0"/>
          <w:lang w:val="en-US" w:eastAsia="en-US" w:bidi="en-US"/>
        </w:rPr>
        <w:t>to</w:t>
      </w:r>
      <w:r w:rsidR="001C18BA" w:rsidRPr="002B00CF">
        <w:rPr>
          <w:rFonts w:eastAsia="Arial" w:cs="Arial"/>
          <w:b w:val="0"/>
          <w:lang w:val="en-US" w:eastAsia="en-US" w:bidi="en-US"/>
        </w:rPr>
        <w:t xml:space="preserve"> be undertaken to help ensure the safety of all involved in the assessment.</w:t>
      </w:r>
      <w:r w:rsidR="001D0B1E" w:rsidRPr="002B00CF">
        <w:rPr>
          <w:rFonts w:eastAsia="Arial" w:cs="Arial"/>
          <w:b w:val="0"/>
          <w:lang w:val="en-US" w:eastAsia="en-US" w:bidi="en-US"/>
        </w:rPr>
        <w:t xml:space="preserve"> </w:t>
      </w:r>
      <w:r w:rsidR="00377E06" w:rsidRPr="002B00CF">
        <w:rPr>
          <w:rFonts w:eastAsia="Arial" w:cs="Arial"/>
          <w:b w:val="0"/>
          <w:lang w:val="en-US" w:eastAsia="en-US" w:bidi="en-US"/>
        </w:rPr>
        <w:t>This User Guide is available at VETNet:</w:t>
      </w:r>
    </w:p>
    <w:p w14:paraId="217BDF35" w14:textId="443B64BD" w:rsidR="003B2B82" w:rsidRDefault="00D54B01" w:rsidP="002B00CF">
      <w:pPr>
        <w:pStyle w:val="BodyText"/>
      </w:pPr>
      <w:hyperlink r:id="rId86" w:history="1">
        <w:r w:rsidR="00377E06" w:rsidRPr="00623B0C">
          <w:t>https://vetnet.gov.au/Pages/TrainingDocs.aspx?q=b75f4b23-54c9-4cc9-a5db-d3502d154103</w:t>
        </w:r>
      </w:hyperlink>
      <w:r w:rsidR="00D97338">
        <w:t xml:space="preserve"> </w:t>
      </w:r>
    </w:p>
    <w:p w14:paraId="645AC4E9" w14:textId="77777777" w:rsidR="001A0634" w:rsidRDefault="001A0634" w:rsidP="001A0634">
      <w:pPr>
        <w:pStyle w:val="Heading2"/>
      </w:pPr>
      <w:r>
        <w:t>Resources for delivery for equine dentistry units</w:t>
      </w:r>
    </w:p>
    <w:p w14:paraId="09411017" w14:textId="77777777" w:rsidR="001A0634" w:rsidRDefault="001A0634" w:rsidP="001A0634">
      <w:pPr>
        <w:pStyle w:val="Heading3"/>
      </w:pPr>
      <w:r>
        <w:t>Useful websites</w:t>
      </w:r>
    </w:p>
    <w:p w14:paraId="2012F5FC" w14:textId="77777777" w:rsidR="001A0634" w:rsidRDefault="001A0634" w:rsidP="001A0634">
      <w:pPr>
        <w:pStyle w:val="BodyText"/>
        <w:rPr>
          <w:rFonts w:eastAsia="Times New Roman"/>
          <w:color w:val="0432FF"/>
        </w:rPr>
      </w:pPr>
      <w:r w:rsidRPr="00580D95">
        <w:rPr>
          <w:rStyle w:val="Strong"/>
          <w:b w:val="0"/>
          <w:bCs w:val="0"/>
          <w:i/>
          <w:iCs/>
        </w:rPr>
        <w:t>British Association of Equine Dental Technicians</w:t>
      </w:r>
      <w:r>
        <w:rPr>
          <w:rStyle w:val="Strong"/>
          <w:b w:val="0"/>
          <w:bCs w:val="0"/>
        </w:rPr>
        <w:t xml:space="preserve"> - </w:t>
      </w:r>
      <w:r w:rsidRPr="00580D95">
        <w:rPr>
          <w:rStyle w:val="Strong"/>
          <w:b w:val="0"/>
          <w:bCs w:val="0"/>
        </w:rPr>
        <w:t>Refer to Performance Guidelines</w:t>
      </w:r>
      <w:r>
        <w:rPr>
          <w:rStyle w:val="Strong"/>
          <w:b w:val="0"/>
          <w:bCs w:val="0"/>
        </w:rPr>
        <w:t xml:space="preserve"> </w:t>
      </w:r>
      <w:hyperlink r:id="rId87" w:history="1">
        <w:r>
          <w:rPr>
            <w:rStyle w:val="Hyperlink"/>
            <w:rFonts w:eastAsia="Times New Roman"/>
          </w:rPr>
          <w:t>http://www.baedt.com/home_5303.html</w:t>
        </w:r>
      </w:hyperlink>
    </w:p>
    <w:p w14:paraId="73ADA5E4" w14:textId="77777777" w:rsidR="001A0634" w:rsidRDefault="001A0634" w:rsidP="001A0634">
      <w:pPr>
        <w:pStyle w:val="BodyText"/>
      </w:pPr>
      <w:r w:rsidRPr="00100D21">
        <w:rPr>
          <w:i/>
          <w:iCs/>
        </w:rPr>
        <w:t>Equine Dental Association of Australia</w:t>
      </w:r>
      <w:r>
        <w:t xml:space="preserve"> – Refer to resources</w:t>
      </w:r>
      <w:r>
        <w:br/>
      </w:r>
      <w:hyperlink r:id="rId88" w:history="1">
        <w:r w:rsidRPr="00DD7C21">
          <w:rPr>
            <w:rStyle w:val="Hyperlink"/>
          </w:rPr>
          <w:t>www.equinedental.com.au</w:t>
        </w:r>
      </w:hyperlink>
      <w:r>
        <w:t xml:space="preserve"> </w:t>
      </w:r>
      <w:hyperlink r:id="rId89" w:history="1"/>
    </w:p>
    <w:p w14:paraId="1B19637C" w14:textId="77777777" w:rsidR="001A0634" w:rsidRDefault="001A0634" w:rsidP="001A0634">
      <w:pPr>
        <w:pStyle w:val="BodyText"/>
      </w:pPr>
      <w:r>
        <w:rPr>
          <w:color w:val="444444"/>
          <w:shd w:val="clear" w:color="auto" w:fill="FFFFFF"/>
        </w:rPr>
        <w:t>Equine Veterinarians Australia Group</w:t>
      </w:r>
      <w:r>
        <w:rPr>
          <w:color w:val="444444"/>
          <w:shd w:val="clear" w:color="auto" w:fill="FFFFFF"/>
        </w:rPr>
        <w:br/>
      </w:r>
      <w:hyperlink r:id="rId90" w:history="1">
        <w:r>
          <w:rPr>
            <w:rStyle w:val="Hyperlink"/>
          </w:rPr>
          <w:t>The Equine Veterinarians Australia (ava.com.au)</w:t>
        </w:r>
      </w:hyperlink>
    </w:p>
    <w:p w14:paraId="7BC96E22" w14:textId="77777777" w:rsidR="001A0634" w:rsidRDefault="001A0634" w:rsidP="001A0634">
      <w:pPr>
        <w:pStyle w:val="BodyText"/>
      </w:pPr>
      <w:r w:rsidRPr="00100D21">
        <w:rPr>
          <w:i/>
          <w:iCs/>
        </w:rPr>
        <w:t>International Association of Equine Dentistry</w:t>
      </w:r>
      <w:r>
        <w:t xml:space="preserve"> - Refer to </w:t>
      </w:r>
      <w:r w:rsidRPr="00AC21E7">
        <w:t>Certification Standards</w:t>
      </w:r>
      <w:r>
        <w:t xml:space="preserve">, Anatomical Guidelines and Code of Conduct - </w:t>
      </w:r>
      <w:hyperlink r:id="rId91" w:history="1">
        <w:r w:rsidRPr="00DD7C21">
          <w:rPr>
            <w:rStyle w:val="Hyperlink"/>
          </w:rPr>
          <w:t>https://iaedonline.com/</w:t>
        </w:r>
      </w:hyperlink>
      <w:r>
        <w:t xml:space="preserve"> </w:t>
      </w:r>
    </w:p>
    <w:p w14:paraId="196B91B8" w14:textId="77777777" w:rsidR="001A0634" w:rsidRPr="00100D21" w:rsidRDefault="001A0634" w:rsidP="001A0634">
      <w:pPr>
        <w:pStyle w:val="BodyText"/>
      </w:pPr>
      <w:r w:rsidRPr="00100D21">
        <w:rPr>
          <w:i/>
          <w:iCs/>
        </w:rPr>
        <w:t>National Equine Dental Practitioners</w:t>
      </w:r>
      <w:r w:rsidRPr="00100D21">
        <w:t xml:space="preserve"> </w:t>
      </w:r>
      <w:r>
        <w:t>–</w:t>
      </w:r>
      <w:r w:rsidRPr="00100D21">
        <w:t xml:space="preserve"> </w:t>
      </w:r>
      <w:r>
        <w:t>Refer to Code of Conduct, Articles and Our Methods</w:t>
      </w:r>
      <w:r>
        <w:br/>
      </w:r>
      <w:hyperlink r:id="rId92" w:history="1">
        <w:r>
          <w:rPr>
            <w:rStyle w:val="Hyperlink"/>
          </w:rPr>
          <w:t>About Us | National Equine Dental Practitioners (nedp.com.au)</w:t>
        </w:r>
      </w:hyperlink>
    </w:p>
    <w:p w14:paraId="4EC1F485" w14:textId="77777777" w:rsidR="001A0634" w:rsidRDefault="001A0634" w:rsidP="001A0634">
      <w:pPr>
        <w:rPr>
          <w:rFonts w:eastAsia="Times New Roman"/>
        </w:rPr>
      </w:pPr>
    </w:p>
    <w:p w14:paraId="01CE6065" w14:textId="77777777" w:rsidR="001A0634" w:rsidRDefault="001A0634" w:rsidP="001A0634">
      <w:pPr>
        <w:pStyle w:val="Heading3"/>
      </w:pPr>
      <w:r>
        <w:t>References</w:t>
      </w:r>
    </w:p>
    <w:p w14:paraId="6554C081" w14:textId="77777777" w:rsidR="001A0634" w:rsidRPr="00A03413" w:rsidRDefault="001A0634" w:rsidP="001A0634">
      <w:pPr>
        <w:pStyle w:val="BodyText"/>
        <w:rPr>
          <w:rStyle w:val="inline"/>
        </w:rPr>
      </w:pPr>
      <w:r w:rsidRPr="00A03413">
        <w:rPr>
          <w:i/>
          <w:iCs/>
        </w:rPr>
        <w:t>Equine Dentistry</w:t>
      </w:r>
      <w:r w:rsidRPr="00A03413">
        <w:t xml:space="preserve"> 3</w:t>
      </w:r>
      <w:r w:rsidRPr="00A03413">
        <w:rPr>
          <w:vertAlign w:val="superscript"/>
        </w:rPr>
        <w:t>rd</w:t>
      </w:r>
      <w:r w:rsidRPr="00A03413">
        <w:t xml:space="preserve"> edition; Editors</w:t>
      </w:r>
      <w:r w:rsidRPr="00A03413">
        <w:rPr>
          <w:rStyle w:val="Strong"/>
          <w:b w:val="0"/>
          <w:bCs w:val="0"/>
        </w:rPr>
        <w:t>:</w:t>
      </w:r>
      <w:r w:rsidRPr="00A03413">
        <w:rPr>
          <w:rStyle w:val="apple-converted-space"/>
        </w:rPr>
        <w:t> </w:t>
      </w:r>
      <w:r w:rsidRPr="00A03413">
        <w:rPr>
          <w:rStyle w:val="inline"/>
        </w:rPr>
        <w:t>Jack Easley</w:t>
      </w:r>
      <w:r>
        <w:rPr>
          <w:rStyle w:val="inline"/>
        </w:rPr>
        <w:t>,</w:t>
      </w:r>
      <w:r w:rsidRPr="00A03413">
        <w:rPr>
          <w:rStyle w:val="apple-converted-space"/>
          <w:shd w:val="clear" w:color="auto" w:fill="FFFFFF"/>
        </w:rPr>
        <w:t> </w:t>
      </w:r>
      <w:r w:rsidRPr="00A03413">
        <w:rPr>
          <w:rStyle w:val="inline"/>
        </w:rPr>
        <w:t>Padraic Dixon</w:t>
      </w:r>
      <w:r>
        <w:rPr>
          <w:rStyle w:val="inline"/>
        </w:rPr>
        <w:t>,</w:t>
      </w:r>
      <w:r w:rsidRPr="00A03413">
        <w:rPr>
          <w:rStyle w:val="apple-converted-space"/>
          <w:shd w:val="clear" w:color="auto" w:fill="FFFFFF"/>
        </w:rPr>
        <w:t> </w:t>
      </w:r>
      <w:r w:rsidRPr="00A03413">
        <w:rPr>
          <w:rStyle w:val="inline"/>
        </w:rPr>
        <w:t>James Schumacher</w:t>
      </w:r>
    </w:p>
    <w:p w14:paraId="22DF7F8D" w14:textId="77777777" w:rsidR="001A0634" w:rsidRPr="00F21472" w:rsidRDefault="001A0634" w:rsidP="001A0634">
      <w:pPr>
        <w:pStyle w:val="BodyText"/>
      </w:pPr>
      <w:r w:rsidRPr="00A03413">
        <w:rPr>
          <w:i/>
        </w:rPr>
        <w:t>Advances in Equine Dentistry</w:t>
      </w:r>
      <w:r w:rsidRPr="004477FD">
        <w:t>; Veterinary Clinics of North America; Ed: Jack Easley</w:t>
      </w:r>
    </w:p>
    <w:p w14:paraId="23D329E7" w14:textId="77777777" w:rsidR="001A0634" w:rsidRPr="00A03413" w:rsidRDefault="001A0634" w:rsidP="001A0634">
      <w:pPr>
        <w:pStyle w:val="BodyText"/>
        <w:rPr>
          <w:rStyle w:val="inline"/>
        </w:rPr>
      </w:pPr>
      <w:r w:rsidRPr="00A03413">
        <w:rPr>
          <w:rStyle w:val="inline"/>
          <w:i/>
        </w:rPr>
        <w:t>Principles of Equine Dentistry</w:t>
      </w:r>
      <w:r w:rsidRPr="00A03413">
        <w:rPr>
          <w:rStyle w:val="inline"/>
        </w:rPr>
        <w:t>: David Klugh</w:t>
      </w:r>
    </w:p>
    <w:p w14:paraId="76FB4214" w14:textId="77777777" w:rsidR="001A0634" w:rsidRDefault="001A0634" w:rsidP="001A0634">
      <w:pPr>
        <w:pStyle w:val="BodyText"/>
        <w:rPr>
          <w:color w:val="FF0000"/>
        </w:rPr>
      </w:pPr>
    </w:p>
    <w:p w14:paraId="2022FE31" w14:textId="77777777" w:rsidR="001A0634" w:rsidRPr="00100D21" w:rsidRDefault="001A0634" w:rsidP="001A0634">
      <w:pPr>
        <w:pStyle w:val="BodyText"/>
        <w:rPr>
          <w:color w:val="FF0000"/>
        </w:rPr>
        <w:sectPr w:rsidR="001A0634" w:rsidRPr="00100D21">
          <w:pgSz w:w="11910" w:h="16840"/>
          <w:pgMar w:top="1580" w:right="360" w:bottom="1120" w:left="1240" w:header="0" w:footer="841" w:gutter="0"/>
          <w:cols w:space="720"/>
        </w:sectPr>
      </w:pPr>
    </w:p>
    <w:p w14:paraId="6E15DB57" w14:textId="77777777" w:rsidR="001A0634" w:rsidRPr="00100D21" w:rsidRDefault="001A0634" w:rsidP="001A0634">
      <w:pPr>
        <w:pStyle w:val="Heading2"/>
      </w:pPr>
      <w:r w:rsidRPr="00100D21">
        <w:lastRenderedPageBreak/>
        <w:t>Resources and equipment for equine dentistry units</w:t>
      </w:r>
    </w:p>
    <w:p w14:paraId="578C9788" w14:textId="77777777" w:rsidR="001A0634" w:rsidRDefault="001A0634" w:rsidP="001A0634">
      <w:pPr>
        <w:pStyle w:val="BodyText"/>
      </w:pPr>
      <w:r>
        <w:t>The workplace environment used for assessment must include resources, equipment and materials that would typically be available for equine dental service provision.</w:t>
      </w:r>
    </w:p>
    <w:p w14:paraId="479E3138" w14:textId="77777777" w:rsidR="001A0634" w:rsidRDefault="001A0634" w:rsidP="001A0634">
      <w:pPr>
        <w:pStyle w:val="BodyText"/>
      </w:pPr>
      <w:r>
        <w:t>The following resources are required for delivery and assessment of the equine dentistry EQD units:</w:t>
      </w:r>
    </w:p>
    <w:p w14:paraId="1AD31201" w14:textId="77777777" w:rsidR="001A0634" w:rsidRDefault="001A0634" w:rsidP="001A0634">
      <w:pPr>
        <w:pStyle w:val="BodyText"/>
      </w:pPr>
    </w:p>
    <w:tbl>
      <w:tblPr>
        <w:tblStyle w:val="TableGrid"/>
        <w:tblW w:w="0" w:type="auto"/>
        <w:tblInd w:w="200" w:type="dxa"/>
        <w:tblLook w:val="04A0" w:firstRow="1" w:lastRow="0" w:firstColumn="1" w:lastColumn="0" w:noHBand="0" w:noVBand="1"/>
      </w:tblPr>
      <w:tblGrid>
        <w:gridCol w:w="2885"/>
        <w:gridCol w:w="7441"/>
      </w:tblGrid>
      <w:tr w:rsidR="001A0634" w:rsidRPr="0011790B" w14:paraId="54E6ADF8" w14:textId="77777777" w:rsidTr="003F57BD">
        <w:trPr>
          <w:tblHeader/>
        </w:trPr>
        <w:tc>
          <w:tcPr>
            <w:tcW w:w="2885" w:type="dxa"/>
          </w:tcPr>
          <w:p w14:paraId="2E666FFB" w14:textId="77777777" w:rsidR="001A0634" w:rsidRPr="0011790B" w:rsidRDefault="001A0634" w:rsidP="003F57BD">
            <w:pPr>
              <w:pStyle w:val="SIText"/>
              <w:rPr>
                <w:b/>
                <w:bCs/>
              </w:rPr>
            </w:pPr>
            <w:r w:rsidRPr="0011790B">
              <w:rPr>
                <w:b/>
                <w:bCs/>
              </w:rPr>
              <w:t>Equipment type</w:t>
            </w:r>
          </w:p>
        </w:tc>
        <w:tc>
          <w:tcPr>
            <w:tcW w:w="7441" w:type="dxa"/>
          </w:tcPr>
          <w:p w14:paraId="2AE2ABD4" w14:textId="77777777" w:rsidR="001A0634" w:rsidRPr="0011790B" w:rsidDel="00DC7A3F" w:rsidRDefault="001A0634" w:rsidP="003F57BD">
            <w:pPr>
              <w:pStyle w:val="SIText"/>
              <w:rPr>
                <w:b/>
                <w:bCs/>
              </w:rPr>
            </w:pPr>
            <w:r w:rsidRPr="0011790B">
              <w:rPr>
                <w:b/>
                <w:bCs/>
              </w:rPr>
              <w:t>Examples</w:t>
            </w:r>
          </w:p>
        </w:tc>
      </w:tr>
      <w:tr w:rsidR="001A0634" w14:paraId="391A79CC" w14:textId="77777777" w:rsidTr="003F57BD">
        <w:tc>
          <w:tcPr>
            <w:tcW w:w="2885" w:type="dxa"/>
          </w:tcPr>
          <w:p w14:paraId="30ACE7A6" w14:textId="77777777" w:rsidR="001A0634" w:rsidRPr="0011790B" w:rsidRDefault="001A0634" w:rsidP="003F57BD">
            <w:pPr>
              <w:pStyle w:val="SIText"/>
              <w:rPr>
                <w:b/>
                <w:bCs/>
              </w:rPr>
            </w:pPr>
            <w:r w:rsidRPr="0011790B">
              <w:rPr>
                <w:b/>
                <w:bCs/>
              </w:rPr>
              <w:t>Personal protective equipment may include:</w:t>
            </w:r>
          </w:p>
          <w:p w14:paraId="743F9C00" w14:textId="77777777" w:rsidR="001A0634" w:rsidRPr="0011790B" w:rsidRDefault="001A0634" w:rsidP="003F57BD">
            <w:pPr>
              <w:pStyle w:val="SIText"/>
              <w:rPr>
                <w:b/>
                <w:bCs/>
                <w:lang w:eastAsia="en-AU"/>
              </w:rPr>
            </w:pPr>
          </w:p>
        </w:tc>
        <w:tc>
          <w:tcPr>
            <w:tcW w:w="7441" w:type="dxa"/>
          </w:tcPr>
          <w:p w14:paraId="47509DE4" w14:textId="77777777" w:rsidR="001A0634" w:rsidRDefault="001A0634" w:rsidP="003F57BD">
            <w:pPr>
              <w:pStyle w:val="SIBulletList1"/>
            </w:pPr>
            <w:r>
              <w:t>eyewear</w:t>
            </w:r>
          </w:p>
          <w:p w14:paraId="7AC61143" w14:textId="77777777" w:rsidR="001A0634" w:rsidRDefault="001A0634" w:rsidP="003F57BD">
            <w:pPr>
              <w:pStyle w:val="SIBulletList1"/>
            </w:pPr>
            <w:r>
              <w:t>gloves</w:t>
            </w:r>
          </w:p>
          <w:p w14:paraId="1B912496" w14:textId="77777777" w:rsidR="001A0634" w:rsidRDefault="001A0634" w:rsidP="003F57BD">
            <w:pPr>
              <w:pStyle w:val="SIBulletList1"/>
            </w:pPr>
            <w:r>
              <w:t>protective clothing / apron /</w:t>
            </w:r>
            <w:r>
              <w:rPr>
                <w:spacing w:val="-4"/>
              </w:rPr>
              <w:t xml:space="preserve"> </w:t>
            </w:r>
            <w:r>
              <w:t>gown</w:t>
            </w:r>
          </w:p>
          <w:p w14:paraId="2A35620A" w14:textId="77777777" w:rsidR="001A0634" w:rsidRDefault="001A0634" w:rsidP="003F57BD">
            <w:pPr>
              <w:pStyle w:val="SIBulletList1"/>
              <w:rPr>
                <w:lang w:eastAsia="en-AU"/>
              </w:rPr>
            </w:pPr>
            <w:r>
              <w:t>masks</w:t>
            </w:r>
          </w:p>
          <w:p w14:paraId="5CFEE16A" w14:textId="77777777" w:rsidR="001A0634" w:rsidRPr="00913B0F" w:rsidRDefault="001A0634" w:rsidP="003F57BD">
            <w:pPr>
              <w:pStyle w:val="SIBulletList1"/>
              <w:rPr>
                <w:lang w:eastAsia="en-AU"/>
              </w:rPr>
            </w:pPr>
            <w:r>
              <w:rPr>
                <w:lang w:eastAsia="en-AU"/>
              </w:rPr>
              <w:t>sturdy boots/ covered footwear</w:t>
            </w:r>
          </w:p>
        </w:tc>
      </w:tr>
      <w:tr w:rsidR="001A0634" w14:paraId="646CA651" w14:textId="77777777" w:rsidTr="003F57BD">
        <w:tc>
          <w:tcPr>
            <w:tcW w:w="2885" w:type="dxa"/>
          </w:tcPr>
          <w:p w14:paraId="47BF5C3A" w14:textId="77777777" w:rsidR="001A0634" w:rsidRPr="0011790B" w:rsidRDefault="001A0634" w:rsidP="003F57BD">
            <w:pPr>
              <w:pStyle w:val="SIText"/>
              <w:rPr>
                <w:b/>
                <w:bCs/>
              </w:rPr>
            </w:pPr>
            <w:r w:rsidRPr="0011790B">
              <w:rPr>
                <w:b/>
                <w:bCs/>
                <w:lang w:eastAsia="en-AU"/>
              </w:rPr>
              <w:t xml:space="preserve">Instruments used for conducting equine oral examinations </w:t>
            </w:r>
            <w:r w:rsidRPr="0011790B">
              <w:rPr>
                <w:b/>
                <w:bCs/>
              </w:rPr>
              <w:t>may include:</w:t>
            </w:r>
          </w:p>
        </w:tc>
        <w:tc>
          <w:tcPr>
            <w:tcW w:w="7441" w:type="dxa"/>
          </w:tcPr>
          <w:p w14:paraId="1342041A" w14:textId="77777777" w:rsidR="001A0634" w:rsidRPr="00913B0F" w:rsidRDefault="001A0634" w:rsidP="003F57BD">
            <w:pPr>
              <w:pStyle w:val="SIBulletList1"/>
              <w:rPr>
                <w:lang w:eastAsia="en-AU"/>
              </w:rPr>
            </w:pPr>
            <w:r w:rsidRPr="00913B0F">
              <w:rPr>
                <w:lang w:eastAsia="en-AU"/>
              </w:rPr>
              <w:t>suspension/support system</w:t>
            </w:r>
          </w:p>
          <w:p w14:paraId="66A4038E" w14:textId="77777777" w:rsidR="001A0634" w:rsidRPr="00913B0F" w:rsidRDefault="001A0634" w:rsidP="003F57BD">
            <w:pPr>
              <w:pStyle w:val="SIBulletList1"/>
              <w:rPr>
                <w:lang w:eastAsia="en-AU"/>
              </w:rPr>
            </w:pPr>
            <w:r w:rsidRPr="00913B0F">
              <w:rPr>
                <w:lang w:eastAsia="en-AU"/>
              </w:rPr>
              <w:t>irrigation systems</w:t>
            </w:r>
          </w:p>
          <w:p w14:paraId="3D293B93" w14:textId="77777777" w:rsidR="001A0634" w:rsidRPr="00913B0F" w:rsidRDefault="001A0634" w:rsidP="003F57BD">
            <w:pPr>
              <w:pStyle w:val="SIBulletList1"/>
              <w:rPr>
                <w:lang w:eastAsia="en-AU"/>
              </w:rPr>
            </w:pPr>
            <w:r w:rsidRPr="00913B0F">
              <w:rPr>
                <w:lang w:eastAsia="en-AU"/>
              </w:rPr>
              <w:t>speculums</w:t>
            </w:r>
            <w:r>
              <w:rPr>
                <w:lang w:eastAsia="en-AU"/>
              </w:rPr>
              <w:t xml:space="preserve"> – see below</w:t>
            </w:r>
          </w:p>
          <w:p w14:paraId="71DF39D6" w14:textId="77777777" w:rsidR="001A0634" w:rsidRPr="00913B0F" w:rsidRDefault="001A0634" w:rsidP="003F57BD">
            <w:pPr>
              <w:pStyle w:val="SIBulletList1"/>
              <w:rPr>
                <w:lang w:eastAsia="en-AU"/>
              </w:rPr>
            </w:pPr>
            <w:r w:rsidRPr="00913B0F">
              <w:rPr>
                <w:lang w:eastAsia="en-AU"/>
              </w:rPr>
              <w:t>mirrors, head lamps, explores, probes, picks, scalers</w:t>
            </w:r>
          </w:p>
          <w:p w14:paraId="1BBAB2DE" w14:textId="77777777" w:rsidR="001A0634" w:rsidRDefault="001A0634" w:rsidP="003F57BD">
            <w:pPr>
              <w:pStyle w:val="SIBulletList1"/>
            </w:pPr>
            <w:r w:rsidRPr="00913B0F">
              <w:rPr>
                <w:lang w:eastAsia="en-AU"/>
              </w:rPr>
              <w:t>cameras and associated equipment</w:t>
            </w:r>
          </w:p>
        </w:tc>
      </w:tr>
      <w:tr w:rsidR="001A0634" w14:paraId="3EE138ED" w14:textId="77777777" w:rsidTr="003F57BD">
        <w:tc>
          <w:tcPr>
            <w:tcW w:w="2885" w:type="dxa"/>
          </w:tcPr>
          <w:p w14:paraId="3735700E" w14:textId="77777777" w:rsidR="001A0634" w:rsidRPr="0011790B" w:rsidRDefault="001A0634" w:rsidP="003F57BD">
            <w:pPr>
              <w:pStyle w:val="SIText"/>
              <w:rPr>
                <w:b/>
                <w:bCs/>
              </w:rPr>
            </w:pPr>
            <w:r w:rsidRPr="0011790B">
              <w:rPr>
                <w:b/>
                <w:bCs/>
                <w:lang w:eastAsia="en-AU"/>
              </w:rPr>
              <w:t xml:space="preserve">Safe equine restraints, </w:t>
            </w:r>
            <w:r w:rsidRPr="0011790B">
              <w:rPr>
                <w:b/>
                <w:bCs/>
              </w:rPr>
              <w:t>may include:</w:t>
            </w:r>
            <w:r w:rsidRPr="0011790B">
              <w:rPr>
                <w:b/>
                <w:bCs/>
                <w:lang w:eastAsia="en-AU"/>
              </w:rPr>
              <w:t xml:space="preserve"> </w:t>
            </w:r>
          </w:p>
        </w:tc>
        <w:tc>
          <w:tcPr>
            <w:tcW w:w="7441" w:type="dxa"/>
          </w:tcPr>
          <w:p w14:paraId="1818A1E1" w14:textId="77777777" w:rsidR="001A0634" w:rsidRDefault="001A0634" w:rsidP="003F57BD">
            <w:pPr>
              <w:pStyle w:val="SIBulletList1"/>
              <w:rPr>
                <w:lang w:eastAsia="en-AU"/>
              </w:rPr>
            </w:pPr>
            <w:r w:rsidRPr="0094773C">
              <w:rPr>
                <w:lang w:eastAsia="en-AU"/>
              </w:rPr>
              <w:t>physical restraints</w:t>
            </w:r>
          </w:p>
          <w:p w14:paraId="0406F196" w14:textId="77777777" w:rsidR="001A0634" w:rsidRPr="006B78F9" w:rsidRDefault="001A0634" w:rsidP="003F57BD">
            <w:pPr>
              <w:pStyle w:val="TableParagraph"/>
              <w:numPr>
                <w:ilvl w:val="1"/>
                <w:numId w:val="108"/>
              </w:numPr>
              <w:spacing w:before="39"/>
              <w:ind w:left="880"/>
              <w:rPr>
                <w:sz w:val="20"/>
              </w:rPr>
            </w:pPr>
            <w:r w:rsidRPr="006B78F9">
              <w:rPr>
                <w:sz w:val="20"/>
              </w:rPr>
              <w:t>halter</w:t>
            </w:r>
          </w:p>
          <w:p w14:paraId="196EA77D" w14:textId="77777777" w:rsidR="001A0634" w:rsidRPr="006B78F9" w:rsidRDefault="001A0634" w:rsidP="003F57BD">
            <w:pPr>
              <w:pStyle w:val="TableParagraph"/>
              <w:numPr>
                <w:ilvl w:val="1"/>
                <w:numId w:val="108"/>
              </w:numPr>
              <w:spacing w:before="39"/>
              <w:ind w:left="880"/>
              <w:rPr>
                <w:sz w:val="20"/>
              </w:rPr>
            </w:pPr>
            <w:r w:rsidRPr="006B78F9">
              <w:rPr>
                <w:sz w:val="20"/>
              </w:rPr>
              <w:t>dental halter (i.e. suspension/support halter)</w:t>
            </w:r>
          </w:p>
          <w:p w14:paraId="451C2F64" w14:textId="77777777" w:rsidR="001A0634" w:rsidRDefault="001A0634" w:rsidP="003F57BD">
            <w:pPr>
              <w:pStyle w:val="SIBulletList1"/>
            </w:pPr>
            <w:r w:rsidRPr="0094773C">
              <w:rPr>
                <w:lang w:eastAsia="en-AU"/>
              </w:rPr>
              <w:t>chemical restraints/sedatives</w:t>
            </w:r>
            <w:r>
              <w:rPr>
                <w:lang w:eastAsia="en-AU"/>
              </w:rPr>
              <w:t xml:space="preserve"> (administered according to relevant state/territory legislation)</w:t>
            </w:r>
          </w:p>
          <w:p w14:paraId="6552E605" w14:textId="77777777" w:rsidR="001A0634" w:rsidRPr="00100D21" w:rsidRDefault="001A0634" w:rsidP="003F57BD">
            <w:pPr>
              <w:pStyle w:val="TableParagraph"/>
              <w:numPr>
                <w:ilvl w:val="1"/>
                <w:numId w:val="108"/>
              </w:numPr>
              <w:tabs>
                <w:tab w:val="left" w:pos="719"/>
                <w:tab w:val="left" w:pos="720"/>
              </w:tabs>
              <w:spacing w:before="39"/>
              <w:ind w:left="1022"/>
              <w:rPr>
                <w:sz w:val="20"/>
              </w:rPr>
            </w:pPr>
            <w:r w:rsidRPr="00100D21">
              <w:rPr>
                <w:sz w:val="20"/>
              </w:rPr>
              <w:t>intravenous (IV)</w:t>
            </w:r>
          </w:p>
          <w:p w14:paraId="384F2DBA" w14:textId="77777777" w:rsidR="001A0634" w:rsidRDefault="001A0634" w:rsidP="003F57BD">
            <w:pPr>
              <w:pStyle w:val="TableParagraph"/>
              <w:numPr>
                <w:ilvl w:val="1"/>
                <w:numId w:val="108"/>
              </w:numPr>
              <w:tabs>
                <w:tab w:val="left" w:pos="719"/>
                <w:tab w:val="left" w:pos="720"/>
              </w:tabs>
              <w:spacing w:before="39"/>
              <w:ind w:left="1022"/>
              <w:rPr>
                <w:sz w:val="20"/>
              </w:rPr>
            </w:pPr>
            <w:r w:rsidRPr="00100D21">
              <w:rPr>
                <w:sz w:val="20"/>
              </w:rPr>
              <w:t>intramuscular (IM</w:t>
            </w:r>
            <w:r>
              <w:rPr>
                <w:sz w:val="20"/>
              </w:rPr>
              <w:t>)</w:t>
            </w:r>
          </w:p>
          <w:p w14:paraId="5099FF3A" w14:textId="77777777" w:rsidR="001A0634" w:rsidRDefault="001A0634" w:rsidP="003F57BD">
            <w:pPr>
              <w:pStyle w:val="TableParagraph"/>
              <w:numPr>
                <w:ilvl w:val="1"/>
                <w:numId w:val="108"/>
              </w:numPr>
              <w:tabs>
                <w:tab w:val="left" w:pos="719"/>
                <w:tab w:val="left" w:pos="720"/>
              </w:tabs>
              <w:spacing w:before="39"/>
              <w:ind w:left="1022"/>
            </w:pPr>
            <w:r w:rsidRPr="00100D21">
              <w:rPr>
                <w:sz w:val="20"/>
              </w:rPr>
              <w:t>oral</w:t>
            </w:r>
          </w:p>
        </w:tc>
      </w:tr>
      <w:tr w:rsidR="001A0634" w14:paraId="5259B06E" w14:textId="77777777" w:rsidTr="003F57BD">
        <w:tc>
          <w:tcPr>
            <w:tcW w:w="2885" w:type="dxa"/>
          </w:tcPr>
          <w:p w14:paraId="6151A24E" w14:textId="77777777" w:rsidR="001A0634" w:rsidRPr="0011790B" w:rsidRDefault="001A0634" w:rsidP="003F57BD">
            <w:pPr>
              <w:pStyle w:val="SIText"/>
              <w:rPr>
                <w:b/>
                <w:bCs/>
              </w:rPr>
            </w:pPr>
            <w:r w:rsidRPr="0011790B">
              <w:rPr>
                <w:b/>
                <w:bCs/>
              </w:rPr>
              <w:t>Hand-held instruments, may include:</w:t>
            </w:r>
          </w:p>
        </w:tc>
        <w:tc>
          <w:tcPr>
            <w:tcW w:w="7441" w:type="dxa"/>
          </w:tcPr>
          <w:p w14:paraId="13CC6BBF" w14:textId="77777777" w:rsidR="001A0634" w:rsidRPr="0011790B" w:rsidRDefault="001A0634" w:rsidP="003F57BD">
            <w:pPr>
              <w:pStyle w:val="SIBulletList1"/>
              <w:rPr>
                <w:rFonts w:ascii="Symbol" w:hAnsi="Symbol"/>
              </w:rPr>
            </w:pPr>
            <w:r>
              <w:t>full mouth</w:t>
            </w:r>
            <w:r>
              <w:rPr>
                <w:spacing w:val="-1"/>
              </w:rPr>
              <w:t xml:space="preserve"> </w:t>
            </w:r>
            <w:r>
              <w:t>speculums</w:t>
            </w:r>
          </w:p>
          <w:p w14:paraId="244E36F6" w14:textId="77777777" w:rsidR="001A0634" w:rsidRPr="0011790B" w:rsidRDefault="001A0634" w:rsidP="003F57BD">
            <w:pPr>
              <w:pStyle w:val="SIBulletList1"/>
              <w:rPr>
                <w:rFonts w:ascii="Symbol" w:hAnsi="Symbol"/>
              </w:rPr>
            </w:pPr>
            <w:r>
              <w:t>cheek speculum</w:t>
            </w:r>
          </w:p>
          <w:p w14:paraId="679F3429" w14:textId="77777777" w:rsidR="001A0634" w:rsidRDefault="001A0634" w:rsidP="003F57BD">
            <w:pPr>
              <w:pStyle w:val="SIBulletList1"/>
            </w:pPr>
            <w:r>
              <w:t xml:space="preserve">plastic wedge </w:t>
            </w:r>
            <w:r>
              <w:rPr>
                <w:spacing w:val="-2"/>
              </w:rPr>
              <w:t>speculums</w:t>
            </w:r>
            <w:r>
              <w:t>:</w:t>
            </w:r>
          </w:p>
          <w:p w14:paraId="61A0FCF5" w14:textId="77777777" w:rsidR="001A0634" w:rsidRDefault="001A0634" w:rsidP="003F57BD">
            <w:pPr>
              <w:pStyle w:val="TableParagraph"/>
              <w:numPr>
                <w:ilvl w:val="1"/>
                <w:numId w:val="108"/>
              </w:numPr>
              <w:tabs>
                <w:tab w:val="left" w:pos="719"/>
                <w:tab w:val="left" w:pos="720"/>
              </w:tabs>
              <w:spacing w:before="39"/>
              <w:ind w:left="1022"/>
              <w:rPr>
                <w:sz w:val="20"/>
              </w:rPr>
            </w:pPr>
            <w:r>
              <w:rPr>
                <w:sz w:val="20"/>
              </w:rPr>
              <w:t>bilateral</w:t>
            </w:r>
            <w:r w:rsidRPr="006B78F9">
              <w:rPr>
                <w:sz w:val="20"/>
              </w:rPr>
              <w:t xml:space="preserve"> </w:t>
            </w:r>
            <w:r>
              <w:rPr>
                <w:sz w:val="20"/>
              </w:rPr>
              <w:t>wedge</w:t>
            </w:r>
          </w:p>
          <w:p w14:paraId="78152AB4" w14:textId="77777777" w:rsidR="001A0634" w:rsidRDefault="001A0634" w:rsidP="003F57BD">
            <w:pPr>
              <w:pStyle w:val="TableParagraph"/>
              <w:numPr>
                <w:ilvl w:val="1"/>
                <w:numId w:val="108"/>
              </w:numPr>
              <w:tabs>
                <w:tab w:val="left" w:pos="719"/>
                <w:tab w:val="left" w:pos="720"/>
              </w:tabs>
              <w:spacing w:before="39"/>
              <w:ind w:left="1022"/>
              <w:rPr>
                <w:sz w:val="20"/>
              </w:rPr>
            </w:pPr>
            <w:r>
              <w:rPr>
                <w:sz w:val="20"/>
              </w:rPr>
              <w:t>unilateral wedge</w:t>
            </w:r>
          </w:p>
          <w:p w14:paraId="5F142437" w14:textId="77777777" w:rsidR="001A0634" w:rsidRDefault="001A0634" w:rsidP="003F57BD">
            <w:pPr>
              <w:pStyle w:val="TableParagraph"/>
              <w:numPr>
                <w:ilvl w:val="1"/>
                <w:numId w:val="108"/>
              </w:numPr>
              <w:tabs>
                <w:tab w:val="left" w:pos="719"/>
                <w:tab w:val="left" w:pos="720"/>
              </w:tabs>
              <w:spacing w:before="39"/>
              <w:ind w:left="1022"/>
              <w:rPr>
                <w:sz w:val="20"/>
              </w:rPr>
            </w:pPr>
            <w:r>
              <w:rPr>
                <w:sz w:val="20"/>
              </w:rPr>
              <w:t xml:space="preserve">unsuitable </w:t>
            </w:r>
            <w:r w:rsidRPr="006B78F9">
              <w:rPr>
                <w:sz w:val="20"/>
              </w:rPr>
              <w:t>speculums such as metal spool should not be used due to the risk of tooth fracture</w:t>
            </w:r>
          </w:p>
          <w:p w14:paraId="22BE3051" w14:textId="77777777" w:rsidR="001A0634" w:rsidRDefault="001A0634" w:rsidP="003F57BD">
            <w:pPr>
              <w:pStyle w:val="SIBulletList1"/>
            </w:pPr>
            <w:r>
              <w:t>speculum</w:t>
            </w:r>
            <w:r>
              <w:rPr>
                <w:spacing w:val="2"/>
              </w:rPr>
              <w:t xml:space="preserve"> </w:t>
            </w:r>
            <w:r>
              <w:t>accessories:</w:t>
            </w:r>
          </w:p>
          <w:p w14:paraId="75506133" w14:textId="77777777" w:rsidR="001A0634" w:rsidRDefault="001A0634" w:rsidP="003F57BD">
            <w:pPr>
              <w:pStyle w:val="TableParagraph"/>
              <w:numPr>
                <w:ilvl w:val="1"/>
                <w:numId w:val="108"/>
              </w:numPr>
              <w:tabs>
                <w:tab w:val="left" w:pos="719"/>
                <w:tab w:val="left" w:pos="720"/>
              </w:tabs>
              <w:spacing w:before="39"/>
              <w:ind w:left="1022"/>
              <w:rPr>
                <w:sz w:val="20"/>
              </w:rPr>
            </w:pPr>
            <w:r>
              <w:rPr>
                <w:sz w:val="20"/>
              </w:rPr>
              <w:t>gum</w:t>
            </w:r>
            <w:r w:rsidRPr="006B78F9">
              <w:rPr>
                <w:sz w:val="20"/>
              </w:rPr>
              <w:t xml:space="preserve"> </w:t>
            </w:r>
            <w:r>
              <w:rPr>
                <w:sz w:val="20"/>
              </w:rPr>
              <w:t>bars</w:t>
            </w:r>
          </w:p>
          <w:p w14:paraId="27ADD033" w14:textId="77777777" w:rsidR="001A0634" w:rsidRDefault="001A0634" w:rsidP="003F57BD">
            <w:pPr>
              <w:pStyle w:val="TableParagraph"/>
              <w:numPr>
                <w:ilvl w:val="1"/>
                <w:numId w:val="108"/>
              </w:numPr>
              <w:tabs>
                <w:tab w:val="left" w:pos="719"/>
                <w:tab w:val="left" w:pos="720"/>
              </w:tabs>
              <w:spacing w:before="39"/>
              <w:ind w:left="1022"/>
              <w:rPr>
                <w:sz w:val="20"/>
              </w:rPr>
            </w:pPr>
            <w:r>
              <w:rPr>
                <w:sz w:val="20"/>
              </w:rPr>
              <w:t>extended gum</w:t>
            </w:r>
            <w:r w:rsidRPr="006B78F9">
              <w:rPr>
                <w:sz w:val="20"/>
              </w:rPr>
              <w:t xml:space="preserve"> </w:t>
            </w:r>
            <w:r>
              <w:rPr>
                <w:sz w:val="20"/>
              </w:rPr>
              <w:t>bars</w:t>
            </w:r>
          </w:p>
          <w:p w14:paraId="5218F2F1" w14:textId="77777777" w:rsidR="001A0634" w:rsidRDefault="001A0634" w:rsidP="003F57BD">
            <w:pPr>
              <w:pStyle w:val="TableParagraph"/>
              <w:numPr>
                <w:ilvl w:val="1"/>
                <w:numId w:val="108"/>
              </w:numPr>
              <w:tabs>
                <w:tab w:val="left" w:pos="719"/>
                <w:tab w:val="left" w:pos="720"/>
              </w:tabs>
              <w:spacing w:before="39"/>
              <w:ind w:left="1022"/>
              <w:rPr>
                <w:sz w:val="20"/>
              </w:rPr>
            </w:pPr>
            <w:r>
              <w:rPr>
                <w:sz w:val="20"/>
              </w:rPr>
              <w:t>various tooth plates i.e. rubberized, extended, etc</w:t>
            </w:r>
          </w:p>
          <w:p w14:paraId="222CED28" w14:textId="77777777" w:rsidR="001A0634" w:rsidRDefault="001A0634" w:rsidP="003F57BD">
            <w:pPr>
              <w:pStyle w:val="SIBulletList1"/>
            </w:pPr>
            <w:r>
              <w:t>different types of hand floats and</w:t>
            </w:r>
            <w:r>
              <w:rPr>
                <w:spacing w:val="-2"/>
              </w:rPr>
              <w:t xml:space="preserve"> </w:t>
            </w:r>
            <w:r>
              <w:t>blades</w:t>
            </w:r>
          </w:p>
          <w:p w14:paraId="3092D6B2" w14:textId="77777777" w:rsidR="001A0634" w:rsidRDefault="001A0634" w:rsidP="003F57BD">
            <w:pPr>
              <w:pStyle w:val="SIBulletList1"/>
            </w:pPr>
            <w:r>
              <w:t>manual file (float)</w:t>
            </w:r>
            <w:r>
              <w:rPr>
                <w:spacing w:val="-7"/>
              </w:rPr>
              <w:t xml:space="preserve"> </w:t>
            </w:r>
            <w:r>
              <w:t>types:</w:t>
            </w:r>
          </w:p>
          <w:p w14:paraId="0C43493A" w14:textId="77777777" w:rsidR="001A0634" w:rsidRDefault="001A0634" w:rsidP="003F57BD">
            <w:pPr>
              <w:pStyle w:val="TableParagraph"/>
              <w:numPr>
                <w:ilvl w:val="1"/>
                <w:numId w:val="108"/>
              </w:numPr>
              <w:tabs>
                <w:tab w:val="left" w:pos="719"/>
                <w:tab w:val="left" w:pos="720"/>
              </w:tabs>
              <w:spacing w:before="39"/>
              <w:ind w:left="1022"/>
            </w:pPr>
            <w:r w:rsidRPr="006B78F9">
              <w:rPr>
                <w:sz w:val="20"/>
              </w:rPr>
              <w:t xml:space="preserve">incisor float </w:t>
            </w:r>
          </w:p>
          <w:p w14:paraId="0C5CF264" w14:textId="77777777" w:rsidR="001A0634" w:rsidRDefault="001A0634" w:rsidP="003F57BD">
            <w:pPr>
              <w:pStyle w:val="TableParagraph"/>
              <w:numPr>
                <w:ilvl w:val="1"/>
                <w:numId w:val="108"/>
              </w:numPr>
              <w:tabs>
                <w:tab w:val="left" w:pos="719"/>
                <w:tab w:val="left" w:pos="720"/>
              </w:tabs>
              <w:spacing w:before="39"/>
              <w:ind w:left="1022"/>
            </w:pPr>
            <w:r w:rsidRPr="006B78F9">
              <w:rPr>
                <w:sz w:val="20"/>
              </w:rPr>
              <w:t>pre-molar</w:t>
            </w:r>
            <w:r>
              <w:rPr>
                <w:sz w:val="20"/>
              </w:rPr>
              <w:t xml:space="preserve"> float</w:t>
            </w:r>
          </w:p>
          <w:p w14:paraId="64CBA245" w14:textId="77777777" w:rsidR="001A0634" w:rsidRPr="00CB58FC" w:rsidRDefault="001A0634" w:rsidP="003F57BD">
            <w:pPr>
              <w:pStyle w:val="TableParagraph"/>
              <w:numPr>
                <w:ilvl w:val="1"/>
                <w:numId w:val="108"/>
              </w:numPr>
              <w:tabs>
                <w:tab w:val="left" w:pos="719"/>
                <w:tab w:val="left" w:pos="720"/>
              </w:tabs>
              <w:spacing w:before="39"/>
              <w:ind w:left="1022"/>
            </w:pPr>
            <w:r w:rsidRPr="006B78F9">
              <w:rPr>
                <w:sz w:val="20"/>
              </w:rPr>
              <w:t>long straight float</w:t>
            </w:r>
          </w:p>
          <w:p w14:paraId="731D16E4" w14:textId="77777777" w:rsidR="001A0634" w:rsidRPr="00CB58FC" w:rsidRDefault="001A0634" w:rsidP="003F57BD">
            <w:pPr>
              <w:pStyle w:val="TableParagraph"/>
              <w:numPr>
                <w:ilvl w:val="1"/>
                <w:numId w:val="108"/>
              </w:numPr>
              <w:tabs>
                <w:tab w:val="left" w:pos="719"/>
                <w:tab w:val="left" w:pos="720"/>
              </w:tabs>
              <w:spacing w:before="39"/>
              <w:ind w:left="1022"/>
            </w:pPr>
            <w:r w:rsidRPr="006B78F9">
              <w:rPr>
                <w:sz w:val="20"/>
              </w:rPr>
              <w:t>long offset float</w:t>
            </w:r>
          </w:p>
          <w:p w14:paraId="3E042343" w14:textId="77777777" w:rsidR="001A0634" w:rsidRPr="00CB58FC" w:rsidRDefault="001A0634" w:rsidP="003F57BD">
            <w:pPr>
              <w:pStyle w:val="TableParagraph"/>
              <w:numPr>
                <w:ilvl w:val="1"/>
                <w:numId w:val="108"/>
              </w:numPr>
              <w:tabs>
                <w:tab w:val="left" w:pos="719"/>
                <w:tab w:val="left" w:pos="720"/>
              </w:tabs>
              <w:spacing w:before="39"/>
              <w:ind w:left="1022"/>
            </w:pPr>
            <w:r w:rsidRPr="006B78F9">
              <w:rPr>
                <w:sz w:val="20"/>
              </w:rPr>
              <w:t>upper back float</w:t>
            </w:r>
          </w:p>
          <w:p w14:paraId="3FC993B0" w14:textId="77777777" w:rsidR="001A0634" w:rsidRPr="00CB58FC" w:rsidRDefault="001A0634" w:rsidP="003F57BD">
            <w:pPr>
              <w:pStyle w:val="TableParagraph"/>
              <w:numPr>
                <w:ilvl w:val="1"/>
                <w:numId w:val="108"/>
              </w:numPr>
              <w:tabs>
                <w:tab w:val="left" w:pos="719"/>
                <w:tab w:val="left" w:pos="720"/>
              </w:tabs>
              <w:spacing w:before="39"/>
              <w:ind w:left="1022"/>
            </w:pPr>
            <w:r w:rsidRPr="006B78F9">
              <w:rPr>
                <w:sz w:val="20"/>
              </w:rPr>
              <w:t>rostral profile float</w:t>
            </w:r>
          </w:p>
          <w:p w14:paraId="33339251" w14:textId="77777777" w:rsidR="001A0634" w:rsidRPr="00CB58FC" w:rsidRDefault="001A0634" w:rsidP="003F57BD">
            <w:pPr>
              <w:pStyle w:val="TableParagraph"/>
              <w:numPr>
                <w:ilvl w:val="1"/>
                <w:numId w:val="108"/>
              </w:numPr>
              <w:tabs>
                <w:tab w:val="left" w:pos="719"/>
                <w:tab w:val="left" w:pos="720"/>
              </w:tabs>
              <w:spacing w:before="39"/>
              <w:ind w:left="1022"/>
            </w:pPr>
            <w:r w:rsidRPr="006B78F9">
              <w:rPr>
                <w:sz w:val="20"/>
              </w:rPr>
              <w:t xml:space="preserve">small </w:t>
            </w:r>
            <w:r>
              <w:rPr>
                <w:sz w:val="20"/>
              </w:rPr>
              <w:t>S</w:t>
            </w:r>
            <w:r w:rsidRPr="004477FD">
              <w:rPr>
                <w:sz w:val="20"/>
              </w:rPr>
              <w:t xml:space="preserve"> float</w:t>
            </w:r>
          </w:p>
          <w:p w14:paraId="5C80FCEC" w14:textId="77777777" w:rsidR="001A0634" w:rsidRDefault="001A0634" w:rsidP="003F57BD">
            <w:pPr>
              <w:pStyle w:val="SIBulletList1"/>
            </w:pPr>
            <w:r>
              <w:t>manual file (float)</w:t>
            </w:r>
            <w:r>
              <w:rPr>
                <w:spacing w:val="-5"/>
              </w:rPr>
              <w:t xml:space="preserve"> </w:t>
            </w:r>
            <w:r>
              <w:t>design:</w:t>
            </w:r>
          </w:p>
          <w:p w14:paraId="5B73DF38" w14:textId="77777777" w:rsidR="001A0634" w:rsidRPr="00CB58FC" w:rsidRDefault="001A0634" w:rsidP="003F57BD">
            <w:pPr>
              <w:pStyle w:val="TableParagraph"/>
              <w:numPr>
                <w:ilvl w:val="1"/>
                <w:numId w:val="108"/>
              </w:numPr>
              <w:tabs>
                <w:tab w:val="left" w:pos="719"/>
                <w:tab w:val="left" w:pos="720"/>
              </w:tabs>
              <w:spacing w:before="39"/>
              <w:ind w:left="1022"/>
              <w:rPr>
                <w:sz w:val="20"/>
              </w:rPr>
            </w:pPr>
            <w:r w:rsidRPr="004477FD">
              <w:rPr>
                <w:sz w:val="20"/>
              </w:rPr>
              <w:t>flat</w:t>
            </w:r>
            <w:r w:rsidRPr="006B78F9">
              <w:rPr>
                <w:sz w:val="20"/>
              </w:rPr>
              <w:t xml:space="preserve"> </w:t>
            </w:r>
            <w:r w:rsidRPr="004477FD">
              <w:rPr>
                <w:sz w:val="20"/>
              </w:rPr>
              <w:t>shaft</w:t>
            </w:r>
            <w:r w:rsidRPr="00CB58FC">
              <w:rPr>
                <w:sz w:val="20"/>
              </w:rPr>
              <w:t>- personal choice of float design</w:t>
            </w:r>
          </w:p>
          <w:p w14:paraId="0747605B" w14:textId="77777777" w:rsidR="001A0634" w:rsidRPr="00CB58FC" w:rsidRDefault="001A0634" w:rsidP="003F57BD">
            <w:pPr>
              <w:pStyle w:val="TableParagraph"/>
              <w:numPr>
                <w:ilvl w:val="1"/>
                <w:numId w:val="108"/>
              </w:numPr>
              <w:tabs>
                <w:tab w:val="left" w:pos="719"/>
                <w:tab w:val="left" w:pos="720"/>
              </w:tabs>
              <w:spacing w:before="39"/>
              <w:ind w:left="1022"/>
              <w:rPr>
                <w:sz w:val="20"/>
              </w:rPr>
            </w:pPr>
            <w:r w:rsidRPr="00792253">
              <w:rPr>
                <w:sz w:val="20"/>
              </w:rPr>
              <w:t>round</w:t>
            </w:r>
            <w:r w:rsidRPr="006B78F9">
              <w:rPr>
                <w:sz w:val="20"/>
              </w:rPr>
              <w:t xml:space="preserve"> </w:t>
            </w:r>
            <w:r w:rsidRPr="004477FD">
              <w:rPr>
                <w:sz w:val="20"/>
              </w:rPr>
              <w:t>shaft</w:t>
            </w:r>
            <w:r w:rsidRPr="00CB58FC">
              <w:rPr>
                <w:sz w:val="20"/>
              </w:rPr>
              <w:t>- personal choice of float design</w:t>
            </w:r>
          </w:p>
          <w:p w14:paraId="584843F2" w14:textId="77777777" w:rsidR="001A0634" w:rsidRPr="00792253" w:rsidRDefault="001A0634" w:rsidP="003F57BD">
            <w:pPr>
              <w:pStyle w:val="TableParagraph"/>
              <w:numPr>
                <w:ilvl w:val="1"/>
                <w:numId w:val="108"/>
              </w:numPr>
              <w:tabs>
                <w:tab w:val="left" w:pos="719"/>
                <w:tab w:val="left" w:pos="720"/>
              </w:tabs>
              <w:spacing w:before="39"/>
              <w:ind w:left="1022"/>
              <w:rPr>
                <w:sz w:val="20"/>
              </w:rPr>
            </w:pPr>
            <w:r w:rsidRPr="00792253">
              <w:rPr>
                <w:sz w:val="20"/>
              </w:rPr>
              <w:t>handles- personal choice, various handles/grips</w:t>
            </w:r>
          </w:p>
          <w:p w14:paraId="6763804A" w14:textId="77777777" w:rsidR="001A0634" w:rsidRPr="00CB58FC" w:rsidRDefault="001A0634" w:rsidP="003F57BD">
            <w:pPr>
              <w:pStyle w:val="TableParagraph"/>
              <w:numPr>
                <w:ilvl w:val="1"/>
                <w:numId w:val="108"/>
              </w:numPr>
              <w:tabs>
                <w:tab w:val="left" w:pos="719"/>
                <w:tab w:val="left" w:pos="720"/>
              </w:tabs>
              <w:spacing w:before="39"/>
              <w:ind w:left="1022"/>
              <w:rPr>
                <w:sz w:val="20"/>
              </w:rPr>
            </w:pPr>
            <w:r w:rsidRPr="006B78F9">
              <w:rPr>
                <w:sz w:val="20"/>
              </w:rPr>
              <w:t xml:space="preserve">file (float) </w:t>
            </w:r>
            <w:r w:rsidRPr="004477FD">
              <w:rPr>
                <w:sz w:val="20"/>
              </w:rPr>
              <w:t>blade:</w:t>
            </w:r>
          </w:p>
          <w:p w14:paraId="6F3D8DDE" w14:textId="77777777" w:rsidR="001A0634" w:rsidRPr="00CB58FC" w:rsidRDefault="001A0634" w:rsidP="003F57BD">
            <w:pPr>
              <w:pStyle w:val="TableParagraph"/>
              <w:numPr>
                <w:ilvl w:val="1"/>
                <w:numId w:val="108"/>
              </w:numPr>
              <w:tabs>
                <w:tab w:val="left" w:pos="719"/>
                <w:tab w:val="left" w:pos="720"/>
              </w:tabs>
              <w:spacing w:before="39"/>
              <w:ind w:left="1022"/>
              <w:rPr>
                <w:sz w:val="20"/>
              </w:rPr>
            </w:pPr>
            <w:r w:rsidRPr="00CB58FC">
              <w:rPr>
                <w:sz w:val="20"/>
              </w:rPr>
              <w:t>milled tungsten</w:t>
            </w:r>
            <w:r w:rsidRPr="006B78F9">
              <w:rPr>
                <w:sz w:val="20"/>
              </w:rPr>
              <w:t xml:space="preserve"> </w:t>
            </w:r>
            <w:r w:rsidRPr="004477FD">
              <w:rPr>
                <w:sz w:val="20"/>
              </w:rPr>
              <w:t>carbide</w:t>
            </w:r>
          </w:p>
          <w:p w14:paraId="27786893" w14:textId="77777777" w:rsidR="001A0634" w:rsidRDefault="001A0634" w:rsidP="003F57BD">
            <w:pPr>
              <w:pStyle w:val="TableParagraph"/>
              <w:numPr>
                <w:ilvl w:val="1"/>
                <w:numId w:val="108"/>
              </w:numPr>
              <w:tabs>
                <w:tab w:val="left" w:pos="719"/>
                <w:tab w:val="left" w:pos="720"/>
              </w:tabs>
              <w:spacing w:before="39"/>
              <w:ind w:left="1022"/>
              <w:rPr>
                <w:sz w:val="20"/>
                <w:szCs w:val="20"/>
              </w:rPr>
            </w:pPr>
            <w:r w:rsidRPr="0011790B">
              <w:rPr>
                <w:sz w:val="20"/>
                <w:szCs w:val="20"/>
              </w:rPr>
              <w:t xml:space="preserve">bonded </w:t>
            </w:r>
            <w:r w:rsidRPr="004477FD">
              <w:rPr>
                <w:sz w:val="20"/>
              </w:rPr>
              <w:t>carbide</w:t>
            </w:r>
            <w:r w:rsidRPr="0011790B">
              <w:rPr>
                <w:spacing w:val="-2"/>
                <w:sz w:val="20"/>
                <w:szCs w:val="20"/>
              </w:rPr>
              <w:t xml:space="preserve"> </w:t>
            </w:r>
            <w:r w:rsidRPr="0011790B">
              <w:rPr>
                <w:sz w:val="20"/>
                <w:szCs w:val="20"/>
              </w:rPr>
              <w:t>chip</w:t>
            </w:r>
          </w:p>
          <w:p w14:paraId="51508AAB" w14:textId="77777777" w:rsidR="001A0634" w:rsidRPr="0011790B" w:rsidRDefault="001A0634" w:rsidP="003F57BD">
            <w:pPr>
              <w:pStyle w:val="TableParagraph"/>
              <w:numPr>
                <w:ilvl w:val="1"/>
                <w:numId w:val="108"/>
              </w:numPr>
              <w:tabs>
                <w:tab w:val="left" w:pos="719"/>
                <w:tab w:val="left" w:pos="720"/>
              </w:tabs>
              <w:spacing w:before="39"/>
              <w:ind w:left="1022"/>
              <w:rPr>
                <w:sz w:val="20"/>
                <w:szCs w:val="20"/>
              </w:rPr>
            </w:pPr>
            <w:r w:rsidRPr="004477FD">
              <w:rPr>
                <w:sz w:val="20"/>
              </w:rPr>
              <w:t>bonded</w:t>
            </w:r>
            <w:r>
              <w:rPr>
                <w:sz w:val="20"/>
                <w:szCs w:val="20"/>
              </w:rPr>
              <w:t xml:space="preserve"> diamond chip</w:t>
            </w:r>
          </w:p>
          <w:p w14:paraId="19E4B5F6" w14:textId="77777777" w:rsidR="001A0634" w:rsidRDefault="001A0634" w:rsidP="003F57BD">
            <w:pPr>
              <w:pStyle w:val="SIBulletList1"/>
            </w:pPr>
            <w:r>
              <w:t>hands-free headlamps for improvement of</w:t>
            </w:r>
            <w:r>
              <w:rPr>
                <w:spacing w:val="-2"/>
              </w:rPr>
              <w:t xml:space="preserve"> </w:t>
            </w:r>
            <w:r>
              <w:t xml:space="preserve">visibility - must have sufficient </w:t>
            </w:r>
            <w:r>
              <w:lastRenderedPageBreak/>
              <w:t>light source to illuminate oral cavity effectively for complete assessment of oral cavity</w:t>
            </w:r>
          </w:p>
          <w:p w14:paraId="76257129" w14:textId="77777777" w:rsidR="001A0634" w:rsidRDefault="001A0634" w:rsidP="003F57BD">
            <w:pPr>
              <w:pStyle w:val="SIBulletList1"/>
            </w:pPr>
            <w:r>
              <w:t>mirrored</w:t>
            </w:r>
            <w:r>
              <w:rPr>
                <w:spacing w:val="-3"/>
              </w:rPr>
              <w:t xml:space="preserve"> </w:t>
            </w:r>
            <w:r>
              <w:t>tools</w:t>
            </w:r>
          </w:p>
          <w:p w14:paraId="15732716" w14:textId="77777777" w:rsidR="001A0634" w:rsidRDefault="001A0634" w:rsidP="003F57BD">
            <w:pPr>
              <w:pStyle w:val="SIBulletList1"/>
            </w:pPr>
            <w:r>
              <w:t xml:space="preserve">scalers, curettes </w:t>
            </w:r>
          </w:p>
          <w:p w14:paraId="7DAF2DC3" w14:textId="77777777" w:rsidR="001A0634" w:rsidRDefault="001A0634" w:rsidP="003F57BD">
            <w:pPr>
              <w:pStyle w:val="SIBulletList1"/>
            </w:pPr>
            <w:r>
              <w:t>forceps, extractors, elevators</w:t>
            </w:r>
          </w:p>
          <w:p w14:paraId="447B8993" w14:textId="77777777" w:rsidR="001A0634" w:rsidRDefault="001A0634" w:rsidP="003F57BD">
            <w:pPr>
              <w:pStyle w:val="SIBulletList1"/>
            </w:pPr>
            <w:r>
              <w:t>syringe for rinsing mouth</w:t>
            </w:r>
            <w:r>
              <w:rPr>
                <w:spacing w:val="-4"/>
              </w:rPr>
              <w:t xml:space="preserve"> </w:t>
            </w:r>
          </w:p>
        </w:tc>
      </w:tr>
      <w:tr w:rsidR="001A0634" w14:paraId="55DACD02" w14:textId="77777777" w:rsidTr="003F57BD">
        <w:tc>
          <w:tcPr>
            <w:tcW w:w="2885" w:type="dxa"/>
          </w:tcPr>
          <w:p w14:paraId="55D2589B" w14:textId="77777777" w:rsidR="001A0634" w:rsidRPr="0011790B" w:rsidRDefault="001A0634" w:rsidP="003F57BD">
            <w:pPr>
              <w:pStyle w:val="SIText"/>
              <w:rPr>
                <w:b/>
                <w:bCs/>
              </w:rPr>
            </w:pPr>
            <w:r w:rsidRPr="0011790B">
              <w:rPr>
                <w:b/>
                <w:bCs/>
              </w:rPr>
              <w:lastRenderedPageBreak/>
              <w:t>Motorised instruments may include:</w:t>
            </w:r>
          </w:p>
        </w:tc>
        <w:tc>
          <w:tcPr>
            <w:tcW w:w="7441" w:type="dxa"/>
          </w:tcPr>
          <w:p w14:paraId="019E1AB0" w14:textId="77777777" w:rsidR="001A0634" w:rsidRDefault="001A0634" w:rsidP="003F57BD">
            <w:pPr>
              <w:pStyle w:val="SIBulletList1"/>
              <w:rPr>
                <w:rFonts w:ascii="Times New Roman" w:hAnsi="Times New Roman"/>
              </w:rPr>
            </w:pPr>
            <w:r>
              <w:t>GFI (ground fault interrupters) motors (240v and battery)</w:t>
            </w:r>
            <w:r w:rsidDel="006914E1">
              <w:t xml:space="preserve">, </w:t>
            </w:r>
          </w:p>
          <w:p w14:paraId="29728664" w14:textId="77777777" w:rsidR="001A0634" w:rsidRDefault="001A0634" w:rsidP="003F57BD">
            <w:pPr>
              <w:pStyle w:val="SIBulletList1"/>
            </w:pPr>
            <w:r>
              <w:t>shafts and sheaths, clutches</w:t>
            </w:r>
          </w:p>
          <w:p w14:paraId="299A6380" w14:textId="77777777" w:rsidR="001A0634" w:rsidRDefault="001A0634" w:rsidP="003F57BD">
            <w:pPr>
              <w:pStyle w:val="SIBulletList1"/>
            </w:pPr>
            <w:r>
              <w:t>handpieces (various)</w:t>
            </w:r>
          </w:p>
          <w:p w14:paraId="22E7FB2F" w14:textId="77777777" w:rsidR="001A0634" w:rsidRDefault="001A0634" w:rsidP="003F57BD">
            <w:pPr>
              <w:pStyle w:val="SIBulletList1"/>
            </w:pPr>
            <w:r>
              <w:t>burrs, discs, drills, adaptors</w:t>
            </w:r>
            <w:r w:rsidDel="006914E1">
              <w:t xml:space="preserve">, </w:t>
            </w:r>
          </w:p>
          <w:p w14:paraId="389BF575" w14:textId="77777777" w:rsidR="001A0634" w:rsidRDefault="001A0634" w:rsidP="003F57BD">
            <w:pPr>
              <w:pStyle w:val="SIBulletList1"/>
            </w:pPr>
            <w:r>
              <w:t>irrigation including water-cooling systems</w:t>
            </w:r>
          </w:p>
          <w:p w14:paraId="52244E40" w14:textId="77777777" w:rsidR="001A0634" w:rsidRDefault="001A0634" w:rsidP="003F57BD">
            <w:pPr>
              <w:pStyle w:val="SIBulletList1"/>
            </w:pPr>
            <w:r>
              <w:t>vacuum systems</w:t>
            </w:r>
          </w:p>
        </w:tc>
      </w:tr>
      <w:tr w:rsidR="001A0634" w14:paraId="12AAC4C4" w14:textId="77777777" w:rsidTr="003F57BD">
        <w:tc>
          <w:tcPr>
            <w:tcW w:w="2885" w:type="dxa"/>
          </w:tcPr>
          <w:p w14:paraId="45F7A4CF" w14:textId="77777777" w:rsidR="001A0634" w:rsidRPr="0011790B" w:rsidRDefault="001A0634" w:rsidP="003F57BD">
            <w:pPr>
              <w:pStyle w:val="SIText"/>
              <w:rPr>
                <w:b/>
                <w:bCs/>
              </w:rPr>
            </w:pPr>
            <w:r w:rsidRPr="0011790B">
              <w:rPr>
                <w:b/>
                <w:bCs/>
              </w:rPr>
              <w:t>Other equipment may include:</w:t>
            </w:r>
          </w:p>
        </w:tc>
        <w:tc>
          <w:tcPr>
            <w:tcW w:w="7441" w:type="dxa"/>
          </w:tcPr>
          <w:p w14:paraId="487A864B" w14:textId="77777777" w:rsidR="001A0634" w:rsidRDefault="001A0634" w:rsidP="003F57BD">
            <w:pPr>
              <w:pStyle w:val="SIBulletList1"/>
            </w:pPr>
            <w:r>
              <w:t>antiseptics and</w:t>
            </w:r>
            <w:r>
              <w:rPr>
                <w:spacing w:val="-2"/>
              </w:rPr>
              <w:t xml:space="preserve"> </w:t>
            </w:r>
            <w:r>
              <w:t>disinfectants</w:t>
            </w:r>
          </w:p>
          <w:p w14:paraId="1F7ED712" w14:textId="77777777" w:rsidR="001A0634" w:rsidRDefault="001A0634" w:rsidP="003F57BD">
            <w:pPr>
              <w:pStyle w:val="SIBulletList1"/>
            </w:pPr>
            <w:r>
              <w:t>buckets and bucket</w:t>
            </w:r>
            <w:r>
              <w:rPr>
                <w:spacing w:val="-4"/>
              </w:rPr>
              <w:t xml:space="preserve"> </w:t>
            </w:r>
            <w:r>
              <w:t>brush</w:t>
            </w:r>
          </w:p>
          <w:p w14:paraId="600D8FA0" w14:textId="77777777" w:rsidR="001A0634" w:rsidRDefault="001A0634" w:rsidP="003F57BD">
            <w:pPr>
              <w:pStyle w:val="SIBulletList1"/>
            </w:pPr>
            <w:r>
              <w:t xml:space="preserve">support/suspension halter, head stand </w:t>
            </w:r>
          </w:p>
          <w:p w14:paraId="034BCEE9" w14:textId="77777777" w:rsidR="001A0634" w:rsidRDefault="001A0634" w:rsidP="003F57BD">
            <w:pPr>
              <w:pStyle w:val="SIBulletList1"/>
            </w:pPr>
            <w:r>
              <w:t>head stall, lead</w:t>
            </w:r>
            <w:r w:rsidRPr="0011790B">
              <w:rPr>
                <w:spacing w:val="-2"/>
              </w:rPr>
              <w:t xml:space="preserve"> </w:t>
            </w:r>
            <w:r>
              <w:t>rope and other appropriate</w:t>
            </w:r>
            <w:r w:rsidRPr="0011790B">
              <w:rPr>
                <w:spacing w:val="-2"/>
              </w:rPr>
              <w:t xml:space="preserve"> </w:t>
            </w:r>
            <w:r>
              <w:t>gear</w:t>
            </w:r>
          </w:p>
          <w:p w14:paraId="0E4D75B2" w14:textId="77777777" w:rsidR="001A0634" w:rsidRDefault="001A0634" w:rsidP="003F57BD">
            <w:pPr>
              <w:pStyle w:val="SIBulletList1"/>
            </w:pPr>
            <w:r>
              <w:t>lubrication</w:t>
            </w:r>
            <w:r>
              <w:rPr>
                <w:spacing w:val="-1"/>
              </w:rPr>
              <w:t xml:space="preserve"> </w:t>
            </w:r>
            <w:r>
              <w:t>oil</w:t>
            </w:r>
          </w:p>
          <w:p w14:paraId="4CA8F838" w14:textId="77777777" w:rsidR="001A0634" w:rsidRDefault="001A0634" w:rsidP="003F57BD">
            <w:pPr>
              <w:pStyle w:val="SIBulletList1"/>
            </w:pPr>
            <w:r>
              <w:t>worktable</w:t>
            </w:r>
          </w:p>
          <w:p w14:paraId="094762ED" w14:textId="77777777" w:rsidR="001A0634" w:rsidRDefault="001A0634" w:rsidP="003F57BD">
            <w:pPr>
              <w:pStyle w:val="SIBulletList1"/>
            </w:pPr>
            <w:r>
              <w:t>cameras, iPad or tablet, dental charting systems</w:t>
            </w:r>
          </w:p>
        </w:tc>
      </w:tr>
    </w:tbl>
    <w:p w14:paraId="411DD931" w14:textId="77777777" w:rsidR="00EF5DC9" w:rsidRDefault="00EF5DC9">
      <w:pPr>
        <w:rPr>
          <w:rFonts w:ascii="Century Gothic" w:eastAsia="Century Gothic" w:hAnsi="Century Gothic" w:cs="Century Gothic"/>
          <w:b/>
          <w:bCs/>
          <w:color w:val="00843C"/>
          <w:sz w:val="32"/>
          <w:szCs w:val="32"/>
        </w:rPr>
      </w:pPr>
      <w:r>
        <w:br w:type="page"/>
      </w:r>
    </w:p>
    <w:p w14:paraId="106C3C75" w14:textId="0EB964E2" w:rsidR="004657C2" w:rsidRDefault="004657C2" w:rsidP="002B00CF">
      <w:pPr>
        <w:pStyle w:val="Heading1"/>
      </w:pPr>
      <w:bookmarkStart w:id="13" w:name="_Toc71630029"/>
      <w:r>
        <w:lastRenderedPageBreak/>
        <w:t>Section 3 – Work placement</w:t>
      </w:r>
      <w:bookmarkEnd w:id="13"/>
    </w:p>
    <w:p w14:paraId="19999AA2" w14:textId="52CB1A4E" w:rsidR="00DE7133" w:rsidRDefault="00307856">
      <w:pPr>
        <w:pStyle w:val="BodyText"/>
      </w:pPr>
      <w:r>
        <w:t xml:space="preserve">Work placements for </w:t>
      </w:r>
      <w:r w:rsidR="00C90346">
        <w:t xml:space="preserve">the equine dentistry </w:t>
      </w:r>
      <w:r w:rsidR="00A043E5">
        <w:t>elective group</w:t>
      </w:r>
      <w:r w:rsidR="00C90346">
        <w:t xml:space="preserve"> of the </w:t>
      </w:r>
      <w:r w:rsidR="00EB1E40">
        <w:t>Diploma of Equine Allied Health</w:t>
      </w:r>
      <w:r w:rsidR="003F57BD">
        <w:t xml:space="preserve"> </w:t>
      </w:r>
      <w:r w:rsidR="00C90346">
        <w:t>is recommended by industry</w:t>
      </w:r>
      <w:r w:rsidR="00496AD3">
        <w:t xml:space="preserve"> to</w:t>
      </w:r>
      <w:r w:rsidR="009836E2">
        <w:t xml:space="preserve"> provide</w:t>
      </w:r>
      <w:r w:rsidR="00496AD3">
        <w:t>:</w:t>
      </w:r>
    </w:p>
    <w:p w14:paraId="34CDE5CF" w14:textId="5C44EEC9" w:rsidR="00DE7133" w:rsidRDefault="00496AD3" w:rsidP="00100D21">
      <w:pPr>
        <w:pStyle w:val="ListParagraph"/>
        <w:numPr>
          <w:ilvl w:val="0"/>
          <w:numId w:val="1"/>
        </w:numPr>
      </w:pPr>
      <w:r>
        <w:t>practical</w:t>
      </w:r>
      <w:r w:rsidR="003C2289">
        <w:rPr>
          <w:spacing w:val="-4"/>
        </w:rPr>
        <w:t xml:space="preserve">, ‘hands on’ </w:t>
      </w:r>
      <w:r>
        <w:t>experience</w:t>
      </w:r>
    </w:p>
    <w:p w14:paraId="59F60F70" w14:textId="421672F4" w:rsidR="00DE7133" w:rsidRDefault="009836E2" w:rsidP="00100D21">
      <w:pPr>
        <w:pStyle w:val="ListParagraph"/>
        <w:numPr>
          <w:ilvl w:val="0"/>
          <w:numId w:val="1"/>
        </w:numPr>
      </w:pPr>
      <w:r>
        <w:t xml:space="preserve">exposure </w:t>
      </w:r>
      <w:r w:rsidR="003C2289">
        <w:t xml:space="preserve">to </w:t>
      </w:r>
      <w:r w:rsidR="00496AD3">
        <w:t xml:space="preserve">varying </w:t>
      </w:r>
      <w:r w:rsidR="003C2289">
        <w:t xml:space="preserve">types of </w:t>
      </w:r>
      <w:r w:rsidR="00496AD3">
        <w:t>workplace</w:t>
      </w:r>
      <w:r w:rsidR="003C2289">
        <w:t>s</w:t>
      </w:r>
      <w:r w:rsidR="0053606E">
        <w:t xml:space="preserve"> and practices</w:t>
      </w:r>
    </w:p>
    <w:p w14:paraId="4FBB2257" w14:textId="280761A3" w:rsidR="00DE7133" w:rsidRDefault="00AD67C8" w:rsidP="00100D21">
      <w:pPr>
        <w:pStyle w:val="ListParagraph"/>
        <w:numPr>
          <w:ilvl w:val="0"/>
          <w:numId w:val="1"/>
        </w:numPr>
        <w:spacing w:after="240"/>
        <w:ind w:left="918" w:hanging="357"/>
      </w:pPr>
      <w:r>
        <w:t>exposure to a range of equines</w:t>
      </w:r>
      <w:r w:rsidR="0053606E">
        <w:t xml:space="preserve"> and dental treatments</w:t>
      </w:r>
      <w:r w:rsidR="00496AD3">
        <w:t>.</w:t>
      </w:r>
    </w:p>
    <w:p w14:paraId="6A5EDA2C" w14:textId="77777777" w:rsidR="00DE7133" w:rsidRDefault="00496AD3">
      <w:pPr>
        <w:pStyle w:val="Heading3"/>
      </w:pPr>
      <w:r>
        <w:t>What is work placement?</w:t>
      </w:r>
    </w:p>
    <w:p w14:paraId="6E3D4094" w14:textId="77777777" w:rsidR="00DE7133" w:rsidRDefault="00496AD3" w:rsidP="00100D21">
      <w:pPr>
        <w:pStyle w:val="Heading4"/>
      </w:pPr>
      <w:r>
        <w:t>Opportunities</w:t>
      </w:r>
    </w:p>
    <w:p w14:paraId="3EE35026" w14:textId="77777777" w:rsidR="00DE7133" w:rsidRDefault="00496AD3">
      <w:pPr>
        <w:pStyle w:val="BodyText"/>
      </w:pPr>
      <w:r>
        <w:t>For learners, work placements (practical placements, placements) are an opportunity to:</w:t>
      </w:r>
    </w:p>
    <w:p w14:paraId="31868850" w14:textId="77777777" w:rsidR="00DE7133" w:rsidRDefault="00496AD3" w:rsidP="00100D21">
      <w:pPr>
        <w:pStyle w:val="ListParagraph"/>
        <w:numPr>
          <w:ilvl w:val="0"/>
          <w:numId w:val="1"/>
        </w:numPr>
      </w:pPr>
      <w:r>
        <w:t>learn in a workplace relevant to their future</w:t>
      </w:r>
      <w:r>
        <w:rPr>
          <w:spacing w:val="-8"/>
        </w:rPr>
        <w:t xml:space="preserve"> </w:t>
      </w:r>
      <w:r>
        <w:t>career</w:t>
      </w:r>
    </w:p>
    <w:p w14:paraId="11283BFC" w14:textId="77777777" w:rsidR="00DE7133" w:rsidRDefault="00496AD3" w:rsidP="00100D21">
      <w:pPr>
        <w:pStyle w:val="ListParagraph"/>
        <w:numPr>
          <w:ilvl w:val="0"/>
          <w:numId w:val="1"/>
        </w:numPr>
      </w:pPr>
      <w:r>
        <w:t>talk, listen and learn from experienced workers who will help learners put theoretical learning into practice, and answer questions about wider areas of work and future opportunities in the</w:t>
      </w:r>
      <w:r>
        <w:rPr>
          <w:spacing w:val="-7"/>
        </w:rPr>
        <w:t xml:space="preserve"> </w:t>
      </w:r>
      <w:r>
        <w:t>industry</w:t>
      </w:r>
    </w:p>
    <w:p w14:paraId="4F91DAA2" w14:textId="54BCFB80" w:rsidR="00DE7133" w:rsidRDefault="00CE4539" w:rsidP="00100D21">
      <w:pPr>
        <w:pStyle w:val="ListParagraph"/>
        <w:numPr>
          <w:ilvl w:val="0"/>
          <w:numId w:val="1"/>
        </w:numPr>
      </w:pPr>
      <w:r>
        <w:t>practice</w:t>
      </w:r>
      <w:r w:rsidR="00496AD3">
        <w:t xml:space="preserve"> skills over a period of time in real life situations, in different contexts and with different individual</w:t>
      </w:r>
      <w:r w:rsidR="00496AD3">
        <w:rPr>
          <w:spacing w:val="-3"/>
        </w:rPr>
        <w:t xml:space="preserve"> </w:t>
      </w:r>
      <w:r w:rsidR="00496AD3">
        <w:t>clients</w:t>
      </w:r>
    </w:p>
    <w:p w14:paraId="297D5983" w14:textId="77777777" w:rsidR="00DE7133" w:rsidRDefault="00496AD3" w:rsidP="00100D21">
      <w:pPr>
        <w:pStyle w:val="ListParagraph"/>
        <w:numPr>
          <w:ilvl w:val="0"/>
          <w:numId w:val="1"/>
        </w:numPr>
      </w:pPr>
      <w:r>
        <w:t>have access to real work technologies, equipment, clients and</w:t>
      </w:r>
      <w:r>
        <w:rPr>
          <w:spacing w:val="-6"/>
        </w:rPr>
        <w:t xml:space="preserve"> </w:t>
      </w:r>
      <w:r>
        <w:t>procedures</w:t>
      </w:r>
    </w:p>
    <w:p w14:paraId="48DFB634" w14:textId="77777777" w:rsidR="00DE7133" w:rsidRDefault="00496AD3" w:rsidP="00100D21">
      <w:pPr>
        <w:pStyle w:val="ListParagraph"/>
        <w:numPr>
          <w:ilvl w:val="0"/>
          <w:numId w:val="1"/>
        </w:numPr>
      </w:pPr>
      <w:r>
        <w:t>have exposure to both normal operating procedures and unplanned</w:t>
      </w:r>
      <w:r>
        <w:rPr>
          <w:spacing w:val="-6"/>
        </w:rPr>
        <w:t xml:space="preserve"> </w:t>
      </w:r>
      <w:r>
        <w:t>contingencies.</w:t>
      </w:r>
    </w:p>
    <w:p w14:paraId="2E3DA383" w14:textId="77777777" w:rsidR="00DE7133" w:rsidRDefault="00496AD3" w:rsidP="00100D21">
      <w:pPr>
        <w:pStyle w:val="BodyText"/>
      </w:pPr>
      <w:r>
        <w:t>For RTOs, work placements enable individual trainers and assessors to:</w:t>
      </w:r>
    </w:p>
    <w:p w14:paraId="0DB696C9" w14:textId="77777777" w:rsidR="00DE7133" w:rsidRDefault="00496AD3" w:rsidP="00100D21">
      <w:pPr>
        <w:pStyle w:val="ListParagraph"/>
        <w:numPr>
          <w:ilvl w:val="0"/>
          <w:numId w:val="1"/>
        </w:numPr>
      </w:pPr>
      <w:r>
        <w:t>keep up to date and tailor training and assessments to current industry</w:t>
      </w:r>
      <w:r>
        <w:rPr>
          <w:spacing w:val="-16"/>
        </w:rPr>
        <w:t xml:space="preserve"> </w:t>
      </w:r>
      <w:r>
        <w:t>practices</w:t>
      </w:r>
    </w:p>
    <w:p w14:paraId="30C3475B" w14:textId="77777777" w:rsidR="00DE7133" w:rsidRDefault="00496AD3" w:rsidP="00100D21">
      <w:pPr>
        <w:pStyle w:val="ListParagraph"/>
        <w:numPr>
          <w:ilvl w:val="0"/>
          <w:numId w:val="1"/>
        </w:numPr>
      </w:pPr>
      <w:r>
        <w:t>develop networks and professional relationships with industry staff which increases the value and quality of the education provided to</w:t>
      </w:r>
      <w:r>
        <w:rPr>
          <w:spacing w:val="-12"/>
        </w:rPr>
        <w:t xml:space="preserve"> </w:t>
      </w:r>
      <w:r>
        <w:t>learners</w:t>
      </w:r>
    </w:p>
    <w:p w14:paraId="4E953996" w14:textId="77777777" w:rsidR="00DE7133" w:rsidRDefault="00496AD3" w:rsidP="00100D21">
      <w:pPr>
        <w:pStyle w:val="ListParagraph"/>
        <w:numPr>
          <w:ilvl w:val="0"/>
          <w:numId w:val="1"/>
        </w:numPr>
      </w:pPr>
      <w:r>
        <w:t>engage industry and work with them to interpret and translate EQD assessment requirements</w:t>
      </w:r>
    </w:p>
    <w:p w14:paraId="13E57C5E" w14:textId="77777777" w:rsidR="00DE7133" w:rsidRDefault="00496AD3">
      <w:pPr>
        <w:pStyle w:val="BodyText"/>
      </w:pPr>
      <w:r>
        <w:t>For ‘host employers’ or individual organisations there are opportunities to:</w:t>
      </w:r>
    </w:p>
    <w:p w14:paraId="65E0DBFE" w14:textId="77777777" w:rsidR="00DE7133" w:rsidRDefault="00496AD3" w:rsidP="00100D21">
      <w:pPr>
        <w:pStyle w:val="ListParagraph"/>
        <w:numPr>
          <w:ilvl w:val="0"/>
          <w:numId w:val="1"/>
        </w:numPr>
      </w:pPr>
      <w:r>
        <w:t>have more control over the quality of training and assessment</w:t>
      </w:r>
      <w:r>
        <w:rPr>
          <w:spacing w:val="-10"/>
        </w:rPr>
        <w:t xml:space="preserve"> </w:t>
      </w:r>
      <w:r>
        <w:t>outcomes</w:t>
      </w:r>
    </w:p>
    <w:p w14:paraId="7E6481CD" w14:textId="77777777" w:rsidR="00DE7133" w:rsidRDefault="00496AD3" w:rsidP="00100D21">
      <w:pPr>
        <w:pStyle w:val="ListParagraph"/>
        <w:numPr>
          <w:ilvl w:val="0"/>
          <w:numId w:val="1"/>
        </w:numPr>
      </w:pPr>
      <w:r>
        <w:t>provide the opportunity to make a positive contribution to the education and development of</w:t>
      </w:r>
      <w:r>
        <w:rPr>
          <w:spacing w:val="3"/>
        </w:rPr>
        <w:t xml:space="preserve"> </w:t>
      </w:r>
      <w:r>
        <w:t>individuals</w:t>
      </w:r>
    </w:p>
    <w:p w14:paraId="70D49034" w14:textId="77777777" w:rsidR="00DE7133" w:rsidRDefault="00496AD3" w:rsidP="00100D21">
      <w:pPr>
        <w:pStyle w:val="ListParagraph"/>
        <w:numPr>
          <w:ilvl w:val="0"/>
          <w:numId w:val="1"/>
        </w:numPr>
      </w:pPr>
      <w:r>
        <w:t>improve consistency of learning outcome and skills of new entrants to the</w:t>
      </w:r>
      <w:r>
        <w:rPr>
          <w:spacing w:val="-10"/>
        </w:rPr>
        <w:t xml:space="preserve"> </w:t>
      </w:r>
      <w:r>
        <w:t>industry</w:t>
      </w:r>
    </w:p>
    <w:p w14:paraId="25AD091D" w14:textId="77777777" w:rsidR="00DE7133" w:rsidRDefault="00496AD3" w:rsidP="00100D21">
      <w:pPr>
        <w:pStyle w:val="ListParagraph"/>
        <w:numPr>
          <w:ilvl w:val="0"/>
          <w:numId w:val="1"/>
        </w:numPr>
      </w:pPr>
      <w:r>
        <w:t>develop skills in management – supervision, mentoring, training and</w:t>
      </w:r>
      <w:r>
        <w:rPr>
          <w:spacing w:val="-5"/>
        </w:rPr>
        <w:t xml:space="preserve"> </w:t>
      </w:r>
      <w:r>
        <w:t>assessment</w:t>
      </w:r>
    </w:p>
    <w:p w14:paraId="7A435880" w14:textId="77777777" w:rsidR="00DE7133" w:rsidRDefault="00496AD3" w:rsidP="00100D21">
      <w:pPr>
        <w:pStyle w:val="ListParagraph"/>
        <w:numPr>
          <w:ilvl w:val="0"/>
          <w:numId w:val="1"/>
        </w:numPr>
      </w:pPr>
      <w:r>
        <w:t>create opportunities for building employer/RTO partnerships for training</w:t>
      </w:r>
      <w:r>
        <w:rPr>
          <w:spacing w:val="-11"/>
        </w:rPr>
        <w:t xml:space="preserve"> </w:t>
      </w:r>
      <w:r>
        <w:t>purposes</w:t>
      </w:r>
    </w:p>
    <w:p w14:paraId="04A724D5" w14:textId="192BEA32" w:rsidR="00DE7133" w:rsidRDefault="00496AD3" w:rsidP="00100D21">
      <w:pPr>
        <w:pStyle w:val="ListParagraph"/>
        <w:numPr>
          <w:ilvl w:val="0"/>
          <w:numId w:val="1"/>
        </w:numPr>
      </w:pPr>
      <w:r>
        <w:t>promot</w:t>
      </w:r>
      <w:r w:rsidR="008934D9">
        <w:t>e</w:t>
      </w:r>
      <w:r>
        <w:t xml:space="preserve"> the sector and influenc</w:t>
      </w:r>
      <w:r w:rsidR="008934D9">
        <w:t xml:space="preserve">e </w:t>
      </w:r>
      <w:r>
        <w:t>career choices – dispelling unwarranted stereotypical</w:t>
      </w:r>
      <w:r>
        <w:rPr>
          <w:spacing w:val="-2"/>
        </w:rPr>
        <w:t xml:space="preserve"> </w:t>
      </w:r>
      <w:r>
        <w:t>views</w:t>
      </w:r>
    </w:p>
    <w:p w14:paraId="1B3CBC73" w14:textId="76CD03EF" w:rsidR="00DE7133" w:rsidRDefault="00496AD3" w:rsidP="00100D21">
      <w:pPr>
        <w:pStyle w:val="ListParagraph"/>
        <w:numPr>
          <w:ilvl w:val="0"/>
          <w:numId w:val="1"/>
        </w:numPr>
        <w:spacing w:after="240"/>
        <w:ind w:left="918" w:hanging="357"/>
      </w:pPr>
      <w:r>
        <w:t>support good training and development outcomes – increased completion rates and productivity</w:t>
      </w:r>
      <w:r w:rsidRPr="00100D21">
        <w:t xml:space="preserve"> </w:t>
      </w:r>
      <w:r>
        <w:t>improvements.</w:t>
      </w:r>
    </w:p>
    <w:p w14:paraId="64229BD3" w14:textId="49FF5DC3" w:rsidR="00DE7133" w:rsidRDefault="00496AD3" w:rsidP="00100D21">
      <w:pPr>
        <w:pStyle w:val="Heading4"/>
      </w:pPr>
      <w:r>
        <w:t>Challenges</w:t>
      </w:r>
    </w:p>
    <w:p w14:paraId="1EC0EBD5" w14:textId="77777777" w:rsidR="00DE7133" w:rsidRDefault="00496AD3">
      <w:pPr>
        <w:pStyle w:val="BodyText"/>
      </w:pPr>
      <w:r>
        <w:t>Partnership arrangements rely on a clear understanding of each party’s role and responsibilities. The lack of a coordinated and planned approach between the employer and the RTO assessor may lead to learners having difficulty in being assessed as competent. Problems can emerge when:</w:t>
      </w:r>
    </w:p>
    <w:p w14:paraId="06E1D1C7" w14:textId="77777777" w:rsidR="00DE7133" w:rsidRDefault="00496AD3">
      <w:pPr>
        <w:pStyle w:val="BodyText"/>
      </w:pPr>
      <w:r>
        <w:t>Employers:</w:t>
      </w:r>
    </w:p>
    <w:p w14:paraId="20398368" w14:textId="77777777" w:rsidR="00DE7133" w:rsidRDefault="00496AD3" w:rsidP="00100D21">
      <w:pPr>
        <w:pStyle w:val="ListParagraph"/>
        <w:numPr>
          <w:ilvl w:val="0"/>
          <w:numId w:val="1"/>
        </w:numPr>
      </w:pPr>
      <w:r>
        <w:t>do not understand that competency based assessment processes are evidence based and relate to the requirements of a unit of</w:t>
      </w:r>
      <w:r>
        <w:rPr>
          <w:spacing w:val="-8"/>
        </w:rPr>
        <w:t xml:space="preserve"> </w:t>
      </w:r>
      <w:r>
        <w:t>competency</w:t>
      </w:r>
    </w:p>
    <w:p w14:paraId="5972E487" w14:textId="71093D2E" w:rsidR="00DE7133" w:rsidRDefault="00496AD3" w:rsidP="00100D21">
      <w:pPr>
        <w:pStyle w:val="ListParagraph"/>
        <w:numPr>
          <w:ilvl w:val="0"/>
          <w:numId w:val="1"/>
        </w:numPr>
      </w:pPr>
      <w:r>
        <w:t xml:space="preserve">do not provide adequate time or opportunities for learners to </w:t>
      </w:r>
      <w:r w:rsidR="00CE4539">
        <w:t>practice</w:t>
      </w:r>
      <w:r>
        <w:t xml:space="preserve"> their skills in the</w:t>
      </w:r>
      <w:r>
        <w:rPr>
          <w:spacing w:val="-1"/>
        </w:rPr>
        <w:t xml:space="preserve"> </w:t>
      </w:r>
      <w:r>
        <w:t>workplace</w:t>
      </w:r>
    </w:p>
    <w:p w14:paraId="27B5EE47" w14:textId="77777777" w:rsidR="00DE7133" w:rsidRDefault="00496AD3" w:rsidP="00100D21">
      <w:pPr>
        <w:pStyle w:val="ListParagraph"/>
        <w:numPr>
          <w:ilvl w:val="0"/>
          <w:numId w:val="1"/>
        </w:numPr>
      </w:pPr>
      <w:r>
        <w:t>are unclear about their role in the assessment</w:t>
      </w:r>
      <w:r>
        <w:rPr>
          <w:spacing w:val="-6"/>
        </w:rPr>
        <w:t xml:space="preserve"> </w:t>
      </w:r>
      <w:r>
        <w:t>process</w:t>
      </w:r>
    </w:p>
    <w:p w14:paraId="7F030872" w14:textId="77777777" w:rsidR="00DE7133" w:rsidRDefault="00496AD3" w:rsidP="00100D21">
      <w:pPr>
        <w:pStyle w:val="BodyText"/>
      </w:pPr>
      <w:r>
        <w:t>RTOs:</w:t>
      </w:r>
    </w:p>
    <w:p w14:paraId="3267E69D" w14:textId="77777777" w:rsidR="00DE7133" w:rsidRDefault="00496AD3" w:rsidP="00100D21">
      <w:pPr>
        <w:pStyle w:val="ListParagraph"/>
        <w:numPr>
          <w:ilvl w:val="0"/>
          <w:numId w:val="1"/>
        </w:numPr>
      </w:pPr>
      <w:r>
        <w:t>do not organise enough opportunities or time in work placement for employers to make confident reports about the skills of the</w:t>
      </w:r>
      <w:r>
        <w:rPr>
          <w:spacing w:val="-3"/>
        </w:rPr>
        <w:t xml:space="preserve"> </w:t>
      </w:r>
      <w:r>
        <w:t>learners</w:t>
      </w:r>
    </w:p>
    <w:p w14:paraId="5706EFC6" w14:textId="77777777" w:rsidR="00DE7133" w:rsidRDefault="00496AD3" w:rsidP="00100D21">
      <w:pPr>
        <w:pStyle w:val="ListParagraph"/>
        <w:numPr>
          <w:ilvl w:val="0"/>
          <w:numId w:val="1"/>
        </w:numPr>
      </w:pPr>
      <w:r>
        <w:t>do not have assessors with current vocational</w:t>
      </w:r>
      <w:r>
        <w:rPr>
          <w:spacing w:val="-4"/>
        </w:rPr>
        <w:t xml:space="preserve"> </w:t>
      </w:r>
      <w:r>
        <w:t>competency</w:t>
      </w:r>
    </w:p>
    <w:p w14:paraId="4029577F" w14:textId="77777777" w:rsidR="00DE7133" w:rsidRDefault="00496AD3" w:rsidP="00100D21">
      <w:pPr>
        <w:pStyle w:val="ListParagraph"/>
        <w:numPr>
          <w:ilvl w:val="0"/>
          <w:numId w:val="1"/>
        </w:numPr>
      </w:pPr>
      <w:r>
        <w:t>do not maintain the relationship with the employer to check and monitor the learner’s progress</w:t>
      </w:r>
    </w:p>
    <w:p w14:paraId="0D0E7171" w14:textId="77777777" w:rsidR="00DE7133" w:rsidRDefault="00496AD3" w:rsidP="00100D21">
      <w:pPr>
        <w:pStyle w:val="ListParagraph"/>
        <w:numPr>
          <w:ilvl w:val="0"/>
          <w:numId w:val="1"/>
        </w:numPr>
        <w:spacing w:after="240"/>
        <w:ind w:left="918" w:hanging="357"/>
      </w:pPr>
      <w:r>
        <w:t>do not sufficiently plan for on-site assessment and cause disruption to work procedures.</w:t>
      </w:r>
    </w:p>
    <w:p w14:paraId="12A38C01" w14:textId="77777777" w:rsidR="00DE7133" w:rsidRPr="00100D21" w:rsidRDefault="00496AD3" w:rsidP="00100D21">
      <w:pPr>
        <w:pStyle w:val="Heading3"/>
      </w:pPr>
      <w:r w:rsidRPr="00100D21">
        <w:lastRenderedPageBreak/>
        <w:t>Organising work placements</w:t>
      </w:r>
    </w:p>
    <w:p w14:paraId="273EBD55" w14:textId="77777777" w:rsidR="00DE7133" w:rsidRDefault="00496AD3">
      <w:pPr>
        <w:pStyle w:val="BodyText"/>
      </w:pPr>
      <w:r>
        <w:t>Depending on the size of the RTO, the number of learners who require placements and the number of available host organisations it may be advisable for the RTO to create a Placement Coordinator role within the RTO. Even if no one holds this role in a formal sense, someone needs to be delegated the following responsibilities:</w:t>
      </w:r>
    </w:p>
    <w:p w14:paraId="2CF23DD9" w14:textId="466B4AF9" w:rsidR="00DE7133" w:rsidRDefault="00496AD3" w:rsidP="00100D21">
      <w:pPr>
        <w:pStyle w:val="ListParagraph"/>
        <w:numPr>
          <w:ilvl w:val="0"/>
          <w:numId w:val="1"/>
        </w:numPr>
      </w:pPr>
      <w:r>
        <w:t xml:space="preserve">identifying potential employers and specific worksites for placements relevant to </w:t>
      </w:r>
      <w:r w:rsidR="00913BBF">
        <w:t>equine dentistry</w:t>
      </w:r>
      <w:r w:rsidR="003C7ED6">
        <w:t xml:space="preserve"> </w:t>
      </w:r>
      <w:r>
        <w:t>(</w:t>
      </w:r>
      <w:r w:rsidR="003C7ED6">
        <w:t>t</w:t>
      </w:r>
      <w:r>
        <w:t>his means going beyond just identifying an employer that is close to the RTO and willing to take learners – the employer must have the resources and equipment in place that will allow the learner the full range of opportunities to develop the skills outlined in the performance criteria in the specified units of</w:t>
      </w:r>
      <w:r>
        <w:rPr>
          <w:spacing w:val="-3"/>
        </w:rPr>
        <w:t xml:space="preserve"> </w:t>
      </w:r>
      <w:r>
        <w:t>competency)</w:t>
      </w:r>
    </w:p>
    <w:p w14:paraId="643B6ABF" w14:textId="77777777" w:rsidR="00DE7133" w:rsidRDefault="00496AD3" w:rsidP="00100D21">
      <w:pPr>
        <w:pStyle w:val="ListParagraph"/>
        <w:numPr>
          <w:ilvl w:val="0"/>
          <w:numId w:val="1"/>
        </w:numPr>
      </w:pPr>
      <w:r>
        <w:t>negotiating times, dates and outcomes for each placement with the host employer and match these with</w:t>
      </w:r>
      <w:r>
        <w:rPr>
          <w:spacing w:val="-3"/>
        </w:rPr>
        <w:t xml:space="preserve"> </w:t>
      </w:r>
      <w:r>
        <w:t>learners</w:t>
      </w:r>
    </w:p>
    <w:p w14:paraId="567B1513" w14:textId="77777777" w:rsidR="00DE7133" w:rsidRDefault="00496AD3" w:rsidP="00100D21">
      <w:pPr>
        <w:pStyle w:val="ListParagraph"/>
        <w:numPr>
          <w:ilvl w:val="0"/>
          <w:numId w:val="1"/>
        </w:numPr>
      </w:pPr>
      <w:r>
        <w:t>set up initial meetings between the host employer, learner and coordinator (or RTO</w:t>
      </w:r>
      <w:r>
        <w:rPr>
          <w:spacing w:val="-4"/>
        </w:rPr>
        <w:t xml:space="preserve"> </w:t>
      </w:r>
      <w:r>
        <w:t>trainer/assessor)</w:t>
      </w:r>
    </w:p>
    <w:p w14:paraId="4AE46520" w14:textId="02DF6B4C" w:rsidR="00DE7133" w:rsidRDefault="00496AD3" w:rsidP="00100D21">
      <w:pPr>
        <w:pStyle w:val="ListParagraph"/>
        <w:numPr>
          <w:ilvl w:val="0"/>
          <w:numId w:val="1"/>
        </w:numPr>
        <w:spacing w:after="240"/>
        <w:ind w:left="918" w:hanging="357"/>
      </w:pPr>
      <w:r>
        <w:t>providing initial and ongoing support to the host</w:t>
      </w:r>
      <w:r>
        <w:rPr>
          <w:spacing w:val="-2"/>
        </w:rPr>
        <w:t xml:space="preserve"> </w:t>
      </w:r>
      <w:r>
        <w:t>employer.</w:t>
      </w:r>
    </w:p>
    <w:p w14:paraId="557F89B0" w14:textId="77777777" w:rsidR="00DE7133" w:rsidRPr="00100D21" w:rsidRDefault="00496AD3" w:rsidP="00100D21">
      <w:pPr>
        <w:pStyle w:val="Heading4"/>
      </w:pPr>
      <w:r w:rsidRPr="00100D21">
        <w:t>Work placement agreements</w:t>
      </w:r>
    </w:p>
    <w:p w14:paraId="18D1FD5B" w14:textId="5562934F" w:rsidR="00DE7133" w:rsidRDefault="00496AD3">
      <w:pPr>
        <w:pStyle w:val="BodyText"/>
      </w:pPr>
      <w:r>
        <w:t xml:space="preserve">Work placement agreements should be signed by the RTO, host employer and learner for each placement. </w:t>
      </w:r>
      <w:r w:rsidR="009C4055">
        <w:t xml:space="preserve">Appendix </w:t>
      </w:r>
      <w:r w:rsidR="000D2B65">
        <w:t>4</w:t>
      </w:r>
      <w:r w:rsidR="009C4055">
        <w:t xml:space="preserve"> </w:t>
      </w:r>
      <w:r>
        <w:t>provide</w:t>
      </w:r>
      <w:r w:rsidR="009C4055">
        <w:t>s</w:t>
      </w:r>
      <w:r>
        <w:t xml:space="preserve"> sample documents.</w:t>
      </w:r>
    </w:p>
    <w:p w14:paraId="260DA633" w14:textId="77777777" w:rsidR="00DE7133" w:rsidRPr="00100D21" w:rsidRDefault="00496AD3" w:rsidP="00100D21">
      <w:pPr>
        <w:pStyle w:val="Heading4"/>
      </w:pPr>
      <w:r w:rsidRPr="00100D21">
        <w:t>Health and safety requirements in the workplace</w:t>
      </w:r>
    </w:p>
    <w:p w14:paraId="74ADB9A2" w14:textId="279B0EE3" w:rsidR="00DE7133" w:rsidRDefault="00496AD3">
      <w:pPr>
        <w:pStyle w:val="BodyText"/>
      </w:pPr>
      <w:r>
        <w:t>Health and safety requirements in relation to work placements, and the agreements between training providers and work placement providers, vary across jurisdictions. The RTO will need to make sure that the workplace provides a safe environment for its learners, that relevant workplace health and safety training has taken place before the work placement and that the worksite provides a safety induction for the learner and appropriate supervision during the entire placement. RTOs should ensure they meet the insurance obligations of their registration against the RTO standards and seek advice from their RTO regulator and/or their work cover insurance provider.</w:t>
      </w:r>
    </w:p>
    <w:p w14:paraId="618A0003" w14:textId="77777777" w:rsidR="00DE7133" w:rsidRPr="00100D21" w:rsidRDefault="00496AD3" w:rsidP="00100D21">
      <w:pPr>
        <w:pStyle w:val="Heading4"/>
      </w:pPr>
      <w:r w:rsidRPr="00100D21">
        <w:t>Work placements and payment</w:t>
      </w:r>
    </w:p>
    <w:p w14:paraId="062F56C0" w14:textId="1C5E577E" w:rsidR="00DE7133" w:rsidRDefault="00496AD3">
      <w:pPr>
        <w:pStyle w:val="BodyText"/>
      </w:pPr>
      <w:r>
        <w:t xml:space="preserve">FairWork Australia has a factsheet available referring to ‘Vocational </w:t>
      </w:r>
      <w:r w:rsidR="003A2D88">
        <w:t>p</w:t>
      </w:r>
      <w:r>
        <w:t>lacement</w:t>
      </w:r>
      <w:r w:rsidR="003A2D88">
        <w:t>s</w:t>
      </w:r>
      <w:r>
        <w:t xml:space="preserve">’ which makes it clear that under the </w:t>
      </w:r>
      <w:r>
        <w:rPr>
          <w:i/>
        </w:rPr>
        <w:t xml:space="preserve">Fair Work Act 2009 </w:t>
      </w:r>
      <w:r>
        <w:t>there are conditions which must be met for a person to be recognised as on a vocational placement. These conditions can be summarised as:</w:t>
      </w:r>
    </w:p>
    <w:p w14:paraId="611FA730" w14:textId="77777777" w:rsidR="00DE7133" w:rsidRDefault="00496AD3" w:rsidP="00100D21">
      <w:pPr>
        <w:pStyle w:val="ListParagraph"/>
        <w:numPr>
          <w:ilvl w:val="0"/>
          <w:numId w:val="1"/>
        </w:numPr>
      </w:pPr>
      <w:r>
        <w:t>must be a placement, arranged by the training provider or learner as a course requirement</w:t>
      </w:r>
    </w:p>
    <w:p w14:paraId="165DD96C" w14:textId="77777777" w:rsidR="00DE7133" w:rsidRDefault="00496AD3" w:rsidP="00100D21">
      <w:pPr>
        <w:pStyle w:val="ListParagraph"/>
        <w:numPr>
          <w:ilvl w:val="0"/>
          <w:numId w:val="1"/>
        </w:numPr>
      </w:pPr>
      <w:r>
        <w:t>must be no entitlement to</w:t>
      </w:r>
      <w:r>
        <w:rPr>
          <w:spacing w:val="-5"/>
        </w:rPr>
        <w:t xml:space="preserve"> </w:t>
      </w:r>
      <w:r>
        <w:t>pay</w:t>
      </w:r>
    </w:p>
    <w:p w14:paraId="296AB6D0" w14:textId="77777777" w:rsidR="00DE7133" w:rsidRDefault="00496AD3" w:rsidP="00100D21">
      <w:pPr>
        <w:pStyle w:val="ListParagraph"/>
        <w:numPr>
          <w:ilvl w:val="0"/>
          <w:numId w:val="1"/>
        </w:numPr>
      </w:pPr>
      <w:r>
        <w:t>placement must be done as a requirement of an education or training</w:t>
      </w:r>
      <w:r>
        <w:rPr>
          <w:spacing w:val="-8"/>
        </w:rPr>
        <w:t xml:space="preserve"> </w:t>
      </w:r>
      <w:r>
        <w:t>course</w:t>
      </w:r>
    </w:p>
    <w:p w14:paraId="7DF41456" w14:textId="77777777" w:rsidR="00DE7133" w:rsidRDefault="00496AD3" w:rsidP="00100D21">
      <w:pPr>
        <w:pStyle w:val="ListParagraph"/>
        <w:numPr>
          <w:ilvl w:val="0"/>
          <w:numId w:val="1"/>
        </w:numPr>
      </w:pPr>
      <w:r>
        <w:t>placement must be approved (all RTOs that are implementing the requirements of units of competency will meet this as they are ‘approved’ by their regulator to deliver the</w:t>
      </w:r>
      <w:r>
        <w:rPr>
          <w:spacing w:val="-2"/>
        </w:rPr>
        <w:t xml:space="preserve"> </w:t>
      </w:r>
      <w:r>
        <w:t>program).</w:t>
      </w:r>
    </w:p>
    <w:p w14:paraId="50373FCC" w14:textId="712A807F" w:rsidR="00DE7133" w:rsidRDefault="00496AD3">
      <w:pPr>
        <w:pStyle w:val="BodyText"/>
      </w:pPr>
      <w:r>
        <w:t>See</w:t>
      </w:r>
      <w:r w:rsidR="0091054B">
        <w:t>&lt;</w:t>
      </w:r>
      <w:r>
        <w:t xml:space="preserve"> </w:t>
      </w:r>
      <w:r w:rsidR="0091054B" w:rsidRPr="0091054B">
        <w:t>https://www.fairwork.gov.au/how-we-will-help/templates-and-guides/fact-sheets/unpaid-work/student-placements</w:t>
      </w:r>
      <w:r w:rsidR="0091054B">
        <w:t>&gt;</w:t>
      </w:r>
      <w:r>
        <w:t>for more information.</w:t>
      </w:r>
    </w:p>
    <w:p w14:paraId="3140F783" w14:textId="77777777" w:rsidR="00DE7133" w:rsidRPr="00100D21" w:rsidRDefault="00496AD3" w:rsidP="00100D21">
      <w:pPr>
        <w:pStyle w:val="Heading4"/>
      </w:pPr>
      <w:r w:rsidRPr="00100D21">
        <w:t>Insurances</w:t>
      </w:r>
    </w:p>
    <w:p w14:paraId="2E73D9B4" w14:textId="6C1839F6" w:rsidR="00D55BB5" w:rsidRDefault="00496AD3">
      <w:pPr>
        <w:pStyle w:val="BodyText"/>
      </w:pPr>
      <w:r>
        <w:t xml:space="preserve">Legal and insurance requirements vary between organisations, states and territories. RTOs must undertake their own research to ensure local requirements are met. </w:t>
      </w:r>
    </w:p>
    <w:p w14:paraId="44696663" w14:textId="1E8A2CDF" w:rsidR="00D55BB5" w:rsidRPr="00100D21" w:rsidRDefault="00F3492D" w:rsidP="00100D21">
      <w:pPr>
        <w:pStyle w:val="Heading3"/>
      </w:pPr>
      <w:r w:rsidRPr="00100D21">
        <w:t>Individual roles and responsibilities relating to work placements</w:t>
      </w:r>
    </w:p>
    <w:p w14:paraId="24642772" w14:textId="2D73895C" w:rsidR="00DE7133" w:rsidRDefault="00496AD3">
      <w:pPr>
        <w:pStyle w:val="BodyText"/>
      </w:pPr>
      <w:r>
        <w:t>Typical roles and responsibilities in work placement include:</w:t>
      </w:r>
    </w:p>
    <w:p w14:paraId="47B39332" w14:textId="12D352D9" w:rsidR="00DE7133" w:rsidRPr="00100D21" w:rsidRDefault="006115E1" w:rsidP="00100D21">
      <w:pPr>
        <w:pStyle w:val="Heading4"/>
      </w:pPr>
      <w:r>
        <w:t xml:space="preserve">RTO </w:t>
      </w:r>
      <w:r w:rsidR="00496AD3" w:rsidRPr="00100D21">
        <w:t xml:space="preserve">Work Placement Coordinator </w:t>
      </w:r>
    </w:p>
    <w:p w14:paraId="4F22BEB4" w14:textId="77777777" w:rsidR="00DE7133" w:rsidRDefault="00496AD3" w:rsidP="00100D21">
      <w:pPr>
        <w:pStyle w:val="ListParagraph"/>
        <w:numPr>
          <w:ilvl w:val="0"/>
          <w:numId w:val="1"/>
        </w:numPr>
      </w:pPr>
      <w:r>
        <w:t>Organises placement with learners and employers</w:t>
      </w:r>
    </w:p>
    <w:p w14:paraId="02FADB8E" w14:textId="77777777" w:rsidR="00DE7133" w:rsidRDefault="00496AD3" w:rsidP="00100D21">
      <w:pPr>
        <w:pStyle w:val="ListParagraph"/>
        <w:numPr>
          <w:ilvl w:val="0"/>
          <w:numId w:val="1"/>
        </w:numPr>
      </w:pPr>
      <w:r>
        <w:t>Works with the employer to plan a work program for the</w:t>
      </w:r>
      <w:r>
        <w:rPr>
          <w:spacing w:val="-3"/>
        </w:rPr>
        <w:t xml:space="preserve"> </w:t>
      </w:r>
      <w:r>
        <w:t>learner</w:t>
      </w:r>
    </w:p>
    <w:p w14:paraId="6CC59A18" w14:textId="77777777" w:rsidR="00DE7133" w:rsidRDefault="00496AD3" w:rsidP="00100D21">
      <w:pPr>
        <w:pStyle w:val="ListParagraph"/>
        <w:numPr>
          <w:ilvl w:val="0"/>
          <w:numId w:val="1"/>
        </w:numPr>
      </w:pPr>
      <w:r>
        <w:t>Keeps in contact with learners and employers during the</w:t>
      </w:r>
      <w:r>
        <w:rPr>
          <w:spacing w:val="-5"/>
        </w:rPr>
        <w:t xml:space="preserve"> </w:t>
      </w:r>
      <w:r>
        <w:t>placement</w:t>
      </w:r>
    </w:p>
    <w:p w14:paraId="73B57DCF" w14:textId="77777777" w:rsidR="00DE7133" w:rsidRDefault="00496AD3" w:rsidP="00100D21">
      <w:pPr>
        <w:pStyle w:val="ListParagraph"/>
        <w:numPr>
          <w:ilvl w:val="0"/>
          <w:numId w:val="1"/>
        </w:numPr>
      </w:pPr>
      <w:r>
        <w:t>De-briefs learner and employer at the end of the</w:t>
      </w:r>
      <w:r>
        <w:rPr>
          <w:spacing w:val="-6"/>
        </w:rPr>
        <w:t xml:space="preserve"> </w:t>
      </w:r>
      <w:r>
        <w:t>placement</w:t>
      </w:r>
    </w:p>
    <w:p w14:paraId="14A85F1E" w14:textId="77777777" w:rsidR="00DE7133" w:rsidRDefault="00496AD3" w:rsidP="00100D21">
      <w:pPr>
        <w:pStyle w:val="ListParagraph"/>
        <w:numPr>
          <w:ilvl w:val="0"/>
          <w:numId w:val="1"/>
        </w:numPr>
      </w:pPr>
      <w:r>
        <w:t xml:space="preserve">Takes responsibility for documentation required by the training organisation including signed </w:t>
      </w:r>
      <w:r>
        <w:lastRenderedPageBreak/>
        <w:t>work placement agreement with an employer and</w:t>
      </w:r>
      <w:r>
        <w:rPr>
          <w:spacing w:val="-14"/>
        </w:rPr>
        <w:t xml:space="preserve"> </w:t>
      </w:r>
      <w:r>
        <w:t>learner</w:t>
      </w:r>
    </w:p>
    <w:p w14:paraId="1A55D18D" w14:textId="77777777" w:rsidR="00DE7133" w:rsidRDefault="00496AD3" w:rsidP="00100D21">
      <w:pPr>
        <w:pStyle w:val="ListParagraph"/>
        <w:numPr>
          <w:ilvl w:val="0"/>
          <w:numId w:val="1"/>
        </w:numPr>
      </w:pPr>
      <w:r>
        <w:t>Follows the procedural requirements of the training organisation in relation to insurance and legal</w:t>
      </w:r>
      <w:r>
        <w:rPr>
          <w:spacing w:val="-6"/>
        </w:rPr>
        <w:t xml:space="preserve"> </w:t>
      </w:r>
      <w:r>
        <w:t>considerations</w:t>
      </w:r>
    </w:p>
    <w:p w14:paraId="6954C4EB" w14:textId="77777777" w:rsidR="00DE7133" w:rsidRDefault="00496AD3" w:rsidP="00100D21">
      <w:pPr>
        <w:pStyle w:val="ListParagraph"/>
        <w:numPr>
          <w:ilvl w:val="0"/>
          <w:numId w:val="1"/>
        </w:numPr>
      </w:pPr>
      <w:r>
        <w:t>Ensure all necessary learner work placement checks have been obtained by learners and workplace employers have confirmed the learner will be allowed admission into the</w:t>
      </w:r>
      <w:r>
        <w:rPr>
          <w:spacing w:val="-5"/>
        </w:rPr>
        <w:t xml:space="preserve"> </w:t>
      </w:r>
      <w:r>
        <w:t>workplace</w:t>
      </w:r>
    </w:p>
    <w:p w14:paraId="25C292B8" w14:textId="77777777" w:rsidR="00DE7133" w:rsidRDefault="00496AD3" w:rsidP="00100D21">
      <w:pPr>
        <w:pStyle w:val="Heading4"/>
      </w:pPr>
      <w:r>
        <w:t>Employer/Workplace Supervisor</w:t>
      </w:r>
    </w:p>
    <w:p w14:paraId="348354D1" w14:textId="77777777" w:rsidR="00DE7133" w:rsidRDefault="00496AD3" w:rsidP="00100D21">
      <w:pPr>
        <w:pStyle w:val="ListParagraph"/>
        <w:numPr>
          <w:ilvl w:val="0"/>
          <w:numId w:val="1"/>
        </w:numPr>
      </w:pPr>
      <w:r>
        <w:t>Gives the learner an introduction and induction on workplace policies and procedures</w:t>
      </w:r>
    </w:p>
    <w:p w14:paraId="2D59A3B4" w14:textId="77777777" w:rsidR="00DE7133" w:rsidRDefault="00496AD3" w:rsidP="00100D21">
      <w:pPr>
        <w:pStyle w:val="ListParagraph"/>
        <w:numPr>
          <w:ilvl w:val="0"/>
          <w:numId w:val="1"/>
        </w:numPr>
      </w:pPr>
      <w:r>
        <w:t>Takes responsibility for the direction of the learner during the</w:t>
      </w:r>
      <w:r>
        <w:rPr>
          <w:spacing w:val="-8"/>
        </w:rPr>
        <w:t xml:space="preserve"> </w:t>
      </w:r>
      <w:r>
        <w:t>placement</w:t>
      </w:r>
    </w:p>
    <w:p w14:paraId="62E9F8B2" w14:textId="77777777" w:rsidR="00DE7133" w:rsidRDefault="00496AD3" w:rsidP="00100D21">
      <w:pPr>
        <w:pStyle w:val="ListParagraph"/>
        <w:numPr>
          <w:ilvl w:val="0"/>
          <w:numId w:val="1"/>
        </w:numPr>
      </w:pPr>
      <w:r>
        <w:t>Provides a safe workplace, free from bullying and verbal, physical, racial and sexual abuse</w:t>
      </w:r>
    </w:p>
    <w:p w14:paraId="44F6A95E" w14:textId="77777777" w:rsidR="00DE7133" w:rsidRDefault="00496AD3" w:rsidP="00100D21">
      <w:pPr>
        <w:pStyle w:val="ListParagraph"/>
        <w:numPr>
          <w:ilvl w:val="0"/>
          <w:numId w:val="1"/>
        </w:numPr>
      </w:pPr>
      <w:r>
        <w:t>Provides opportunities to develop knowledge and</w:t>
      </w:r>
      <w:r>
        <w:rPr>
          <w:spacing w:val="-8"/>
        </w:rPr>
        <w:t xml:space="preserve"> </w:t>
      </w:r>
      <w:r>
        <w:t>skills</w:t>
      </w:r>
    </w:p>
    <w:p w14:paraId="45CC59C8" w14:textId="77777777" w:rsidR="00DE7133" w:rsidRDefault="00496AD3" w:rsidP="00100D21">
      <w:pPr>
        <w:pStyle w:val="ListParagraph"/>
        <w:numPr>
          <w:ilvl w:val="0"/>
          <w:numId w:val="1"/>
        </w:numPr>
      </w:pPr>
      <w:r>
        <w:t>Fills in relevant sections of the learner’s workbook, including a learner</w:t>
      </w:r>
      <w:r>
        <w:rPr>
          <w:spacing w:val="-3"/>
        </w:rPr>
        <w:t xml:space="preserve"> </w:t>
      </w:r>
      <w:r>
        <w:t>evaluation</w:t>
      </w:r>
    </w:p>
    <w:p w14:paraId="4B9D374E" w14:textId="77777777" w:rsidR="00DE7133" w:rsidRDefault="00496AD3" w:rsidP="00100D21">
      <w:pPr>
        <w:pStyle w:val="ListParagraph"/>
        <w:numPr>
          <w:ilvl w:val="0"/>
          <w:numId w:val="1"/>
        </w:numPr>
      </w:pPr>
      <w:r>
        <w:t>De-briefs the learner at the end of the</w:t>
      </w:r>
      <w:r>
        <w:rPr>
          <w:spacing w:val="-9"/>
        </w:rPr>
        <w:t xml:space="preserve"> </w:t>
      </w:r>
      <w:r>
        <w:t>placement</w:t>
      </w:r>
    </w:p>
    <w:p w14:paraId="695F8985" w14:textId="77777777" w:rsidR="00DE7133" w:rsidRDefault="00496AD3" w:rsidP="00100D21">
      <w:pPr>
        <w:pStyle w:val="ListParagraph"/>
        <w:numPr>
          <w:ilvl w:val="0"/>
          <w:numId w:val="1"/>
        </w:numPr>
      </w:pPr>
      <w:r>
        <w:t>Follows legal and insurance requirements during the</w:t>
      </w:r>
      <w:r>
        <w:rPr>
          <w:spacing w:val="-4"/>
        </w:rPr>
        <w:t xml:space="preserve"> </w:t>
      </w:r>
      <w:r>
        <w:t>placement</w:t>
      </w:r>
    </w:p>
    <w:p w14:paraId="50AD53DD" w14:textId="77777777" w:rsidR="00DE7133" w:rsidRDefault="00496AD3" w:rsidP="00100D21">
      <w:pPr>
        <w:pStyle w:val="Heading4"/>
      </w:pPr>
      <w:r>
        <w:t>Learner</w:t>
      </w:r>
    </w:p>
    <w:p w14:paraId="2477293E" w14:textId="77777777" w:rsidR="00DE7133" w:rsidRDefault="00496AD3" w:rsidP="00100D21">
      <w:pPr>
        <w:pStyle w:val="ListParagraph"/>
        <w:numPr>
          <w:ilvl w:val="0"/>
          <w:numId w:val="1"/>
        </w:numPr>
      </w:pPr>
      <w:r>
        <w:t>Obtains consent for work placement from a parent or guardian, if under 18 years of</w:t>
      </w:r>
      <w:r>
        <w:rPr>
          <w:spacing w:val="3"/>
        </w:rPr>
        <w:t xml:space="preserve"> </w:t>
      </w:r>
      <w:r>
        <w:t>age</w:t>
      </w:r>
    </w:p>
    <w:p w14:paraId="0A75EED7" w14:textId="77777777" w:rsidR="00DE7133" w:rsidRDefault="00496AD3" w:rsidP="00100D21">
      <w:pPr>
        <w:pStyle w:val="ListParagraph"/>
        <w:numPr>
          <w:ilvl w:val="0"/>
          <w:numId w:val="1"/>
        </w:numPr>
      </w:pPr>
      <w:r>
        <w:t>Acts in a professional and courteous way and respects the rights of other people in the</w:t>
      </w:r>
      <w:r>
        <w:rPr>
          <w:spacing w:val="-1"/>
        </w:rPr>
        <w:t xml:space="preserve"> </w:t>
      </w:r>
      <w:r>
        <w:t>workplace</w:t>
      </w:r>
    </w:p>
    <w:p w14:paraId="6958743C" w14:textId="77777777" w:rsidR="00DE7133" w:rsidRDefault="00496AD3" w:rsidP="00100D21">
      <w:pPr>
        <w:pStyle w:val="ListParagraph"/>
        <w:numPr>
          <w:ilvl w:val="0"/>
          <w:numId w:val="1"/>
        </w:numPr>
      </w:pPr>
      <w:r>
        <w:t>Follows the policies and procedures of the host</w:t>
      </w:r>
      <w:r>
        <w:rPr>
          <w:spacing w:val="-1"/>
        </w:rPr>
        <w:t xml:space="preserve"> </w:t>
      </w:r>
      <w:r>
        <w:t>workplace</w:t>
      </w:r>
    </w:p>
    <w:p w14:paraId="0170229A" w14:textId="77777777" w:rsidR="00DE7133" w:rsidRDefault="00496AD3" w:rsidP="00100D21">
      <w:pPr>
        <w:pStyle w:val="ListParagraph"/>
        <w:numPr>
          <w:ilvl w:val="0"/>
          <w:numId w:val="1"/>
        </w:numPr>
      </w:pPr>
      <w:r>
        <w:t>Keeps information about the host business confidential unless agreed to by the employer</w:t>
      </w:r>
    </w:p>
    <w:p w14:paraId="45EC2AA3" w14:textId="77777777" w:rsidR="00DE7133" w:rsidRDefault="00496AD3" w:rsidP="00100D21">
      <w:pPr>
        <w:pStyle w:val="ListParagraph"/>
        <w:numPr>
          <w:ilvl w:val="0"/>
          <w:numId w:val="1"/>
        </w:numPr>
      </w:pPr>
      <w:r>
        <w:t>Pro-actively seeks to develop skills and knowledge during the placement to ensure readiness for workplace</w:t>
      </w:r>
      <w:r>
        <w:rPr>
          <w:spacing w:val="-6"/>
        </w:rPr>
        <w:t xml:space="preserve"> </w:t>
      </w:r>
      <w:r>
        <w:t>assessments</w:t>
      </w:r>
    </w:p>
    <w:p w14:paraId="102C8E01" w14:textId="77777777" w:rsidR="00DE7133" w:rsidRDefault="00496AD3" w:rsidP="00100D21">
      <w:pPr>
        <w:pStyle w:val="ListParagraph"/>
        <w:numPr>
          <w:ilvl w:val="0"/>
          <w:numId w:val="1"/>
        </w:numPr>
      </w:pPr>
      <w:r>
        <w:t>Completes learner workbook or other documentation required by the</w:t>
      </w:r>
      <w:r>
        <w:rPr>
          <w:spacing w:val="-5"/>
        </w:rPr>
        <w:t xml:space="preserve"> </w:t>
      </w:r>
      <w:r>
        <w:t>RTO</w:t>
      </w:r>
    </w:p>
    <w:p w14:paraId="185072B0" w14:textId="77777777" w:rsidR="00DE7133" w:rsidRDefault="00496AD3" w:rsidP="00100D21">
      <w:pPr>
        <w:pStyle w:val="ListParagraph"/>
        <w:numPr>
          <w:ilvl w:val="0"/>
          <w:numId w:val="1"/>
        </w:numPr>
        <w:spacing w:after="240"/>
        <w:ind w:left="918" w:hanging="357"/>
      </w:pPr>
      <w:r>
        <w:t>Participates in a de-brief with the employer and work placement</w:t>
      </w:r>
      <w:r>
        <w:rPr>
          <w:spacing w:val="-8"/>
        </w:rPr>
        <w:t xml:space="preserve"> </w:t>
      </w:r>
      <w:r>
        <w:t>coordinator</w:t>
      </w:r>
    </w:p>
    <w:p w14:paraId="526ACF87" w14:textId="77777777" w:rsidR="00DE7133" w:rsidRDefault="00496AD3" w:rsidP="00100D21">
      <w:pPr>
        <w:pStyle w:val="Heading3"/>
      </w:pPr>
      <w:r>
        <w:t>RTO responsibilities</w:t>
      </w:r>
    </w:p>
    <w:p w14:paraId="66A84A81" w14:textId="77777777" w:rsidR="00DE7133" w:rsidRDefault="00496AD3">
      <w:pPr>
        <w:pStyle w:val="BodyText"/>
      </w:pPr>
      <w:r>
        <w:t>A robust placement program is one mark of a quality training organisation. Good work placement can be used as a very effective marketing tool both with industry and prospective learners.</w:t>
      </w:r>
    </w:p>
    <w:p w14:paraId="4C45517E" w14:textId="77777777" w:rsidR="00DE7133" w:rsidRDefault="00496AD3" w:rsidP="00100D21">
      <w:pPr>
        <w:pStyle w:val="Heading4"/>
      </w:pPr>
      <w:r>
        <w:t>Establishing the program</w:t>
      </w:r>
    </w:p>
    <w:p w14:paraId="1A542A1D" w14:textId="77777777" w:rsidR="00DE7133" w:rsidRDefault="00496AD3">
      <w:pPr>
        <w:pStyle w:val="BodyText"/>
      </w:pPr>
      <w:r>
        <w:t>A first step in establishing and maintaining a successful work placement program is to develop clear systems, procedures and documentation to support it. Each RTO needs to consider:</w:t>
      </w:r>
    </w:p>
    <w:p w14:paraId="29E05E1F" w14:textId="77777777" w:rsidR="00DE7133" w:rsidRDefault="00496AD3" w:rsidP="00100D21">
      <w:pPr>
        <w:pStyle w:val="ListParagraph"/>
        <w:numPr>
          <w:ilvl w:val="0"/>
          <w:numId w:val="1"/>
        </w:numPr>
      </w:pPr>
      <w:r>
        <w:t>program objectives and</w:t>
      </w:r>
      <w:r>
        <w:rPr>
          <w:spacing w:val="-2"/>
        </w:rPr>
        <w:t xml:space="preserve"> </w:t>
      </w:r>
      <w:r>
        <w:t>priorities</w:t>
      </w:r>
    </w:p>
    <w:p w14:paraId="1F879EF5" w14:textId="77777777" w:rsidR="00DE7133" w:rsidRDefault="00496AD3" w:rsidP="00100D21">
      <w:pPr>
        <w:pStyle w:val="ListParagraph"/>
        <w:numPr>
          <w:ilvl w:val="0"/>
          <w:numId w:val="1"/>
        </w:numPr>
      </w:pPr>
      <w:r>
        <w:t>roles and responsibilities in the</w:t>
      </w:r>
      <w:r>
        <w:rPr>
          <w:spacing w:val="-5"/>
        </w:rPr>
        <w:t xml:space="preserve"> </w:t>
      </w:r>
      <w:r>
        <w:t>RTO</w:t>
      </w:r>
    </w:p>
    <w:p w14:paraId="30E9F2B9" w14:textId="77777777" w:rsidR="00DE7133" w:rsidRDefault="00496AD3" w:rsidP="00100D21">
      <w:pPr>
        <w:pStyle w:val="ListParagraph"/>
        <w:numPr>
          <w:ilvl w:val="0"/>
          <w:numId w:val="1"/>
        </w:numPr>
      </w:pPr>
      <w:r>
        <w:t>step-by-step process of managing work</w:t>
      </w:r>
      <w:r>
        <w:rPr>
          <w:spacing w:val="-3"/>
        </w:rPr>
        <w:t xml:space="preserve"> </w:t>
      </w:r>
      <w:r>
        <w:t>placement</w:t>
      </w:r>
    </w:p>
    <w:p w14:paraId="1A117542" w14:textId="77777777" w:rsidR="00DE7133" w:rsidRDefault="00496AD3" w:rsidP="00100D21">
      <w:pPr>
        <w:pStyle w:val="ListParagraph"/>
        <w:numPr>
          <w:ilvl w:val="0"/>
          <w:numId w:val="1"/>
        </w:numPr>
      </w:pPr>
      <w:r>
        <w:t>documentation and recording systems to support the</w:t>
      </w:r>
      <w:r>
        <w:rPr>
          <w:spacing w:val="-7"/>
        </w:rPr>
        <w:t xml:space="preserve"> </w:t>
      </w:r>
      <w:r>
        <w:t>program.</w:t>
      </w:r>
    </w:p>
    <w:p w14:paraId="723A92AA" w14:textId="77777777" w:rsidR="00DE7133" w:rsidRDefault="00496AD3">
      <w:pPr>
        <w:spacing w:before="191"/>
        <w:ind w:left="200" w:right="2104"/>
      </w:pPr>
      <w:r>
        <w:t xml:space="preserve">For more detailed advice, see </w:t>
      </w:r>
      <w:r>
        <w:rPr>
          <w:i/>
        </w:rPr>
        <w:t>Appendix 4.1 Sample Checklist: Developing a Work Placement Program</w:t>
      </w:r>
      <w:r>
        <w:t>.</w:t>
      </w:r>
    </w:p>
    <w:p w14:paraId="0813BB1F" w14:textId="77777777" w:rsidR="00DE7133" w:rsidRDefault="00496AD3" w:rsidP="00100D21">
      <w:pPr>
        <w:pStyle w:val="Heading4"/>
      </w:pPr>
      <w:r>
        <w:t>Organising placements</w:t>
      </w:r>
    </w:p>
    <w:p w14:paraId="77FE5AD7" w14:textId="77777777" w:rsidR="00DE7133" w:rsidRDefault="00496AD3">
      <w:pPr>
        <w:pStyle w:val="BodyText"/>
        <w:rPr>
          <w:i/>
        </w:rPr>
      </w:pPr>
      <w:r>
        <w:t xml:space="preserve">Once systems and procedures are in place, organising placements can begin. Probably, the most important factor that will impact your success in finding learner placements is the quality of your industry networks. RTOs build these networks in many ways – some are personal, others are more systematic. Relationships with industry across all areas of the RTO operation will affect industry willingness to host your learners. For more information, see </w:t>
      </w:r>
      <w:r>
        <w:rPr>
          <w:i/>
        </w:rPr>
        <w:t>Appendix 4.2 Sample Checklist: Building and Maintaining Industry Networks.</w:t>
      </w:r>
    </w:p>
    <w:p w14:paraId="5697E376" w14:textId="77777777" w:rsidR="00DE7133" w:rsidRDefault="00496AD3" w:rsidP="00100D21">
      <w:pPr>
        <w:pStyle w:val="Heading4"/>
      </w:pPr>
      <w:r>
        <w:t>Getting the timing right</w:t>
      </w:r>
    </w:p>
    <w:p w14:paraId="1BFE0DF2" w14:textId="77777777" w:rsidR="00DE7133" w:rsidRDefault="00496AD3">
      <w:pPr>
        <w:pStyle w:val="BodyText"/>
      </w:pPr>
      <w:r>
        <w:t>To make sure your learners are providing the best possible value to employers, it makes sense for practical placements to happen towards the end of a course rather than at the beginning. At a minimum, you should be confident that learners going on work placement are able to:</w:t>
      </w:r>
    </w:p>
    <w:p w14:paraId="7C69BBDA" w14:textId="77777777" w:rsidR="00DE7133" w:rsidRDefault="00496AD3" w:rsidP="00100D21">
      <w:pPr>
        <w:pStyle w:val="ListParagraph"/>
        <w:numPr>
          <w:ilvl w:val="0"/>
          <w:numId w:val="1"/>
        </w:numPr>
      </w:pPr>
      <w:r>
        <w:t>interact positively with others, both colleagues and</w:t>
      </w:r>
      <w:r>
        <w:rPr>
          <w:spacing w:val="-5"/>
        </w:rPr>
        <w:t xml:space="preserve"> </w:t>
      </w:r>
      <w:r>
        <w:t>clients</w:t>
      </w:r>
    </w:p>
    <w:p w14:paraId="7F588A36" w14:textId="77777777" w:rsidR="00DE7133" w:rsidRDefault="00496AD3" w:rsidP="00100D21">
      <w:pPr>
        <w:pStyle w:val="ListParagraph"/>
        <w:numPr>
          <w:ilvl w:val="0"/>
          <w:numId w:val="1"/>
        </w:numPr>
      </w:pPr>
      <w:r>
        <w:t>work</w:t>
      </w:r>
      <w:r>
        <w:rPr>
          <w:spacing w:val="2"/>
        </w:rPr>
        <w:t xml:space="preserve"> </w:t>
      </w:r>
      <w:r>
        <w:t>safely</w:t>
      </w:r>
    </w:p>
    <w:p w14:paraId="02BB28BD" w14:textId="77777777" w:rsidR="00DE7133" w:rsidRDefault="00496AD3" w:rsidP="00100D21">
      <w:pPr>
        <w:pStyle w:val="ListParagraph"/>
        <w:numPr>
          <w:ilvl w:val="0"/>
          <w:numId w:val="1"/>
        </w:numPr>
      </w:pPr>
      <w:r>
        <w:lastRenderedPageBreak/>
        <w:t>show an understanding of the sector of</w:t>
      </w:r>
      <w:r>
        <w:rPr>
          <w:spacing w:val="-1"/>
        </w:rPr>
        <w:t xml:space="preserve"> </w:t>
      </w:r>
      <w:r>
        <w:t>work</w:t>
      </w:r>
    </w:p>
    <w:p w14:paraId="61169C85" w14:textId="77777777" w:rsidR="00DE7133" w:rsidRDefault="00496AD3" w:rsidP="00100D21">
      <w:pPr>
        <w:pStyle w:val="ListParagraph"/>
        <w:numPr>
          <w:ilvl w:val="0"/>
          <w:numId w:val="1"/>
        </w:numPr>
      </w:pPr>
      <w:r>
        <w:t>behave in a professional</w:t>
      </w:r>
      <w:r>
        <w:rPr>
          <w:spacing w:val="-4"/>
        </w:rPr>
        <w:t xml:space="preserve"> </w:t>
      </w:r>
      <w:r>
        <w:t>manner.</w:t>
      </w:r>
    </w:p>
    <w:p w14:paraId="27667F5E" w14:textId="77777777" w:rsidR="00DE7133" w:rsidRDefault="00496AD3" w:rsidP="00100D21">
      <w:pPr>
        <w:pStyle w:val="BodyText"/>
      </w:pPr>
      <w:r>
        <w:t>Timing also needs to be considered from the employer perspective. It is important to be aware of the seasonal factors that impact host organisations. And it cuts two ways – busy periods may mean it is impossible for some organisations to host learners, but for some businesses peak times may mean they have lots of work that learners can assist with.</w:t>
      </w:r>
    </w:p>
    <w:p w14:paraId="4BE0F18D" w14:textId="77777777" w:rsidR="00DE7133" w:rsidRDefault="00496AD3" w:rsidP="00100D21">
      <w:pPr>
        <w:pStyle w:val="Heading4"/>
      </w:pPr>
      <w:r>
        <w:t>Matching workplaces and learners</w:t>
      </w:r>
    </w:p>
    <w:p w14:paraId="0F9F9BB2" w14:textId="77777777" w:rsidR="00DE7133" w:rsidRDefault="00496AD3">
      <w:pPr>
        <w:pStyle w:val="BodyText"/>
      </w:pPr>
      <w:r>
        <w:t>Not all learners are suited to all workplaces. Here are a few things to consider when placing individual learners:</w:t>
      </w:r>
    </w:p>
    <w:p w14:paraId="7924BD99" w14:textId="77777777" w:rsidR="00DE7133" w:rsidRDefault="00496AD3" w:rsidP="00100D21">
      <w:pPr>
        <w:pStyle w:val="ListParagraph"/>
        <w:numPr>
          <w:ilvl w:val="0"/>
          <w:numId w:val="1"/>
        </w:numPr>
      </w:pPr>
      <w:r>
        <w:t>What does the employer</w:t>
      </w:r>
      <w:r>
        <w:rPr>
          <w:spacing w:val="-4"/>
        </w:rPr>
        <w:t xml:space="preserve"> </w:t>
      </w:r>
      <w:r>
        <w:t>need?</w:t>
      </w:r>
    </w:p>
    <w:p w14:paraId="118A90CB" w14:textId="77777777" w:rsidR="00DE7133" w:rsidRDefault="00496AD3" w:rsidP="00100D21">
      <w:pPr>
        <w:pStyle w:val="ListParagraph"/>
        <w:numPr>
          <w:ilvl w:val="0"/>
          <w:numId w:val="1"/>
        </w:numPr>
      </w:pPr>
      <w:r>
        <w:t>What are the employer’s</w:t>
      </w:r>
      <w:r>
        <w:rPr>
          <w:spacing w:val="-8"/>
        </w:rPr>
        <w:t xml:space="preserve"> </w:t>
      </w:r>
      <w:r>
        <w:t>expectations?</w:t>
      </w:r>
    </w:p>
    <w:p w14:paraId="0BE1791E" w14:textId="77777777" w:rsidR="00DE7133" w:rsidRDefault="00496AD3" w:rsidP="00100D21">
      <w:pPr>
        <w:pStyle w:val="ListParagraph"/>
        <w:numPr>
          <w:ilvl w:val="0"/>
          <w:numId w:val="1"/>
        </w:numPr>
      </w:pPr>
      <w:r>
        <w:t>What is the level of risk involved in the proposed work</w:t>
      </w:r>
      <w:r>
        <w:rPr>
          <w:spacing w:val="-4"/>
        </w:rPr>
        <w:t xml:space="preserve"> </w:t>
      </w:r>
      <w:r>
        <w:t>activities?</w:t>
      </w:r>
    </w:p>
    <w:p w14:paraId="63F01E4E" w14:textId="77777777" w:rsidR="00DE7133" w:rsidRDefault="00496AD3" w:rsidP="00100D21">
      <w:pPr>
        <w:pStyle w:val="ListParagraph"/>
        <w:numPr>
          <w:ilvl w:val="0"/>
          <w:numId w:val="1"/>
        </w:numPr>
      </w:pPr>
      <w:r>
        <w:t>How ready is the individual learner to undertake the</w:t>
      </w:r>
      <w:r>
        <w:rPr>
          <w:spacing w:val="-9"/>
        </w:rPr>
        <w:t xml:space="preserve"> </w:t>
      </w:r>
      <w:r>
        <w:t>activities?</w:t>
      </w:r>
    </w:p>
    <w:p w14:paraId="0DC78F33" w14:textId="3E53B141" w:rsidR="00DE7133" w:rsidRDefault="00496AD3" w:rsidP="009553DD">
      <w:pPr>
        <w:pStyle w:val="ListParagraph"/>
        <w:numPr>
          <w:ilvl w:val="0"/>
          <w:numId w:val="1"/>
        </w:numPr>
      </w:pPr>
      <w:r>
        <w:t>How much preparation is needed for the learner and the employer prior to the placement?</w:t>
      </w:r>
    </w:p>
    <w:p w14:paraId="4DAF17F1" w14:textId="77777777" w:rsidR="00DE7133" w:rsidRDefault="00496AD3" w:rsidP="00100D21">
      <w:pPr>
        <w:pStyle w:val="ListParagraph"/>
        <w:numPr>
          <w:ilvl w:val="0"/>
          <w:numId w:val="1"/>
        </w:numPr>
      </w:pPr>
      <w:r>
        <w:t>What are the practical issues to consider, for example, travelling times and hours</w:t>
      </w:r>
      <w:r>
        <w:rPr>
          <w:spacing w:val="-28"/>
        </w:rPr>
        <w:t xml:space="preserve"> </w:t>
      </w:r>
      <w:r>
        <w:t>of work?</w:t>
      </w:r>
    </w:p>
    <w:p w14:paraId="2A854934" w14:textId="77777777" w:rsidR="00DE7133" w:rsidRDefault="00496AD3" w:rsidP="00100D21">
      <w:pPr>
        <w:pStyle w:val="Heading4"/>
      </w:pPr>
      <w:r>
        <w:t>Planning learner work programs</w:t>
      </w:r>
    </w:p>
    <w:p w14:paraId="56560DEE" w14:textId="77777777" w:rsidR="00DE7133" w:rsidRDefault="00496AD3">
      <w:pPr>
        <w:pStyle w:val="BodyText"/>
      </w:pPr>
      <w:r>
        <w:t>It is the RTO’s job to work with the employer to agree what the learner will do. The closer the work activities mirror the competencies being developed in the learner’s course the better. But of course, this is not always possible and will vary from sector to sector.</w:t>
      </w:r>
    </w:p>
    <w:p w14:paraId="3E614C96" w14:textId="77777777" w:rsidR="00DE7133" w:rsidRDefault="00496AD3" w:rsidP="00100D21">
      <w:pPr>
        <w:pStyle w:val="BodyText"/>
      </w:pPr>
      <w:r>
        <w:t>Knowing the skills profile of individual learners will allow you to confidently work with employers to tailor programs to meet specific needs.</w:t>
      </w:r>
    </w:p>
    <w:p w14:paraId="37FEE907" w14:textId="77777777" w:rsidR="00DE7133" w:rsidRDefault="00496AD3" w:rsidP="00100D21">
      <w:pPr>
        <w:pStyle w:val="BodyText"/>
      </w:pPr>
      <w:r>
        <w:t>Each learner should have a workbook where they can record the types of work they’ve done, where the employer is able to make comments and complete an evaluation at the end of the placement.</w:t>
      </w:r>
    </w:p>
    <w:p w14:paraId="7DACF4D5" w14:textId="77777777" w:rsidR="00DE7133" w:rsidRDefault="00496AD3" w:rsidP="00100D21">
      <w:pPr>
        <w:pStyle w:val="Heading4"/>
      </w:pPr>
      <w:r>
        <w:t>Communicating with learners and employers</w:t>
      </w:r>
    </w:p>
    <w:p w14:paraId="6F399233" w14:textId="77777777" w:rsidR="00DE7133" w:rsidRDefault="00496AD3">
      <w:pPr>
        <w:pStyle w:val="BodyText"/>
      </w:pPr>
      <w:r>
        <w:t>It is the RTO’s role to manage all communication with learners and employers. In essence, this involves specific activities before, during and at the end of the placement. Some key activities are outlined below.</w:t>
      </w:r>
    </w:p>
    <w:p w14:paraId="0EAAB46D" w14:textId="77777777" w:rsidR="00DE7133" w:rsidRDefault="00DE7133" w:rsidP="00100D21">
      <w:pPr>
        <w:pStyle w:val="BodyText"/>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2"/>
        <w:gridCol w:w="2941"/>
        <w:gridCol w:w="2905"/>
      </w:tblGrid>
      <w:tr w:rsidR="00DE7133" w14:paraId="7DE6729C" w14:textId="77777777">
        <w:trPr>
          <w:trHeight w:val="465"/>
        </w:trPr>
        <w:tc>
          <w:tcPr>
            <w:tcW w:w="2912" w:type="dxa"/>
          </w:tcPr>
          <w:p w14:paraId="45D883DA" w14:textId="77777777" w:rsidR="00DE7133" w:rsidRDefault="00496AD3">
            <w:pPr>
              <w:pStyle w:val="TableParagraph"/>
              <w:spacing w:line="229" w:lineRule="exact"/>
              <w:ind w:left="107" w:firstLine="0"/>
              <w:rPr>
                <w:b/>
                <w:sz w:val="20"/>
              </w:rPr>
            </w:pPr>
            <w:r>
              <w:rPr>
                <w:b/>
                <w:sz w:val="20"/>
              </w:rPr>
              <w:t>Before</w:t>
            </w:r>
          </w:p>
        </w:tc>
        <w:tc>
          <w:tcPr>
            <w:tcW w:w="2941" w:type="dxa"/>
          </w:tcPr>
          <w:p w14:paraId="1E471C43" w14:textId="77777777" w:rsidR="00DE7133" w:rsidRDefault="00496AD3">
            <w:pPr>
              <w:pStyle w:val="TableParagraph"/>
              <w:spacing w:line="229" w:lineRule="exact"/>
              <w:ind w:left="107" w:firstLine="0"/>
              <w:rPr>
                <w:b/>
                <w:sz w:val="20"/>
              </w:rPr>
            </w:pPr>
            <w:r>
              <w:rPr>
                <w:b/>
                <w:sz w:val="20"/>
              </w:rPr>
              <w:t>During</w:t>
            </w:r>
          </w:p>
        </w:tc>
        <w:tc>
          <w:tcPr>
            <w:tcW w:w="2905" w:type="dxa"/>
          </w:tcPr>
          <w:p w14:paraId="2913F68E" w14:textId="77777777" w:rsidR="00DE7133" w:rsidRDefault="00496AD3">
            <w:pPr>
              <w:pStyle w:val="TableParagraph"/>
              <w:spacing w:line="229" w:lineRule="exact"/>
              <w:ind w:left="106" w:firstLine="0"/>
              <w:rPr>
                <w:b/>
                <w:sz w:val="20"/>
              </w:rPr>
            </w:pPr>
            <w:r>
              <w:rPr>
                <w:b/>
                <w:sz w:val="20"/>
              </w:rPr>
              <w:t>At the end</w:t>
            </w:r>
          </w:p>
        </w:tc>
      </w:tr>
      <w:tr w:rsidR="00DE7133" w14:paraId="2B005C87" w14:textId="77777777">
        <w:trPr>
          <w:trHeight w:val="1960"/>
        </w:trPr>
        <w:tc>
          <w:tcPr>
            <w:tcW w:w="2912" w:type="dxa"/>
          </w:tcPr>
          <w:p w14:paraId="0CC7C063" w14:textId="77777777" w:rsidR="00DE7133" w:rsidRDefault="00496AD3">
            <w:pPr>
              <w:pStyle w:val="TableParagraph"/>
              <w:numPr>
                <w:ilvl w:val="0"/>
                <w:numId w:val="92"/>
              </w:numPr>
              <w:tabs>
                <w:tab w:val="left" w:pos="468"/>
              </w:tabs>
              <w:spacing w:line="227" w:lineRule="exact"/>
              <w:ind w:hanging="361"/>
              <w:jc w:val="both"/>
              <w:rPr>
                <w:sz w:val="20"/>
              </w:rPr>
            </w:pPr>
            <w:r>
              <w:rPr>
                <w:sz w:val="20"/>
              </w:rPr>
              <w:t>Find the</w:t>
            </w:r>
            <w:r>
              <w:rPr>
                <w:spacing w:val="-1"/>
                <w:sz w:val="20"/>
              </w:rPr>
              <w:t xml:space="preserve"> </w:t>
            </w:r>
            <w:r>
              <w:rPr>
                <w:sz w:val="20"/>
              </w:rPr>
              <w:t>placement</w:t>
            </w:r>
          </w:p>
          <w:p w14:paraId="662C573A" w14:textId="77777777" w:rsidR="00DE7133" w:rsidRDefault="00496AD3">
            <w:pPr>
              <w:pStyle w:val="TableParagraph"/>
              <w:numPr>
                <w:ilvl w:val="0"/>
                <w:numId w:val="92"/>
              </w:numPr>
              <w:tabs>
                <w:tab w:val="left" w:pos="468"/>
              </w:tabs>
              <w:spacing w:before="41"/>
              <w:ind w:right="522"/>
              <w:jc w:val="both"/>
              <w:rPr>
                <w:sz w:val="20"/>
              </w:rPr>
            </w:pPr>
            <w:r>
              <w:rPr>
                <w:sz w:val="20"/>
              </w:rPr>
              <w:t xml:space="preserve">Prepare learners and employers for what </w:t>
            </w:r>
            <w:r>
              <w:rPr>
                <w:spacing w:val="-6"/>
                <w:sz w:val="20"/>
              </w:rPr>
              <w:t xml:space="preserve">to </w:t>
            </w:r>
            <w:r>
              <w:rPr>
                <w:sz w:val="20"/>
              </w:rPr>
              <w:t>expect</w:t>
            </w:r>
          </w:p>
          <w:p w14:paraId="4E1B2DED" w14:textId="77777777" w:rsidR="00DE7133" w:rsidRDefault="00496AD3">
            <w:pPr>
              <w:pStyle w:val="TableParagraph"/>
              <w:numPr>
                <w:ilvl w:val="0"/>
                <w:numId w:val="92"/>
              </w:numPr>
              <w:tabs>
                <w:tab w:val="left" w:pos="468"/>
              </w:tabs>
              <w:spacing w:before="40"/>
              <w:ind w:right="409"/>
              <w:jc w:val="both"/>
              <w:rPr>
                <w:sz w:val="20"/>
              </w:rPr>
            </w:pPr>
            <w:r>
              <w:rPr>
                <w:sz w:val="20"/>
              </w:rPr>
              <w:t>Provide any necessary paperwork</w:t>
            </w:r>
          </w:p>
        </w:tc>
        <w:tc>
          <w:tcPr>
            <w:tcW w:w="2941" w:type="dxa"/>
          </w:tcPr>
          <w:p w14:paraId="03BDBF7C" w14:textId="77777777" w:rsidR="00DE7133" w:rsidRDefault="00496AD3">
            <w:pPr>
              <w:pStyle w:val="TableParagraph"/>
              <w:numPr>
                <w:ilvl w:val="0"/>
                <w:numId w:val="91"/>
              </w:numPr>
              <w:tabs>
                <w:tab w:val="left" w:pos="467"/>
                <w:tab w:val="left" w:pos="468"/>
              </w:tabs>
              <w:ind w:right="206"/>
              <w:rPr>
                <w:sz w:val="20"/>
              </w:rPr>
            </w:pPr>
            <w:r>
              <w:rPr>
                <w:sz w:val="20"/>
              </w:rPr>
              <w:t>Visit the workplace (may not always be possible), but use email or phone</w:t>
            </w:r>
            <w:r>
              <w:rPr>
                <w:spacing w:val="-10"/>
                <w:sz w:val="20"/>
              </w:rPr>
              <w:t xml:space="preserve"> </w:t>
            </w:r>
            <w:r>
              <w:rPr>
                <w:sz w:val="20"/>
              </w:rPr>
              <w:t>to keep in</w:t>
            </w:r>
            <w:r>
              <w:rPr>
                <w:spacing w:val="-3"/>
                <w:sz w:val="20"/>
              </w:rPr>
              <w:t xml:space="preserve"> </w:t>
            </w:r>
            <w:r>
              <w:rPr>
                <w:sz w:val="20"/>
              </w:rPr>
              <w:t>contact</w:t>
            </w:r>
          </w:p>
          <w:p w14:paraId="2167981E" w14:textId="77777777" w:rsidR="00DE7133" w:rsidRDefault="00496AD3">
            <w:pPr>
              <w:pStyle w:val="TableParagraph"/>
              <w:numPr>
                <w:ilvl w:val="0"/>
                <w:numId w:val="91"/>
              </w:numPr>
              <w:tabs>
                <w:tab w:val="left" w:pos="467"/>
                <w:tab w:val="left" w:pos="468"/>
              </w:tabs>
              <w:spacing w:before="39"/>
              <w:ind w:right="619"/>
              <w:rPr>
                <w:sz w:val="20"/>
              </w:rPr>
            </w:pPr>
            <w:r>
              <w:rPr>
                <w:sz w:val="20"/>
              </w:rPr>
              <w:t>Keep lines of communication</w:t>
            </w:r>
            <w:r>
              <w:rPr>
                <w:spacing w:val="-4"/>
                <w:sz w:val="20"/>
              </w:rPr>
              <w:t xml:space="preserve"> open</w:t>
            </w:r>
          </w:p>
          <w:p w14:paraId="1E4386D9" w14:textId="77777777" w:rsidR="00DE7133" w:rsidRDefault="00496AD3">
            <w:pPr>
              <w:pStyle w:val="TableParagraph"/>
              <w:numPr>
                <w:ilvl w:val="0"/>
                <w:numId w:val="91"/>
              </w:numPr>
              <w:tabs>
                <w:tab w:val="left" w:pos="467"/>
                <w:tab w:val="left" w:pos="468"/>
              </w:tabs>
              <w:spacing w:before="39"/>
              <w:ind w:right="673"/>
              <w:rPr>
                <w:sz w:val="20"/>
              </w:rPr>
            </w:pPr>
            <w:r>
              <w:rPr>
                <w:sz w:val="20"/>
              </w:rPr>
              <w:t xml:space="preserve">Provide support </w:t>
            </w:r>
            <w:r>
              <w:rPr>
                <w:spacing w:val="-4"/>
                <w:sz w:val="20"/>
              </w:rPr>
              <w:t xml:space="preserve">and </w:t>
            </w:r>
            <w:r>
              <w:rPr>
                <w:sz w:val="20"/>
              </w:rPr>
              <w:t>advice, as</w:t>
            </w:r>
            <w:r>
              <w:rPr>
                <w:spacing w:val="-3"/>
                <w:sz w:val="20"/>
              </w:rPr>
              <w:t xml:space="preserve"> </w:t>
            </w:r>
            <w:r>
              <w:rPr>
                <w:sz w:val="20"/>
              </w:rPr>
              <w:t>required</w:t>
            </w:r>
          </w:p>
        </w:tc>
        <w:tc>
          <w:tcPr>
            <w:tcW w:w="2905" w:type="dxa"/>
          </w:tcPr>
          <w:p w14:paraId="1F990568" w14:textId="77777777" w:rsidR="00DE7133" w:rsidRDefault="00496AD3">
            <w:pPr>
              <w:pStyle w:val="TableParagraph"/>
              <w:numPr>
                <w:ilvl w:val="0"/>
                <w:numId w:val="90"/>
              </w:numPr>
              <w:tabs>
                <w:tab w:val="left" w:pos="466"/>
                <w:tab w:val="left" w:pos="467"/>
              </w:tabs>
              <w:ind w:right="338"/>
              <w:rPr>
                <w:sz w:val="20"/>
              </w:rPr>
            </w:pPr>
            <w:r>
              <w:rPr>
                <w:sz w:val="20"/>
              </w:rPr>
              <w:t xml:space="preserve">Organise a de-briefing with the learner and </w:t>
            </w:r>
            <w:r>
              <w:rPr>
                <w:spacing w:val="-5"/>
                <w:sz w:val="20"/>
              </w:rPr>
              <w:t xml:space="preserve">the </w:t>
            </w:r>
            <w:r>
              <w:rPr>
                <w:sz w:val="20"/>
              </w:rPr>
              <w:t>employer</w:t>
            </w:r>
          </w:p>
          <w:p w14:paraId="4C7120B3" w14:textId="77777777" w:rsidR="00DE7133" w:rsidRDefault="00496AD3">
            <w:pPr>
              <w:pStyle w:val="TableParagraph"/>
              <w:numPr>
                <w:ilvl w:val="0"/>
                <w:numId w:val="90"/>
              </w:numPr>
              <w:tabs>
                <w:tab w:val="left" w:pos="466"/>
                <w:tab w:val="left" w:pos="467"/>
              </w:tabs>
              <w:spacing w:before="36"/>
              <w:ind w:hanging="361"/>
              <w:rPr>
                <w:sz w:val="20"/>
              </w:rPr>
            </w:pPr>
            <w:r>
              <w:rPr>
                <w:sz w:val="20"/>
              </w:rPr>
              <w:t>Maintain required</w:t>
            </w:r>
            <w:r>
              <w:rPr>
                <w:spacing w:val="-5"/>
                <w:sz w:val="20"/>
              </w:rPr>
              <w:t xml:space="preserve"> </w:t>
            </w:r>
            <w:r>
              <w:rPr>
                <w:sz w:val="20"/>
              </w:rPr>
              <w:t>records</w:t>
            </w:r>
          </w:p>
        </w:tc>
      </w:tr>
    </w:tbl>
    <w:p w14:paraId="47EA774A" w14:textId="77777777" w:rsidR="00DE7133" w:rsidRDefault="00DE7133">
      <w:pPr>
        <w:rPr>
          <w:sz w:val="20"/>
        </w:rPr>
        <w:sectPr w:rsidR="00DE7133">
          <w:pgSz w:w="11910" w:h="16840"/>
          <w:pgMar w:top="1340" w:right="360" w:bottom="1120" w:left="1240" w:header="0" w:footer="841" w:gutter="0"/>
          <w:cols w:space="720"/>
        </w:sectPr>
      </w:pPr>
    </w:p>
    <w:p w14:paraId="2D102A1C" w14:textId="3118EDE8" w:rsidR="00DE7133" w:rsidRPr="001A0634" w:rsidRDefault="00DE77E6">
      <w:pPr>
        <w:pStyle w:val="Heading1"/>
      </w:pPr>
      <w:bookmarkStart w:id="14" w:name="_Toc71630030"/>
      <w:r w:rsidRPr="001A0634">
        <w:lastRenderedPageBreak/>
        <w:t xml:space="preserve">Section 4 - </w:t>
      </w:r>
      <w:r w:rsidR="00496AD3" w:rsidRPr="001A0634">
        <w:t>Useful</w:t>
      </w:r>
      <w:r w:rsidR="00496AD3" w:rsidRPr="002B00CF">
        <w:t xml:space="preserve"> </w:t>
      </w:r>
      <w:r w:rsidR="00496AD3" w:rsidRPr="001A0634">
        <w:t>information</w:t>
      </w:r>
      <w:bookmarkEnd w:id="14"/>
    </w:p>
    <w:p w14:paraId="1E915C93" w14:textId="77777777" w:rsidR="00DE7133" w:rsidRDefault="00496AD3" w:rsidP="00100D21">
      <w:pPr>
        <w:pStyle w:val="Heading3"/>
      </w:pPr>
      <w:r>
        <w:t>Other companion</w:t>
      </w:r>
      <w:r>
        <w:rPr>
          <w:spacing w:val="-5"/>
        </w:rPr>
        <w:t xml:space="preserve"> </w:t>
      </w:r>
      <w:r>
        <w:t>volumes</w:t>
      </w:r>
    </w:p>
    <w:p w14:paraId="499939C2" w14:textId="3ED01A34" w:rsidR="00DE7133" w:rsidRDefault="00496AD3" w:rsidP="00100D21">
      <w:pPr>
        <w:pStyle w:val="ListParagraph"/>
        <w:numPr>
          <w:ilvl w:val="1"/>
          <w:numId w:val="93"/>
        </w:numPr>
        <w:rPr>
          <w:rFonts w:ascii="Symbol" w:hAnsi="Symbol"/>
        </w:rPr>
      </w:pPr>
      <w:r>
        <w:t>Implementation Guide: ACM Animal Care and Management Training Package, Volume</w:t>
      </w:r>
      <w:r>
        <w:rPr>
          <w:spacing w:val="1"/>
        </w:rPr>
        <w:t xml:space="preserve"> </w:t>
      </w:r>
      <w:r w:rsidR="00F708CF">
        <w:t>5</w:t>
      </w:r>
      <w:r>
        <w:t>.0</w:t>
      </w:r>
    </w:p>
    <w:p w14:paraId="1649B6D3" w14:textId="321644C5" w:rsidR="00DE7133" w:rsidRDefault="00496AD3" w:rsidP="00100D21">
      <w:pPr>
        <w:pStyle w:val="ListParagraph"/>
        <w:numPr>
          <w:ilvl w:val="1"/>
          <w:numId w:val="93"/>
        </w:numPr>
        <w:rPr>
          <w:rFonts w:ascii="Symbol" w:hAnsi="Symbol"/>
        </w:rPr>
      </w:pPr>
      <w:r>
        <w:t>User Guide: Safety in Equine</w:t>
      </w:r>
      <w:r>
        <w:rPr>
          <w:spacing w:val="-1"/>
        </w:rPr>
        <w:t xml:space="preserve"> </w:t>
      </w:r>
      <w:r>
        <w:t>Training</w:t>
      </w:r>
      <w:r w:rsidR="00F8444D">
        <w:t>.</w:t>
      </w:r>
    </w:p>
    <w:p w14:paraId="431CB918" w14:textId="4F8CB16A" w:rsidR="00DE7133" w:rsidRDefault="00496AD3" w:rsidP="00100D21">
      <w:pPr>
        <w:pStyle w:val="BodyText"/>
      </w:pPr>
      <w:r>
        <w:t xml:space="preserve">Both of these companion volumes are available from VETNet </w:t>
      </w:r>
      <w:hyperlink r:id="rId93" w:history="1">
        <w:r w:rsidR="00D467E4" w:rsidRPr="00DD7C21">
          <w:rPr>
            <w:rStyle w:val="Hyperlink"/>
          </w:rPr>
          <w:t>https://vetnet.gov.au/Pages/TrainingDocs.aspx?q=b75f4b23-54c9-4cc9-a5db-d3502d154103</w:t>
        </w:r>
      </w:hyperlink>
      <w:r w:rsidR="00D467E4">
        <w:t xml:space="preserve"> </w:t>
      </w:r>
      <w:r w:rsidR="00D467E4" w:rsidRPr="00D467E4" w:rsidDel="00D467E4">
        <w:t xml:space="preserve"> </w:t>
      </w:r>
    </w:p>
    <w:p w14:paraId="3FF59460" w14:textId="77777777" w:rsidR="00DE7133" w:rsidRDefault="00DE7133" w:rsidP="00100D21">
      <w:pPr>
        <w:pStyle w:val="BodyText"/>
      </w:pPr>
    </w:p>
    <w:p w14:paraId="4B4A0BBA" w14:textId="77777777" w:rsidR="00DE7133" w:rsidRDefault="00496AD3" w:rsidP="00100D21">
      <w:pPr>
        <w:pStyle w:val="Heading3"/>
      </w:pPr>
      <w:r>
        <w:t>Work placements</w:t>
      </w:r>
    </w:p>
    <w:p w14:paraId="2ED544FB" w14:textId="1E4BFB2D" w:rsidR="00DE7133" w:rsidRDefault="00496AD3">
      <w:pPr>
        <w:pStyle w:val="BodyText"/>
      </w:pPr>
      <w:r>
        <w:t xml:space="preserve">Student Placements – Fair Work Ombudsman </w:t>
      </w:r>
      <w:hyperlink r:id="rId94" w:history="1">
        <w:r w:rsidR="00271418" w:rsidRPr="00DD7C21">
          <w:rPr>
            <w:rStyle w:val="Hyperlink"/>
          </w:rPr>
          <w:t>www.fairwork.gov.au/how-we-will-help/templates-and-guides/fact-sheets/unpaid-work/student-placements</w:t>
        </w:r>
      </w:hyperlink>
      <w:r w:rsidR="00271418">
        <w:t xml:space="preserve"> </w:t>
      </w:r>
      <w:r w:rsidR="00271418" w:rsidRPr="00271418" w:rsidDel="00271418">
        <w:t xml:space="preserve"> </w:t>
      </w:r>
      <w:r w:rsidR="00271418">
        <w:t xml:space="preserve"> </w:t>
      </w:r>
    </w:p>
    <w:p w14:paraId="4160C3B2" w14:textId="77777777" w:rsidR="00870499" w:rsidRDefault="00870499" w:rsidP="00100D21">
      <w:pPr>
        <w:pStyle w:val="BodyText"/>
      </w:pPr>
    </w:p>
    <w:p w14:paraId="6F7F6DAB" w14:textId="54212703" w:rsidR="00DE7133" w:rsidRDefault="00496AD3" w:rsidP="00A35E61">
      <w:pPr>
        <w:pStyle w:val="BodyText"/>
        <w:rPr>
          <w:u w:color="0462C1"/>
        </w:rPr>
      </w:pPr>
      <w:r>
        <w:t xml:space="preserve">Student Work Placements – A health and safety guide </w:t>
      </w:r>
      <w:r w:rsidR="00F34110" w:rsidRPr="00F34110">
        <w:t xml:space="preserve"> </w:t>
      </w:r>
      <w:hyperlink r:id="rId95" w:history="1">
        <w:r w:rsidR="00F34110" w:rsidRPr="00DD7C21">
          <w:rPr>
            <w:rStyle w:val="Hyperlink"/>
          </w:rPr>
          <w:t>https://www.safeworkaustralia.gov.au/doc/student-work-placement-guide</w:t>
        </w:r>
      </w:hyperlink>
      <w:r w:rsidR="00F34110">
        <w:rPr>
          <w:u w:color="0462C1"/>
        </w:rPr>
        <w:t xml:space="preserve"> </w:t>
      </w:r>
    </w:p>
    <w:p w14:paraId="38C4AFE2" w14:textId="7BF5CD79" w:rsidR="006E1D0D" w:rsidRDefault="006E1D0D" w:rsidP="00A35E61">
      <w:pPr>
        <w:pStyle w:val="BodyText"/>
        <w:rPr>
          <w:u w:color="0462C1"/>
        </w:rPr>
      </w:pPr>
    </w:p>
    <w:p w14:paraId="1FD88F53" w14:textId="32906428" w:rsidR="001A0634" w:rsidRPr="002B00CF" w:rsidRDefault="001A0634" w:rsidP="002B00CF">
      <w:pPr>
        <w:pStyle w:val="Heading3"/>
      </w:pPr>
      <w:r w:rsidRPr="002B00CF">
        <w:t>Appendix 1</w:t>
      </w:r>
    </w:p>
    <w:p w14:paraId="7E4E5276" w14:textId="77777777" w:rsidR="001A0634" w:rsidRDefault="001A0634" w:rsidP="001A0634">
      <w:pPr>
        <w:pStyle w:val="BodyText"/>
      </w:pPr>
      <w:r>
        <w:t>This appendix includes a number of sample checklists and other documentation that may be used and tailored by an RTO to support work placement.</w:t>
      </w:r>
    </w:p>
    <w:p w14:paraId="1DBE7E9E" w14:textId="77777777" w:rsidR="001A0634" w:rsidRDefault="001A0634" w:rsidP="001A0634">
      <w:pPr>
        <w:pStyle w:val="ListParagraph"/>
        <w:numPr>
          <w:ilvl w:val="0"/>
          <w:numId w:val="88"/>
        </w:numPr>
      </w:pPr>
      <w:r>
        <w:t>Sample checklist: developing a work placement</w:t>
      </w:r>
      <w:r>
        <w:rPr>
          <w:spacing w:val="3"/>
        </w:rPr>
        <w:t xml:space="preserve"> </w:t>
      </w:r>
      <w:r>
        <w:t>program</w:t>
      </w:r>
    </w:p>
    <w:p w14:paraId="300C2FB8" w14:textId="77777777" w:rsidR="001A0634" w:rsidRDefault="001A0634" w:rsidP="001A0634">
      <w:pPr>
        <w:pStyle w:val="ListParagraph"/>
        <w:numPr>
          <w:ilvl w:val="0"/>
          <w:numId w:val="88"/>
        </w:numPr>
      </w:pPr>
      <w:r>
        <w:t>Sample checklist: building and maintaining industry</w:t>
      </w:r>
      <w:r>
        <w:rPr>
          <w:spacing w:val="-4"/>
        </w:rPr>
        <w:t xml:space="preserve"> </w:t>
      </w:r>
      <w:r>
        <w:t>networks</w:t>
      </w:r>
    </w:p>
    <w:p w14:paraId="5E8F61C9" w14:textId="77777777" w:rsidR="001A0634" w:rsidRDefault="001A0634" w:rsidP="001A0634">
      <w:pPr>
        <w:pStyle w:val="ListParagraph"/>
        <w:numPr>
          <w:ilvl w:val="0"/>
          <w:numId w:val="88"/>
        </w:numPr>
      </w:pPr>
      <w:r>
        <w:t>Sample checklist:</w:t>
      </w:r>
      <w:r>
        <w:rPr>
          <w:spacing w:val="1"/>
        </w:rPr>
        <w:t xml:space="preserve"> </w:t>
      </w:r>
      <w:r>
        <w:t>pre-placement</w:t>
      </w:r>
    </w:p>
    <w:p w14:paraId="3DA741D9" w14:textId="61DE8EB9" w:rsidR="001A0634" w:rsidRDefault="001A0634" w:rsidP="001A0634">
      <w:pPr>
        <w:pStyle w:val="ListParagraph"/>
        <w:numPr>
          <w:ilvl w:val="0"/>
          <w:numId w:val="88"/>
        </w:numPr>
      </w:pPr>
      <w:r>
        <w:t>Sample information sheet for</w:t>
      </w:r>
      <w:r>
        <w:rPr>
          <w:spacing w:val="-3"/>
        </w:rPr>
        <w:t xml:space="preserve"> </w:t>
      </w:r>
      <w:r>
        <w:t>employers</w:t>
      </w:r>
      <w:r w:rsidR="00F8444D">
        <w:t>.</w:t>
      </w:r>
    </w:p>
    <w:p w14:paraId="685F1836" w14:textId="77777777" w:rsidR="001A0634" w:rsidRDefault="001A0634" w:rsidP="00A35E61">
      <w:pPr>
        <w:pStyle w:val="BodyText"/>
        <w:rPr>
          <w:u w:color="0462C1"/>
        </w:rPr>
      </w:pPr>
    </w:p>
    <w:p w14:paraId="167B76F8" w14:textId="77777777" w:rsidR="00DE7133" w:rsidRDefault="00DE7133" w:rsidP="002B00CF">
      <w:pPr>
        <w:pStyle w:val="ListParagraph"/>
        <w:numPr>
          <w:ilvl w:val="0"/>
          <w:numId w:val="88"/>
        </w:numPr>
        <w:sectPr w:rsidR="00DE7133">
          <w:pgSz w:w="11910" w:h="16840"/>
          <w:pgMar w:top="1340" w:right="360" w:bottom="1040" w:left="1240" w:header="0" w:footer="841" w:gutter="0"/>
          <w:cols w:space="720"/>
        </w:sectPr>
      </w:pPr>
    </w:p>
    <w:p w14:paraId="77E94E5B" w14:textId="55BF5F1C" w:rsidR="00FB1345" w:rsidRPr="001A0634" w:rsidRDefault="00496AD3">
      <w:pPr>
        <w:pStyle w:val="Heading1"/>
      </w:pPr>
      <w:bookmarkStart w:id="15" w:name="_Toc71630031"/>
      <w:r w:rsidRPr="001A0634">
        <w:lastRenderedPageBreak/>
        <w:t xml:space="preserve">Appendix </w:t>
      </w:r>
      <w:r w:rsidR="007B6B00" w:rsidRPr="001A0634">
        <w:t>1</w:t>
      </w:r>
      <w:r w:rsidR="00FB1345" w:rsidRPr="001A0634">
        <w:t xml:space="preserve"> Sample work placement checklists</w:t>
      </w:r>
      <w:bookmarkEnd w:id="15"/>
      <w:r w:rsidR="00FB1345" w:rsidRPr="001A0634">
        <w:t xml:space="preserve"> </w:t>
      </w:r>
    </w:p>
    <w:p w14:paraId="198FC0E4" w14:textId="554FFCB8" w:rsidR="00DE7133" w:rsidRDefault="007B6B00" w:rsidP="00100D21">
      <w:pPr>
        <w:pStyle w:val="Heading3"/>
      </w:pPr>
      <w:r>
        <w:t>1</w:t>
      </w:r>
      <w:r w:rsidR="00496AD3">
        <w:t>.1: Sample checklist: Developing a work placement program</w:t>
      </w:r>
    </w:p>
    <w:p w14:paraId="3AE7B888" w14:textId="77777777" w:rsidR="00DE7133" w:rsidRDefault="00496AD3">
      <w:pPr>
        <w:pStyle w:val="BodyText"/>
      </w:pPr>
      <w:r>
        <w:t>The checklist below is presented as a possible table of contents for work placement policy and procedures manual.</w:t>
      </w:r>
    </w:p>
    <w:p w14:paraId="669EFABE" w14:textId="77777777" w:rsidR="00DE7133" w:rsidRDefault="00DE7133" w:rsidP="002B00CF">
      <w:pPr>
        <w:pStyle w:val="SIText"/>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4"/>
        <w:gridCol w:w="2785"/>
      </w:tblGrid>
      <w:tr w:rsidR="00DE7133" w14:paraId="38C461AD" w14:textId="77777777">
        <w:trPr>
          <w:trHeight w:val="470"/>
        </w:trPr>
        <w:tc>
          <w:tcPr>
            <w:tcW w:w="6234" w:type="dxa"/>
            <w:shd w:val="clear" w:color="auto" w:fill="D9D9D9"/>
          </w:tcPr>
          <w:p w14:paraId="7C0633D8" w14:textId="77777777" w:rsidR="00DE7133" w:rsidRDefault="00496AD3">
            <w:pPr>
              <w:pStyle w:val="TableParagraph"/>
              <w:spacing w:before="117"/>
              <w:ind w:left="107" w:firstLine="0"/>
              <w:rPr>
                <w:b/>
                <w:sz w:val="20"/>
              </w:rPr>
            </w:pPr>
            <w:r>
              <w:rPr>
                <w:b/>
                <w:sz w:val="20"/>
              </w:rPr>
              <w:t>Key areas</w:t>
            </w:r>
          </w:p>
        </w:tc>
        <w:tc>
          <w:tcPr>
            <w:tcW w:w="2785" w:type="dxa"/>
            <w:shd w:val="clear" w:color="auto" w:fill="D9D9D9"/>
          </w:tcPr>
          <w:p w14:paraId="14FFEA18" w14:textId="77777777" w:rsidR="00DE7133" w:rsidRDefault="00496AD3">
            <w:pPr>
              <w:pStyle w:val="TableParagraph"/>
              <w:spacing w:before="117"/>
              <w:ind w:left="107" w:firstLine="0"/>
              <w:rPr>
                <w:b/>
                <w:sz w:val="20"/>
              </w:rPr>
            </w:pPr>
            <w:r>
              <w:rPr>
                <w:b/>
                <w:sz w:val="20"/>
              </w:rPr>
              <w:t>Action required</w:t>
            </w:r>
          </w:p>
        </w:tc>
      </w:tr>
      <w:tr w:rsidR="00DE7133" w14:paraId="42879540" w14:textId="77777777">
        <w:trPr>
          <w:trHeight w:val="1866"/>
        </w:trPr>
        <w:tc>
          <w:tcPr>
            <w:tcW w:w="6234" w:type="dxa"/>
          </w:tcPr>
          <w:p w14:paraId="60E40436" w14:textId="77777777" w:rsidR="00DE7133" w:rsidRDefault="00496AD3">
            <w:pPr>
              <w:pStyle w:val="TableParagraph"/>
              <w:spacing w:before="59"/>
              <w:ind w:left="107" w:firstLine="0"/>
              <w:rPr>
                <w:sz w:val="20"/>
              </w:rPr>
            </w:pPr>
            <w:r>
              <w:rPr>
                <w:sz w:val="20"/>
              </w:rPr>
              <w:t>Vision and objectives:</w:t>
            </w:r>
          </w:p>
          <w:p w14:paraId="268267B5" w14:textId="77777777" w:rsidR="00DE7133" w:rsidRDefault="00496AD3">
            <w:pPr>
              <w:pStyle w:val="TableParagraph"/>
              <w:numPr>
                <w:ilvl w:val="0"/>
                <w:numId w:val="25"/>
              </w:numPr>
              <w:tabs>
                <w:tab w:val="left" w:pos="467"/>
                <w:tab w:val="left" w:pos="468"/>
              </w:tabs>
              <w:spacing w:before="59"/>
              <w:ind w:hanging="361"/>
              <w:rPr>
                <w:sz w:val="20"/>
              </w:rPr>
            </w:pPr>
            <w:r>
              <w:rPr>
                <w:sz w:val="20"/>
              </w:rPr>
              <w:t>Overall</w:t>
            </w:r>
            <w:r>
              <w:rPr>
                <w:spacing w:val="-3"/>
                <w:sz w:val="20"/>
              </w:rPr>
              <w:t xml:space="preserve"> </w:t>
            </w:r>
            <w:r>
              <w:rPr>
                <w:sz w:val="20"/>
              </w:rPr>
              <w:t>goals</w:t>
            </w:r>
          </w:p>
          <w:p w14:paraId="73D1474B" w14:textId="77777777" w:rsidR="00DE7133" w:rsidRDefault="00496AD3">
            <w:pPr>
              <w:pStyle w:val="TableParagraph"/>
              <w:numPr>
                <w:ilvl w:val="0"/>
                <w:numId w:val="25"/>
              </w:numPr>
              <w:tabs>
                <w:tab w:val="left" w:pos="467"/>
                <w:tab w:val="left" w:pos="468"/>
              </w:tabs>
              <w:spacing w:before="60"/>
              <w:ind w:hanging="361"/>
              <w:rPr>
                <w:sz w:val="20"/>
              </w:rPr>
            </w:pPr>
            <w:r>
              <w:rPr>
                <w:sz w:val="20"/>
              </w:rPr>
              <w:t>Which</w:t>
            </w:r>
            <w:r>
              <w:rPr>
                <w:spacing w:val="-2"/>
                <w:sz w:val="20"/>
              </w:rPr>
              <w:t xml:space="preserve"> </w:t>
            </w:r>
            <w:r>
              <w:rPr>
                <w:sz w:val="20"/>
              </w:rPr>
              <w:t>courses?</w:t>
            </w:r>
          </w:p>
          <w:p w14:paraId="3EA8FF75" w14:textId="77777777" w:rsidR="00DE7133" w:rsidRDefault="00496AD3">
            <w:pPr>
              <w:pStyle w:val="TableParagraph"/>
              <w:numPr>
                <w:ilvl w:val="0"/>
                <w:numId w:val="25"/>
              </w:numPr>
              <w:tabs>
                <w:tab w:val="left" w:pos="467"/>
                <w:tab w:val="left" w:pos="468"/>
              </w:tabs>
              <w:spacing w:before="57"/>
              <w:ind w:hanging="361"/>
              <w:rPr>
                <w:sz w:val="20"/>
              </w:rPr>
            </w:pPr>
            <w:r>
              <w:rPr>
                <w:sz w:val="20"/>
              </w:rPr>
              <w:t>Which</w:t>
            </w:r>
            <w:r>
              <w:rPr>
                <w:spacing w:val="-2"/>
                <w:sz w:val="20"/>
              </w:rPr>
              <w:t xml:space="preserve"> </w:t>
            </w:r>
            <w:r>
              <w:rPr>
                <w:sz w:val="20"/>
              </w:rPr>
              <w:t>sectors?</w:t>
            </w:r>
          </w:p>
          <w:p w14:paraId="745D050A" w14:textId="77777777" w:rsidR="00DE7133" w:rsidRDefault="00496AD3">
            <w:pPr>
              <w:pStyle w:val="TableParagraph"/>
              <w:numPr>
                <w:ilvl w:val="0"/>
                <w:numId w:val="25"/>
              </w:numPr>
              <w:tabs>
                <w:tab w:val="left" w:pos="467"/>
                <w:tab w:val="left" w:pos="468"/>
              </w:tabs>
              <w:spacing w:before="60"/>
              <w:ind w:hanging="361"/>
              <w:rPr>
                <w:sz w:val="20"/>
              </w:rPr>
            </w:pPr>
            <w:r>
              <w:rPr>
                <w:sz w:val="20"/>
              </w:rPr>
              <w:t>Which</w:t>
            </w:r>
            <w:r>
              <w:rPr>
                <w:spacing w:val="-2"/>
                <w:sz w:val="20"/>
              </w:rPr>
              <w:t xml:space="preserve"> </w:t>
            </w:r>
            <w:r>
              <w:rPr>
                <w:sz w:val="20"/>
              </w:rPr>
              <w:t>skills?</w:t>
            </w:r>
          </w:p>
          <w:p w14:paraId="2F975329" w14:textId="77777777" w:rsidR="00DE7133" w:rsidRDefault="00496AD3">
            <w:pPr>
              <w:pStyle w:val="TableParagraph"/>
              <w:numPr>
                <w:ilvl w:val="0"/>
                <w:numId w:val="25"/>
              </w:numPr>
              <w:tabs>
                <w:tab w:val="left" w:pos="467"/>
                <w:tab w:val="left" w:pos="468"/>
              </w:tabs>
              <w:spacing w:before="57"/>
              <w:ind w:hanging="361"/>
              <w:rPr>
                <w:sz w:val="20"/>
              </w:rPr>
            </w:pPr>
            <w:r>
              <w:rPr>
                <w:sz w:val="20"/>
              </w:rPr>
              <w:t>Duration of</w:t>
            </w:r>
            <w:r>
              <w:rPr>
                <w:spacing w:val="1"/>
                <w:sz w:val="20"/>
              </w:rPr>
              <w:t xml:space="preserve"> </w:t>
            </w:r>
            <w:r>
              <w:rPr>
                <w:sz w:val="20"/>
              </w:rPr>
              <w:t>placements?</w:t>
            </w:r>
          </w:p>
        </w:tc>
        <w:tc>
          <w:tcPr>
            <w:tcW w:w="2785" w:type="dxa"/>
          </w:tcPr>
          <w:p w14:paraId="5B5E0F8E" w14:textId="77777777" w:rsidR="00DE7133" w:rsidRDefault="00DE7133">
            <w:pPr>
              <w:pStyle w:val="TableParagraph"/>
              <w:ind w:left="0" w:firstLine="0"/>
              <w:rPr>
                <w:rFonts w:ascii="Times New Roman"/>
                <w:sz w:val="20"/>
              </w:rPr>
            </w:pPr>
          </w:p>
        </w:tc>
      </w:tr>
      <w:tr w:rsidR="00DE7133" w14:paraId="0B096B81" w14:textId="77777777" w:rsidTr="002B00CF">
        <w:trPr>
          <w:trHeight w:val="20"/>
        </w:trPr>
        <w:tc>
          <w:tcPr>
            <w:tcW w:w="6234" w:type="dxa"/>
          </w:tcPr>
          <w:p w14:paraId="667589D8" w14:textId="77777777" w:rsidR="00DE7133" w:rsidRDefault="00496AD3">
            <w:pPr>
              <w:pStyle w:val="TableParagraph"/>
              <w:spacing w:before="62"/>
              <w:ind w:left="107" w:firstLine="0"/>
              <w:rPr>
                <w:sz w:val="20"/>
              </w:rPr>
            </w:pPr>
            <w:r>
              <w:rPr>
                <w:sz w:val="20"/>
              </w:rPr>
              <w:t>Roles and responsibilities:</w:t>
            </w:r>
          </w:p>
          <w:p w14:paraId="46361C41" w14:textId="77777777" w:rsidR="00DE7133" w:rsidRDefault="00496AD3">
            <w:pPr>
              <w:pStyle w:val="TableParagraph"/>
              <w:numPr>
                <w:ilvl w:val="0"/>
                <w:numId w:val="24"/>
              </w:numPr>
              <w:tabs>
                <w:tab w:val="left" w:pos="467"/>
                <w:tab w:val="left" w:pos="468"/>
              </w:tabs>
              <w:spacing w:before="57"/>
              <w:ind w:hanging="361"/>
              <w:rPr>
                <w:sz w:val="20"/>
              </w:rPr>
            </w:pPr>
            <w:r>
              <w:rPr>
                <w:sz w:val="20"/>
              </w:rPr>
              <w:t>Work placement</w:t>
            </w:r>
            <w:r>
              <w:rPr>
                <w:spacing w:val="1"/>
                <w:sz w:val="20"/>
              </w:rPr>
              <w:t xml:space="preserve"> </w:t>
            </w:r>
            <w:r>
              <w:rPr>
                <w:sz w:val="20"/>
              </w:rPr>
              <w:t>coordinator</w:t>
            </w:r>
          </w:p>
          <w:p w14:paraId="24E6BBF6" w14:textId="77777777" w:rsidR="00DE7133" w:rsidRDefault="00496AD3">
            <w:pPr>
              <w:pStyle w:val="TableParagraph"/>
              <w:numPr>
                <w:ilvl w:val="0"/>
                <w:numId w:val="24"/>
              </w:numPr>
              <w:tabs>
                <w:tab w:val="left" w:pos="467"/>
                <w:tab w:val="left" w:pos="468"/>
              </w:tabs>
              <w:spacing w:before="59"/>
              <w:ind w:hanging="361"/>
              <w:rPr>
                <w:sz w:val="20"/>
              </w:rPr>
            </w:pPr>
            <w:r>
              <w:rPr>
                <w:sz w:val="20"/>
              </w:rPr>
              <w:t>Individual</w:t>
            </w:r>
            <w:r>
              <w:rPr>
                <w:spacing w:val="-3"/>
                <w:sz w:val="20"/>
              </w:rPr>
              <w:t xml:space="preserve"> </w:t>
            </w:r>
            <w:r>
              <w:rPr>
                <w:sz w:val="20"/>
              </w:rPr>
              <w:t>trainers</w:t>
            </w:r>
          </w:p>
          <w:p w14:paraId="315B49E3" w14:textId="625E1A10" w:rsidR="00DE7133" w:rsidRDefault="00496AD3" w:rsidP="002B00CF">
            <w:pPr>
              <w:pStyle w:val="TableParagraph"/>
              <w:numPr>
                <w:ilvl w:val="0"/>
                <w:numId w:val="24"/>
              </w:numPr>
              <w:tabs>
                <w:tab w:val="left" w:pos="467"/>
                <w:tab w:val="left" w:pos="468"/>
              </w:tabs>
              <w:spacing w:before="58"/>
              <w:ind w:hanging="361"/>
              <w:rPr>
                <w:sz w:val="20"/>
              </w:rPr>
            </w:pPr>
            <w:r>
              <w:rPr>
                <w:sz w:val="20"/>
              </w:rPr>
              <w:t>RTO</w:t>
            </w:r>
            <w:r>
              <w:rPr>
                <w:spacing w:val="-1"/>
                <w:sz w:val="20"/>
              </w:rPr>
              <w:t xml:space="preserve"> </w:t>
            </w:r>
            <w:r>
              <w:rPr>
                <w:sz w:val="20"/>
              </w:rPr>
              <w:t>administration</w:t>
            </w:r>
            <w:r w:rsidR="0026257C">
              <w:rPr>
                <w:sz w:val="20"/>
              </w:rPr>
              <w:t xml:space="preserve"> and m</w:t>
            </w:r>
            <w:r>
              <w:rPr>
                <w:sz w:val="20"/>
              </w:rPr>
              <w:t>arketing</w:t>
            </w:r>
            <w:r>
              <w:rPr>
                <w:spacing w:val="-2"/>
                <w:sz w:val="20"/>
              </w:rPr>
              <w:t xml:space="preserve"> </w:t>
            </w:r>
            <w:r>
              <w:rPr>
                <w:sz w:val="20"/>
              </w:rPr>
              <w:t>staff</w:t>
            </w:r>
          </w:p>
        </w:tc>
        <w:tc>
          <w:tcPr>
            <w:tcW w:w="2785" w:type="dxa"/>
          </w:tcPr>
          <w:p w14:paraId="162E5898" w14:textId="77777777" w:rsidR="00DE7133" w:rsidRDefault="00DE7133">
            <w:pPr>
              <w:pStyle w:val="TableParagraph"/>
              <w:ind w:left="0" w:firstLine="0"/>
              <w:rPr>
                <w:rFonts w:ascii="Times New Roman"/>
                <w:sz w:val="20"/>
              </w:rPr>
            </w:pPr>
          </w:p>
        </w:tc>
      </w:tr>
      <w:tr w:rsidR="00DE7133" w14:paraId="681F5292" w14:textId="77777777" w:rsidTr="002B00CF">
        <w:trPr>
          <w:trHeight w:val="20"/>
        </w:trPr>
        <w:tc>
          <w:tcPr>
            <w:tcW w:w="6234" w:type="dxa"/>
          </w:tcPr>
          <w:p w14:paraId="036DF4C1" w14:textId="77777777" w:rsidR="00DE7133" w:rsidRDefault="00496AD3">
            <w:pPr>
              <w:pStyle w:val="TableParagraph"/>
              <w:spacing w:before="59"/>
              <w:ind w:left="107" w:firstLine="0"/>
              <w:rPr>
                <w:sz w:val="20"/>
              </w:rPr>
            </w:pPr>
            <w:r>
              <w:rPr>
                <w:sz w:val="20"/>
              </w:rPr>
              <w:t>Step-by step process:</w:t>
            </w:r>
          </w:p>
          <w:p w14:paraId="2C534F21" w14:textId="77777777" w:rsidR="00DE7133" w:rsidRDefault="00496AD3">
            <w:pPr>
              <w:pStyle w:val="TableParagraph"/>
              <w:numPr>
                <w:ilvl w:val="0"/>
                <w:numId w:val="23"/>
              </w:numPr>
              <w:tabs>
                <w:tab w:val="left" w:pos="467"/>
                <w:tab w:val="left" w:pos="468"/>
              </w:tabs>
              <w:spacing w:before="59"/>
              <w:ind w:hanging="361"/>
              <w:rPr>
                <w:sz w:val="20"/>
              </w:rPr>
            </w:pPr>
            <w:r>
              <w:rPr>
                <w:sz w:val="20"/>
              </w:rPr>
              <w:t>Organising placements</w:t>
            </w:r>
          </w:p>
          <w:p w14:paraId="130F759D" w14:textId="77777777" w:rsidR="00DE7133" w:rsidRDefault="00496AD3">
            <w:pPr>
              <w:pStyle w:val="TableParagraph"/>
              <w:numPr>
                <w:ilvl w:val="0"/>
                <w:numId w:val="23"/>
              </w:numPr>
              <w:tabs>
                <w:tab w:val="left" w:pos="467"/>
                <w:tab w:val="left" w:pos="468"/>
              </w:tabs>
              <w:spacing w:before="60"/>
              <w:ind w:hanging="361"/>
              <w:rPr>
                <w:sz w:val="20"/>
              </w:rPr>
            </w:pPr>
            <w:r>
              <w:rPr>
                <w:sz w:val="20"/>
              </w:rPr>
              <w:t>Preparing learners:</w:t>
            </w:r>
          </w:p>
          <w:p w14:paraId="531FCC98" w14:textId="77777777" w:rsidR="00DE7133" w:rsidRDefault="00496AD3">
            <w:pPr>
              <w:pStyle w:val="TableParagraph"/>
              <w:numPr>
                <w:ilvl w:val="1"/>
                <w:numId w:val="23"/>
              </w:numPr>
              <w:tabs>
                <w:tab w:val="left" w:pos="820"/>
                <w:tab w:val="left" w:pos="821"/>
              </w:tabs>
              <w:spacing w:before="59"/>
              <w:rPr>
                <w:sz w:val="20"/>
              </w:rPr>
            </w:pPr>
            <w:r>
              <w:rPr>
                <w:sz w:val="20"/>
              </w:rPr>
              <w:t>developing work</w:t>
            </w:r>
            <w:r>
              <w:rPr>
                <w:spacing w:val="3"/>
                <w:sz w:val="20"/>
              </w:rPr>
              <w:t xml:space="preserve"> </w:t>
            </w:r>
            <w:r>
              <w:rPr>
                <w:sz w:val="20"/>
              </w:rPr>
              <w:t>programs</w:t>
            </w:r>
          </w:p>
          <w:p w14:paraId="05F8C4C7" w14:textId="77777777" w:rsidR="00DE7133" w:rsidRDefault="00496AD3">
            <w:pPr>
              <w:pStyle w:val="TableParagraph"/>
              <w:numPr>
                <w:ilvl w:val="1"/>
                <w:numId w:val="23"/>
              </w:numPr>
              <w:tabs>
                <w:tab w:val="left" w:pos="820"/>
                <w:tab w:val="left" w:pos="821"/>
              </w:tabs>
              <w:spacing w:before="57"/>
              <w:rPr>
                <w:sz w:val="20"/>
              </w:rPr>
            </w:pPr>
            <w:r>
              <w:rPr>
                <w:sz w:val="20"/>
              </w:rPr>
              <w:t>managing expectations</w:t>
            </w:r>
          </w:p>
          <w:p w14:paraId="33A1CCCD" w14:textId="77777777" w:rsidR="00DE7133" w:rsidRDefault="00496AD3">
            <w:pPr>
              <w:pStyle w:val="TableParagraph"/>
              <w:numPr>
                <w:ilvl w:val="0"/>
                <w:numId w:val="23"/>
              </w:numPr>
              <w:tabs>
                <w:tab w:val="left" w:pos="467"/>
                <w:tab w:val="left" w:pos="468"/>
              </w:tabs>
              <w:spacing w:before="52"/>
              <w:ind w:hanging="361"/>
              <w:rPr>
                <w:sz w:val="20"/>
              </w:rPr>
            </w:pPr>
            <w:r>
              <w:rPr>
                <w:sz w:val="20"/>
              </w:rPr>
              <w:t>Preparing employers:</w:t>
            </w:r>
          </w:p>
          <w:p w14:paraId="613AAB63" w14:textId="77777777" w:rsidR="00DE7133" w:rsidRDefault="00496AD3">
            <w:pPr>
              <w:pStyle w:val="TableParagraph"/>
              <w:numPr>
                <w:ilvl w:val="1"/>
                <w:numId w:val="23"/>
              </w:numPr>
              <w:tabs>
                <w:tab w:val="left" w:pos="820"/>
                <w:tab w:val="left" w:pos="821"/>
              </w:tabs>
              <w:spacing w:before="62"/>
              <w:rPr>
                <w:sz w:val="20"/>
              </w:rPr>
            </w:pPr>
            <w:r>
              <w:rPr>
                <w:sz w:val="20"/>
              </w:rPr>
              <w:t>developing work</w:t>
            </w:r>
            <w:r>
              <w:rPr>
                <w:spacing w:val="3"/>
                <w:sz w:val="20"/>
              </w:rPr>
              <w:t xml:space="preserve"> </w:t>
            </w:r>
            <w:r>
              <w:rPr>
                <w:sz w:val="20"/>
              </w:rPr>
              <w:t>programs</w:t>
            </w:r>
          </w:p>
          <w:p w14:paraId="22CDE9C8" w14:textId="77777777" w:rsidR="00DE7133" w:rsidRDefault="00496AD3">
            <w:pPr>
              <w:pStyle w:val="TableParagraph"/>
              <w:numPr>
                <w:ilvl w:val="1"/>
                <w:numId w:val="23"/>
              </w:numPr>
              <w:tabs>
                <w:tab w:val="left" w:pos="820"/>
                <w:tab w:val="left" w:pos="821"/>
              </w:tabs>
              <w:spacing w:before="54"/>
              <w:rPr>
                <w:sz w:val="20"/>
              </w:rPr>
            </w:pPr>
            <w:r>
              <w:rPr>
                <w:sz w:val="20"/>
              </w:rPr>
              <w:t>managing expectations</w:t>
            </w:r>
          </w:p>
          <w:p w14:paraId="508E57F3" w14:textId="77777777" w:rsidR="00DE7133" w:rsidRDefault="00496AD3">
            <w:pPr>
              <w:pStyle w:val="TableParagraph"/>
              <w:numPr>
                <w:ilvl w:val="0"/>
                <w:numId w:val="23"/>
              </w:numPr>
              <w:tabs>
                <w:tab w:val="left" w:pos="467"/>
                <w:tab w:val="left" w:pos="468"/>
              </w:tabs>
              <w:spacing w:before="55"/>
              <w:ind w:hanging="361"/>
              <w:rPr>
                <w:sz w:val="20"/>
              </w:rPr>
            </w:pPr>
            <w:r>
              <w:rPr>
                <w:sz w:val="20"/>
              </w:rPr>
              <w:t>Coordinating</w:t>
            </w:r>
            <w:r>
              <w:rPr>
                <w:spacing w:val="-2"/>
                <w:sz w:val="20"/>
              </w:rPr>
              <w:t xml:space="preserve"> </w:t>
            </w:r>
            <w:r>
              <w:rPr>
                <w:sz w:val="20"/>
              </w:rPr>
              <w:t>documentation</w:t>
            </w:r>
          </w:p>
          <w:p w14:paraId="00B5B909" w14:textId="0CBB5C16" w:rsidR="001A0634" w:rsidRDefault="00496AD3" w:rsidP="002B00CF">
            <w:pPr>
              <w:pStyle w:val="TableParagraph"/>
              <w:numPr>
                <w:ilvl w:val="0"/>
                <w:numId w:val="23"/>
              </w:numPr>
              <w:tabs>
                <w:tab w:val="left" w:pos="467"/>
                <w:tab w:val="left" w:pos="468"/>
              </w:tabs>
              <w:spacing w:before="55"/>
              <w:ind w:hanging="361"/>
              <w:rPr>
                <w:sz w:val="20"/>
              </w:rPr>
            </w:pPr>
            <w:r w:rsidRPr="0026257C">
              <w:rPr>
                <w:sz w:val="20"/>
              </w:rPr>
              <w:t>Ongoing contact during placement</w:t>
            </w:r>
            <w:r w:rsidRPr="002B00CF">
              <w:rPr>
                <w:sz w:val="20"/>
              </w:rPr>
              <w:t xml:space="preserve"> </w:t>
            </w:r>
          </w:p>
          <w:p w14:paraId="17CA4E0C" w14:textId="0AC86BEC" w:rsidR="001A0634" w:rsidRPr="0026257C" w:rsidRDefault="00496AD3" w:rsidP="002B00CF">
            <w:pPr>
              <w:pStyle w:val="TableParagraph"/>
              <w:numPr>
                <w:ilvl w:val="1"/>
                <w:numId w:val="23"/>
              </w:numPr>
              <w:tabs>
                <w:tab w:val="left" w:pos="820"/>
                <w:tab w:val="left" w:pos="821"/>
              </w:tabs>
              <w:spacing w:before="62"/>
              <w:rPr>
                <w:sz w:val="20"/>
              </w:rPr>
            </w:pPr>
            <w:r w:rsidRPr="0026257C">
              <w:rPr>
                <w:sz w:val="20"/>
              </w:rPr>
              <w:t>learners</w:t>
            </w:r>
            <w:r w:rsidR="0026257C" w:rsidRPr="0026257C">
              <w:rPr>
                <w:sz w:val="20"/>
              </w:rPr>
              <w:t xml:space="preserve"> </w:t>
            </w:r>
          </w:p>
          <w:p w14:paraId="3B7DE3B7" w14:textId="77777777" w:rsidR="00DE7133" w:rsidRPr="0026257C" w:rsidRDefault="00496AD3" w:rsidP="002B00CF">
            <w:pPr>
              <w:pStyle w:val="TableParagraph"/>
              <w:numPr>
                <w:ilvl w:val="1"/>
                <w:numId w:val="23"/>
              </w:numPr>
              <w:tabs>
                <w:tab w:val="left" w:pos="820"/>
                <w:tab w:val="left" w:pos="821"/>
              </w:tabs>
              <w:spacing w:before="62"/>
              <w:rPr>
                <w:sz w:val="20"/>
              </w:rPr>
            </w:pPr>
            <w:r w:rsidRPr="0026257C">
              <w:rPr>
                <w:sz w:val="20"/>
              </w:rPr>
              <w:t>employers</w:t>
            </w:r>
          </w:p>
          <w:p w14:paraId="6795C808" w14:textId="77777777" w:rsidR="00DE7133" w:rsidRDefault="00496AD3">
            <w:pPr>
              <w:pStyle w:val="TableParagraph"/>
              <w:numPr>
                <w:ilvl w:val="0"/>
                <w:numId w:val="23"/>
              </w:numPr>
              <w:tabs>
                <w:tab w:val="left" w:pos="467"/>
                <w:tab w:val="left" w:pos="468"/>
              </w:tabs>
              <w:spacing w:before="52"/>
              <w:ind w:hanging="361"/>
              <w:rPr>
                <w:sz w:val="20"/>
              </w:rPr>
            </w:pPr>
            <w:r>
              <w:rPr>
                <w:sz w:val="20"/>
              </w:rPr>
              <w:t>De-briefing</w:t>
            </w:r>
            <w:r>
              <w:rPr>
                <w:spacing w:val="-2"/>
                <w:sz w:val="20"/>
              </w:rPr>
              <w:t xml:space="preserve"> </w:t>
            </w:r>
            <w:r>
              <w:rPr>
                <w:sz w:val="20"/>
              </w:rPr>
              <w:t>processes:</w:t>
            </w:r>
          </w:p>
          <w:p w14:paraId="7827D1F7" w14:textId="77777777" w:rsidR="00DE7133" w:rsidRDefault="00496AD3">
            <w:pPr>
              <w:pStyle w:val="TableParagraph"/>
              <w:numPr>
                <w:ilvl w:val="1"/>
                <w:numId w:val="23"/>
              </w:numPr>
              <w:tabs>
                <w:tab w:val="left" w:pos="820"/>
                <w:tab w:val="left" w:pos="821"/>
              </w:tabs>
              <w:spacing w:before="62"/>
              <w:rPr>
                <w:sz w:val="20"/>
              </w:rPr>
            </w:pPr>
            <w:r>
              <w:rPr>
                <w:sz w:val="20"/>
              </w:rPr>
              <w:t>learners</w:t>
            </w:r>
          </w:p>
          <w:p w14:paraId="2AAEE2A0" w14:textId="77777777" w:rsidR="00DE7133" w:rsidRDefault="00496AD3">
            <w:pPr>
              <w:pStyle w:val="TableParagraph"/>
              <w:numPr>
                <w:ilvl w:val="1"/>
                <w:numId w:val="23"/>
              </w:numPr>
              <w:tabs>
                <w:tab w:val="left" w:pos="820"/>
                <w:tab w:val="left" w:pos="821"/>
              </w:tabs>
              <w:spacing w:before="54"/>
              <w:rPr>
                <w:sz w:val="20"/>
              </w:rPr>
            </w:pPr>
            <w:r>
              <w:rPr>
                <w:sz w:val="20"/>
              </w:rPr>
              <w:t>employers</w:t>
            </w:r>
          </w:p>
          <w:p w14:paraId="1238CB33" w14:textId="77777777" w:rsidR="00DE7133" w:rsidRDefault="00496AD3">
            <w:pPr>
              <w:pStyle w:val="TableParagraph"/>
              <w:numPr>
                <w:ilvl w:val="0"/>
                <w:numId w:val="23"/>
              </w:numPr>
              <w:tabs>
                <w:tab w:val="left" w:pos="467"/>
                <w:tab w:val="left" w:pos="468"/>
              </w:tabs>
              <w:spacing w:before="55"/>
              <w:ind w:hanging="361"/>
              <w:rPr>
                <w:sz w:val="20"/>
              </w:rPr>
            </w:pPr>
            <w:r>
              <w:rPr>
                <w:sz w:val="20"/>
              </w:rPr>
              <w:t>Management of learner</w:t>
            </w:r>
            <w:r>
              <w:rPr>
                <w:spacing w:val="3"/>
                <w:sz w:val="20"/>
              </w:rPr>
              <w:t xml:space="preserve"> </w:t>
            </w:r>
            <w:r>
              <w:rPr>
                <w:sz w:val="20"/>
              </w:rPr>
              <w:t>workbooks:</w:t>
            </w:r>
          </w:p>
          <w:p w14:paraId="27D82A69" w14:textId="77777777" w:rsidR="00DE7133" w:rsidRDefault="00496AD3">
            <w:pPr>
              <w:pStyle w:val="TableParagraph"/>
              <w:numPr>
                <w:ilvl w:val="1"/>
                <w:numId w:val="23"/>
              </w:numPr>
              <w:tabs>
                <w:tab w:val="left" w:pos="820"/>
                <w:tab w:val="left" w:pos="821"/>
              </w:tabs>
              <w:spacing w:before="59"/>
              <w:rPr>
                <w:sz w:val="20"/>
              </w:rPr>
            </w:pPr>
            <w:r>
              <w:rPr>
                <w:sz w:val="20"/>
              </w:rPr>
              <w:t>evaluation and competency</w:t>
            </w:r>
            <w:r>
              <w:rPr>
                <w:spacing w:val="-5"/>
                <w:sz w:val="20"/>
              </w:rPr>
              <w:t xml:space="preserve"> </w:t>
            </w:r>
            <w:r>
              <w:rPr>
                <w:sz w:val="20"/>
              </w:rPr>
              <w:t>mapping</w:t>
            </w:r>
          </w:p>
          <w:p w14:paraId="2ADFD18B" w14:textId="77777777" w:rsidR="00DE7133" w:rsidRDefault="00496AD3">
            <w:pPr>
              <w:pStyle w:val="TableParagraph"/>
              <w:numPr>
                <w:ilvl w:val="1"/>
                <w:numId w:val="23"/>
              </w:numPr>
              <w:tabs>
                <w:tab w:val="left" w:pos="820"/>
                <w:tab w:val="left" w:pos="821"/>
              </w:tabs>
              <w:spacing w:before="57"/>
              <w:rPr>
                <w:sz w:val="20"/>
              </w:rPr>
            </w:pPr>
            <w:r>
              <w:rPr>
                <w:sz w:val="20"/>
              </w:rPr>
              <w:t>integration into overall course</w:t>
            </w:r>
            <w:r>
              <w:rPr>
                <w:spacing w:val="-2"/>
                <w:sz w:val="20"/>
              </w:rPr>
              <w:t xml:space="preserve"> </w:t>
            </w:r>
            <w:r>
              <w:rPr>
                <w:sz w:val="20"/>
              </w:rPr>
              <w:t>assessments</w:t>
            </w:r>
          </w:p>
          <w:p w14:paraId="67767B57" w14:textId="77777777" w:rsidR="00DE7133" w:rsidRDefault="00496AD3">
            <w:pPr>
              <w:pStyle w:val="TableParagraph"/>
              <w:numPr>
                <w:ilvl w:val="0"/>
                <w:numId w:val="23"/>
              </w:numPr>
              <w:tabs>
                <w:tab w:val="left" w:pos="467"/>
                <w:tab w:val="left" w:pos="468"/>
              </w:tabs>
              <w:spacing w:before="54"/>
              <w:ind w:hanging="361"/>
              <w:rPr>
                <w:sz w:val="20"/>
              </w:rPr>
            </w:pPr>
            <w:r>
              <w:rPr>
                <w:sz w:val="20"/>
              </w:rPr>
              <w:t>Contingency</w:t>
            </w:r>
            <w:r>
              <w:rPr>
                <w:spacing w:val="-4"/>
                <w:sz w:val="20"/>
              </w:rPr>
              <w:t xml:space="preserve"> </w:t>
            </w:r>
            <w:r>
              <w:rPr>
                <w:sz w:val="20"/>
              </w:rPr>
              <w:t>measures:</w:t>
            </w:r>
          </w:p>
          <w:p w14:paraId="47669B23" w14:textId="77777777" w:rsidR="00DE7133" w:rsidRDefault="00496AD3">
            <w:pPr>
              <w:pStyle w:val="TableParagraph"/>
              <w:numPr>
                <w:ilvl w:val="1"/>
                <w:numId w:val="23"/>
              </w:numPr>
              <w:tabs>
                <w:tab w:val="left" w:pos="820"/>
                <w:tab w:val="left" w:pos="821"/>
              </w:tabs>
              <w:spacing w:before="60"/>
              <w:rPr>
                <w:sz w:val="20"/>
              </w:rPr>
            </w:pPr>
            <w:r>
              <w:rPr>
                <w:sz w:val="20"/>
              </w:rPr>
              <w:t>learner</w:t>
            </w:r>
            <w:r>
              <w:rPr>
                <w:spacing w:val="-1"/>
                <w:sz w:val="20"/>
              </w:rPr>
              <w:t xml:space="preserve"> </w:t>
            </w:r>
            <w:r>
              <w:rPr>
                <w:sz w:val="20"/>
              </w:rPr>
              <w:t>illness</w:t>
            </w:r>
          </w:p>
          <w:p w14:paraId="465A6216" w14:textId="77777777" w:rsidR="00DE7133" w:rsidRDefault="00496AD3">
            <w:pPr>
              <w:pStyle w:val="TableParagraph"/>
              <w:numPr>
                <w:ilvl w:val="1"/>
                <w:numId w:val="23"/>
              </w:numPr>
              <w:tabs>
                <w:tab w:val="left" w:pos="820"/>
                <w:tab w:val="left" w:pos="821"/>
              </w:tabs>
              <w:spacing w:before="57"/>
              <w:rPr>
                <w:sz w:val="20"/>
              </w:rPr>
            </w:pPr>
            <w:r>
              <w:rPr>
                <w:sz w:val="20"/>
              </w:rPr>
              <w:t>cancellation by</w:t>
            </w:r>
            <w:r>
              <w:rPr>
                <w:spacing w:val="-2"/>
                <w:sz w:val="20"/>
              </w:rPr>
              <w:t xml:space="preserve"> </w:t>
            </w:r>
            <w:r>
              <w:rPr>
                <w:sz w:val="20"/>
              </w:rPr>
              <w:t>employers</w:t>
            </w:r>
          </w:p>
          <w:p w14:paraId="1471ADB4" w14:textId="77777777" w:rsidR="00DE7133" w:rsidRDefault="00496AD3">
            <w:pPr>
              <w:pStyle w:val="TableParagraph"/>
              <w:numPr>
                <w:ilvl w:val="0"/>
                <w:numId w:val="23"/>
              </w:numPr>
              <w:tabs>
                <w:tab w:val="left" w:pos="467"/>
                <w:tab w:val="left" w:pos="468"/>
              </w:tabs>
              <w:spacing w:before="52"/>
              <w:ind w:hanging="361"/>
              <w:rPr>
                <w:sz w:val="20"/>
              </w:rPr>
            </w:pPr>
            <w:r>
              <w:rPr>
                <w:sz w:val="20"/>
              </w:rPr>
              <w:t>Continuous improvement</w:t>
            </w:r>
            <w:r>
              <w:rPr>
                <w:spacing w:val="-2"/>
                <w:sz w:val="20"/>
              </w:rPr>
              <w:t xml:space="preserve"> </w:t>
            </w:r>
            <w:r>
              <w:rPr>
                <w:sz w:val="20"/>
              </w:rPr>
              <w:t>actions</w:t>
            </w:r>
          </w:p>
        </w:tc>
        <w:tc>
          <w:tcPr>
            <w:tcW w:w="2785" w:type="dxa"/>
          </w:tcPr>
          <w:p w14:paraId="68217F58" w14:textId="77777777" w:rsidR="00DE7133" w:rsidRDefault="00DE7133">
            <w:pPr>
              <w:pStyle w:val="TableParagraph"/>
              <w:ind w:left="0" w:firstLine="0"/>
              <w:rPr>
                <w:rFonts w:ascii="Times New Roman"/>
                <w:sz w:val="20"/>
              </w:rPr>
            </w:pPr>
          </w:p>
        </w:tc>
      </w:tr>
    </w:tbl>
    <w:p w14:paraId="14AF91B2" w14:textId="77777777" w:rsidR="00DE7133" w:rsidRDefault="00DE7133">
      <w:pPr>
        <w:rPr>
          <w:rFonts w:ascii="Times New Roman"/>
          <w:sz w:val="20"/>
        </w:rPr>
        <w:sectPr w:rsidR="00DE7133">
          <w:pgSz w:w="11910" w:h="16840"/>
          <w:pgMar w:top="1340" w:right="360" w:bottom="1120" w:left="1240" w:header="0" w:footer="841" w:gutter="0"/>
          <w:cols w:space="720"/>
        </w:sectPr>
      </w:pPr>
    </w:p>
    <w:p w14:paraId="2E75074C" w14:textId="02E88402" w:rsidR="00DE7133" w:rsidRDefault="007B6B00" w:rsidP="00100D21">
      <w:pPr>
        <w:pStyle w:val="Heading3"/>
      </w:pPr>
      <w:r>
        <w:lastRenderedPageBreak/>
        <w:t>1</w:t>
      </w:r>
      <w:r w:rsidR="00496AD3">
        <w:t>.2: Sample checklist: Building and maintaining industry networks</w:t>
      </w:r>
    </w:p>
    <w:p w14:paraId="5AA5B9D6" w14:textId="77777777" w:rsidR="00DE7133" w:rsidRDefault="00DE7133">
      <w:pPr>
        <w:pStyle w:val="BodyText"/>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1981"/>
        <w:gridCol w:w="2161"/>
      </w:tblGrid>
      <w:tr w:rsidR="00DE7133" w14:paraId="535004B6" w14:textId="77777777">
        <w:trPr>
          <w:trHeight w:val="347"/>
        </w:trPr>
        <w:tc>
          <w:tcPr>
            <w:tcW w:w="4676" w:type="dxa"/>
            <w:shd w:val="clear" w:color="auto" w:fill="D9D9D9"/>
          </w:tcPr>
          <w:p w14:paraId="34262D7D" w14:textId="77777777" w:rsidR="00DE7133" w:rsidRDefault="00496AD3">
            <w:pPr>
              <w:pStyle w:val="TableParagraph"/>
              <w:spacing w:before="57"/>
              <w:ind w:left="107" w:firstLine="0"/>
              <w:rPr>
                <w:b/>
                <w:sz w:val="20"/>
              </w:rPr>
            </w:pPr>
            <w:r>
              <w:rPr>
                <w:rFonts w:ascii="Times New Roman" w:hAnsi="Times New Roman"/>
                <w:w w:val="99"/>
                <w:sz w:val="20"/>
                <w:shd w:val="clear" w:color="auto" w:fill="D2D2D2"/>
              </w:rPr>
              <w:t xml:space="preserve"> </w:t>
            </w:r>
            <w:r>
              <w:rPr>
                <w:b/>
                <w:sz w:val="20"/>
                <w:shd w:val="clear" w:color="auto" w:fill="D2D2D2"/>
              </w:rPr>
              <w:t>Does my RTO/Do I….?</w:t>
            </w:r>
          </w:p>
        </w:tc>
        <w:tc>
          <w:tcPr>
            <w:tcW w:w="1981" w:type="dxa"/>
            <w:shd w:val="clear" w:color="auto" w:fill="D9D9D9"/>
          </w:tcPr>
          <w:p w14:paraId="37ABE64F" w14:textId="77777777" w:rsidR="00DE7133" w:rsidRDefault="00496AD3">
            <w:pPr>
              <w:pStyle w:val="TableParagraph"/>
              <w:spacing w:line="225" w:lineRule="exact"/>
              <w:ind w:left="107" w:firstLine="0"/>
              <w:rPr>
                <w:b/>
                <w:sz w:val="20"/>
              </w:rPr>
            </w:pPr>
            <w:r>
              <w:rPr>
                <w:b/>
                <w:sz w:val="20"/>
                <w:shd w:val="clear" w:color="auto" w:fill="D2D2D2"/>
              </w:rPr>
              <w:t>Yes/No</w:t>
            </w:r>
          </w:p>
        </w:tc>
        <w:tc>
          <w:tcPr>
            <w:tcW w:w="2161" w:type="dxa"/>
            <w:shd w:val="clear" w:color="auto" w:fill="D9D9D9"/>
          </w:tcPr>
          <w:p w14:paraId="58AF2CA1" w14:textId="77777777" w:rsidR="00DE7133" w:rsidRDefault="00496AD3">
            <w:pPr>
              <w:pStyle w:val="TableParagraph"/>
              <w:spacing w:line="225" w:lineRule="exact"/>
              <w:ind w:left="106" w:firstLine="0"/>
              <w:rPr>
                <w:b/>
                <w:sz w:val="20"/>
              </w:rPr>
            </w:pPr>
            <w:r>
              <w:rPr>
                <w:b/>
                <w:sz w:val="20"/>
                <w:shd w:val="clear" w:color="auto" w:fill="D2D2D2"/>
              </w:rPr>
              <w:t>Action</w:t>
            </w:r>
          </w:p>
        </w:tc>
      </w:tr>
      <w:tr w:rsidR="00DE7133" w14:paraId="4512DECF" w14:textId="77777777">
        <w:trPr>
          <w:trHeight w:val="870"/>
        </w:trPr>
        <w:tc>
          <w:tcPr>
            <w:tcW w:w="4676" w:type="dxa"/>
          </w:tcPr>
          <w:p w14:paraId="3FD1AD5B" w14:textId="77777777" w:rsidR="00DE7133" w:rsidRDefault="00496AD3">
            <w:pPr>
              <w:pStyle w:val="TableParagraph"/>
              <w:spacing w:before="59"/>
              <w:ind w:left="107" w:firstLine="0"/>
              <w:rPr>
                <w:sz w:val="20"/>
              </w:rPr>
            </w:pPr>
            <w:r>
              <w:rPr>
                <w:sz w:val="20"/>
              </w:rPr>
              <w:t>Use industry people to help guide our course development and operations?</w:t>
            </w:r>
          </w:p>
        </w:tc>
        <w:tc>
          <w:tcPr>
            <w:tcW w:w="1981" w:type="dxa"/>
          </w:tcPr>
          <w:p w14:paraId="69F463D5" w14:textId="77777777" w:rsidR="00DE7133" w:rsidRDefault="00496AD3">
            <w:pPr>
              <w:pStyle w:val="TableParagraph"/>
              <w:numPr>
                <w:ilvl w:val="0"/>
                <w:numId w:val="22"/>
              </w:numPr>
              <w:tabs>
                <w:tab w:val="left" w:pos="540"/>
              </w:tabs>
              <w:spacing w:line="229" w:lineRule="exact"/>
              <w:ind w:hanging="361"/>
              <w:rPr>
                <w:sz w:val="20"/>
              </w:rPr>
            </w:pPr>
            <w:r>
              <w:rPr>
                <w:sz w:val="20"/>
              </w:rPr>
              <w:t>Yes</w:t>
            </w:r>
          </w:p>
          <w:p w14:paraId="5FA6D22C" w14:textId="77777777" w:rsidR="00DE7133" w:rsidRDefault="00496AD3">
            <w:pPr>
              <w:pStyle w:val="TableParagraph"/>
              <w:numPr>
                <w:ilvl w:val="0"/>
                <w:numId w:val="22"/>
              </w:numPr>
              <w:tabs>
                <w:tab w:val="left" w:pos="540"/>
              </w:tabs>
              <w:ind w:hanging="361"/>
              <w:rPr>
                <w:sz w:val="20"/>
              </w:rPr>
            </w:pPr>
            <w:r>
              <w:rPr>
                <w:sz w:val="20"/>
              </w:rPr>
              <w:t>No</w:t>
            </w:r>
          </w:p>
        </w:tc>
        <w:tc>
          <w:tcPr>
            <w:tcW w:w="2161" w:type="dxa"/>
          </w:tcPr>
          <w:p w14:paraId="1DD9BC20" w14:textId="77777777" w:rsidR="00DE7133" w:rsidRDefault="00DE7133">
            <w:pPr>
              <w:pStyle w:val="TableParagraph"/>
              <w:ind w:left="0" w:firstLine="0"/>
              <w:rPr>
                <w:rFonts w:ascii="Times New Roman"/>
                <w:sz w:val="20"/>
              </w:rPr>
            </w:pPr>
          </w:p>
        </w:tc>
      </w:tr>
      <w:tr w:rsidR="00DE7133" w14:paraId="23A3D079" w14:textId="77777777">
        <w:trPr>
          <w:trHeight w:val="640"/>
        </w:trPr>
        <w:tc>
          <w:tcPr>
            <w:tcW w:w="4676" w:type="dxa"/>
          </w:tcPr>
          <w:p w14:paraId="7FFA741A" w14:textId="77777777" w:rsidR="00DE7133" w:rsidRDefault="00496AD3">
            <w:pPr>
              <w:pStyle w:val="TableParagraph"/>
              <w:spacing w:before="59"/>
              <w:ind w:left="107" w:firstLine="0"/>
              <w:rPr>
                <w:sz w:val="20"/>
              </w:rPr>
            </w:pPr>
            <w:r>
              <w:rPr>
                <w:sz w:val="20"/>
              </w:rPr>
              <w:t>Make regular contact with my industry networks?</w:t>
            </w:r>
          </w:p>
        </w:tc>
        <w:tc>
          <w:tcPr>
            <w:tcW w:w="1981" w:type="dxa"/>
          </w:tcPr>
          <w:p w14:paraId="4644FF88" w14:textId="77777777" w:rsidR="00DE7133" w:rsidRDefault="00496AD3">
            <w:pPr>
              <w:pStyle w:val="TableParagraph"/>
              <w:numPr>
                <w:ilvl w:val="0"/>
                <w:numId w:val="21"/>
              </w:numPr>
              <w:tabs>
                <w:tab w:val="left" w:pos="540"/>
              </w:tabs>
              <w:spacing w:line="229" w:lineRule="exact"/>
              <w:ind w:hanging="361"/>
              <w:rPr>
                <w:sz w:val="20"/>
              </w:rPr>
            </w:pPr>
            <w:r>
              <w:rPr>
                <w:sz w:val="20"/>
              </w:rPr>
              <w:t>Yes</w:t>
            </w:r>
          </w:p>
          <w:p w14:paraId="600BE86F" w14:textId="77777777" w:rsidR="00DE7133" w:rsidRDefault="00496AD3">
            <w:pPr>
              <w:pStyle w:val="TableParagraph"/>
              <w:numPr>
                <w:ilvl w:val="0"/>
                <w:numId w:val="21"/>
              </w:numPr>
              <w:tabs>
                <w:tab w:val="left" w:pos="540"/>
              </w:tabs>
              <w:ind w:hanging="361"/>
              <w:rPr>
                <w:sz w:val="20"/>
              </w:rPr>
            </w:pPr>
            <w:r>
              <w:rPr>
                <w:sz w:val="20"/>
              </w:rPr>
              <w:t>No</w:t>
            </w:r>
          </w:p>
        </w:tc>
        <w:tc>
          <w:tcPr>
            <w:tcW w:w="2161" w:type="dxa"/>
          </w:tcPr>
          <w:p w14:paraId="43E0D6F8" w14:textId="77777777" w:rsidR="00DE7133" w:rsidRDefault="00DE7133">
            <w:pPr>
              <w:pStyle w:val="TableParagraph"/>
              <w:ind w:left="0" w:firstLine="0"/>
              <w:rPr>
                <w:rFonts w:ascii="Times New Roman"/>
                <w:sz w:val="20"/>
              </w:rPr>
            </w:pPr>
          </w:p>
        </w:tc>
      </w:tr>
      <w:tr w:rsidR="00DE7133" w14:paraId="7B52B71D" w14:textId="77777777">
        <w:trPr>
          <w:trHeight w:val="870"/>
        </w:trPr>
        <w:tc>
          <w:tcPr>
            <w:tcW w:w="4676" w:type="dxa"/>
          </w:tcPr>
          <w:p w14:paraId="5E816668" w14:textId="77777777" w:rsidR="00DE7133" w:rsidRDefault="00496AD3">
            <w:pPr>
              <w:pStyle w:val="TableParagraph"/>
              <w:spacing w:before="59"/>
              <w:ind w:left="107" w:firstLine="0"/>
              <w:rPr>
                <w:sz w:val="20"/>
              </w:rPr>
            </w:pPr>
            <w:r>
              <w:rPr>
                <w:sz w:val="20"/>
              </w:rPr>
              <w:t>Let my industry networks know about the way we train our learners?</w:t>
            </w:r>
          </w:p>
        </w:tc>
        <w:tc>
          <w:tcPr>
            <w:tcW w:w="1981" w:type="dxa"/>
          </w:tcPr>
          <w:p w14:paraId="25428351" w14:textId="77777777" w:rsidR="00DE7133" w:rsidRDefault="00496AD3">
            <w:pPr>
              <w:pStyle w:val="TableParagraph"/>
              <w:numPr>
                <w:ilvl w:val="0"/>
                <w:numId w:val="20"/>
              </w:numPr>
              <w:tabs>
                <w:tab w:val="left" w:pos="540"/>
              </w:tabs>
              <w:spacing w:line="229" w:lineRule="exact"/>
              <w:ind w:hanging="361"/>
              <w:rPr>
                <w:sz w:val="20"/>
              </w:rPr>
            </w:pPr>
            <w:r>
              <w:rPr>
                <w:sz w:val="20"/>
              </w:rPr>
              <w:t>Yes</w:t>
            </w:r>
          </w:p>
          <w:p w14:paraId="03B4849C" w14:textId="77777777" w:rsidR="00DE7133" w:rsidRDefault="00496AD3">
            <w:pPr>
              <w:pStyle w:val="TableParagraph"/>
              <w:numPr>
                <w:ilvl w:val="0"/>
                <w:numId w:val="20"/>
              </w:numPr>
              <w:tabs>
                <w:tab w:val="left" w:pos="540"/>
              </w:tabs>
              <w:ind w:hanging="361"/>
              <w:rPr>
                <w:sz w:val="20"/>
              </w:rPr>
            </w:pPr>
            <w:r>
              <w:rPr>
                <w:sz w:val="20"/>
              </w:rPr>
              <w:t>No</w:t>
            </w:r>
          </w:p>
        </w:tc>
        <w:tc>
          <w:tcPr>
            <w:tcW w:w="2161" w:type="dxa"/>
          </w:tcPr>
          <w:p w14:paraId="3F500168" w14:textId="77777777" w:rsidR="00DE7133" w:rsidRDefault="00DE7133">
            <w:pPr>
              <w:pStyle w:val="TableParagraph"/>
              <w:ind w:left="0" w:firstLine="0"/>
              <w:rPr>
                <w:rFonts w:ascii="Times New Roman"/>
                <w:sz w:val="20"/>
              </w:rPr>
            </w:pPr>
          </w:p>
        </w:tc>
      </w:tr>
      <w:tr w:rsidR="00DE7133" w14:paraId="23073600" w14:textId="77777777">
        <w:trPr>
          <w:trHeight w:val="868"/>
        </w:trPr>
        <w:tc>
          <w:tcPr>
            <w:tcW w:w="4676" w:type="dxa"/>
          </w:tcPr>
          <w:p w14:paraId="2F47C68D" w14:textId="77777777" w:rsidR="00DE7133" w:rsidRDefault="00496AD3">
            <w:pPr>
              <w:pStyle w:val="TableParagraph"/>
              <w:spacing w:before="60"/>
              <w:ind w:left="107" w:firstLine="0"/>
              <w:rPr>
                <w:sz w:val="20"/>
              </w:rPr>
            </w:pPr>
            <w:r>
              <w:rPr>
                <w:sz w:val="20"/>
              </w:rPr>
              <w:t>Have industry people as guest speakers in our courses?</w:t>
            </w:r>
          </w:p>
        </w:tc>
        <w:tc>
          <w:tcPr>
            <w:tcW w:w="1981" w:type="dxa"/>
          </w:tcPr>
          <w:p w14:paraId="6F98E22A" w14:textId="77777777" w:rsidR="00DE7133" w:rsidRDefault="00496AD3">
            <w:pPr>
              <w:pStyle w:val="TableParagraph"/>
              <w:numPr>
                <w:ilvl w:val="0"/>
                <w:numId w:val="19"/>
              </w:numPr>
              <w:tabs>
                <w:tab w:val="left" w:pos="540"/>
              </w:tabs>
              <w:spacing w:line="229" w:lineRule="exact"/>
              <w:ind w:hanging="361"/>
              <w:rPr>
                <w:sz w:val="20"/>
              </w:rPr>
            </w:pPr>
            <w:r>
              <w:rPr>
                <w:sz w:val="20"/>
              </w:rPr>
              <w:t>Yes</w:t>
            </w:r>
          </w:p>
          <w:p w14:paraId="57296862" w14:textId="77777777" w:rsidR="00DE7133" w:rsidRDefault="00496AD3">
            <w:pPr>
              <w:pStyle w:val="TableParagraph"/>
              <w:numPr>
                <w:ilvl w:val="0"/>
                <w:numId w:val="19"/>
              </w:numPr>
              <w:tabs>
                <w:tab w:val="left" w:pos="540"/>
              </w:tabs>
              <w:spacing w:line="229" w:lineRule="exact"/>
              <w:ind w:hanging="361"/>
              <w:rPr>
                <w:sz w:val="20"/>
              </w:rPr>
            </w:pPr>
            <w:r>
              <w:rPr>
                <w:sz w:val="20"/>
              </w:rPr>
              <w:t>No</w:t>
            </w:r>
          </w:p>
        </w:tc>
        <w:tc>
          <w:tcPr>
            <w:tcW w:w="2161" w:type="dxa"/>
          </w:tcPr>
          <w:p w14:paraId="6A964CA5" w14:textId="77777777" w:rsidR="00DE7133" w:rsidRDefault="00DE7133">
            <w:pPr>
              <w:pStyle w:val="TableParagraph"/>
              <w:ind w:left="0" w:firstLine="0"/>
              <w:rPr>
                <w:rFonts w:ascii="Times New Roman"/>
                <w:sz w:val="20"/>
              </w:rPr>
            </w:pPr>
          </w:p>
        </w:tc>
      </w:tr>
      <w:tr w:rsidR="00DE7133" w14:paraId="4D34A257" w14:textId="77777777">
        <w:trPr>
          <w:trHeight w:val="870"/>
        </w:trPr>
        <w:tc>
          <w:tcPr>
            <w:tcW w:w="4676" w:type="dxa"/>
          </w:tcPr>
          <w:p w14:paraId="66AF7298" w14:textId="77777777" w:rsidR="00DE7133" w:rsidRDefault="00496AD3">
            <w:pPr>
              <w:pStyle w:val="TableParagraph"/>
              <w:spacing w:before="59"/>
              <w:ind w:left="107" w:firstLine="0"/>
              <w:rPr>
                <w:sz w:val="20"/>
              </w:rPr>
            </w:pPr>
            <w:r>
              <w:rPr>
                <w:sz w:val="20"/>
              </w:rPr>
              <w:t>Have ongoing conversations with industry as a matter of course?</w:t>
            </w:r>
          </w:p>
        </w:tc>
        <w:tc>
          <w:tcPr>
            <w:tcW w:w="1981" w:type="dxa"/>
          </w:tcPr>
          <w:p w14:paraId="73CC0DD4" w14:textId="77777777" w:rsidR="00DE7133" w:rsidRDefault="00496AD3">
            <w:pPr>
              <w:pStyle w:val="TableParagraph"/>
              <w:numPr>
                <w:ilvl w:val="0"/>
                <w:numId w:val="18"/>
              </w:numPr>
              <w:tabs>
                <w:tab w:val="left" w:pos="540"/>
              </w:tabs>
              <w:spacing w:line="229" w:lineRule="exact"/>
              <w:ind w:hanging="361"/>
              <w:rPr>
                <w:sz w:val="20"/>
              </w:rPr>
            </w:pPr>
            <w:r>
              <w:rPr>
                <w:sz w:val="20"/>
              </w:rPr>
              <w:t>Yes</w:t>
            </w:r>
          </w:p>
          <w:p w14:paraId="763B6B55" w14:textId="77777777" w:rsidR="00DE7133" w:rsidRDefault="00496AD3">
            <w:pPr>
              <w:pStyle w:val="TableParagraph"/>
              <w:numPr>
                <w:ilvl w:val="0"/>
                <w:numId w:val="18"/>
              </w:numPr>
              <w:tabs>
                <w:tab w:val="left" w:pos="540"/>
              </w:tabs>
              <w:ind w:hanging="361"/>
              <w:rPr>
                <w:sz w:val="20"/>
              </w:rPr>
            </w:pPr>
            <w:r>
              <w:rPr>
                <w:sz w:val="20"/>
              </w:rPr>
              <w:t>No</w:t>
            </w:r>
          </w:p>
        </w:tc>
        <w:tc>
          <w:tcPr>
            <w:tcW w:w="2161" w:type="dxa"/>
          </w:tcPr>
          <w:p w14:paraId="60919CAE" w14:textId="77777777" w:rsidR="00DE7133" w:rsidRDefault="00DE7133">
            <w:pPr>
              <w:pStyle w:val="TableParagraph"/>
              <w:ind w:left="0" w:firstLine="0"/>
              <w:rPr>
                <w:rFonts w:ascii="Times New Roman"/>
                <w:sz w:val="20"/>
              </w:rPr>
            </w:pPr>
          </w:p>
        </w:tc>
      </w:tr>
      <w:tr w:rsidR="00DE7133" w14:paraId="4B180454" w14:textId="77777777">
        <w:trPr>
          <w:trHeight w:val="640"/>
        </w:trPr>
        <w:tc>
          <w:tcPr>
            <w:tcW w:w="4676" w:type="dxa"/>
          </w:tcPr>
          <w:p w14:paraId="7744C95B" w14:textId="77777777" w:rsidR="00DE7133" w:rsidRDefault="00496AD3">
            <w:pPr>
              <w:pStyle w:val="TableParagraph"/>
              <w:spacing w:before="59"/>
              <w:ind w:left="107" w:firstLine="0"/>
              <w:rPr>
                <w:sz w:val="20"/>
              </w:rPr>
            </w:pPr>
            <w:r>
              <w:rPr>
                <w:sz w:val="20"/>
              </w:rPr>
              <w:t>Ask industry what they need?</w:t>
            </w:r>
          </w:p>
        </w:tc>
        <w:tc>
          <w:tcPr>
            <w:tcW w:w="1981" w:type="dxa"/>
          </w:tcPr>
          <w:p w14:paraId="24ED9B86" w14:textId="77777777" w:rsidR="00DE7133" w:rsidRDefault="00496AD3">
            <w:pPr>
              <w:pStyle w:val="TableParagraph"/>
              <w:numPr>
                <w:ilvl w:val="0"/>
                <w:numId w:val="17"/>
              </w:numPr>
              <w:tabs>
                <w:tab w:val="left" w:pos="540"/>
              </w:tabs>
              <w:spacing w:line="229" w:lineRule="exact"/>
              <w:ind w:hanging="361"/>
              <w:rPr>
                <w:sz w:val="20"/>
              </w:rPr>
            </w:pPr>
            <w:r>
              <w:rPr>
                <w:sz w:val="20"/>
              </w:rPr>
              <w:t>Yes</w:t>
            </w:r>
          </w:p>
          <w:p w14:paraId="4A743A12" w14:textId="77777777" w:rsidR="00DE7133" w:rsidRDefault="00496AD3">
            <w:pPr>
              <w:pStyle w:val="TableParagraph"/>
              <w:numPr>
                <w:ilvl w:val="0"/>
                <w:numId w:val="17"/>
              </w:numPr>
              <w:tabs>
                <w:tab w:val="left" w:pos="540"/>
              </w:tabs>
              <w:ind w:hanging="361"/>
              <w:rPr>
                <w:sz w:val="20"/>
              </w:rPr>
            </w:pPr>
            <w:r>
              <w:rPr>
                <w:sz w:val="20"/>
              </w:rPr>
              <w:t>No</w:t>
            </w:r>
          </w:p>
        </w:tc>
        <w:tc>
          <w:tcPr>
            <w:tcW w:w="2161" w:type="dxa"/>
          </w:tcPr>
          <w:p w14:paraId="67E4AEEF" w14:textId="77777777" w:rsidR="00DE7133" w:rsidRDefault="00DE7133">
            <w:pPr>
              <w:pStyle w:val="TableParagraph"/>
              <w:ind w:left="0" w:firstLine="0"/>
              <w:rPr>
                <w:rFonts w:ascii="Times New Roman"/>
                <w:sz w:val="20"/>
              </w:rPr>
            </w:pPr>
          </w:p>
        </w:tc>
      </w:tr>
      <w:tr w:rsidR="00DE7133" w14:paraId="556A9BBE" w14:textId="77777777">
        <w:trPr>
          <w:trHeight w:val="868"/>
        </w:trPr>
        <w:tc>
          <w:tcPr>
            <w:tcW w:w="4676" w:type="dxa"/>
          </w:tcPr>
          <w:p w14:paraId="736AEDDE" w14:textId="77777777" w:rsidR="00DE7133" w:rsidRDefault="00496AD3">
            <w:pPr>
              <w:pStyle w:val="TableParagraph"/>
              <w:spacing w:before="59"/>
              <w:ind w:left="107" w:right="159" w:firstLine="0"/>
              <w:rPr>
                <w:sz w:val="20"/>
              </w:rPr>
            </w:pPr>
            <w:r>
              <w:rPr>
                <w:sz w:val="20"/>
              </w:rPr>
              <w:t>Have trainers and assessors with current industry experience?</w:t>
            </w:r>
          </w:p>
        </w:tc>
        <w:tc>
          <w:tcPr>
            <w:tcW w:w="1981" w:type="dxa"/>
          </w:tcPr>
          <w:p w14:paraId="6834584E" w14:textId="77777777" w:rsidR="00DE7133" w:rsidRDefault="00496AD3">
            <w:pPr>
              <w:pStyle w:val="TableParagraph"/>
              <w:numPr>
                <w:ilvl w:val="0"/>
                <w:numId w:val="16"/>
              </w:numPr>
              <w:tabs>
                <w:tab w:val="left" w:pos="540"/>
              </w:tabs>
              <w:spacing w:line="229" w:lineRule="exact"/>
              <w:ind w:hanging="361"/>
              <w:rPr>
                <w:sz w:val="20"/>
              </w:rPr>
            </w:pPr>
            <w:r>
              <w:rPr>
                <w:sz w:val="20"/>
              </w:rPr>
              <w:t>Yes</w:t>
            </w:r>
          </w:p>
          <w:p w14:paraId="3B2C8F83" w14:textId="77777777" w:rsidR="00DE7133" w:rsidRDefault="00496AD3">
            <w:pPr>
              <w:pStyle w:val="TableParagraph"/>
              <w:numPr>
                <w:ilvl w:val="0"/>
                <w:numId w:val="16"/>
              </w:numPr>
              <w:tabs>
                <w:tab w:val="left" w:pos="540"/>
              </w:tabs>
              <w:ind w:hanging="361"/>
              <w:rPr>
                <w:sz w:val="20"/>
              </w:rPr>
            </w:pPr>
            <w:r>
              <w:rPr>
                <w:sz w:val="20"/>
              </w:rPr>
              <w:t>No</w:t>
            </w:r>
          </w:p>
        </w:tc>
        <w:tc>
          <w:tcPr>
            <w:tcW w:w="2161" w:type="dxa"/>
          </w:tcPr>
          <w:p w14:paraId="378A7300" w14:textId="77777777" w:rsidR="00DE7133" w:rsidRDefault="00DE7133">
            <w:pPr>
              <w:pStyle w:val="TableParagraph"/>
              <w:ind w:left="0" w:firstLine="0"/>
              <w:rPr>
                <w:rFonts w:ascii="Times New Roman"/>
                <w:sz w:val="20"/>
              </w:rPr>
            </w:pPr>
          </w:p>
        </w:tc>
      </w:tr>
      <w:tr w:rsidR="00DE7133" w14:paraId="5B6F644D" w14:textId="77777777">
        <w:trPr>
          <w:trHeight w:val="871"/>
        </w:trPr>
        <w:tc>
          <w:tcPr>
            <w:tcW w:w="4676" w:type="dxa"/>
          </w:tcPr>
          <w:p w14:paraId="75E5B292" w14:textId="77777777" w:rsidR="00DE7133" w:rsidRDefault="00496AD3">
            <w:pPr>
              <w:pStyle w:val="TableParagraph"/>
              <w:spacing w:before="59"/>
              <w:ind w:left="107" w:right="892" w:firstLine="0"/>
              <w:rPr>
                <w:sz w:val="20"/>
              </w:rPr>
            </w:pPr>
            <w:r>
              <w:rPr>
                <w:sz w:val="20"/>
              </w:rPr>
              <w:t>Have trainers and assessors that actively participate in industry networks?</w:t>
            </w:r>
          </w:p>
        </w:tc>
        <w:tc>
          <w:tcPr>
            <w:tcW w:w="1981" w:type="dxa"/>
          </w:tcPr>
          <w:p w14:paraId="0800701F" w14:textId="77777777" w:rsidR="00DE7133" w:rsidRDefault="00496AD3">
            <w:pPr>
              <w:pStyle w:val="TableParagraph"/>
              <w:numPr>
                <w:ilvl w:val="0"/>
                <w:numId w:val="15"/>
              </w:numPr>
              <w:tabs>
                <w:tab w:val="left" w:pos="540"/>
              </w:tabs>
              <w:spacing w:line="229" w:lineRule="exact"/>
              <w:ind w:hanging="361"/>
              <w:rPr>
                <w:sz w:val="20"/>
              </w:rPr>
            </w:pPr>
            <w:r>
              <w:rPr>
                <w:sz w:val="20"/>
              </w:rPr>
              <w:t>Yes</w:t>
            </w:r>
          </w:p>
          <w:p w14:paraId="13DA0A17" w14:textId="77777777" w:rsidR="00DE7133" w:rsidRDefault="00496AD3">
            <w:pPr>
              <w:pStyle w:val="TableParagraph"/>
              <w:numPr>
                <w:ilvl w:val="0"/>
                <w:numId w:val="15"/>
              </w:numPr>
              <w:tabs>
                <w:tab w:val="left" w:pos="540"/>
              </w:tabs>
              <w:ind w:hanging="361"/>
              <w:rPr>
                <w:sz w:val="20"/>
              </w:rPr>
            </w:pPr>
            <w:r>
              <w:rPr>
                <w:sz w:val="20"/>
              </w:rPr>
              <w:t>No</w:t>
            </w:r>
          </w:p>
        </w:tc>
        <w:tc>
          <w:tcPr>
            <w:tcW w:w="2161" w:type="dxa"/>
          </w:tcPr>
          <w:p w14:paraId="2EC1CA01" w14:textId="77777777" w:rsidR="00DE7133" w:rsidRDefault="00DE7133">
            <w:pPr>
              <w:pStyle w:val="TableParagraph"/>
              <w:ind w:left="0" w:firstLine="0"/>
              <w:rPr>
                <w:rFonts w:ascii="Times New Roman"/>
                <w:sz w:val="20"/>
              </w:rPr>
            </w:pPr>
          </w:p>
        </w:tc>
      </w:tr>
      <w:tr w:rsidR="00DE7133" w14:paraId="2E1F6087" w14:textId="77777777">
        <w:trPr>
          <w:trHeight w:val="870"/>
        </w:trPr>
        <w:tc>
          <w:tcPr>
            <w:tcW w:w="4676" w:type="dxa"/>
          </w:tcPr>
          <w:p w14:paraId="5B67B2F1" w14:textId="77777777" w:rsidR="00DE7133" w:rsidRDefault="00496AD3">
            <w:pPr>
              <w:pStyle w:val="TableParagraph"/>
              <w:spacing w:before="59"/>
              <w:ind w:left="107" w:firstLine="0"/>
              <w:rPr>
                <w:sz w:val="20"/>
              </w:rPr>
            </w:pPr>
            <w:r>
              <w:rPr>
                <w:sz w:val="20"/>
              </w:rPr>
              <w:t>Keep contact with graduates once they are out there working in industry?</w:t>
            </w:r>
          </w:p>
        </w:tc>
        <w:tc>
          <w:tcPr>
            <w:tcW w:w="1981" w:type="dxa"/>
          </w:tcPr>
          <w:p w14:paraId="3448A0A4" w14:textId="77777777" w:rsidR="00DE7133" w:rsidRDefault="00496AD3">
            <w:pPr>
              <w:pStyle w:val="TableParagraph"/>
              <w:numPr>
                <w:ilvl w:val="0"/>
                <w:numId w:val="14"/>
              </w:numPr>
              <w:tabs>
                <w:tab w:val="left" w:pos="540"/>
              </w:tabs>
              <w:spacing w:line="229" w:lineRule="exact"/>
              <w:ind w:hanging="361"/>
              <w:rPr>
                <w:sz w:val="20"/>
              </w:rPr>
            </w:pPr>
            <w:r>
              <w:rPr>
                <w:sz w:val="20"/>
              </w:rPr>
              <w:t>Yes</w:t>
            </w:r>
          </w:p>
          <w:p w14:paraId="61478C4B" w14:textId="77777777" w:rsidR="00DE7133" w:rsidRDefault="00496AD3">
            <w:pPr>
              <w:pStyle w:val="TableParagraph"/>
              <w:numPr>
                <w:ilvl w:val="0"/>
                <w:numId w:val="14"/>
              </w:numPr>
              <w:tabs>
                <w:tab w:val="left" w:pos="540"/>
              </w:tabs>
              <w:ind w:hanging="361"/>
              <w:rPr>
                <w:sz w:val="20"/>
              </w:rPr>
            </w:pPr>
            <w:r>
              <w:rPr>
                <w:sz w:val="20"/>
              </w:rPr>
              <w:t>No</w:t>
            </w:r>
          </w:p>
        </w:tc>
        <w:tc>
          <w:tcPr>
            <w:tcW w:w="2161" w:type="dxa"/>
          </w:tcPr>
          <w:p w14:paraId="10DDF57C" w14:textId="77777777" w:rsidR="00DE7133" w:rsidRDefault="00DE7133">
            <w:pPr>
              <w:pStyle w:val="TableParagraph"/>
              <w:ind w:left="0" w:firstLine="0"/>
              <w:rPr>
                <w:rFonts w:ascii="Times New Roman"/>
                <w:sz w:val="20"/>
              </w:rPr>
            </w:pPr>
          </w:p>
        </w:tc>
      </w:tr>
      <w:tr w:rsidR="00DE7133" w14:paraId="5C07AA56" w14:textId="77777777">
        <w:trPr>
          <w:trHeight w:val="868"/>
        </w:trPr>
        <w:tc>
          <w:tcPr>
            <w:tcW w:w="4676" w:type="dxa"/>
          </w:tcPr>
          <w:p w14:paraId="04C6E3A7" w14:textId="77777777" w:rsidR="00DE7133" w:rsidRDefault="00496AD3">
            <w:pPr>
              <w:pStyle w:val="TableParagraph"/>
              <w:spacing w:before="59"/>
              <w:ind w:left="107" w:firstLine="0"/>
              <w:rPr>
                <w:sz w:val="20"/>
              </w:rPr>
            </w:pPr>
            <w:r>
              <w:rPr>
                <w:sz w:val="20"/>
              </w:rPr>
              <w:t>Use our graduate pool as a source of work placements?</w:t>
            </w:r>
          </w:p>
        </w:tc>
        <w:tc>
          <w:tcPr>
            <w:tcW w:w="1981" w:type="dxa"/>
          </w:tcPr>
          <w:p w14:paraId="5D183184" w14:textId="77777777" w:rsidR="00DE7133" w:rsidRDefault="00496AD3">
            <w:pPr>
              <w:pStyle w:val="TableParagraph"/>
              <w:numPr>
                <w:ilvl w:val="0"/>
                <w:numId w:val="13"/>
              </w:numPr>
              <w:tabs>
                <w:tab w:val="left" w:pos="540"/>
              </w:tabs>
              <w:spacing w:line="228" w:lineRule="exact"/>
              <w:ind w:hanging="361"/>
              <w:rPr>
                <w:sz w:val="20"/>
              </w:rPr>
            </w:pPr>
            <w:r>
              <w:rPr>
                <w:sz w:val="20"/>
              </w:rPr>
              <w:t>Yes</w:t>
            </w:r>
          </w:p>
          <w:p w14:paraId="04308978" w14:textId="77777777" w:rsidR="00DE7133" w:rsidRDefault="00496AD3">
            <w:pPr>
              <w:pStyle w:val="TableParagraph"/>
              <w:numPr>
                <w:ilvl w:val="0"/>
                <w:numId w:val="13"/>
              </w:numPr>
              <w:tabs>
                <w:tab w:val="left" w:pos="540"/>
              </w:tabs>
              <w:spacing w:line="229" w:lineRule="exact"/>
              <w:ind w:hanging="361"/>
              <w:rPr>
                <w:sz w:val="20"/>
              </w:rPr>
            </w:pPr>
            <w:r>
              <w:rPr>
                <w:sz w:val="20"/>
              </w:rPr>
              <w:t>No</w:t>
            </w:r>
          </w:p>
        </w:tc>
        <w:tc>
          <w:tcPr>
            <w:tcW w:w="2161" w:type="dxa"/>
          </w:tcPr>
          <w:p w14:paraId="55168561" w14:textId="77777777" w:rsidR="00DE7133" w:rsidRDefault="00DE7133">
            <w:pPr>
              <w:pStyle w:val="TableParagraph"/>
              <w:ind w:left="0" w:firstLine="0"/>
              <w:rPr>
                <w:rFonts w:ascii="Times New Roman"/>
                <w:sz w:val="20"/>
              </w:rPr>
            </w:pPr>
          </w:p>
        </w:tc>
      </w:tr>
      <w:tr w:rsidR="00DE7133" w14:paraId="6E6661AE" w14:textId="77777777">
        <w:trPr>
          <w:trHeight w:val="870"/>
        </w:trPr>
        <w:tc>
          <w:tcPr>
            <w:tcW w:w="4676" w:type="dxa"/>
          </w:tcPr>
          <w:p w14:paraId="2D1E85C0" w14:textId="77777777" w:rsidR="00DE7133" w:rsidRDefault="00496AD3">
            <w:pPr>
              <w:pStyle w:val="TableParagraph"/>
              <w:spacing w:before="59"/>
              <w:ind w:left="107" w:firstLine="0"/>
              <w:rPr>
                <w:sz w:val="20"/>
              </w:rPr>
            </w:pPr>
            <w:r>
              <w:rPr>
                <w:sz w:val="20"/>
              </w:rPr>
              <w:t>Promote the benefits of work placement to our industry networks?</w:t>
            </w:r>
          </w:p>
        </w:tc>
        <w:tc>
          <w:tcPr>
            <w:tcW w:w="1981" w:type="dxa"/>
          </w:tcPr>
          <w:p w14:paraId="06FDEECB" w14:textId="77777777" w:rsidR="00DE7133" w:rsidRDefault="00496AD3">
            <w:pPr>
              <w:pStyle w:val="TableParagraph"/>
              <w:numPr>
                <w:ilvl w:val="0"/>
                <w:numId w:val="12"/>
              </w:numPr>
              <w:tabs>
                <w:tab w:val="left" w:pos="540"/>
              </w:tabs>
              <w:spacing w:line="229" w:lineRule="exact"/>
              <w:ind w:hanging="361"/>
              <w:rPr>
                <w:sz w:val="20"/>
              </w:rPr>
            </w:pPr>
            <w:r>
              <w:rPr>
                <w:sz w:val="20"/>
              </w:rPr>
              <w:t>Yes</w:t>
            </w:r>
          </w:p>
          <w:p w14:paraId="56BEA5A1" w14:textId="77777777" w:rsidR="00DE7133" w:rsidRDefault="00496AD3">
            <w:pPr>
              <w:pStyle w:val="TableParagraph"/>
              <w:numPr>
                <w:ilvl w:val="0"/>
                <w:numId w:val="12"/>
              </w:numPr>
              <w:tabs>
                <w:tab w:val="left" w:pos="540"/>
              </w:tabs>
              <w:ind w:hanging="361"/>
              <w:rPr>
                <w:sz w:val="20"/>
              </w:rPr>
            </w:pPr>
            <w:r>
              <w:rPr>
                <w:sz w:val="20"/>
              </w:rPr>
              <w:t>No</w:t>
            </w:r>
          </w:p>
        </w:tc>
        <w:tc>
          <w:tcPr>
            <w:tcW w:w="2161" w:type="dxa"/>
          </w:tcPr>
          <w:p w14:paraId="6AE5010E" w14:textId="77777777" w:rsidR="00DE7133" w:rsidRDefault="00DE7133">
            <w:pPr>
              <w:pStyle w:val="TableParagraph"/>
              <w:ind w:left="0" w:firstLine="0"/>
              <w:rPr>
                <w:rFonts w:ascii="Times New Roman"/>
                <w:sz w:val="20"/>
              </w:rPr>
            </w:pPr>
          </w:p>
        </w:tc>
      </w:tr>
    </w:tbl>
    <w:p w14:paraId="68BE4A1E" w14:textId="77777777" w:rsidR="00DE7133" w:rsidRDefault="00DE7133">
      <w:pPr>
        <w:rPr>
          <w:rFonts w:ascii="Times New Roman"/>
          <w:sz w:val="20"/>
        </w:rPr>
        <w:sectPr w:rsidR="00DE7133">
          <w:pgSz w:w="11910" w:h="16840"/>
          <w:pgMar w:top="1340" w:right="360" w:bottom="1120" w:left="1240" w:header="0" w:footer="841" w:gutter="0"/>
          <w:cols w:space="720"/>
        </w:sectPr>
      </w:pPr>
    </w:p>
    <w:p w14:paraId="672E4F1E" w14:textId="1FE70173" w:rsidR="00DE7133" w:rsidRDefault="007B6B00" w:rsidP="00100D21">
      <w:pPr>
        <w:pStyle w:val="Heading3"/>
      </w:pPr>
      <w:r>
        <w:lastRenderedPageBreak/>
        <w:t>1</w:t>
      </w:r>
      <w:r w:rsidR="00496AD3">
        <w:t>.3: Sample checklist: Pre-placement</w:t>
      </w:r>
    </w:p>
    <w:p w14:paraId="769E1327" w14:textId="77777777" w:rsidR="00DE7133" w:rsidRDefault="00DE7133">
      <w:pPr>
        <w:pStyle w:val="BodyText"/>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1981"/>
        <w:gridCol w:w="2252"/>
      </w:tblGrid>
      <w:tr w:rsidR="00DE7133" w14:paraId="1AAEA26C" w14:textId="77777777">
        <w:trPr>
          <w:trHeight w:val="700"/>
        </w:trPr>
        <w:tc>
          <w:tcPr>
            <w:tcW w:w="4676" w:type="dxa"/>
            <w:shd w:val="clear" w:color="auto" w:fill="D9D9D9"/>
          </w:tcPr>
          <w:p w14:paraId="2951B688" w14:textId="77777777" w:rsidR="00DE7133" w:rsidRDefault="00496AD3">
            <w:pPr>
              <w:pStyle w:val="TableParagraph"/>
              <w:spacing w:before="117"/>
              <w:ind w:left="107" w:firstLine="0"/>
              <w:rPr>
                <w:b/>
                <w:sz w:val="20"/>
              </w:rPr>
            </w:pPr>
            <w:r>
              <w:rPr>
                <w:b/>
                <w:sz w:val="20"/>
              </w:rPr>
              <w:t>Have we (the RTO):</w:t>
            </w:r>
          </w:p>
        </w:tc>
        <w:tc>
          <w:tcPr>
            <w:tcW w:w="1981" w:type="dxa"/>
            <w:shd w:val="clear" w:color="auto" w:fill="D9D9D9"/>
          </w:tcPr>
          <w:p w14:paraId="3ED44085" w14:textId="77777777" w:rsidR="00DE7133" w:rsidRDefault="00DE7133">
            <w:pPr>
              <w:pStyle w:val="TableParagraph"/>
              <w:ind w:left="0" w:firstLine="0"/>
              <w:rPr>
                <w:rFonts w:ascii="Times New Roman"/>
                <w:sz w:val="20"/>
              </w:rPr>
            </w:pPr>
          </w:p>
        </w:tc>
        <w:tc>
          <w:tcPr>
            <w:tcW w:w="2252" w:type="dxa"/>
            <w:shd w:val="clear" w:color="auto" w:fill="D9D9D9"/>
          </w:tcPr>
          <w:p w14:paraId="6FBC023C" w14:textId="77777777" w:rsidR="00DE7133" w:rsidRDefault="00496AD3">
            <w:pPr>
              <w:pStyle w:val="TableParagraph"/>
              <w:spacing w:before="117"/>
              <w:ind w:left="106" w:firstLine="0"/>
              <w:rPr>
                <w:b/>
                <w:sz w:val="20"/>
              </w:rPr>
            </w:pPr>
            <w:r>
              <w:rPr>
                <w:b/>
                <w:sz w:val="20"/>
              </w:rPr>
              <w:t>Action required</w:t>
            </w:r>
          </w:p>
        </w:tc>
      </w:tr>
      <w:tr w:rsidR="00DE7133" w14:paraId="025A7AF2" w14:textId="77777777">
        <w:trPr>
          <w:trHeight w:val="1763"/>
        </w:trPr>
        <w:tc>
          <w:tcPr>
            <w:tcW w:w="4676" w:type="dxa"/>
          </w:tcPr>
          <w:p w14:paraId="3899CEFE" w14:textId="77777777" w:rsidR="00DE7133" w:rsidRDefault="00496AD3">
            <w:pPr>
              <w:pStyle w:val="TableParagraph"/>
              <w:numPr>
                <w:ilvl w:val="0"/>
                <w:numId w:val="11"/>
              </w:numPr>
              <w:tabs>
                <w:tab w:val="left" w:pos="467"/>
                <w:tab w:val="left" w:pos="468"/>
              </w:tabs>
              <w:spacing w:line="243" w:lineRule="exact"/>
              <w:ind w:hanging="361"/>
              <w:rPr>
                <w:sz w:val="20"/>
              </w:rPr>
            </w:pPr>
            <w:r>
              <w:rPr>
                <w:sz w:val="20"/>
              </w:rPr>
              <w:t>Prepared the</w:t>
            </w:r>
            <w:r>
              <w:rPr>
                <w:spacing w:val="-3"/>
                <w:sz w:val="20"/>
              </w:rPr>
              <w:t xml:space="preserve"> </w:t>
            </w:r>
            <w:r>
              <w:rPr>
                <w:sz w:val="20"/>
              </w:rPr>
              <w:t>employer:</w:t>
            </w:r>
          </w:p>
          <w:p w14:paraId="7FA6C43B" w14:textId="77777777" w:rsidR="00DE7133" w:rsidRDefault="00496AD3">
            <w:pPr>
              <w:pStyle w:val="TableParagraph"/>
              <w:numPr>
                <w:ilvl w:val="1"/>
                <w:numId w:val="11"/>
              </w:numPr>
              <w:tabs>
                <w:tab w:val="left" w:pos="820"/>
                <w:tab w:val="left" w:pos="821"/>
              </w:tabs>
              <w:spacing w:before="66" w:line="235" w:lineRule="auto"/>
              <w:ind w:right="1114"/>
              <w:rPr>
                <w:sz w:val="20"/>
              </w:rPr>
            </w:pPr>
            <w:r>
              <w:rPr>
                <w:sz w:val="20"/>
              </w:rPr>
              <w:t>Provided customised</w:t>
            </w:r>
            <w:r>
              <w:rPr>
                <w:spacing w:val="-12"/>
                <w:sz w:val="20"/>
              </w:rPr>
              <w:t xml:space="preserve"> </w:t>
            </w:r>
            <w:r>
              <w:rPr>
                <w:sz w:val="20"/>
              </w:rPr>
              <w:t>employer information</w:t>
            </w:r>
          </w:p>
          <w:p w14:paraId="3BC30318" w14:textId="77777777" w:rsidR="00DE7133" w:rsidRDefault="00496AD3">
            <w:pPr>
              <w:pStyle w:val="TableParagraph"/>
              <w:numPr>
                <w:ilvl w:val="1"/>
                <w:numId w:val="11"/>
              </w:numPr>
              <w:tabs>
                <w:tab w:val="left" w:pos="820"/>
                <w:tab w:val="left" w:pos="821"/>
              </w:tabs>
              <w:spacing w:before="60"/>
              <w:rPr>
                <w:sz w:val="20"/>
              </w:rPr>
            </w:pPr>
            <w:r>
              <w:rPr>
                <w:sz w:val="20"/>
              </w:rPr>
              <w:t>Developed the work</w:t>
            </w:r>
            <w:r>
              <w:rPr>
                <w:spacing w:val="5"/>
                <w:sz w:val="20"/>
              </w:rPr>
              <w:t xml:space="preserve"> </w:t>
            </w:r>
            <w:r>
              <w:rPr>
                <w:sz w:val="20"/>
              </w:rPr>
              <w:t>program</w:t>
            </w:r>
          </w:p>
          <w:p w14:paraId="435A8CB4" w14:textId="77777777" w:rsidR="00DE7133" w:rsidRDefault="00496AD3">
            <w:pPr>
              <w:pStyle w:val="TableParagraph"/>
              <w:numPr>
                <w:ilvl w:val="1"/>
                <w:numId w:val="11"/>
              </w:numPr>
              <w:tabs>
                <w:tab w:val="left" w:pos="820"/>
                <w:tab w:val="left" w:pos="821"/>
              </w:tabs>
              <w:spacing w:before="56"/>
              <w:rPr>
                <w:sz w:val="20"/>
              </w:rPr>
            </w:pPr>
            <w:r>
              <w:rPr>
                <w:sz w:val="20"/>
              </w:rPr>
              <w:t>Managed</w:t>
            </w:r>
            <w:r>
              <w:rPr>
                <w:spacing w:val="-2"/>
                <w:sz w:val="20"/>
              </w:rPr>
              <w:t xml:space="preserve"> </w:t>
            </w:r>
            <w:r>
              <w:rPr>
                <w:sz w:val="20"/>
              </w:rPr>
              <w:t>expectations</w:t>
            </w:r>
          </w:p>
        </w:tc>
        <w:tc>
          <w:tcPr>
            <w:tcW w:w="1981" w:type="dxa"/>
          </w:tcPr>
          <w:p w14:paraId="03D4BF32" w14:textId="77777777" w:rsidR="00DE7133" w:rsidRDefault="00496AD3">
            <w:pPr>
              <w:pStyle w:val="TableParagraph"/>
              <w:numPr>
                <w:ilvl w:val="0"/>
                <w:numId w:val="10"/>
              </w:numPr>
              <w:tabs>
                <w:tab w:val="left" w:pos="540"/>
              </w:tabs>
              <w:spacing w:line="229" w:lineRule="exact"/>
              <w:ind w:hanging="361"/>
              <w:rPr>
                <w:sz w:val="20"/>
              </w:rPr>
            </w:pPr>
            <w:r>
              <w:rPr>
                <w:sz w:val="20"/>
              </w:rPr>
              <w:t>Yes</w:t>
            </w:r>
          </w:p>
          <w:p w14:paraId="13B78090" w14:textId="77777777" w:rsidR="00DE7133" w:rsidRDefault="00496AD3">
            <w:pPr>
              <w:pStyle w:val="TableParagraph"/>
              <w:numPr>
                <w:ilvl w:val="0"/>
                <w:numId w:val="10"/>
              </w:numPr>
              <w:tabs>
                <w:tab w:val="left" w:pos="521"/>
              </w:tabs>
              <w:ind w:left="520" w:hanging="361"/>
              <w:rPr>
                <w:sz w:val="20"/>
              </w:rPr>
            </w:pPr>
            <w:r>
              <w:rPr>
                <w:sz w:val="20"/>
              </w:rPr>
              <w:t>No</w:t>
            </w:r>
          </w:p>
        </w:tc>
        <w:tc>
          <w:tcPr>
            <w:tcW w:w="2252" w:type="dxa"/>
          </w:tcPr>
          <w:p w14:paraId="01CBCBEA" w14:textId="77777777" w:rsidR="00DE7133" w:rsidRDefault="00DE7133">
            <w:pPr>
              <w:pStyle w:val="TableParagraph"/>
              <w:ind w:left="0" w:firstLine="0"/>
              <w:rPr>
                <w:rFonts w:ascii="Times New Roman"/>
                <w:sz w:val="20"/>
              </w:rPr>
            </w:pPr>
          </w:p>
        </w:tc>
      </w:tr>
      <w:tr w:rsidR="00DE7133" w14:paraId="1242DD7E" w14:textId="77777777">
        <w:trPr>
          <w:trHeight w:val="1843"/>
        </w:trPr>
        <w:tc>
          <w:tcPr>
            <w:tcW w:w="4676" w:type="dxa"/>
          </w:tcPr>
          <w:p w14:paraId="642B4C76" w14:textId="77777777" w:rsidR="00DE7133" w:rsidRDefault="00496AD3">
            <w:pPr>
              <w:pStyle w:val="TableParagraph"/>
              <w:numPr>
                <w:ilvl w:val="0"/>
                <w:numId w:val="9"/>
              </w:numPr>
              <w:tabs>
                <w:tab w:val="left" w:pos="467"/>
                <w:tab w:val="left" w:pos="468"/>
              </w:tabs>
              <w:ind w:hanging="361"/>
              <w:rPr>
                <w:sz w:val="20"/>
              </w:rPr>
            </w:pPr>
            <w:r>
              <w:rPr>
                <w:sz w:val="20"/>
              </w:rPr>
              <w:t>Prepared the learner:</w:t>
            </w:r>
          </w:p>
          <w:p w14:paraId="6C2144B2" w14:textId="77777777" w:rsidR="00DE7133" w:rsidRDefault="00496AD3">
            <w:pPr>
              <w:pStyle w:val="TableParagraph"/>
              <w:numPr>
                <w:ilvl w:val="1"/>
                <w:numId w:val="9"/>
              </w:numPr>
              <w:tabs>
                <w:tab w:val="left" w:pos="820"/>
                <w:tab w:val="left" w:pos="821"/>
              </w:tabs>
              <w:spacing w:before="59"/>
              <w:rPr>
                <w:sz w:val="20"/>
              </w:rPr>
            </w:pPr>
            <w:r>
              <w:rPr>
                <w:sz w:val="20"/>
              </w:rPr>
              <w:t>Provided customised learner</w:t>
            </w:r>
            <w:r>
              <w:rPr>
                <w:spacing w:val="-3"/>
                <w:sz w:val="20"/>
              </w:rPr>
              <w:t xml:space="preserve"> </w:t>
            </w:r>
            <w:r>
              <w:rPr>
                <w:sz w:val="20"/>
              </w:rPr>
              <w:t>workbook</w:t>
            </w:r>
          </w:p>
          <w:p w14:paraId="53554032" w14:textId="77777777" w:rsidR="00DE7133" w:rsidRDefault="00496AD3">
            <w:pPr>
              <w:pStyle w:val="TableParagraph"/>
              <w:numPr>
                <w:ilvl w:val="1"/>
                <w:numId w:val="9"/>
              </w:numPr>
              <w:tabs>
                <w:tab w:val="left" w:pos="820"/>
                <w:tab w:val="left" w:pos="821"/>
              </w:tabs>
              <w:spacing w:before="57"/>
              <w:rPr>
                <w:sz w:val="20"/>
              </w:rPr>
            </w:pPr>
            <w:r>
              <w:rPr>
                <w:sz w:val="20"/>
              </w:rPr>
              <w:t>Developed the work</w:t>
            </w:r>
            <w:r>
              <w:rPr>
                <w:spacing w:val="5"/>
                <w:sz w:val="20"/>
              </w:rPr>
              <w:t xml:space="preserve"> </w:t>
            </w:r>
            <w:r>
              <w:rPr>
                <w:sz w:val="20"/>
              </w:rPr>
              <w:t>program</w:t>
            </w:r>
          </w:p>
          <w:p w14:paraId="088CAEC9" w14:textId="77777777" w:rsidR="00DE7133" w:rsidRDefault="00496AD3">
            <w:pPr>
              <w:pStyle w:val="TableParagraph"/>
              <w:numPr>
                <w:ilvl w:val="1"/>
                <w:numId w:val="9"/>
              </w:numPr>
              <w:tabs>
                <w:tab w:val="left" w:pos="820"/>
                <w:tab w:val="left" w:pos="821"/>
              </w:tabs>
              <w:spacing w:before="55"/>
              <w:rPr>
                <w:sz w:val="20"/>
              </w:rPr>
            </w:pPr>
            <w:r>
              <w:rPr>
                <w:sz w:val="20"/>
              </w:rPr>
              <w:t>Managed</w:t>
            </w:r>
            <w:r>
              <w:rPr>
                <w:spacing w:val="-2"/>
                <w:sz w:val="20"/>
              </w:rPr>
              <w:t xml:space="preserve"> </w:t>
            </w:r>
            <w:r>
              <w:rPr>
                <w:sz w:val="20"/>
              </w:rPr>
              <w:t>expectations</w:t>
            </w:r>
          </w:p>
          <w:p w14:paraId="181A08B9" w14:textId="77777777" w:rsidR="00DE7133" w:rsidRDefault="00496AD3">
            <w:pPr>
              <w:pStyle w:val="TableParagraph"/>
              <w:numPr>
                <w:ilvl w:val="1"/>
                <w:numId w:val="9"/>
              </w:numPr>
              <w:tabs>
                <w:tab w:val="left" w:pos="820"/>
                <w:tab w:val="left" w:pos="821"/>
              </w:tabs>
              <w:spacing w:before="56"/>
              <w:rPr>
                <w:sz w:val="20"/>
              </w:rPr>
            </w:pPr>
            <w:r>
              <w:rPr>
                <w:sz w:val="20"/>
              </w:rPr>
              <w:t>Obtained required mandatory</w:t>
            </w:r>
            <w:r>
              <w:rPr>
                <w:spacing w:val="-7"/>
                <w:sz w:val="20"/>
              </w:rPr>
              <w:t xml:space="preserve"> </w:t>
            </w:r>
            <w:r>
              <w:rPr>
                <w:sz w:val="20"/>
              </w:rPr>
              <w:t>checks</w:t>
            </w:r>
          </w:p>
        </w:tc>
        <w:tc>
          <w:tcPr>
            <w:tcW w:w="1981" w:type="dxa"/>
          </w:tcPr>
          <w:p w14:paraId="39CD616C" w14:textId="77777777" w:rsidR="00DE7133" w:rsidRDefault="00496AD3">
            <w:pPr>
              <w:pStyle w:val="TableParagraph"/>
              <w:numPr>
                <w:ilvl w:val="0"/>
                <w:numId w:val="8"/>
              </w:numPr>
              <w:tabs>
                <w:tab w:val="left" w:pos="540"/>
              </w:tabs>
              <w:spacing w:line="229" w:lineRule="exact"/>
              <w:ind w:hanging="361"/>
              <w:rPr>
                <w:sz w:val="20"/>
              </w:rPr>
            </w:pPr>
            <w:r>
              <w:rPr>
                <w:sz w:val="20"/>
              </w:rPr>
              <w:t>Yes</w:t>
            </w:r>
          </w:p>
          <w:p w14:paraId="171F3943" w14:textId="77777777" w:rsidR="00DE7133" w:rsidRDefault="00496AD3">
            <w:pPr>
              <w:pStyle w:val="TableParagraph"/>
              <w:numPr>
                <w:ilvl w:val="0"/>
                <w:numId w:val="8"/>
              </w:numPr>
              <w:tabs>
                <w:tab w:val="left" w:pos="540"/>
              </w:tabs>
              <w:ind w:hanging="361"/>
              <w:rPr>
                <w:sz w:val="20"/>
              </w:rPr>
            </w:pPr>
            <w:r>
              <w:rPr>
                <w:sz w:val="20"/>
              </w:rPr>
              <w:t>No</w:t>
            </w:r>
          </w:p>
        </w:tc>
        <w:tc>
          <w:tcPr>
            <w:tcW w:w="2252" w:type="dxa"/>
          </w:tcPr>
          <w:p w14:paraId="23E48EB1" w14:textId="77777777" w:rsidR="00DE7133" w:rsidRDefault="00DE7133">
            <w:pPr>
              <w:pStyle w:val="TableParagraph"/>
              <w:ind w:left="0" w:firstLine="0"/>
              <w:rPr>
                <w:rFonts w:ascii="Times New Roman"/>
                <w:sz w:val="20"/>
              </w:rPr>
            </w:pPr>
          </w:p>
        </w:tc>
      </w:tr>
      <w:tr w:rsidR="00DE7133" w14:paraId="08F69D95" w14:textId="77777777">
        <w:trPr>
          <w:trHeight w:val="2210"/>
        </w:trPr>
        <w:tc>
          <w:tcPr>
            <w:tcW w:w="4676" w:type="dxa"/>
          </w:tcPr>
          <w:p w14:paraId="2A37DF4D" w14:textId="77777777" w:rsidR="00DE7133" w:rsidRDefault="00496AD3">
            <w:pPr>
              <w:pStyle w:val="TableParagraph"/>
              <w:numPr>
                <w:ilvl w:val="0"/>
                <w:numId w:val="7"/>
              </w:numPr>
              <w:tabs>
                <w:tab w:val="left" w:pos="467"/>
                <w:tab w:val="left" w:pos="468"/>
              </w:tabs>
              <w:spacing w:line="242" w:lineRule="auto"/>
              <w:ind w:right="1274"/>
              <w:rPr>
                <w:sz w:val="20"/>
              </w:rPr>
            </w:pPr>
            <w:r>
              <w:rPr>
                <w:sz w:val="20"/>
              </w:rPr>
              <w:t>Completed and checked</w:t>
            </w:r>
            <w:r>
              <w:rPr>
                <w:spacing w:val="-10"/>
                <w:sz w:val="20"/>
              </w:rPr>
              <w:t xml:space="preserve"> </w:t>
            </w:r>
            <w:r>
              <w:rPr>
                <w:sz w:val="20"/>
              </w:rPr>
              <w:t>relevant documentation</w:t>
            </w:r>
          </w:p>
          <w:p w14:paraId="3C7E4D1D" w14:textId="77777777" w:rsidR="00DE7133" w:rsidRDefault="00496AD3">
            <w:pPr>
              <w:pStyle w:val="TableParagraph"/>
              <w:numPr>
                <w:ilvl w:val="1"/>
                <w:numId w:val="7"/>
              </w:numPr>
              <w:tabs>
                <w:tab w:val="left" w:pos="820"/>
                <w:tab w:val="left" w:pos="821"/>
              </w:tabs>
              <w:spacing w:before="57" w:line="235" w:lineRule="auto"/>
              <w:ind w:right="524"/>
              <w:rPr>
                <w:sz w:val="20"/>
              </w:rPr>
            </w:pPr>
            <w:r>
              <w:rPr>
                <w:sz w:val="20"/>
              </w:rPr>
              <w:t xml:space="preserve">Agreement to be signed by </w:t>
            </w:r>
            <w:r>
              <w:rPr>
                <w:spacing w:val="-3"/>
                <w:sz w:val="20"/>
              </w:rPr>
              <w:t xml:space="preserve">employer, </w:t>
            </w:r>
            <w:r>
              <w:rPr>
                <w:sz w:val="20"/>
              </w:rPr>
              <w:t>RTO &amp;</w:t>
            </w:r>
            <w:r>
              <w:rPr>
                <w:spacing w:val="-2"/>
                <w:sz w:val="20"/>
              </w:rPr>
              <w:t xml:space="preserve"> </w:t>
            </w:r>
            <w:r>
              <w:rPr>
                <w:sz w:val="20"/>
              </w:rPr>
              <w:t>learner</w:t>
            </w:r>
          </w:p>
          <w:p w14:paraId="54611798" w14:textId="77777777" w:rsidR="00DE7133" w:rsidRDefault="00496AD3">
            <w:pPr>
              <w:pStyle w:val="TableParagraph"/>
              <w:numPr>
                <w:ilvl w:val="1"/>
                <w:numId w:val="7"/>
              </w:numPr>
              <w:tabs>
                <w:tab w:val="left" w:pos="820"/>
                <w:tab w:val="left" w:pos="821"/>
              </w:tabs>
              <w:spacing w:before="62"/>
              <w:rPr>
                <w:sz w:val="20"/>
              </w:rPr>
            </w:pPr>
            <w:r>
              <w:rPr>
                <w:sz w:val="20"/>
              </w:rPr>
              <w:t>Confirmed insurance</w:t>
            </w:r>
            <w:r>
              <w:rPr>
                <w:spacing w:val="-3"/>
                <w:sz w:val="20"/>
              </w:rPr>
              <w:t xml:space="preserve"> </w:t>
            </w:r>
            <w:r>
              <w:rPr>
                <w:sz w:val="20"/>
              </w:rPr>
              <w:t>details</w:t>
            </w:r>
          </w:p>
          <w:p w14:paraId="2BD2F5B1" w14:textId="77777777" w:rsidR="00DE7133" w:rsidRDefault="00496AD3">
            <w:pPr>
              <w:pStyle w:val="TableParagraph"/>
              <w:numPr>
                <w:ilvl w:val="1"/>
                <w:numId w:val="7"/>
              </w:numPr>
              <w:tabs>
                <w:tab w:val="left" w:pos="820"/>
                <w:tab w:val="left" w:pos="821"/>
              </w:tabs>
              <w:spacing w:before="59" w:line="235" w:lineRule="auto"/>
              <w:ind w:right="856"/>
              <w:rPr>
                <w:sz w:val="20"/>
              </w:rPr>
            </w:pPr>
            <w:r>
              <w:rPr>
                <w:sz w:val="20"/>
              </w:rPr>
              <w:t>Confirmed and acted on any</w:t>
            </w:r>
            <w:r>
              <w:rPr>
                <w:spacing w:val="-12"/>
                <w:sz w:val="20"/>
              </w:rPr>
              <w:t xml:space="preserve"> </w:t>
            </w:r>
            <w:r>
              <w:rPr>
                <w:sz w:val="20"/>
              </w:rPr>
              <w:t>legal requirements</w:t>
            </w:r>
          </w:p>
        </w:tc>
        <w:tc>
          <w:tcPr>
            <w:tcW w:w="1981" w:type="dxa"/>
          </w:tcPr>
          <w:p w14:paraId="5728481D" w14:textId="77777777" w:rsidR="00DE7133" w:rsidRDefault="00496AD3">
            <w:pPr>
              <w:pStyle w:val="TableParagraph"/>
              <w:numPr>
                <w:ilvl w:val="0"/>
                <w:numId w:val="6"/>
              </w:numPr>
              <w:tabs>
                <w:tab w:val="left" w:pos="540"/>
              </w:tabs>
              <w:spacing w:line="229" w:lineRule="exact"/>
              <w:ind w:hanging="361"/>
              <w:rPr>
                <w:sz w:val="20"/>
              </w:rPr>
            </w:pPr>
            <w:r>
              <w:rPr>
                <w:sz w:val="20"/>
              </w:rPr>
              <w:t>Yes</w:t>
            </w:r>
          </w:p>
          <w:p w14:paraId="3F635EF2" w14:textId="77777777" w:rsidR="00DE7133" w:rsidRDefault="00496AD3">
            <w:pPr>
              <w:pStyle w:val="TableParagraph"/>
              <w:numPr>
                <w:ilvl w:val="0"/>
                <w:numId w:val="6"/>
              </w:numPr>
              <w:tabs>
                <w:tab w:val="left" w:pos="540"/>
              </w:tabs>
              <w:ind w:hanging="361"/>
              <w:rPr>
                <w:sz w:val="20"/>
              </w:rPr>
            </w:pPr>
            <w:r>
              <w:rPr>
                <w:sz w:val="20"/>
              </w:rPr>
              <w:t>No</w:t>
            </w:r>
          </w:p>
        </w:tc>
        <w:tc>
          <w:tcPr>
            <w:tcW w:w="2252" w:type="dxa"/>
          </w:tcPr>
          <w:p w14:paraId="623E3EA8" w14:textId="77777777" w:rsidR="00DE7133" w:rsidRDefault="00DE7133">
            <w:pPr>
              <w:pStyle w:val="TableParagraph"/>
              <w:ind w:left="0" w:firstLine="0"/>
              <w:rPr>
                <w:rFonts w:ascii="Times New Roman"/>
                <w:sz w:val="20"/>
              </w:rPr>
            </w:pPr>
          </w:p>
        </w:tc>
      </w:tr>
      <w:tr w:rsidR="00DE7133" w14:paraId="4B68B1A9" w14:textId="77777777">
        <w:trPr>
          <w:trHeight w:val="2224"/>
        </w:trPr>
        <w:tc>
          <w:tcPr>
            <w:tcW w:w="4676" w:type="dxa"/>
          </w:tcPr>
          <w:p w14:paraId="78081BD7" w14:textId="77777777" w:rsidR="00DE7133" w:rsidRDefault="00496AD3">
            <w:pPr>
              <w:pStyle w:val="TableParagraph"/>
              <w:numPr>
                <w:ilvl w:val="0"/>
                <w:numId w:val="5"/>
              </w:numPr>
              <w:tabs>
                <w:tab w:val="left" w:pos="467"/>
                <w:tab w:val="left" w:pos="468"/>
              </w:tabs>
              <w:spacing w:line="243" w:lineRule="exact"/>
              <w:ind w:hanging="361"/>
              <w:rPr>
                <w:sz w:val="20"/>
              </w:rPr>
            </w:pPr>
            <w:r>
              <w:rPr>
                <w:sz w:val="20"/>
              </w:rPr>
              <w:t>Put in place procedures or schedule for:</w:t>
            </w:r>
          </w:p>
          <w:p w14:paraId="6A210894" w14:textId="77777777" w:rsidR="00DE7133" w:rsidRDefault="00496AD3">
            <w:pPr>
              <w:pStyle w:val="TableParagraph"/>
              <w:numPr>
                <w:ilvl w:val="1"/>
                <w:numId w:val="5"/>
              </w:numPr>
              <w:tabs>
                <w:tab w:val="left" w:pos="820"/>
                <w:tab w:val="left" w:pos="821"/>
              </w:tabs>
              <w:spacing w:before="61"/>
              <w:rPr>
                <w:sz w:val="20"/>
              </w:rPr>
            </w:pPr>
            <w:r>
              <w:rPr>
                <w:sz w:val="20"/>
              </w:rPr>
              <w:t>Monitoring and contact during</w:t>
            </w:r>
            <w:r>
              <w:rPr>
                <w:spacing w:val="-6"/>
                <w:sz w:val="20"/>
              </w:rPr>
              <w:t xml:space="preserve"> </w:t>
            </w:r>
            <w:r>
              <w:rPr>
                <w:sz w:val="20"/>
              </w:rPr>
              <w:t>placement</w:t>
            </w:r>
          </w:p>
          <w:p w14:paraId="1053112D" w14:textId="77777777" w:rsidR="00DE7133" w:rsidRDefault="00496AD3">
            <w:pPr>
              <w:pStyle w:val="TableParagraph"/>
              <w:numPr>
                <w:ilvl w:val="1"/>
                <w:numId w:val="5"/>
              </w:numPr>
              <w:tabs>
                <w:tab w:val="left" w:pos="820"/>
                <w:tab w:val="left" w:pos="821"/>
              </w:tabs>
              <w:spacing w:before="59" w:line="235" w:lineRule="auto"/>
              <w:ind w:right="775"/>
              <w:rPr>
                <w:sz w:val="20"/>
              </w:rPr>
            </w:pPr>
            <w:r>
              <w:rPr>
                <w:sz w:val="20"/>
              </w:rPr>
              <w:t>De-briefing at end with learner and employer</w:t>
            </w:r>
          </w:p>
          <w:p w14:paraId="5DC6A50A" w14:textId="77777777" w:rsidR="00DE7133" w:rsidRDefault="00496AD3">
            <w:pPr>
              <w:pStyle w:val="TableParagraph"/>
              <w:numPr>
                <w:ilvl w:val="1"/>
                <w:numId w:val="5"/>
              </w:numPr>
              <w:tabs>
                <w:tab w:val="left" w:pos="820"/>
                <w:tab w:val="left" w:pos="821"/>
              </w:tabs>
              <w:spacing w:before="62" w:line="237" w:lineRule="auto"/>
              <w:ind w:right="545"/>
              <w:rPr>
                <w:sz w:val="20"/>
              </w:rPr>
            </w:pPr>
            <w:r>
              <w:rPr>
                <w:sz w:val="20"/>
              </w:rPr>
              <w:t>Collecting and integrating</w:t>
            </w:r>
            <w:r>
              <w:rPr>
                <w:spacing w:val="-11"/>
                <w:sz w:val="20"/>
              </w:rPr>
              <w:t xml:space="preserve"> </w:t>
            </w:r>
            <w:r>
              <w:rPr>
                <w:sz w:val="20"/>
              </w:rPr>
              <w:t>information from placement into overall learner assessment</w:t>
            </w:r>
          </w:p>
        </w:tc>
        <w:tc>
          <w:tcPr>
            <w:tcW w:w="1981" w:type="dxa"/>
          </w:tcPr>
          <w:p w14:paraId="28B66B98" w14:textId="77777777" w:rsidR="00DE7133" w:rsidRDefault="00496AD3">
            <w:pPr>
              <w:pStyle w:val="TableParagraph"/>
              <w:numPr>
                <w:ilvl w:val="0"/>
                <w:numId w:val="4"/>
              </w:numPr>
              <w:tabs>
                <w:tab w:val="left" w:pos="540"/>
              </w:tabs>
              <w:spacing w:line="229" w:lineRule="exact"/>
              <w:ind w:hanging="361"/>
              <w:rPr>
                <w:sz w:val="20"/>
              </w:rPr>
            </w:pPr>
            <w:r>
              <w:rPr>
                <w:sz w:val="20"/>
              </w:rPr>
              <w:t>Yes</w:t>
            </w:r>
          </w:p>
          <w:p w14:paraId="794A5C77" w14:textId="77777777" w:rsidR="00DE7133" w:rsidRDefault="00496AD3">
            <w:pPr>
              <w:pStyle w:val="TableParagraph"/>
              <w:numPr>
                <w:ilvl w:val="0"/>
                <w:numId w:val="4"/>
              </w:numPr>
              <w:tabs>
                <w:tab w:val="left" w:pos="540"/>
              </w:tabs>
              <w:ind w:hanging="361"/>
              <w:rPr>
                <w:sz w:val="20"/>
              </w:rPr>
            </w:pPr>
            <w:r>
              <w:rPr>
                <w:sz w:val="20"/>
              </w:rPr>
              <w:t>No</w:t>
            </w:r>
          </w:p>
        </w:tc>
        <w:tc>
          <w:tcPr>
            <w:tcW w:w="2252" w:type="dxa"/>
          </w:tcPr>
          <w:p w14:paraId="34CA2E8D" w14:textId="77777777" w:rsidR="00DE7133" w:rsidRDefault="00DE7133">
            <w:pPr>
              <w:pStyle w:val="TableParagraph"/>
              <w:ind w:left="0" w:firstLine="0"/>
              <w:rPr>
                <w:rFonts w:ascii="Times New Roman"/>
                <w:sz w:val="20"/>
              </w:rPr>
            </w:pPr>
          </w:p>
        </w:tc>
      </w:tr>
    </w:tbl>
    <w:p w14:paraId="0A748374" w14:textId="77777777" w:rsidR="00DE7133" w:rsidRDefault="00DE7133">
      <w:pPr>
        <w:rPr>
          <w:rFonts w:ascii="Times New Roman"/>
          <w:sz w:val="20"/>
        </w:rPr>
        <w:sectPr w:rsidR="00DE7133">
          <w:pgSz w:w="11910" w:h="16840"/>
          <w:pgMar w:top="1340" w:right="360" w:bottom="1120" w:left="1240" w:header="0" w:footer="841" w:gutter="0"/>
          <w:cols w:space="720"/>
        </w:sectPr>
      </w:pPr>
    </w:p>
    <w:p w14:paraId="32E3B190" w14:textId="40B20713" w:rsidR="00DE7133" w:rsidRDefault="007B6B00" w:rsidP="00100D21">
      <w:pPr>
        <w:pStyle w:val="Heading3"/>
      </w:pPr>
      <w:r>
        <w:lastRenderedPageBreak/>
        <w:t>1</w:t>
      </w:r>
      <w:r w:rsidR="00496AD3">
        <w:t>.4: Sample: Information sheet for employers</w:t>
      </w:r>
    </w:p>
    <w:p w14:paraId="641FB288" w14:textId="77777777" w:rsidR="00DE7133" w:rsidRDefault="00DE7133">
      <w:pPr>
        <w:pStyle w:val="BodyText"/>
      </w:pPr>
    </w:p>
    <w:p w14:paraId="2F1107B7" w14:textId="77777777" w:rsidR="00DE7133" w:rsidRDefault="00496AD3" w:rsidP="00100D21">
      <w:pPr>
        <w:pStyle w:val="BodyText"/>
      </w:pPr>
      <w:r>
        <w:t>Thank you for becoming involved in our Work Placement Program. Your involvement will provide learners with great exposure to the real world of industry and help them develop the practical skills that industry needs – by putting theory into practice.</w:t>
      </w:r>
    </w:p>
    <w:p w14:paraId="2EDF540C" w14:textId="77777777" w:rsidR="00DE7133" w:rsidRDefault="00496AD3" w:rsidP="00100D21">
      <w:pPr>
        <w:pStyle w:val="BodyText"/>
      </w:pPr>
      <w:r>
        <w:t>For host employers, work placement:</w:t>
      </w:r>
    </w:p>
    <w:p w14:paraId="48A80B1A" w14:textId="77777777" w:rsidR="00DE7133" w:rsidRDefault="00496AD3" w:rsidP="00100D21">
      <w:pPr>
        <w:pStyle w:val="ListParagraph"/>
        <w:numPr>
          <w:ilvl w:val="0"/>
          <w:numId w:val="88"/>
        </w:numPr>
      </w:pPr>
      <w:r>
        <w:t>provides access, without obligation, to potential trained</w:t>
      </w:r>
      <w:r>
        <w:rPr>
          <w:spacing w:val="-6"/>
        </w:rPr>
        <w:t xml:space="preserve"> </w:t>
      </w:r>
      <w:r>
        <w:t>employees</w:t>
      </w:r>
    </w:p>
    <w:p w14:paraId="71BECDDE" w14:textId="77777777" w:rsidR="00DE7133" w:rsidRDefault="00496AD3" w:rsidP="00100D21">
      <w:pPr>
        <w:pStyle w:val="ListParagraph"/>
        <w:numPr>
          <w:ilvl w:val="0"/>
          <w:numId w:val="88"/>
        </w:numPr>
      </w:pPr>
      <w:r>
        <w:t>enhances productivity in your industry by making training programs more</w:t>
      </w:r>
      <w:r>
        <w:rPr>
          <w:spacing w:val="-14"/>
        </w:rPr>
        <w:t xml:space="preserve"> </w:t>
      </w:r>
      <w:r>
        <w:t>relevant</w:t>
      </w:r>
    </w:p>
    <w:p w14:paraId="3FECAD4B" w14:textId="77777777" w:rsidR="00DE7133" w:rsidRDefault="00496AD3" w:rsidP="00100D21">
      <w:pPr>
        <w:pStyle w:val="ListParagraph"/>
        <w:numPr>
          <w:ilvl w:val="0"/>
          <w:numId w:val="88"/>
        </w:numPr>
      </w:pPr>
      <w:r>
        <w:t>positions your organisation as one which cares about the industry’s future by helping learners improve their skills and increase their employment</w:t>
      </w:r>
      <w:r>
        <w:rPr>
          <w:spacing w:val="-24"/>
        </w:rPr>
        <w:t xml:space="preserve"> </w:t>
      </w:r>
      <w:r>
        <w:t>opportunities.</w:t>
      </w:r>
    </w:p>
    <w:p w14:paraId="75C0E298" w14:textId="77777777" w:rsidR="00DE7133" w:rsidRDefault="00DE7133">
      <w:pPr>
        <w:pStyle w:val="BodyText"/>
      </w:pPr>
    </w:p>
    <w:p w14:paraId="03C1E4F2" w14:textId="77777777" w:rsidR="00DE7133" w:rsidRDefault="00496AD3" w:rsidP="00100D21">
      <w:pPr>
        <w:pStyle w:val="Heading4"/>
      </w:pPr>
      <w:r>
        <w:t>How does it work?</w:t>
      </w:r>
    </w:p>
    <w:p w14:paraId="4078D7FA" w14:textId="77777777" w:rsidR="00DE7133" w:rsidRDefault="00496AD3">
      <w:pPr>
        <w:pStyle w:val="BodyText"/>
      </w:pPr>
      <w:r>
        <w:t>Usually a registered training organisation has a work placement coordinator whose job it is to match learners and employers in terms of skills to be acquired and opportunities for learning in the workplace.</w:t>
      </w:r>
    </w:p>
    <w:p w14:paraId="34A69006" w14:textId="77777777" w:rsidR="00DE7133" w:rsidRDefault="00496AD3">
      <w:pPr>
        <w:pStyle w:val="BodyText"/>
      </w:pPr>
      <w:r>
        <w:t>The coordinator will contact you to discuss details of the proposed placement, including:</w:t>
      </w:r>
    </w:p>
    <w:p w14:paraId="74EFF6B1" w14:textId="77777777" w:rsidR="00DE7133" w:rsidRDefault="00496AD3" w:rsidP="00100D21">
      <w:pPr>
        <w:pStyle w:val="ListParagraph"/>
        <w:numPr>
          <w:ilvl w:val="0"/>
          <w:numId w:val="88"/>
        </w:numPr>
      </w:pPr>
      <w:r>
        <w:t>any special requirements you have before the learners starts at your</w:t>
      </w:r>
      <w:r>
        <w:rPr>
          <w:spacing w:val="-14"/>
        </w:rPr>
        <w:t xml:space="preserve"> </w:t>
      </w:r>
      <w:r>
        <w:t>workplace</w:t>
      </w:r>
    </w:p>
    <w:p w14:paraId="34D7CD34" w14:textId="77777777" w:rsidR="00DE7133" w:rsidRDefault="00496AD3" w:rsidP="00100D21">
      <w:pPr>
        <w:pStyle w:val="ListParagraph"/>
        <w:numPr>
          <w:ilvl w:val="0"/>
          <w:numId w:val="88"/>
        </w:numPr>
      </w:pPr>
      <w:r>
        <w:t>the timing of the placement, including starting and finishing</w:t>
      </w:r>
      <w:r>
        <w:rPr>
          <w:spacing w:val="-28"/>
        </w:rPr>
        <w:t xml:space="preserve"> </w:t>
      </w:r>
      <w:r>
        <w:t>times</w:t>
      </w:r>
    </w:p>
    <w:p w14:paraId="55E802C1" w14:textId="77777777" w:rsidR="00DE7133" w:rsidRDefault="00496AD3" w:rsidP="00100D21">
      <w:pPr>
        <w:pStyle w:val="ListParagraph"/>
        <w:numPr>
          <w:ilvl w:val="0"/>
          <w:numId w:val="88"/>
        </w:numPr>
      </w:pPr>
      <w:r>
        <w:t>the type of work the learner will be doing while at your</w:t>
      </w:r>
      <w:r>
        <w:rPr>
          <w:spacing w:val="-17"/>
        </w:rPr>
        <w:t xml:space="preserve"> </w:t>
      </w:r>
      <w:r>
        <w:t>workplace</w:t>
      </w:r>
    </w:p>
    <w:p w14:paraId="40BE8F2A" w14:textId="6EE36823" w:rsidR="00DE7133" w:rsidRDefault="00496AD3" w:rsidP="00100D21">
      <w:pPr>
        <w:pStyle w:val="ListParagraph"/>
        <w:numPr>
          <w:ilvl w:val="0"/>
          <w:numId w:val="88"/>
        </w:numPr>
      </w:pPr>
      <w:r>
        <w:t>who will act as the learner’s workplace</w:t>
      </w:r>
      <w:r>
        <w:rPr>
          <w:spacing w:val="-3"/>
        </w:rPr>
        <w:t xml:space="preserve"> </w:t>
      </w:r>
      <w:r>
        <w:t>supervisor</w:t>
      </w:r>
      <w:r w:rsidR="00815D87">
        <w:t>.</w:t>
      </w:r>
    </w:p>
    <w:p w14:paraId="7CC01F41" w14:textId="77777777" w:rsidR="00DE7133" w:rsidRDefault="00496AD3" w:rsidP="00100D21">
      <w:pPr>
        <w:pStyle w:val="BodyText"/>
      </w:pPr>
      <w:r>
        <w:t>You may also wish to interview the learner before the placement starts to make sure that he/she is appropriate for your organisation.</w:t>
      </w:r>
    </w:p>
    <w:p w14:paraId="717BF486" w14:textId="77777777" w:rsidR="00DE7133" w:rsidRDefault="00DE7133" w:rsidP="00100D21">
      <w:pPr>
        <w:pStyle w:val="BodyText"/>
      </w:pPr>
    </w:p>
    <w:p w14:paraId="3B60B8E2" w14:textId="77777777" w:rsidR="00DE7133" w:rsidRDefault="00496AD3" w:rsidP="00100D21">
      <w:pPr>
        <w:pStyle w:val="Heading4"/>
      </w:pPr>
      <w:r>
        <w:t>What sort of work can the learner do?</w:t>
      </w:r>
    </w:p>
    <w:p w14:paraId="08A187DA" w14:textId="77777777" w:rsidR="00DE7133" w:rsidRDefault="00496AD3">
      <w:pPr>
        <w:pStyle w:val="BodyText"/>
      </w:pPr>
      <w:r>
        <w:t>This varies greatly depending on the industry sector and your business. What the learner does in your organisation really depends on how your business works and what you need. The RTO work placement coordinator will work with you to come up with a work program. Each learner will also have a workbook, where they can record the types of work they’ve done. The learner will ask you to confirm these activities by completing relevant sections of their workbook.</w:t>
      </w:r>
    </w:p>
    <w:p w14:paraId="780DD1E7" w14:textId="77777777" w:rsidR="00DE7133" w:rsidRDefault="00496AD3">
      <w:pPr>
        <w:pStyle w:val="BodyText"/>
      </w:pPr>
      <w:r>
        <w:t>By the time the learner begins a work placement, he or she should be able to:</w:t>
      </w:r>
    </w:p>
    <w:p w14:paraId="453A7D69" w14:textId="77777777" w:rsidR="00DE7133" w:rsidRDefault="00496AD3" w:rsidP="00100D21">
      <w:pPr>
        <w:pStyle w:val="ListParagraph"/>
        <w:numPr>
          <w:ilvl w:val="0"/>
          <w:numId w:val="88"/>
        </w:numPr>
      </w:pPr>
      <w:r>
        <w:t>[insert information according to</w:t>
      </w:r>
      <w:r>
        <w:rPr>
          <w:spacing w:val="-14"/>
        </w:rPr>
        <w:t xml:space="preserve"> </w:t>
      </w:r>
      <w:r>
        <w:t>placement]</w:t>
      </w:r>
    </w:p>
    <w:p w14:paraId="6FE9ED99" w14:textId="77777777" w:rsidR="00DE7133" w:rsidRDefault="00496AD3" w:rsidP="00100D21">
      <w:pPr>
        <w:pStyle w:val="ListParagraph"/>
        <w:numPr>
          <w:ilvl w:val="0"/>
          <w:numId w:val="88"/>
        </w:numPr>
      </w:pPr>
      <w:r>
        <w:t>[insert information according to</w:t>
      </w:r>
      <w:r>
        <w:rPr>
          <w:spacing w:val="-15"/>
        </w:rPr>
        <w:t xml:space="preserve"> </w:t>
      </w:r>
      <w:r>
        <w:t>placement]</w:t>
      </w:r>
    </w:p>
    <w:p w14:paraId="7C4CF938" w14:textId="77777777" w:rsidR="00DE7133" w:rsidRDefault="00496AD3" w:rsidP="00100D21">
      <w:pPr>
        <w:pStyle w:val="ListParagraph"/>
        <w:numPr>
          <w:ilvl w:val="0"/>
          <w:numId w:val="88"/>
        </w:numPr>
      </w:pPr>
      <w:r>
        <w:t>[insert information according to</w:t>
      </w:r>
      <w:r>
        <w:rPr>
          <w:spacing w:val="-14"/>
        </w:rPr>
        <w:t xml:space="preserve"> </w:t>
      </w:r>
      <w:r>
        <w:t>placement]</w:t>
      </w:r>
    </w:p>
    <w:p w14:paraId="5185274C" w14:textId="379E933D" w:rsidR="00DE7133" w:rsidRDefault="00496AD3" w:rsidP="00100D21">
      <w:pPr>
        <w:pStyle w:val="BodyText"/>
      </w:pPr>
      <w:r>
        <w:t>Of course, they may have only used these skills in a simulated environment, and not in the workplace, so they will need some supervision in the workplace.</w:t>
      </w:r>
    </w:p>
    <w:p w14:paraId="59836CCA" w14:textId="77777777" w:rsidR="002918FB" w:rsidRDefault="002918FB" w:rsidP="00100D21">
      <w:pPr>
        <w:pStyle w:val="BodyText"/>
      </w:pPr>
    </w:p>
    <w:p w14:paraId="7C416479" w14:textId="77777777" w:rsidR="00DE7133" w:rsidRDefault="00DE7133">
      <w:pPr>
        <w:sectPr w:rsidR="00DE7133">
          <w:pgSz w:w="11910" w:h="16840"/>
          <w:pgMar w:top="1340" w:right="360" w:bottom="1120" w:left="1240" w:header="0" w:footer="841" w:gutter="0"/>
          <w:cols w:space="720"/>
        </w:sectPr>
      </w:pPr>
    </w:p>
    <w:p w14:paraId="73B87C4D" w14:textId="608AABA5" w:rsidR="00DE7133" w:rsidRDefault="006846F8" w:rsidP="00100D21">
      <w:pPr>
        <w:pStyle w:val="Heading3"/>
      </w:pPr>
      <w:r>
        <w:lastRenderedPageBreak/>
        <w:t>1</w:t>
      </w:r>
      <w:r w:rsidR="00496AD3">
        <w:t>.5: Sample employer checklist: Introducing a learner to the workplace</w:t>
      </w:r>
    </w:p>
    <w:p w14:paraId="290D630C" w14:textId="77777777" w:rsidR="00DE7133" w:rsidRDefault="00496AD3" w:rsidP="00100D21">
      <w:pPr>
        <w:pStyle w:val="BodyText"/>
      </w:pPr>
      <w:r>
        <w:t>Treat a learner in your workplace as you would a new employee. An induction session will be of great benefit to both you and the learner. You may need to point out things that you and/or other staff members take for granted. Take some time to think about this before the learner arrives in your</w:t>
      </w:r>
      <w:r>
        <w:rPr>
          <w:spacing w:val="2"/>
        </w:rPr>
        <w:t xml:space="preserve"> </w:t>
      </w:r>
      <w:r>
        <w:t>workplace.</w:t>
      </w:r>
    </w:p>
    <w:p w14:paraId="019D8CCB" w14:textId="77777777" w:rsidR="00DE7133" w:rsidRDefault="00DE7133" w:rsidP="00100D21">
      <w:pPr>
        <w:pStyle w:val="BodyText"/>
      </w:pPr>
    </w:p>
    <w:p w14:paraId="142EFB86" w14:textId="77777777" w:rsidR="00DE7133" w:rsidRDefault="00496AD3" w:rsidP="00100D21">
      <w:pPr>
        <w:pStyle w:val="Heading4"/>
      </w:pPr>
      <w:r>
        <w:t>Learner Induction Checklist</w:t>
      </w:r>
    </w:p>
    <w:p w14:paraId="69740ADC" w14:textId="77777777" w:rsidR="00DE7133" w:rsidRDefault="00DE7133">
      <w:pPr>
        <w:pStyle w:val="BodyText"/>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4695"/>
        <w:gridCol w:w="1186"/>
      </w:tblGrid>
      <w:tr w:rsidR="00DE7133" w14:paraId="5A14BC78" w14:textId="77777777">
        <w:trPr>
          <w:trHeight w:val="1118"/>
        </w:trPr>
        <w:tc>
          <w:tcPr>
            <w:tcW w:w="2876" w:type="dxa"/>
          </w:tcPr>
          <w:p w14:paraId="23D194B2" w14:textId="77777777" w:rsidR="00DE7133" w:rsidRDefault="00496AD3">
            <w:pPr>
              <w:pStyle w:val="TableParagraph"/>
              <w:spacing w:before="117"/>
              <w:ind w:left="107" w:right="110" w:firstLine="0"/>
            </w:pPr>
            <w:r>
              <w:t>Times for starting, finishing and breaks</w:t>
            </w:r>
          </w:p>
        </w:tc>
        <w:tc>
          <w:tcPr>
            <w:tcW w:w="4695" w:type="dxa"/>
          </w:tcPr>
          <w:p w14:paraId="3A4228B6" w14:textId="77777777" w:rsidR="00DE7133" w:rsidRDefault="00DE7133">
            <w:pPr>
              <w:pStyle w:val="TableParagraph"/>
              <w:ind w:left="0" w:firstLine="0"/>
              <w:rPr>
                <w:rFonts w:ascii="Times New Roman"/>
              </w:rPr>
            </w:pPr>
          </w:p>
        </w:tc>
        <w:tc>
          <w:tcPr>
            <w:tcW w:w="1186" w:type="dxa"/>
          </w:tcPr>
          <w:p w14:paraId="1720A2DD" w14:textId="77777777" w:rsidR="00DE7133" w:rsidRDefault="00DE7133">
            <w:pPr>
              <w:pStyle w:val="TableParagraph"/>
              <w:ind w:left="0" w:firstLine="0"/>
              <w:rPr>
                <w:rFonts w:ascii="Times New Roman"/>
              </w:rPr>
            </w:pPr>
          </w:p>
        </w:tc>
      </w:tr>
      <w:tr w:rsidR="00DE7133" w14:paraId="644B992E" w14:textId="77777777">
        <w:trPr>
          <w:trHeight w:val="1120"/>
        </w:trPr>
        <w:tc>
          <w:tcPr>
            <w:tcW w:w="2876" w:type="dxa"/>
          </w:tcPr>
          <w:p w14:paraId="688F2CAB" w14:textId="77777777" w:rsidR="00DE7133" w:rsidRDefault="00496AD3">
            <w:pPr>
              <w:pStyle w:val="TableParagraph"/>
              <w:spacing w:before="120"/>
              <w:ind w:left="107" w:right="427" w:firstLine="0"/>
            </w:pPr>
            <w:r>
              <w:t>Names and roles of key personnel</w:t>
            </w:r>
          </w:p>
        </w:tc>
        <w:tc>
          <w:tcPr>
            <w:tcW w:w="4695" w:type="dxa"/>
          </w:tcPr>
          <w:p w14:paraId="57B19D99" w14:textId="77777777" w:rsidR="00DE7133" w:rsidRDefault="00DE7133">
            <w:pPr>
              <w:pStyle w:val="TableParagraph"/>
              <w:ind w:left="0" w:firstLine="0"/>
              <w:rPr>
                <w:rFonts w:ascii="Times New Roman"/>
              </w:rPr>
            </w:pPr>
          </w:p>
        </w:tc>
        <w:tc>
          <w:tcPr>
            <w:tcW w:w="1186" w:type="dxa"/>
          </w:tcPr>
          <w:p w14:paraId="53F7CBA0" w14:textId="77777777" w:rsidR="00DE7133" w:rsidRDefault="00DE7133">
            <w:pPr>
              <w:pStyle w:val="TableParagraph"/>
              <w:ind w:left="0" w:firstLine="0"/>
              <w:rPr>
                <w:rFonts w:ascii="Times New Roman"/>
              </w:rPr>
            </w:pPr>
          </w:p>
        </w:tc>
      </w:tr>
      <w:tr w:rsidR="00DE7133" w14:paraId="12AE7EFB" w14:textId="77777777">
        <w:trPr>
          <w:trHeight w:val="866"/>
        </w:trPr>
        <w:tc>
          <w:tcPr>
            <w:tcW w:w="2876" w:type="dxa"/>
          </w:tcPr>
          <w:p w14:paraId="434074AB" w14:textId="77777777" w:rsidR="00DE7133" w:rsidRDefault="00496AD3">
            <w:pPr>
              <w:pStyle w:val="TableParagraph"/>
              <w:spacing w:before="117"/>
              <w:ind w:left="107" w:firstLine="0"/>
            </w:pPr>
            <w:r>
              <w:t>Location of facilities</w:t>
            </w:r>
          </w:p>
        </w:tc>
        <w:tc>
          <w:tcPr>
            <w:tcW w:w="4695" w:type="dxa"/>
          </w:tcPr>
          <w:p w14:paraId="1AC8A0BC" w14:textId="77777777" w:rsidR="00DE7133" w:rsidRDefault="00DE7133">
            <w:pPr>
              <w:pStyle w:val="TableParagraph"/>
              <w:ind w:left="0" w:firstLine="0"/>
              <w:rPr>
                <w:rFonts w:ascii="Times New Roman"/>
              </w:rPr>
            </w:pPr>
          </w:p>
        </w:tc>
        <w:tc>
          <w:tcPr>
            <w:tcW w:w="1186" w:type="dxa"/>
          </w:tcPr>
          <w:p w14:paraId="1DCB1342" w14:textId="77777777" w:rsidR="00DE7133" w:rsidRDefault="00DE7133">
            <w:pPr>
              <w:pStyle w:val="TableParagraph"/>
              <w:ind w:left="0" w:firstLine="0"/>
              <w:rPr>
                <w:rFonts w:ascii="Times New Roman"/>
              </w:rPr>
            </w:pPr>
          </w:p>
        </w:tc>
      </w:tr>
      <w:tr w:rsidR="00DE7133" w14:paraId="33B74C8C" w14:textId="77777777">
        <w:trPr>
          <w:trHeight w:val="2027"/>
        </w:trPr>
        <w:tc>
          <w:tcPr>
            <w:tcW w:w="2876" w:type="dxa"/>
          </w:tcPr>
          <w:p w14:paraId="4B4A18E8" w14:textId="77777777" w:rsidR="00DE7133" w:rsidRDefault="00496AD3">
            <w:pPr>
              <w:pStyle w:val="TableParagraph"/>
              <w:spacing w:before="117"/>
              <w:ind w:left="107" w:right="488" w:firstLine="0"/>
            </w:pPr>
            <w:r>
              <w:t>Work health and safety practices used in your workplace:</w:t>
            </w:r>
          </w:p>
          <w:p w14:paraId="74AA5F2F" w14:textId="77777777" w:rsidR="00DE7133" w:rsidRDefault="00496AD3">
            <w:pPr>
              <w:pStyle w:val="TableParagraph"/>
              <w:numPr>
                <w:ilvl w:val="0"/>
                <w:numId w:val="3"/>
              </w:numPr>
              <w:tabs>
                <w:tab w:val="left" w:pos="467"/>
                <w:tab w:val="left" w:pos="468"/>
              </w:tabs>
              <w:spacing w:before="122" w:line="268" w:lineRule="exact"/>
              <w:ind w:hanging="361"/>
            </w:pPr>
            <w:r>
              <w:t>Any risks or</w:t>
            </w:r>
            <w:r>
              <w:rPr>
                <w:spacing w:val="-5"/>
              </w:rPr>
              <w:t xml:space="preserve"> </w:t>
            </w:r>
            <w:r>
              <w:t>hazards</w:t>
            </w:r>
          </w:p>
          <w:p w14:paraId="47128549" w14:textId="77777777" w:rsidR="00DE7133" w:rsidRDefault="00496AD3">
            <w:pPr>
              <w:pStyle w:val="TableParagraph"/>
              <w:numPr>
                <w:ilvl w:val="0"/>
                <w:numId w:val="3"/>
              </w:numPr>
              <w:tabs>
                <w:tab w:val="left" w:pos="467"/>
                <w:tab w:val="left" w:pos="468"/>
              </w:tabs>
              <w:spacing w:line="268" w:lineRule="exact"/>
              <w:ind w:hanging="361"/>
            </w:pPr>
            <w:r>
              <w:t>Emergency</w:t>
            </w:r>
            <w:r>
              <w:rPr>
                <w:spacing w:val="-2"/>
              </w:rPr>
              <w:t xml:space="preserve"> </w:t>
            </w:r>
            <w:r>
              <w:t>procedures</w:t>
            </w:r>
          </w:p>
        </w:tc>
        <w:tc>
          <w:tcPr>
            <w:tcW w:w="4695" w:type="dxa"/>
          </w:tcPr>
          <w:p w14:paraId="2C901B0F" w14:textId="77777777" w:rsidR="00DE7133" w:rsidRDefault="00DE7133">
            <w:pPr>
              <w:pStyle w:val="TableParagraph"/>
              <w:ind w:left="0" w:firstLine="0"/>
              <w:rPr>
                <w:rFonts w:ascii="Times New Roman"/>
              </w:rPr>
            </w:pPr>
          </w:p>
        </w:tc>
        <w:tc>
          <w:tcPr>
            <w:tcW w:w="1186" w:type="dxa"/>
          </w:tcPr>
          <w:p w14:paraId="2F6AEA9D" w14:textId="77777777" w:rsidR="00DE7133" w:rsidRDefault="00DE7133">
            <w:pPr>
              <w:pStyle w:val="TableParagraph"/>
              <w:ind w:left="0" w:firstLine="0"/>
              <w:rPr>
                <w:rFonts w:ascii="Times New Roman"/>
              </w:rPr>
            </w:pPr>
          </w:p>
        </w:tc>
      </w:tr>
      <w:tr w:rsidR="00DE7133" w14:paraId="3699739D" w14:textId="77777777">
        <w:trPr>
          <w:trHeight w:val="1370"/>
        </w:trPr>
        <w:tc>
          <w:tcPr>
            <w:tcW w:w="2876" w:type="dxa"/>
          </w:tcPr>
          <w:p w14:paraId="1A006397" w14:textId="77777777" w:rsidR="00DE7133" w:rsidRDefault="00496AD3">
            <w:pPr>
              <w:pStyle w:val="TableParagraph"/>
              <w:spacing w:before="117"/>
              <w:ind w:left="107" w:right="684" w:firstLine="0"/>
            </w:pPr>
            <w:r>
              <w:t>Knowledge of equine behaviour and safe handling skills</w:t>
            </w:r>
          </w:p>
        </w:tc>
        <w:tc>
          <w:tcPr>
            <w:tcW w:w="4695" w:type="dxa"/>
          </w:tcPr>
          <w:p w14:paraId="1BF94B55" w14:textId="77777777" w:rsidR="00DE7133" w:rsidRDefault="00DE7133">
            <w:pPr>
              <w:pStyle w:val="TableParagraph"/>
              <w:ind w:left="0" w:firstLine="0"/>
              <w:rPr>
                <w:rFonts w:ascii="Times New Roman"/>
              </w:rPr>
            </w:pPr>
          </w:p>
        </w:tc>
        <w:tc>
          <w:tcPr>
            <w:tcW w:w="1186" w:type="dxa"/>
          </w:tcPr>
          <w:p w14:paraId="45CBCD8D" w14:textId="77777777" w:rsidR="00DE7133" w:rsidRDefault="00DE7133">
            <w:pPr>
              <w:pStyle w:val="TableParagraph"/>
              <w:ind w:left="0" w:firstLine="0"/>
              <w:rPr>
                <w:rFonts w:ascii="Times New Roman"/>
              </w:rPr>
            </w:pPr>
          </w:p>
        </w:tc>
      </w:tr>
      <w:tr w:rsidR="00DE7133" w14:paraId="5389738C" w14:textId="77777777">
        <w:trPr>
          <w:trHeight w:val="1120"/>
        </w:trPr>
        <w:tc>
          <w:tcPr>
            <w:tcW w:w="2876" w:type="dxa"/>
          </w:tcPr>
          <w:p w14:paraId="37F51C43" w14:textId="77777777" w:rsidR="00DE7133" w:rsidRDefault="00496AD3">
            <w:pPr>
              <w:pStyle w:val="TableParagraph"/>
              <w:spacing w:before="120"/>
              <w:ind w:left="107" w:right="317" w:firstLine="0"/>
            </w:pPr>
            <w:r>
              <w:t>Treatment of confidential information</w:t>
            </w:r>
          </w:p>
        </w:tc>
        <w:tc>
          <w:tcPr>
            <w:tcW w:w="4695" w:type="dxa"/>
          </w:tcPr>
          <w:p w14:paraId="514A0217" w14:textId="77777777" w:rsidR="00DE7133" w:rsidRDefault="00DE7133">
            <w:pPr>
              <w:pStyle w:val="TableParagraph"/>
              <w:ind w:left="0" w:firstLine="0"/>
              <w:rPr>
                <w:rFonts w:ascii="Times New Roman"/>
              </w:rPr>
            </w:pPr>
          </w:p>
        </w:tc>
        <w:tc>
          <w:tcPr>
            <w:tcW w:w="1186" w:type="dxa"/>
          </w:tcPr>
          <w:p w14:paraId="1F3F1EB3" w14:textId="77777777" w:rsidR="00DE7133" w:rsidRDefault="00DE7133">
            <w:pPr>
              <w:pStyle w:val="TableParagraph"/>
              <w:ind w:left="0" w:firstLine="0"/>
              <w:rPr>
                <w:rFonts w:ascii="Times New Roman"/>
              </w:rPr>
            </w:pPr>
          </w:p>
        </w:tc>
      </w:tr>
      <w:tr w:rsidR="00DE7133" w14:paraId="75DCDFB2" w14:textId="77777777">
        <w:trPr>
          <w:trHeight w:val="1118"/>
        </w:trPr>
        <w:tc>
          <w:tcPr>
            <w:tcW w:w="2876" w:type="dxa"/>
          </w:tcPr>
          <w:p w14:paraId="5B229661" w14:textId="77777777" w:rsidR="00DE7133" w:rsidRDefault="00496AD3">
            <w:pPr>
              <w:pStyle w:val="TableParagraph"/>
              <w:spacing w:before="117"/>
              <w:ind w:left="107" w:right="427" w:firstLine="0"/>
            </w:pPr>
            <w:r>
              <w:t>Other information about the organisation</w:t>
            </w:r>
          </w:p>
        </w:tc>
        <w:tc>
          <w:tcPr>
            <w:tcW w:w="4695" w:type="dxa"/>
          </w:tcPr>
          <w:p w14:paraId="58EFDCE1" w14:textId="77777777" w:rsidR="00DE7133" w:rsidRDefault="00DE7133">
            <w:pPr>
              <w:pStyle w:val="TableParagraph"/>
              <w:ind w:left="0" w:firstLine="0"/>
              <w:rPr>
                <w:rFonts w:ascii="Times New Roman"/>
              </w:rPr>
            </w:pPr>
          </w:p>
        </w:tc>
        <w:tc>
          <w:tcPr>
            <w:tcW w:w="1186" w:type="dxa"/>
          </w:tcPr>
          <w:p w14:paraId="04F9952F" w14:textId="77777777" w:rsidR="00DE7133" w:rsidRDefault="00DE7133">
            <w:pPr>
              <w:pStyle w:val="TableParagraph"/>
              <w:ind w:left="0" w:firstLine="0"/>
              <w:rPr>
                <w:rFonts w:ascii="Times New Roman"/>
              </w:rPr>
            </w:pPr>
          </w:p>
        </w:tc>
      </w:tr>
      <w:tr w:rsidR="00DE7133" w14:paraId="34FA3A8D" w14:textId="77777777">
        <w:trPr>
          <w:trHeight w:val="1120"/>
        </w:trPr>
        <w:tc>
          <w:tcPr>
            <w:tcW w:w="2876" w:type="dxa"/>
          </w:tcPr>
          <w:p w14:paraId="357EB5A3" w14:textId="77777777" w:rsidR="00DE7133" w:rsidRDefault="00496AD3">
            <w:pPr>
              <w:pStyle w:val="TableParagraph"/>
              <w:spacing w:before="117"/>
              <w:ind w:left="107" w:right="684" w:firstLine="0"/>
            </w:pPr>
            <w:r>
              <w:t>Overview of what the learner will be doing</w:t>
            </w:r>
          </w:p>
        </w:tc>
        <w:tc>
          <w:tcPr>
            <w:tcW w:w="4695" w:type="dxa"/>
          </w:tcPr>
          <w:p w14:paraId="590AFF5C" w14:textId="77777777" w:rsidR="00DE7133" w:rsidRDefault="00DE7133">
            <w:pPr>
              <w:pStyle w:val="TableParagraph"/>
              <w:ind w:left="0" w:firstLine="0"/>
              <w:rPr>
                <w:rFonts w:ascii="Times New Roman"/>
              </w:rPr>
            </w:pPr>
          </w:p>
        </w:tc>
        <w:tc>
          <w:tcPr>
            <w:tcW w:w="1186" w:type="dxa"/>
          </w:tcPr>
          <w:p w14:paraId="6F532C4C" w14:textId="77777777" w:rsidR="00DE7133" w:rsidRDefault="00DE7133">
            <w:pPr>
              <w:pStyle w:val="TableParagraph"/>
              <w:ind w:left="0" w:firstLine="0"/>
              <w:rPr>
                <w:rFonts w:ascii="Times New Roman"/>
              </w:rPr>
            </w:pPr>
          </w:p>
          <w:p w14:paraId="32F41DCC" w14:textId="77777777" w:rsidR="004657C2" w:rsidRPr="002B00CF" w:rsidRDefault="004657C2" w:rsidP="002B00CF"/>
          <w:p w14:paraId="47FB9653" w14:textId="77777777" w:rsidR="004657C2" w:rsidRPr="002B00CF" w:rsidRDefault="004657C2" w:rsidP="002B00CF"/>
          <w:p w14:paraId="5E09A944" w14:textId="77777777" w:rsidR="004657C2" w:rsidRPr="002B00CF" w:rsidRDefault="004657C2" w:rsidP="002B00CF"/>
          <w:p w14:paraId="6F4AF727" w14:textId="77777777" w:rsidR="004657C2" w:rsidRPr="002B00CF" w:rsidRDefault="004657C2" w:rsidP="002B00CF"/>
          <w:p w14:paraId="3EB666A5" w14:textId="77777777" w:rsidR="004657C2" w:rsidRPr="002B00CF" w:rsidRDefault="004657C2" w:rsidP="002B00CF"/>
          <w:p w14:paraId="09390916" w14:textId="77777777" w:rsidR="004657C2" w:rsidRPr="002B00CF" w:rsidRDefault="004657C2" w:rsidP="002B00CF"/>
          <w:p w14:paraId="605DBF74" w14:textId="77777777" w:rsidR="004657C2" w:rsidRPr="002B00CF" w:rsidRDefault="004657C2" w:rsidP="002B00CF"/>
          <w:p w14:paraId="5556B4C8" w14:textId="77777777" w:rsidR="004657C2" w:rsidRPr="002B00CF" w:rsidRDefault="004657C2" w:rsidP="002B00CF"/>
          <w:p w14:paraId="26D120CA" w14:textId="77777777" w:rsidR="004657C2" w:rsidRPr="002B00CF" w:rsidRDefault="004657C2" w:rsidP="002B00CF"/>
          <w:p w14:paraId="15F361C3" w14:textId="7A6243D4" w:rsidR="004657C2" w:rsidRPr="002B00CF" w:rsidRDefault="004657C2" w:rsidP="002B00CF">
            <w:pPr>
              <w:jc w:val="center"/>
            </w:pPr>
          </w:p>
        </w:tc>
      </w:tr>
    </w:tbl>
    <w:p w14:paraId="7EA4FC59" w14:textId="77777777" w:rsidR="00DE7133" w:rsidRDefault="00DE7133">
      <w:pPr>
        <w:rPr>
          <w:rFonts w:ascii="Times New Roman"/>
        </w:rPr>
        <w:sectPr w:rsidR="00DE7133">
          <w:pgSz w:w="11910" w:h="16840"/>
          <w:pgMar w:top="1340" w:right="360" w:bottom="1120" w:left="1240" w:header="0" w:footer="841" w:gutter="0"/>
          <w:cols w:space="720"/>
        </w:sectPr>
      </w:pPr>
    </w:p>
    <w:p w14:paraId="1A71ED54" w14:textId="60FE4F35" w:rsidR="00DE7133" w:rsidRDefault="006846F8" w:rsidP="00100D21">
      <w:pPr>
        <w:pStyle w:val="Heading3"/>
      </w:pPr>
      <w:r>
        <w:lastRenderedPageBreak/>
        <w:t>1</w:t>
      </w:r>
      <w:r w:rsidR="00496AD3">
        <w:t>.6: Sample work placement log</w:t>
      </w:r>
    </w:p>
    <w:p w14:paraId="1FAA60E5" w14:textId="77777777" w:rsidR="00DE7133" w:rsidRDefault="00DE7133">
      <w:pPr>
        <w:pStyle w:val="BodyText"/>
      </w:pPr>
    </w:p>
    <w:p w14:paraId="6653FF90" w14:textId="77777777" w:rsidR="00DE7133" w:rsidRDefault="00DE7133" w:rsidP="00100D21">
      <w:pPr>
        <w:pStyle w:val="BodyText"/>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667"/>
        <w:gridCol w:w="665"/>
        <w:gridCol w:w="689"/>
        <w:gridCol w:w="831"/>
        <w:gridCol w:w="2458"/>
        <w:gridCol w:w="1198"/>
        <w:gridCol w:w="1068"/>
        <w:gridCol w:w="956"/>
        <w:gridCol w:w="113"/>
      </w:tblGrid>
      <w:tr w:rsidR="00DE7133" w14:paraId="34D8D4E2" w14:textId="77777777">
        <w:trPr>
          <w:trHeight w:val="1770"/>
        </w:trPr>
        <w:tc>
          <w:tcPr>
            <w:tcW w:w="8758" w:type="dxa"/>
            <w:gridSpan w:val="10"/>
          </w:tcPr>
          <w:p w14:paraId="3F80375E" w14:textId="77777777" w:rsidR="00DE7133" w:rsidRDefault="00496AD3">
            <w:pPr>
              <w:pStyle w:val="TableParagraph"/>
              <w:tabs>
                <w:tab w:val="left" w:pos="3293"/>
                <w:tab w:val="left" w:pos="5186"/>
                <w:tab w:val="left" w:pos="8423"/>
                <w:tab w:val="left" w:pos="8473"/>
              </w:tabs>
              <w:spacing w:before="53" w:line="506" w:lineRule="exact"/>
              <w:ind w:left="107" w:right="272" w:firstLine="0"/>
              <w:jc w:val="both"/>
            </w:pPr>
            <w:r>
              <w:t>Learner</w:t>
            </w:r>
            <w:r>
              <w:rPr>
                <w:spacing w:val="-2"/>
              </w:rPr>
              <w:t xml:space="preserve"> </w:t>
            </w:r>
            <w:r>
              <w:t>Name:</w:t>
            </w:r>
            <w:r>
              <w:rPr>
                <w:u w:val="single"/>
              </w:rPr>
              <w:t xml:space="preserve"> </w:t>
            </w:r>
            <w:r>
              <w:rPr>
                <w:u w:val="single"/>
              </w:rPr>
              <w:tab/>
            </w:r>
            <w:r>
              <w:rPr>
                <w:u w:val="single"/>
              </w:rPr>
              <w:tab/>
            </w:r>
            <w:r>
              <w:t>Learner No:</w:t>
            </w:r>
            <w:r>
              <w:rPr>
                <w:spacing w:val="2"/>
              </w:rPr>
              <w:t xml:space="preserve"> </w:t>
            </w:r>
            <w:r>
              <w:rPr>
                <w:u w:val="single"/>
              </w:rPr>
              <w:t xml:space="preserve"> </w:t>
            </w:r>
            <w:r>
              <w:rPr>
                <w:u w:val="single"/>
              </w:rPr>
              <w:tab/>
            </w:r>
            <w:r>
              <w:t xml:space="preserve"> Qualification:</w:t>
            </w:r>
            <w:r>
              <w:rPr>
                <w:u w:val="single"/>
              </w:rPr>
              <w:tab/>
            </w:r>
            <w:r>
              <w:rPr>
                <w:u w:val="single"/>
              </w:rPr>
              <w:tab/>
            </w:r>
            <w:r>
              <w:rPr>
                <w:u w:val="single"/>
              </w:rPr>
              <w:tab/>
            </w:r>
            <w:r>
              <w:rPr>
                <w:u w:val="single"/>
              </w:rPr>
              <w:tab/>
            </w:r>
            <w:r>
              <w:t xml:space="preserve"> Total</w:t>
            </w:r>
            <w:r>
              <w:rPr>
                <w:spacing w:val="-2"/>
              </w:rPr>
              <w:t xml:space="preserve"> </w:t>
            </w:r>
            <w:r>
              <w:t>hours</w:t>
            </w:r>
            <w:r>
              <w:rPr>
                <w:spacing w:val="-2"/>
              </w:rPr>
              <w:t xml:space="preserve"> </w:t>
            </w:r>
            <w:r>
              <w:t>required:</w:t>
            </w:r>
            <w:r>
              <w:rPr>
                <w:u w:val="single"/>
              </w:rPr>
              <w:t xml:space="preserve"> </w:t>
            </w:r>
            <w:r>
              <w:rPr>
                <w:u w:val="single"/>
              </w:rPr>
              <w:tab/>
            </w:r>
            <w:r>
              <w:t>Work Placement Location:</w:t>
            </w:r>
            <w:r>
              <w:rPr>
                <w:spacing w:val="-1"/>
              </w:rPr>
              <w:t xml:space="preserve"> </w:t>
            </w:r>
            <w:r>
              <w:rPr>
                <w:u w:val="single"/>
              </w:rPr>
              <w:t xml:space="preserve"> </w:t>
            </w:r>
            <w:r>
              <w:rPr>
                <w:u w:val="single"/>
              </w:rPr>
              <w:tab/>
            </w:r>
            <w:r>
              <w:rPr>
                <w:w w:val="14"/>
                <w:u w:val="single"/>
              </w:rPr>
              <w:t xml:space="preserve"> </w:t>
            </w:r>
          </w:p>
        </w:tc>
      </w:tr>
      <w:tr w:rsidR="00DE7133" w14:paraId="5F3A8265" w14:textId="77777777">
        <w:trPr>
          <w:trHeight w:val="621"/>
        </w:trPr>
        <w:tc>
          <w:tcPr>
            <w:tcW w:w="113" w:type="dxa"/>
            <w:tcBorders>
              <w:top w:val="nil"/>
              <w:bottom w:val="nil"/>
            </w:tcBorders>
          </w:tcPr>
          <w:p w14:paraId="7D6BC3BB" w14:textId="77777777" w:rsidR="00DE7133" w:rsidRDefault="00DE7133">
            <w:pPr>
              <w:pStyle w:val="TableParagraph"/>
              <w:ind w:left="0" w:firstLine="0"/>
              <w:rPr>
                <w:rFonts w:ascii="Times New Roman"/>
                <w:sz w:val="20"/>
              </w:rPr>
            </w:pPr>
          </w:p>
        </w:tc>
        <w:tc>
          <w:tcPr>
            <w:tcW w:w="667" w:type="dxa"/>
            <w:shd w:val="clear" w:color="auto" w:fill="D9D9D9"/>
          </w:tcPr>
          <w:p w14:paraId="2A40D0C6" w14:textId="77777777" w:rsidR="00DE7133" w:rsidRDefault="00496AD3">
            <w:pPr>
              <w:pStyle w:val="TableParagraph"/>
              <w:spacing w:before="1"/>
              <w:ind w:left="107" w:firstLine="0"/>
              <w:rPr>
                <w:sz w:val="18"/>
              </w:rPr>
            </w:pPr>
            <w:r>
              <w:rPr>
                <w:sz w:val="18"/>
              </w:rPr>
              <w:t>Date</w:t>
            </w:r>
          </w:p>
        </w:tc>
        <w:tc>
          <w:tcPr>
            <w:tcW w:w="665" w:type="dxa"/>
            <w:shd w:val="clear" w:color="auto" w:fill="D9D9D9"/>
          </w:tcPr>
          <w:p w14:paraId="13960EE1" w14:textId="77777777" w:rsidR="00DE7133" w:rsidRDefault="00496AD3">
            <w:pPr>
              <w:pStyle w:val="TableParagraph"/>
              <w:spacing w:before="1"/>
              <w:ind w:left="107" w:right="147" w:firstLine="0"/>
              <w:rPr>
                <w:sz w:val="18"/>
              </w:rPr>
            </w:pPr>
            <w:r>
              <w:rPr>
                <w:sz w:val="18"/>
              </w:rPr>
              <w:t>Start time</w:t>
            </w:r>
          </w:p>
        </w:tc>
        <w:tc>
          <w:tcPr>
            <w:tcW w:w="689" w:type="dxa"/>
            <w:shd w:val="clear" w:color="auto" w:fill="D9D9D9"/>
          </w:tcPr>
          <w:p w14:paraId="7EC58422" w14:textId="77777777" w:rsidR="00DE7133" w:rsidRDefault="00496AD3">
            <w:pPr>
              <w:pStyle w:val="TableParagraph"/>
              <w:spacing w:before="1"/>
              <w:ind w:left="107" w:right="211" w:firstLine="0"/>
              <w:rPr>
                <w:sz w:val="18"/>
              </w:rPr>
            </w:pPr>
            <w:r>
              <w:rPr>
                <w:sz w:val="18"/>
              </w:rPr>
              <w:t>End time</w:t>
            </w:r>
          </w:p>
        </w:tc>
        <w:tc>
          <w:tcPr>
            <w:tcW w:w="831" w:type="dxa"/>
            <w:shd w:val="clear" w:color="auto" w:fill="D9D9D9"/>
          </w:tcPr>
          <w:p w14:paraId="7A6B079B" w14:textId="77777777" w:rsidR="00DE7133" w:rsidRDefault="00496AD3">
            <w:pPr>
              <w:pStyle w:val="TableParagraph"/>
              <w:spacing w:before="1"/>
              <w:ind w:left="107" w:right="113" w:firstLine="0"/>
              <w:rPr>
                <w:sz w:val="18"/>
              </w:rPr>
            </w:pPr>
            <w:r>
              <w:rPr>
                <w:sz w:val="18"/>
              </w:rPr>
              <w:t>Hours worked</w:t>
            </w:r>
          </w:p>
        </w:tc>
        <w:tc>
          <w:tcPr>
            <w:tcW w:w="2458" w:type="dxa"/>
            <w:shd w:val="clear" w:color="auto" w:fill="D9D9D9"/>
          </w:tcPr>
          <w:p w14:paraId="770FBDDD" w14:textId="77777777" w:rsidR="00DE7133" w:rsidRDefault="00496AD3">
            <w:pPr>
              <w:pStyle w:val="TableParagraph"/>
              <w:spacing w:before="1"/>
              <w:ind w:left="107" w:firstLine="0"/>
              <w:rPr>
                <w:sz w:val="18"/>
              </w:rPr>
            </w:pPr>
            <w:r>
              <w:rPr>
                <w:sz w:val="18"/>
              </w:rPr>
              <w:t>Details of work tasks</w:t>
            </w:r>
          </w:p>
        </w:tc>
        <w:tc>
          <w:tcPr>
            <w:tcW w:w="1198" w:type="dxa"/>
            <w:shd w:val="clear" w:color="auto" w:fill="D9D9D9"/>
          </w:tcPr>
          <w:p w14:paraId="31F3D187" w14:textId="77777777" w:rsidR="00DE7133" w:rsidRDefault="00496AD3">
            <w:pPr>
              <w:pStyle w:val="TableParagraph"/>
              <w:spacing w:before="5" w:line="206" w:lineRule="exact"/>
              <w:ind w:left="107" w:right="80" w:firstLine="0"/>
              <w:rPr>
                <w:sz w:val="18"/>
              </w:rPr>
            </w:pPr>
            <w:r>
              <w:rPr>
                <w:sz w:val="18"/>
              </w:rPr>
              <w:t>Linked to which unit/element</w:t>
            </w:r>
          </w:p>
        </w:tc>
        <w:tc>
          <w:tcPr>
            <w:tcW w:w="1068" w:type="dxa"/>
            <w:shd w:val="clear" w:color="auto" w:fill="D9D9D9"/>
          </w:tcPr>
          <w:p w14:paraId="71BA06D3" w14:textId="77777777" w:rsidR="00DE7133" w:rsidRDefault="00496AD3">
            <w:pPr>
              <w:pStyle w:val="TableParagraph"/>
              <w:spacing w:before="1"/>
              <w:ind w:left="106" w:right="81" w:firstLine="0"/>
              <w:rPr>
                <w:sz w:val="18"/>
              </w:rPr>
            </w:pPr>
            <w:r>
              <w:rPr>
                <w:sz w:val="18"/>
              </w:rPr>
              <w:t>Workplace signature</w:t>
            </w:r>
          </w:p>
        </w:tc>
        <w:tc>
          <w:tcPr>
            <w:tcW w:w="956" w:type="dxa"/>
            <w:shd w:val="clear" w:color="auto" w:fill="D9D9D9"/>
          </w:tcPr>
          <w:p w14:paraId="08A4C43E" w14:textId="77777777" w:rsidR="00DE7133" w:rsidRDefault="00496AD3">
            <w:pPr>
              <w:pStyle w:val="TableParagraph"/>
              <w:spacing w:before="1"/>
              <w:ind w:left="106" w:right="79" w:firstLine="0"/>
              <w:rPr>
                <w:sz w:val="18"/>
              </w:rPr>
            </w:pPr>
            <w:r>
              <w:rPr>
                <w:sz w:val="18"/>
              </w:rPr>
              <w:t>Learner signature</w:t>
            </w:r>
          </w:p>
        </w:tc>
        <w:tc>
          <w:tcPr>
            <w:tcW w:w="113" w:type="dxa"/>
            <w:tcBorders>
              <w:top w:val="nil"/>
              <w:bottom w:val="nil"/>
            </w:tcBorders>
          </w:tcPr>
          <w:p w14:paraId="34092E1B" w14:textId="77777777" w:rsidR="00DE7133" w:rsidRDefault="00DE7133">
            <w:pPr>
              <w:pStyle w:val="TableParagraph"/>
              <w:ind w:left="0" w:firstLine="0"/>
              <w:rPr>
                <w:rFonts w:ascii="Times New Roman"/>
                <w:sz w:val="20"/>
              </w:rPr>
            </w:pPr>
          </w:p>
        </w:tc>
      </w:tr>
      <w:tr w:rsidR="00DE7133" w14:paraId="1085F86D" w14:textId="77777777">
        <w:trPr>
          <w:trHeight w:val="504"/>
        </w:trPr>
        <w:tc>
          <w:tcPr>
            <w:tcW w:w="113" w:type="dxa"/>
            <w:tcBorders>
              <w:top w:val="nil"/>
              <w:bottom w:val="nil"/>
            </w:tcBorders>
          </w:tcPr>
          <w:p w14:paraId="62A94C8F" w14:textId="77777777" w:rsidR="00DE7133" w:rsidRDefault="00DE7133">
            <w:pPr>
              <w:pStyle w:val="TableParagraph"/>
              <w:ind w:left="0" w:firstLine="0"/>
              <w:rPr>
                <w:rFonts w:ascii="Times New Roman"/>
                <w:sz w:val="20"/>
              </w:rPr>
            </w:pPr>
          </w:p>
        </w:tc>
        <w:tc>
          <w:tcPr>
            <w:tcW w:w="667" w:type="dxa"/>
          </w:tcPr>
          <w:p w14:paraId="13EAEB0F" w14:textId="77777777" w:rsidR="00DE7133" w:rsidRDefault="00DE7133">
            <w:pPr>
              <w:pStyle w:val="TableParagraph"/>
              <w:ind w:left="0" w:firstLine="0"/>
              <w:rPr>
                <w:rFonts w:ascii="Times New Roman"/>
                <w:sz w:val="20"/>
              </w:rPr>
            </w:pPr>
          </w:p>
        </w:tc>
        <w:tc>
          <w:tcPr>
            <w:tcW w:w="665" w:type="dxa"/>
          </w:tcPr>
          <w:p w14:paraId="36486183" w14:textId="77777777" w:rsidR="00DE7133" w:rsidRDefault="00DE7133">
            <w:pPr>
              <w:pStyle w:val="TableParagraph"/>
              <w:ind w:left="0" w:firstLine="0"/>
              <w:rPr>
                <w:rFonts w:ascii="Times New Roman"/>
                <w:sz w:val="20"/>
              </w:rPr>
            </w:pPr>
          </w:p>
        </w:tc>
        <w:tc>
          <w:tcPr>
            <w:tcW w:w="689" w:type="dxa"/>
          </w:tcPr>
          <w:p w14:paraId="11D1A7DF" w14:textId="77777777" w:rsidR="00DE7133" w:rsidRDefault="00DE7133">
            <w:pPr>
              <w:pStyle w:val="TableParagraph"/>
              <w:ind w:left="0" w:firstLine="0"/>
              <w:rPr>
                <w:rFonts w:ascii="Times New Roman"/>
                <w:sz w:val="20"/>
              </w:rPr>
            </w:pPr>
          </w:p>
        </w:tc>
        <w:tc>
          <w:tcPr>
            <w:tcW w:w="831" w:type="dxa"/>
          </w:tcPr>
          <w:p w14:paraId="3321E237" w14:textId="77777777" w:rsidR="00DE7133" w:rsidRDefault="00DE7133">
            <w:pPr>
              <w:pStyle w:val="TableParagraph"/>
              <w:ind w:left="0" w:firstLine="0"/>
              <w:rPr>
                <w:rFonts w:ascii="Times New Roman"/>
                <w:sz w:val="20"/>
              </w:rPr>
            </w:pPr>
          </w:p>
        </w:tc>
        <w:tc>
          <w:tcPr>
            <w:tcW w:w="2458" w:type="dxa"/>
          </w:tcPr>
          <w:p w14:paraId="35F02768" w14:textId="77777777" w:rsidR="00DE7133" w:rsidRDefault="00DE7133">
            <w:pPr>
              <w:pStyle w:val="TableParagraph"/>
              <w:ind w:left="0" w:firstLine="0"/>
              <w:rPr>
                <w:rFonts w:ascii="Times New Roman"/>
                <w:sz w:val="20"/>
              </w:rPr>
            </w:pPr>
          </w:p>
        </w:tc>
        <w:tc>
          <w:tcPr>
            <w:tcW w:w="1198" w:type="dxa"/>
          </w:tcPr>
          <w:p w14:paraId="592488F0" w14:textId="77777777" w:rsidR="00DE7133" w:rsidRDefault="00DE7133">
            <w:pPr>
              <w:pStyle w:val="TableParagraph"/>
              <w:ind w:left="0" w:firstLine="0"/>
              <w:rPr>
                <w:rFonts w:ascii="Times New Roman"/>
                <w:sz w:val="20"/>
              </w:rPr>
            </w:pPr>
          </w:p>
        </w:tc>
        <w:tc>
          <w:tcPr>
            <w:tcW w:w="1068" w:type="dxa"/>
          </w:tcPr>
          <w:p w14:paraId="69A635F4" w14:textId="77777777" w:rsidR="00DE7133" w:rsidRDefault="00DE7133">
            <w:pPr>
              <w:pStyle w:val="TableParagraph"/>
              <w:ind w:left="0" w:firstLine="0"/>
              <w:rPr>
                <w:rFonts w:ascii="Times New Roman"/>
                <w:sz w:val="20"/>
              </w:rPr>
            </w:pPr>
          </w:p>
        </w:tc>
        <w:tc>
          <w:tcPr>
            <w:tcW w:w="956" w:type="dxa"/>
          </w:tcPr>
          <w:p w14:paraId="2870B885" w14:textId="77777777" w:rsidR="00DE7133" w:rsidRDefault="00DE7133">
            <w:pPr>
              <w:pStyle w:val="TableParagraph"/>
              <w:ind w:left="0" w:firstLine="0"/>
              <w:rPr>
                <w:rFonts w:ascii="Times New Roman"/>
                <w:sz w:val="20"/>
              </w:rPr>
            </w:pPr>
          </w:p>
        </w:tc>
        <w:tc>
          <w:tcPr>
            <w:tcW w:w="113" w:type="dxa"/>
            <w:tcBorders>
              <w:top w:val="nil"/>
              <w:bottom w:val="nil"/>
            </w:tcBorders>
          </w:tcPr>
          <w:p w14:paraId="076388DB" w14:textId="77777777" w:rsidR="00DE7133" w:rsidRDefault="00DE7133">
            <w:pPr>
              <w:pStyle w:val="TableParagraph"/>
              <w:ind w:left="0" w:firstLine="0"/>
              <w:rPr>
                <w:rFonts w:ascii="Times New Roman"/>
                <w:sz w:val="20"/>
              </w:rPr>
            </w:pPr>
          </w:p>
        </w:tc>
      </w:tr>
      <w:tr w:rsidR="00DE7133" w14:paraId="1DA47DE3" w14:textId="77777777">
        <w:trPr>
          <w:trHeight w:val="506"/>
        </w:trPr>
        <w:tc>
          <w:tcPr>
            <w:tcW w:w="113" w:type="dxa"/>
            <w:tcBorders>
              <w:top w:val="nil"/>
              <w:bottom w:val="nil"/>
            </w:tcBorders>
          </w:tcPr>
          <w:p w14:paraId="7E983048" w14:textId="77777777" w:rsidR="00DE7133" w:rsidRDefault="00DE7133">
            <w:pPr>
              <w:pStyle w:val="TableParagraph"/>
              <w:ind w:left="0" w:firstLine="0"/>
              <w:rPr>
                <w:rFonts w:ascii="Times New Roman"/>
                <w:sz w:val="20"/>
              </w:rPr>
            </w:pPr>
          </w:p>
        </w:tc>
        <w:tc>
          <w:tcPr>
            <w:tcW w:w="667" w:type="dxa"/>
          </w:tcPr>
          <w:p w14:paraId="2F812D53" w14:textId="77777777" w:rsidR="00DE7133" w:rsidRDefault="00DE7133">
            <w:pPr>
              <w:pStyle w:val="TableParagraph"/>
              <w:ind w:left="0" w:firstLine="0"/>
              <w:rPr>
                <w:rFonts w:ascii="Times New Roman"/>
                <w:sz w:val="20"/>
              </w:rPr>
            </w:pPr>
          </w:p>
        </w:tc>
        <w:tc>
          <w:tcPr>
            <w:tcW w:w="665" w:type="dxa"/>
          </w:tcPr>
          <w:p w14:paraId="09B483AD" w14:textId="77777777" w:rsidR="00DE7133" w:rsidRDefault="00DE7133">
            <w:pPr>
              <w:pStyle w:val="TableParagraph"/>
              <w:ind w:left="0" w:firstLine="0"/>
              <w:rPr>
                <w:rFonts w:ascii="Times New Roman"/>
                <w:sz w:val="20"/>
              </w:rPr>
            </w:pPr>
          </w:p>
        </w:tc>
        <w:tc>
          <w:tcPr>
            <w:tcW w:w="689" w:type="dxa"/>
          </w:tcPr>
          <w:p w14:paraId="6D2C3200" w14:textId="77777777" w:rsidR="00DE7133" w:rsidRDefault="00DE7133">
            <w:pPr>
              <w:pStyle w:val="TableParagraph"/>
              <w:ind w:left="0" w:firstLine="0"/>
              <w:rPr>
                <w:rFonts w:ascii="Times New Roman"/>
                <w:sz w:val="20"/>
              </w:rPr>
            </w:pPr>
          </w:p>
        </w:tc>
        <w:tc>
          <w:tcPr>
            <w:tcW w:w="831" w:type="dxa"/>
          </w:tcPr>
          <w:p w14:paraId="53872601" w14:textId="77777777" w:rsidR="00DE7133" w:rsidRDefault="00DE7133">
            <w:pPr>
              <w:pStyle w:val="TableParagraph"/>
              <w:ind w:left="0" w:firstLine="0"/>
              <w:rPr>
                <w:rFonts w:ascii="Times New Roman"/>
                <w:sz w:val="20"/>
              </w:rPr>
            </w:pPr>
          </w:p>
        </w:tc>
        <w:tc>
          <w:tcPr>
            <w:tcW w:w="2458" w:type="dxa"/>
          </w:tcPr>
          <w:p w14:paraId="02C9E5E2" w14:textId="77777777" w:rsidR="00DE7133" w:rsidRDefault="00DE7133">
            <w:pPr>
              <w:pStyle w:val="TableParagraph"/>
              <w:ind w:left="0" w:firstLine="0"/>
              <w:rPr>
                <w:rFonts w:ascii="Times New Roman"/>
                <w:sz w:val="20"/>
              </w:rPr>
            </w:pPr>
          </w:p>
        </w:tc>
        <w:tc>
          <w:tcPr>
            <w:tcW w:w="1198" w:type="dxa"/>
          </w:tcPr>
          <w:p w14:paraId="1684C9B3" w14:textId="77777777" w:rsidR="00DE7133" w:rsidRDefault="00DE7133">
            <w:pPr>
              <w:pStyle w:val="TableParagraph"/>
              <w:ind w:left="0" w:firstLine="0"/>
              <w:rPr>
                <w:rFonts w:ascii="Times New Roman"/>
                <w:sz w:val="20"/>
              </w:rPr>
            </w:pPr>
          </w:p>
        </w:tc>
        <w:tc>
          <w:tcPr>
            <w:tcW w:w="1068" w:type="dxa"/>
          </w:tcPr>
          <w:p w14:paraId="7F3A8D26" w14:textId="77777777" w:rsidR="00DE7133" w:rsidRDefault="00DE7133">
            <w:pPr>
              <w:pStyle w:val="TableParagraph"/>
              <w:ind w:left="0" w:firstLine="0"/>
              <w:rPr>
                <w:rFonts w:ascii="Times New Roman"/>
                <w:sz w:val="20"/>
              </w:rPr>
            </w:pPr>
          </w:p>
        </w:tc>
        <w:tc>
          <w:tcPr>
            <w:tcW w:w="956" w:type="dxa"/>
          </w:tcPr>
          <w:p w14:paraId="0445F9B2" w14:textId="77777777" w:rsidR="00DE7133" w:rsidRDefault="00DE7133">
            <w:pPr>
              <w:pStyle w:val="TableParagraph"/>
              <w:ind w:left="0" w:firstLine="0"/>
              <w:rPr>
                <w:rFonts w:ascii="Times New Roman"/>
                <w:sz w:val="20"/>
              </w:rPr>
            </w:pPr>
          </w:p>
        </w:tc>
        <w:tc>
          <w:tcPr>
            <w:tcW w:w="113" w:type="dxa"/>
            <w:tcBorders>
              <w:top w:val="nil"/>
              <w:bottom w:val="nil"/>
            </w:tcBorders>
          </w:tcPr>
          <w:p w14:paraId="0B88E421" w14:textId="77777777" w:rsidR="00DE7133" w:rsidRDefault="00DE7133">
            <w:pPr>
              <w:pStyle w:val="TableParagraph"/>
              <w:ind w:left="0" w:firstLine="0"/>
              <w:rPr>
                <w:rFonts w:ascii="Times New Roman"/>
                <w:sz w:val="20"/>
              </w:rPr>
            </w:pPr>
          </w:p>
        </w:tc>
      </w:tr>
      <w:tr w:rsidR="00DE7133" w14:paraId="304AAF47" w14:textId="77777777">
        <w:trPr>
          <w:trHeight w:val="506"/>
        </w:trPr>
        <w:tc>
          <w:tcPr>
            <w:tcW w:w="113" w:type="dxa"/>
            <w:tcBorders>
              <w:top w:val="nil"/>
              <w:bottom w:val="nil"/>
            </w:tcBorders>
          </w:tcPr>
          <w:p w14:paraId="4A7E3446" w14:textId="77777777" w:rsidR="00DE7133" w:rsidRDefault="00DE7133">
            <w:pPr>
              <w:pStyle w:val="TableParagraph"/>
              <w:ind w:left="0" w:firstLine="0"/>
              <w:rPr>
                <w:rFonts w:ascii="Times New Roman"/>
                <w:sz w:val="20"/>
              </w:rPr>
            </w:pPr>
          </w:p>
        </w:tc>
        <w:tc>
          <w:tcPr>
            <w:tcW w:w="667" w:type="dxa"/>
          </w:tcPr>
          <w:p w14:paraId="66A82DDB" w14:textId="77777777" w:rsidR="00DE7133" w:rsidRDefault="00DE7133">
            <w:pPr>
              <w:pStyle w:val="TableParagraph"/>
              <w:ind w:left="0" w:firstLine="0"/>
              <w:rPr>
                <w:rFonts w:ascii="Times New Roman"/>
                <w:sz w:val="20"/>
              </w:rPr>
            </w:pPr>
          </w:p>
        </w:tc>
        <w:tc>
          <w:tcPr>
            <w:tcW w:w="665" w:type="dxa"/>
          </w:tcPr>
          <w:p w14:paraId="5CF40EE3" w14:textId="77777777" w:rsidR="00DE7133" w:rsidRDefault="00DE7133">
            <w:pPr>
              <w:pStyle w:val="TableParagraph"/>
              <w:ind w:left="0" w:firstLine="0"/>
              <w:rPr>
                <w:rFonts w:ascii="Times New Roman"/>
                <w:sz w:val="20"/>
              </w:rPr>
            </w:pPr>
          </w:p>
        </w:tc>
        <w:tc>
          <w:tcPr>
            <w:tcW w:w="689" w:type="dxa"/>
          </w:tcPr>
          <w:p w14:paraId="19EBFCA0" w14:textId="77777777" w:rsidR="00DE7133" w:rsidRDefault="00DE7133">
            <w:pPr>
              <w:pStyle w:val="TableParagraph"/>
              <w:ind w:left="0" w:firstLine="0"/>
              <w:rPr>
                <w:rFonts w:ascii="Times New Roman"/>
                <w:sz w:val="20"/>
              </w:rPr>
            </w:pPr>
          </w:p>
        </w:tc>
        <w:tc>
          <w:tcPr>
            <w:tcW w:w="831" w:type="dxa"/>
          </w:tcPr>
          <w:p w14:paraId="0D4737A8" w14:textId="77777777" w:rsidR="00DE7133" w:rsidRDefault="00DE7133">
            <w:pPr>
              <w:pStyle w:val="TableParagraph"/>
              <w:ind w:left="0" w:firstLine="0"/>
              <w:rPr>
                <w:rFonts w:ascii="Times New Roman"/>
                <w:sz w:val="20"/>
              </w:rPr>
            </w:pPr>
          </w:p>
        </w:tc>
        <w:tc>
          <w:tcPr>
            <w:tcW w:w="2458" w:type="dxa"/>
          </w:tcPr>
          <w:p w14:paraId="002EDDFC" w14:textId="77777777" w:rsidR="00DE7133" w:rsidRDefault="00DE7133">
            <w:pPr>
              <w:pStyle w:val="TableParagraph"/>
              <w:ind w:left="0" w:firstLine="0"/>
              <w:rPr>
                <w:rFonts w:ascii="Times New Roman"/>
                <w:sz w:val="20"/>
              </w:rPr>
            </w:pPr>
          </w:p>
        </w:tc>
        <w:tc>
          <w:tcPr>
            <w:tcW w:w="1198" w:type="dxa"/>
          </w:tcPr>
          <w:p w14:paraId="2106B7A2" w14:textId="77777777" w:rsidR="00DE7133" w:rsidRDefault="00DE7133">
            <w:pPr>
              <w:pStyle w:val="TableParagraph"/>
              <w:ind w:left="0" w:firstLine="0"/>
              <w:rPr>
                <w:rFonts w:ascii="Times New Roman"/>
                <w:sz w:val="20"/>
              </w:rPr>
            </w:pPr>
          </w:p>
        </w:tc>
        <w:tc>
          <w:tcPr>
            <w:tcW w:w="1068" w:type="dxa"/>
          </w:tcPr>
          <w:p w14:paraId="19BF8657" w14:textId="77777777" w:rsidR="00DE7133" w:rsidRDefault="00DE7133">
            <w:pPr>
              <w:pStyle w:val="TableParagraph"/>
              <w:ind w:left="0" w:firstLine="0"/>
              <w:rPr>
                <w:rFonts w:ascii="Times New Roman"/>
                <w:sz w:val="20"/>
              </w:rPr>
            </w:pPr>
          </w:p>
        </w:tc>
        <w:tc>
          <w:tcPr>
            <w:tcW w:w="956" w:type="dxa"/>
          </w:tcPr>
          <w:p w14:paraId="63917A37" w14:textId="77777777" w:rsidR="00DE7133" w:rsidRDefault="00DE7133">
            <w:pPr>
              <w:pStyle w:val="TableParagraph"/>
              <w:ind w:left="0" w:firstLine="0"/>
              <w:rPr>
                <w:rFonts w:ascii="Times New Roman"/>
                <w:sz w:val="20"/>
              </w:rPr>
            </w:pPr>
          </w:p>
        </w:tc>
        <w:tc>
          <w:tcPr>
            <w:tcW w:w="113" w:type="dxa"/>
            <w:tcBorders>
              <w:top w:val="nil"/>
              <w:bottom w:val="nil"/>
            </w:tcBorders>
          </w:tcPr>
          <w:p w14:paraId="5F0A7C2D" w14:textId="77777777" w:rsidR="00DE7133" w:rsidRDefault="00DE7133">
            <w:pPr>
              <w:pStyle w:val="TableParagraph"/>
              <w:ind w:left="0" w:firstLine="0"/>
              <w:rPr>
                <w:rFonts w:ascii="Times New Roman"/>
                <w:sz w:val="20"/>
              </w:rPr>
            </w:pPr>
          </w:p>
        </w:tc>
      </w:tr>
      <w:tr w:rsidR="00DE7133" w14:paraId="53A9213E" w14:textId="77777777">
        <w:trPr>
          <w:trHeight w:val="505"/>
        </w:trPr>
        <w:tc>
          <w:tcPr>
            <w:tcW w:w="113" w:type="dxa"/>
            <w:tcBorders>
              <w:top w:val="nil"/>
              <w:bottom w:val="nil"/>
            </w:tcBorders>
          </w:tcPr>
          <w:p w14:paraId="3C3303F8" w14:textId="77777777" w:rsidR="00DE7133" w:rsidRDefault="00DE7133">
            <w:pPr>
              <w:pStyle w:val="TableParagraph"/>
              <w:ind w:left="0" w:firstLine="0"/>
              <w:rPr>
                <w:rFonts w:ascii="Times New Roman"/>
                <w:sz w:val="20"/>
              </w:rPr>
            </w:pPr>
          </w:p>
        </w:tc>
        <w:tc>
          <w:tcPr>
            <w:tcW w:w="667" w:type="dxa"/>
          </w:tcPr>
          <w:p w14:paraId="0C2C1E62" w14:textId="77777777" w:rsidR="00DE7133" w:rsidRDefault="00DE7133">
            <w:pPr>
              <w:pStyle w:val="TableParagraph"/>
              <w:ind w:left="0" w:firstLine="0"/>
              <w:rPr>
                <w:rFonts w:ascii="Times New Roman"/>
                <w:sz w:val="20"/>
              </w:rPr>
            </w:pPr>
          </w:p>
        </w:tc>
        <w:tc>
          <w:tcPr>
            <w:tcW w:w="665" w:type="dxa"/>
          </w:tcPr>
          <w:p w14:paraId="13964E8D" w14:textId="77777777" w:rsidR="00DE7133" w:rsidRDefault="00DE7133">
            <w:pPr>
              <w:pStyle w:val="TableParagraph"/>
              <w:ind w:left="0" w:firstLine="0"/>
              <w:rPr>
                <w:rFonts w:ascii="Times New Roman"/>
                <w:sz w:val="20"/>
              </w:rPr>
            </w:pPr>
          </w:p>
        </w:tc>
        <w:tc>
          <w:tcPr>
            <w:tcW w:w="689" w:type="dxa"/>
          </w:tcPr>
          <w:p w14:paraId="08502C80" w14:textId="77777777" w:rsidR="00DE7133" w:rsidRDefault="00DE7133">
            <w:pPr>
              <w:pStyle w:val="TableParagraph"/>
              <w:ind w:left="0" w:firstLine="0"/>
              <w:rPr>
                <w:rFonts w:ascii="Times New Roman"/>
                <w:sz w:val="20"/>
              </w:rPr>
            </w:pPr>
          </w:p>
        </w:tc>
        <w:tc>
          <w:tcPr>
            <w:tcW w:w="831" w:type="dxa"/>
          </w:tcPr>
          <w:p w14:paraId="06C7E399" w14:textId="77777777" w:rsidR="00DE7133" w:rsidRDefault="00DE7133">
            <w:pPr>
              <w:pStyle w:val="TableParagraph"/>
              <w:ind w:left="0" w:firstLine="0"/>
              <w:rPr>
                <w:rFonts w:ascii="Times New Roman"/>
                <w:sz w:val="20"/>
              </w:rPr>
            </w:pPr>
          </w:p>
        </w:tc>
        <w:tc>
          <w:tcPr>
            <w:tcW w:w="2458" w:type="dxa"/>
          </w:tcPr>
          <w:p w14:paraId="3D7327CB" w14:textId="77777777" w:rsidR="00DE7133" w:rsidRDefault="00DE7133">
            <w:pPr>
              <w:pStyle w:val="TableParagraph"/>
              <w:ind w:left="0" w:firstLine="0"/>
              <w:rPr>
                <w:rFonts w:ascii="Times New Roman"/>
                <w:sz w:val="20"/>
              </w:rPr>
            </w:pPr>
          </w:p>
        </w:tc>
        <w:tc>
          <w:tcPr>
            <w:tcW w:w="1198" w:type="dxa"/>
          </w:tcPr>
          <w:p w14:paraId="05CA6DF7" w14:textId="77777777" w:rsidR="00DE7133" w:rsidRDefault="00DE7133">
            <w:pPr>
              <w:pStyle w:val="TableParagraph"/>
              <w:ind w:left="0" w:firstLine="0"/>
              <w:rPr>
                <w:rFonts w:ascii="Times New Roman"/>
                <w:sz w:val="20"/>
              </w:rPr>
            </w:pPr>
          </w:p>
        </w:tc>
        <w:tc>
          <w:tcPr>
            <w:tcW w:w="1068" w:type="dxa"/>
          </w:tcPr>
          <w:p w14:paraId="41E960B1" w14:textId="77777777" w:rsidR="00DE7133" w:rsidRDefault="00DE7133">
            <w:pPr>
              <w:pStyle w:val="TableParagraph"/>
              <w:ind w:left="0" w:firstLine="0"/>
              <w:rPr>
                <w:rFonts w:ascii="Times New Roman"/>
                <w:sz w:val="20"/>
              </w:rPr>
            </w:pPr>
          </w:p>
        </w:tc>
        <w:tc>
          <w:tcPr>
            <w:tcW w:w="956" w:type="dxa"/>
          </w:tcPr>
          <w:p w14:paraId="312F367A" w14:textId="77777777" w:rsidR="00DE7133" w:rsidRDefault="00DE7133">
            <w:pPr>
              <w:pStyle w:val="TableParagraph"/>
              <w:ind w:left="0" w:firstLine="0"/>
              <w:rPr>
                <w:rFonts w:ascii="Times New Roman"/>
                <w:sz w:val="20"/>
              </w:rPr>
            </w:pPr>
          </w:p>
        </w:tc>
        <w:tc>
          <w:tcPr>
            <w:tcW w:w="113" w:type="dxa"/>
            <w:tcBorders>
              <w:top w:val="nil"/>
              <w:bottom w:val="nil"/>
            </w:tcBorders>
          </w:tcPr>
          <w:p w14:paraId="7B49A76E" w14:textId="77777777" w:rsidR="00DE7133" w:rsidRDefault="00DE7133">
            <w:pPr>
              <w:pStyle w:val="TableParagraph"/>
              <w:ind w:left="0" w:firstLine="0"/>
              <w:rPr>
                <w:rFonts w:ascii="Times New Roman"/>
                <w:sz w:val="20"/>
              </w:rPr>
            </w:pPr>
          </w:p>
        </w:tc>
      </w:tr>
      <w:tr w:rsidR="00DE7133" w14:paraId="1C94AF26" w14:textId="77777777">
        <w:trPr>
          <w:trHeight w:val="253"/>
        </w:trPr>
        <w:tc>
          <w:tcPr>
            <w:tcW w:w="113" w:type="dxa"/>
            <w:tcBorders>
              <w:top w:val="nil"/>
            </w:tcBorders>
          </w:tcPr>
          <w:p w14:paraId="1A6D3226" w14:textId="77777777" w:rsidR="00DE7133" w:rsidRDefault="00DE7133">
            <w:pPr>
              <w:pStyle w:val="TableParagraph"/>
              <w:ind w:left="0" w:firstLine="0"/>
              <w:rPr>
                <w:rFonts w:ascii="Times New Roman"/>
                <w:sz w:val="18"/>
              </w:rPr>
            </w:pPr>
          </w:p>
        </w:tc>
        <w:tc>
          <w:tcPr>
            <w:tcW w:w="2021" w:type="dxa"/>
            <w:gridSpan w:val="3"/>
            <w:tcBorders>
              <w:bottom w:val="single" w:sz="8" w:space="0" w:color="000000"/>
            </w:tcBorders>
          </w:tcPr>
          <w:p w14:paraId="6A29A17C" w14:textId="77777777" w:rsidR="00DE7133" w:rsidRDefault="00496AD3">
            <w:pPr>
              <w:pStyle w:val="TableParagraph"/>
              <w:spacing w:line="183" w:lineRule="exact"/>
              <w:ind w:left="551" w:firstLine="0"/>
              <w:rPr>
                <w:sz w:val="16"/>
              </w:rPr>
            </w:pPr>
            <w:r>
              <w:rPr>
                <w:sz w:val="16"/>
              </w:rPr>
              <w:t>Total hours worked</w:t>
            </w:r>
          </w:p>
        </w:tc>
        <w:tc>
          <w:tcPr>
            <w:tcW w:w="831" w:type="dxa"/>
            <w:tcBorders>
              <w:bottom w:val="single" w:sz="8" w:space="0" w:color="000000"/>
            </w:tcBorders>
          </w:tcPr>
          <w:p w14:paraId="5A250F67" w14:textId="77777777" w:rsidR="00DE7133" w:rsidRDefault="00DE7133">
            <w:pPr>
              <w:pStyle w:val="TableParagraph"/>
              <w:ind w:left="0" w:firstLine="0"/>
              <w:rPr>
                <w:rFonts w:ascii="Times New Roman"/>
                <w:sz w:val="18"/>
              </w:rPr>
            </w:pPr>
          </w:p>
        </w:tc>
        <w:tc>
          <w:tcPr>
            <w:tcW w:w="5680" w:type="dxa"/>
            <w:gridSpan w:val="4"/>
            <w:tcBorders>
              <w:bottom w:val="single" w:sz="8" w:space="0" w:color="000000"/>
            </w:tcBorders>
          </w:tcPr>
          <w:p w14:paraId="5ACCB7D6" w14:textId="77777777" w:rsidR="00DE7133" w:rsidRDefault="00DE7133">
            <w:pPr>
              <w:pStyle w:val="TableParagraph"/>
              <w:ind w:left="0" w:firstLine="0"/>
              <w:rPr>
                <w:rFonts w:ascii="Times New Roman"/>
                <w:sz w:val="18"/>
              </w:rPr>
            </w:pPr>
          </w:p>
        </w:tc>
        <w:tc>
          <w:tcPr>
            <w:tcW w:w="113" w:type="dxa"/>
            <w:tcBorders>
              <w:top w:val="nil"/>
            </w:tcBorders>
          </w:tcPr>
          <w:p w14:paraId="7AB56946" w14:textId="77777777" w:rsidR="00DE7133" w:rsidRDefault="00DE7133">
            <w:pPr>
              <w:pStyle w:val="TableParagraph"/>
              <w:ind w:left="0" w:firstLine="0"/>
              <w:rPr>
                <w:rFonts w:ascii="Times New Roman"/>
                <w:sz w:val="18"/>
              </w:rPr>
            </w:pPr>
          </w:p>
        </w:tc>
      </w:tr>
    </w:tbl>
    <w:p w14:paraId="0F0FFD14" w14:textId="77777777" w:rsidR="00DE7133" w:rsidRDefault="00DE7133">
      <w:pPr>
        <w:pStyle w:val="BodyText"/>
      </w:pPr>
    </w:p>
    <w:p w14:paraId="736CAB8C" w14:textId="77777777" w:rsidR="00DE7133" w:rsidRDefault="00496AD3" w:rsidP="00100D21">
      <w:pPr>
        <w:pStyle w:val="BodyText"/>
      </w:pPr>
      <w:r>
        <w:t>This is a layout for a very simple work placement log. It allows the learner to keep the hours, and requires a signature from the workplace and the learner to agree that the work was done and the hours were as indicated. In this example, the learner is cross referencing what they do to particular elements and related performance criteria within the unit of competency. This could only happen if there was a plan at the start of the placement that the learner and the workplace supervisor were going to concentrate on the areas covered by specific units of competency.</w:t>
      </w:r>
    </w:p>
    <w:p w14:paraId="2AFE1E69" w14:textId="77777777" w:rsidR="00DE7133" w:rsidRDefault="00DE7133" w:rsidP="00100D21">
      <w:pPr>
        <w:pStyle w:val="BodyText"/>
      </w:pPr>
    </w:p>
    <w:p w14:paraId="71E1620E" w14:textId="77777777" w:rsidR="00DE7133" w:rsidRDefault="00496AD3">
      <w:pPr>
        <w:pStyle w:val="BodyText"/>
      </w:pPr>
      <w:r>
        <w:t>Alternative approaches include:</w:t>
      </w:r>
    </w:p>
    <w:p w14:paraId="6E7BB0F7" w14:textId="77777777" w:rsidR="00DE7133" w:rsidRDefault="00496AD3" w:rsidP="00100D21">
      <w:pPr>
        <w:pStyle w:val="ListParagraph"/>
        <w:numPr>
          <w:ilvl w:val="0"/>
          <w:numId w:val="88"/>
        </w:numPr>
      </w:pPr>
      <w:r>
        <w:t>a more detailed mapping of all units of competency, elements and performance criteria provided so the learner can log those covered in the</w:t>
      </w:r>
      <w:r>
        <w:rPr>
          <w:spacing w:val="-9"/>
        </w:rPr>
        <w:t xml:space="preserve"> </w:t>
      </w:r>
      <w:r>
        <w:t>workplace</w:t>
      </w:r>
    </w:p>
    <w:p w14:paraId="1A40D391" w14:textId="77777777" w:rsidR="00DE7133" w:rsidRDefault="00496AD3" w:rsidP="00100D21">
      <w:pPr>
        <w:pStyle w:val="ListParagraph"/>
        <w:numPr>
          <w:ilvl w:val="0"/>
          <w:numId w:val="88"/>
        </w:numPr>
      </w:pPr>
      <w:r>
        <w:t>typical workplace tasks described and mapped to relevant units and performance criteria so the learner can record the types of activities completed in the workplace.</w:t>
      </w:r>
    </w:p>
    <w:sectPr w:rsidR="00DE7133">
      <w:pgSz w:w="11910" w:h="16840"/>
      <w:pgMar w:top="1340" w:right="360" w:bottom="1120" w:left="1240" w:header="0" w:footer="84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ucinda O'Brien" w:date="2021-05-11T12:37:00Z" w:initials="LO">
    <w:p w14:paraId="263CD4DE" w14:textId="32ABB6FD" w:rsidR="004967F3" w:rsidRDefault="004967F3">
      <w:pPr>
        <w:pStyle w:val="CommentText"/>
      </w:pPr>
      <w:r>
        <w:rPr>
          <w:rStyle w:val="CommentReference"/>
        </w:rPr>
        <w:annotationRef/>
      </w:r>
      <w:r>
        <w:t>Note: highlighted text to be updated upon completion of review of all components.</w:t>
      </w:r>
    </w:p>
  </w:comment>
  <w:comment w:id="5" w:author="Sue Hamilton" w:date="2021-03-09T14:25:00Z" w:initials="SH">
    <w:p w14:paraId="51C82064" w14:textId="77777777" w:rsidR="003F57BD" w:rsidRDefault="003F57BD">
      <w:pPr>
        <w:pStyle w:val="CommentText"/>
      </w:pPr>
      <w:r>
        <w:rPr>
          <w:rStyle w:val="CommentReference"/>
        </w:rPr>
        <w:annotationRef/>
      </w:r>
      <w:r>
        <w:t>Main changes</w:t>
      </w:r>
    </w:p>
    <w:p w14:paraId="681165B8" w14:textId="03F2F4D3" w:rsidR="003F57BD" w:rsidRDefault="003F57BD" w:rsidP="00942FDC">
      <w:pPr>
        <w:pStyle w:val="SIBulletList1"/>
      </w:pPr>
      <w:r>
        <w:t>Title changed to reflect Diploma of Equine Allied Health</w:t>
      </w:r>
    </w:p>
    <w:p w14:paraId="1AA6F109" w14:textId="10F458F4" w:rsidR="003F57BD" w:rsidRDefault="003F57BD" w:rsidP="00942FDC">
      <w:pPr>
        <w:pStyle w:val="SIBulletList1"/>
      </w:pPr>
      <w:r>
        <w:t xml:space="preserve">Information on massage therapy added </w:t>
      </w:r>
    </w:p>
    <w:p w14:paraId="1F156464" w14:textId="081D534D" w:rsidR="003F57BD" w:rsidRPr="00942FDC" w:rsidRDefault="003F57BD" w:rsidP="00942FDC">
      <w:pPr>
        <w:pStyle w:val="SIBulletList1"/>
        <w:rPr>
          <w:rStyle w:val="SIText-Italic"/>
          <w:i w:val="0"/>
        </w:rPr>
      </w:pPr>
      <w:r>
        <w:t xml:space="preserve">equine dental </w:t>
      </w:r>
      <w:r w:rsidRPr="00942FDC">
        <w:rPr>
          <w:rStyle w:val="SIText-Italic"/>
        </w:rPr>
        <w:t>practitioner</w:t>
      </w:r>
      <w:r>
        <w:t xml:space="preserve"> changed to equine dental </w:t>
      </w:r>
      <w:r w:rsidRPr="00942FDC">
        <w:rPr>
          <w:rStyle w:val="SIText-Italic"/>
        </w:rPr>
        <w:t>technician</w:t>
      </w:r>
    </w:p>
    <w:p w14:paraId="0066E89D" w14:textId="77777777" w:rsidR="003F57BD" w:rsidRDefault="003F57BD" w:rsidP="002B14A9">
      <w:pPr>
        <w:pStyle w:val="SIBulletList1"/>
        <w:rPr>
          <w:rStyle w:val="SIText-Italic"/>
          <w:i w:val="0"/>
        </w:rPr>
      </w:pPr>
      <w:r w:rsidRPr="002B14A9">
        <w:rPr>
          <w:rStyle w:val="SIText-Italic"/>
          <w:i w:val="0"/>
        </w:rPr>
        <w:t xml:space="preserve">clarification re use of term </w:t>
      </w:r>
      <w:r w:rsidRPr="007F2056">
        <w:rPr>
          <w:rStyle w:val="SIText-Italic"/>
          <w:iCs/>
        </w:rPr>
        <w:t>specialisation</w:t>
      </w:r>
      <w:r w:rsidRPr="002B14A9">
        <w:rPr>
          <w:rStyle w:val="SIText-Italic"/>
          <w:i w:val="0"/>
        </w:rPr>
        <w:t xml:space="preserve"> provided and the term replaced with alternative wording where possible</w:t>
      </w:r>
    </w:p>
    <w:p w14:paraId="2627143C" w14:textId="07804696" w:rsidR="003F57BD" w:rsidRDefault="003F57BD" w:rsidP="002B14A9">
      <w:pPr>
        <w:pStyle w:val="SIBulletList1"/>
        <w:rPr>
          <w:rStyle w:val="SIText-Italic"/>
          <w:i w:val="0"/>
        </w:rPr>
      </w:pPr>
      <w:r>
        <w:rPr>
          <w:rStyle w:val="SIText-Italic"/>
          <w:i w:val="0"/>
        </w:rPr>
        <w:t>technical content/edits adopted</w:t>
      </w:r>
    </w:p>
    <w:p w14:paraId="5F208EB4" w14:textId="7F0F81A7" w:rsidR="00F8444D" w:rsidRDefault="00F8444D" w:rsidP="00F8444D">
      <w:pPr>
        <w:pStyle w:val="SIBulletList1"/>
        <w:numPr>
          <w:ilvl w:val="0"/>
          <w:numId w:val="0"/>
        </w:numPr>
        <w:rPr>
          <w:rStyle w:val="SIText-Italic"/>
          <w:i w:val="0"/>
        </w:rPr>
      </w:pPr>
    </w:p>
    <w:p w14:paraId="10EDE3F3" w14:textId="1EA2E5A9" w:rsidR="00F8444D" w:rsidRDefault="00F8444D" w:rsidP="00F8444D">
      <w:pPr>
        <w:pStyle w:val="SIBulletList1"/>
        <w:numPr>
          <w:ilvl w:val="0"/>
          <w:numId w:val="0"/>
        </w:numPr>
        <w:rPr>
          <w:rStyle w:val="SIText-Italic"/>
          <w:i w:val="0"/>
        </w:rPr>
      </w:pPr>
      <w:r>
        <w:rPr>
          <w:rStyle w:val="SIText-Italic"/>
          <w:i w:val="0"/>
        </w:rPr>
        <w:t>Codes with ‘X’ to be confirmed during finalisation, these are highlighted in yellow.</w:t>
      </w:r>
    </w:p>
    <w:p w14:paraId="6A513878" w14:textId="48F036A6" w:rsidR="00F8444D" w:rsidRDefault="00F8444D" w:rsidP="00F8444D">
      <w:pPr>
        <w:pStyle w:val="SIBulletList1"/>
        <w:numPr>
          <w:ilvl w:val="0"/>
          <w:numId w:val="0"/>
        </w:numPr>
        <w:rPr>
          <w:rStyle w:val="SIText-Italic"/>
          <w:i w:val="0"/>
        </w:rPr>
      </w:pPr>
    </w:p>
    <w:p w14:paraId="1DF57893" w14:textId="589E7DBD" w:rsidR="003F57BD" w:rsidRPr="002B14A9" w:rsidRDefault="00F8444D" w:rsidP="00F8444D">
      <w:r w:rsidRPr="00F8444D">
        <w:rPr>
          <w:rStyle w:val="SIText-Italic"/>
        </w:rPr>
        <w:t>ACMEQD5X1 Identify equine masticatory and oral function, conditions and health impacts</w:t>
      </w:r>
      <w:r>
        <w:t xml:space="preserve"> - unit title to be confirmed</w:t>
      </w:r>
    </w:p>
  </w:comment>
  <w:comment w:id="8" w:author="Sue Hamilton" w:date="2021-06-29T17:02:00Z" w:initials="SH">
    <w:p w14:paraId="5E8979B8" w14:textId="6D96645A" w:rsidR="003E6F53" w:rsidRDefault="003E6F53">
      <w:pPr>
        <w:pStyle w:val="CommentText"/>
      </w:pPr>
      <w:r>
        <w:rPr>
          <w:rStyle w:val="CommentReference"/>
        </w:rPr>
        <w:annotationRef/>
      </w:r>
      <w:r w:rsidR="00716CBD">
        <w:t>Will be updated with final Entry Requirements</w:t>
      </w:r>
    </w:p>
  </w:comment>
  <w:comment w:id="12" w:author="Sue Hamilton [2]" w:date="2021-06-28T14:09:00Z" w:initials="SH">
    <w:p w14:paraId="5983FF64" w14:textId="4CAB1AD8" w:rsidR="00414971" w:rsidRDefault="00414971">
      <w:pPr>
        <w:pStyle w:val="CommentText"/>
      </w:pPr>
      <w:r>
        <w:rPr>
          <w:rStyle w:val="CommentReference"/>
        </w:rPr>
        <w:annotationRef/>
      </w:r>
      <w:r>
        <w:t>Is this clear – does it need clarification?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3CD4DE" w15:done="0"/>
  <w15:commentEx w15:paraId="1DF57893" w15:done="0"/>
  <w15:commentEx w15:paraId="5E8979B8" w15:done="0"/>
  <w15:commentEx w15:paraId="5983FF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4F921" w16cex:dateUtc="2021-05-11T02:37:00Z"/>
  <w16cex:commentExtensible w16cex:durableId="23F203C0" w16cex:dateUtc="2021-03-09T03:25:00Z"/>
  <w16cex:commentExtensible w16cex:durableId="2485D092" w16cex:dateUtc="2021-06-29T07:02:00Z"/>
  <w16cex:commentExtensible w16cex:durableId="24845686" w16cex:dateUtc="2021-06-28T0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3CD4DE" w16cid:durableId="2444F921"/>
  <w16cid:commentId w16cid:paraId="1DF57893" w16cid:durableId="23F203C0"/>
  <w16cid:commentId w16cid:paraId="5E8979B8" w16cid:durableId="2485D092"/>
  <w16cid:commentId w16cid:paraId="5983FF64" w16cid:durableId="248456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85F6A" w14:textId="77777777" w:rsidR="003F57BD" w:rsidRDefault="003F57BD">
      <w:r>
        <w:separator/>
      </w:r>
    </w:p>
  </w:endnote>
  <w:endnote w:type="continuationSeparator" w:id="0">
    <w:p w14:paraId="6D3F96E6" w14:textId="77777777" w:rsidR="003F57BD" w:rsidRDefault="003F57BD">
      <w:r>
        <w:continuationSeparator/>
      </w:r>
    </w:p>
  </w:endnote>
  <w:endnote w:type="continuationNotice" w:id="1">
    <w:p w14:paraId="24872C2A" w14:textId="77777777" w:rsidR="003F57BD" w:rsidRDefault="003F57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D57FD" w14:textId="77777777" w:rsidR="00815D87" w:rsidRDefault="00815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9F6C" w14:textId="77777777" w:rsidR="00815D87" w:rsidRDefault="00815D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64F0D" w14:textId="77777777" w:rsidR="00815D87" w:rsidRDefault="00815D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258AB" w14:textId="60B7016F" w:rsidR="003F57BD" w:rsidRDefault="00D54B01" w:rsidP="00A35E61">
    <w:pPr>
      <w:pStyle w:val="BodyText"/>
      <w:rPr>
        <w:sz w:val="20"/>
      </w:rPr>
    </w:pPr>
    <w:r>
      <w:pict w14:anchorId="3D7DDC0E">
        <v:shapetype id="_x0000_t202" coordsize="21600,21600" o:spt="202" path="m,l,21600r21600,l21600,xe">
          <v:stroke joinstyle="miter"/>
          <v:path gradientshapeok="t" o:connecttype="rect"/>
        </v:shapetype>
        <v:shape id="_x0000_s4100" type="#_x0000_t202" style="position:absolute;left:0;text-align:left;margin-left:453.4pt;margin-top:784.85pt;width:82.95pt;height:10.6pt;z-index:-251658239;mso-position-horizontal-relative:page;mso-position-vertical-relative:page" filled="f" stroked="f">
          <v:textbox style="mso-next-textbox:#_x0000_s4100" inset="0,0,0,0">
            <w:txbxContent>
              <w:p w14:paraId="4C72635C" w14:textId="47A8FDAE" w:rsidR="003F57BD" w:rsidRDefault="003F57BD">
                <w:pPr>
                  <w:spacing w:before="14"/>
                  <w:ind w:left="20"/>
                  <w:rPr>
                    <w:b/>
                    <w:sz w:val="18"/>
                  </w:rPr>
                </w:pPr>
                <w:r w:rsidRPr="002918FB">
                  <w:rPr>
                    <w:b/>
                    <w:sz w:val="18"/>
                  </w:rPr>
                  <w:t xml:space="preserve">Page </w:t>
                </w:r>
                <w:r w:rsidRPr="002918FB">
                  <w:rPr>
                    <w:b/>
                    <w:bCs/>
                    <w:sz w:val="18"/>
                  </w:rPr>
                  <w:fldChar w:fldCharType="begin"/>
                </w:r>
                <w:r w:rsidRPr="002918FB">
                  <w:rPr>
                    <w:b/>
                    <w:bCs/>
                    <w:sz w:val="18"/>
                  </w:rPr>
                  <w:instrText xml:space="preserve"> PAGE  \* Arabic  \* MERGEFORMAT </w:instrText>
                </w:r>
                <w:r w:rsidRPr="002918FB">
                  <w:rPr>
                    <w:b/>
                    <w:bCs/>
                    <w:sz w:val="18"/>
                  </w:rPr>
                  <w:fldChar w:fldCharType="separate"/>
                </w:r>
                <w:r w:rsidRPr="002918FB">
                  <w:rPr>
                    <w:b/>
                    <w:bCs/>
                    <w:noProof/>
                    <w:sz w:val="18"/>
                  </w:rPr>
                  <w:t>1</w:t>
                </w:r>
                <w:r w:rsidRPr="002918FB">
                  <w:rPr>
                    <w:b/>
                    <w:bCs/>
                    <w:sz w:val="18"/>
                  </w:rPr>
                  <w:fldChar w:fldCharType="end"/>
                </w:r>
                <w:r w:rsidRPr="002918FB">
                  <w:rPr>
                    <w:b/>
                    <w:sz w:val="18"/>
                  </w:rPr>
                  <w:t xml:space="preserve"> of </w:t>
                </w:r>
                <w:r>
                  <w:rPr>
                    <w:b/>
                    <w:bCs/>
                    <w:sz w:val="18"/>
                  </w:rPr>
                  <w:t>43</w:t>
                </w:r>
              </w:p>
            </w:txbxContent>
          </v:textbox>
          <w10:wrap anchorx="page" anchory="page"/>
        </v:shape>
      </w:pict>
    </w:r>
    <w:r>
      <w:pict w14:anchorId="43510E90">
        <v:shape id="_x0000_s4099" type="#_x0000_t202" style="position:absolute;left:0;text-align:left;margin-left:79.25pt;margin-top:785.6pt;width:335.9pt;height:22.75pt;z-index:-251658240;mso-position-horizontal-relative:page;mso-position-vertical-relative:page" filled="f" stroked="f">
          <v:textbox style="mso-next-textbox:#_x0000_s4099" inset="0,0,0,0">
            <w:txbxContent>
              <w:p w14:paraId="6D96C78D" w14:textId="094E5D19" w:rsidR="003F57BD" w:rsidRDefault="003F57BD" w:rsidP="002B00CF">
                <w:pPr>
                  <w:spacing w:before="14"/>
                  <w:ind w:left="20"/>
                  <w:jc w:val="center"/>
                  <w:rPr>
                    <w:sz w:val="18"/>
                  </w:rPr>
                </w:pPr>
                <w:r>
                  <w:rPr>
                    <w:i/>
                    <w:sz w:val="18"/>
                  </w:rPr>
                  <w:t>ACM Animal Care and Management Training Package</w:t>
                </w:r>
                <w:r>
                  <w:rPr>
                    <w:i/>
                    <w:sz w:val="18"/>
                  </w:rPr>
                  <w:br/>
                </w:r>
                <w:r>
                  <w:rPr>
                    <w:sz w:val="18"/>
                  </w:rPr>
                  <w:t>Companion Volume User Guide: Equine Allied Health</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1A6D0" w14:textId="77777777" w:rsidR="003F57BD" w:rsidRDefault="003F57BD">
      <w:r>
        <w:separator/>
      </w:r>
    </w:p>
  </w:footnote>
  <w:footnote w:type="continuationSeparator" w:id="0">
    <w:p w14:paraId="27398B53" w14:textId="77777777" w:rsidR="003F57BD" w:rsidRDefault="003F57BD">
      <w:r>
        <w:continuationSeparator/>
      </w:r>
    </w:p>
  </w:footnote>
  <w:footnote w:type="continuationNotice" w:id="1">
    <w:p w14:paraId="2C67063F" w14:textId="77777777" w:rsidR="003F57BD" w:rsidRDefault="003F57BD"/>
  </w:footnote>
  <w:footnote w:id="2">
    <w:p w14:paraId="2FEB3B00" w14:textId="3562322A" w:rsidR="003F57BD" w:rsidRDefault="003F57BD">
      <w:pPr>
        <w:pStyle w:val="FootnoteText"/>
        <w:rPr>
          <w:lang w:val="en-AU"/>
        </w:rPr>
      </w:pPr>
      <w:r>
        <w:rPr>
          <w:rStyle w:val="FootnoteReference"/>
        </w:rPr>
        <w:footnoteRef/>
      </w:r>
      <w:r>
        <w:t xml:space="preserve"> </w:t>
      </w:r>
      <w:r>
        <w:rPr>
          <w:lang w:val="en-AU"/>
        </w:rPr>
        <w:t>See note on ‘specialisations’ on page 9.</w:t>
      </w:r>
    </w:p>
    <w:p w14:paraId="132B45F5" w14:textId="77777777" w:rsidR="003F57BD" w:rsidRPr="002B00CF" w:rsidRDefault="003F57BD">
      <w:pPr>
        <w:pStyle w:val="FootnoteText"/>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FA15D" w14:textId="77777777" w:rsidR="00815D87" w:rsidRDefault="00815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549325"/>
      <w:docPartObj>
        <w:docPartGallery w:val="Watermarks"/>
        <w:docPartUnique/>
      </w:docPartObj>
    </w:sdtPr>
    <w:sdtEndPr/>
    <w:sdtContent>
      <w:p w14:paraId="6D30271D" w14:textId="7371E327" w:rsidR="00815D87" w:rsidRDefault="00D54B01">
        <w:pPr>
          <w:pStyle w:val="Header"/>
        </w:pPr>
        <w:r>
          <w:rPr>
            <w:noProof/>
          </w:rPr>
          <w:pict w14:anchorId="4B336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102" type="#_x0000_t136" style="position:absolute;margin-left:0;margin-top:0;width:412.4pt;height:247.45pt;rotation:315;z-index:-25165619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6C465" w14:textId="77777777" w:rsidR="00815D87" w:rsidRDefault="00815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7F9D"/>
    <w:multiLevelType w:val="hybridMultilevel"/>
    <w:tmpl w:val="EB2ED056"/>
    <w:lvl w:ilvl="0" w:tplc="EE96928E">
      <w:numFmt w:val="bullet"/>
      <w:lvlText w:val=""/>
      <w:lvlJc w:val="left"/>
      <w:pPr>
        <w:ind w:left="467" w:hanging="360"/>
      </w:pPr>
      <w:rPr>
        <w:rFonts w:ascii="Symbol" w:eastAsia="Symbol" w:hAnsi="Symbol" w:cs="Symbol" w:hint="default"/>
        <w:w w:val="99"/>
        <w:sz w:val="20"/>
        <w:szCs w:val="20"/>
        <w:lang w:val="en-US" w:eastAsia="en-US" w:bidi="en-US"/>
      </w:rPr>
    </w:lvl>
    <w:lvl w:ilvl="1" w:tplc="CF9E7D54">
      <w:numFmt w:val="bullet"/>
      <w:lvlText w:val="•"/>
      <w:lvlJc w:val="left"/>
      <w:pPr>
        <w:ind w:left="820" w:hanging="356"/>
      </w:pPr>
      <w:rPr>
        <w:rFonts w:ascii="Arial" w:eastAsia="Arial" w:hAnsi="Arial" w:cs="Arial" w:hint="default"/>
        <w:w w:val="100"/>
        <w:sz w:val="22"/>
        <w:szCs w:val="22"/>
        <w:lang w:val="en-US" w:eastAsia="en-US" w:bidi="en-US"/>
      </w:rPr>
    </w:lvl>
    <w:lvl w:ilvl="2" w:tplc="86FE361C">
      <w:numFmt w:val="bullet"/>
      <w:lvlText w:val="•"/>
      <w:lvlJc w:val="left"/>
      <w:pPr>
        <w:ind w:left="1247" w:hanging="356"/>
      </w:pPr>
      <w:rPr>
        <w:rFonts w:hint="default"/>
        <w:lang w:val="en-US" w:eastAsia="en-US" w:bidi="en-US"/>
      </w:rPr>
    </w:lvl>
    <w:lvl w:ilvl="3" w:tplc="4C9C765A">
      <w:numFmt w:val="bullet"/>
      <w:lvlText w:val="•"/>
      <w:lvlJc w:val="left"/>
      <w:pPr>
        <w:ind w:left="1674" w:hanging="356"/>
      </w:pPr>
      <w:rPr>
        <w:rFonts w:hint="default"/>
        <w:lang w:val="en-US" w:eastAsia="en-US" w:bidi="en-US"/>
      </w:rPr>
    </w:lvl>
    <w:lvl w:ilvl="4" w:tplc="008E99A2">
      <w:numFmt w:val="bullet"/>
      <w:lvlText w:val="•"/>
      <w:lvlJc w:val="left"/>
      <w:pPr>
        <w:ind w:left="2102" w:hanging="356"/>
      </w:pPr>
      <w:rPr>
        <w:rFonts w:hint="default"/>
        <w:lang w:val="en-US" w:eastAsia="en-US" w:bidi="en-US"/>
      </w:rPr>
    </w:lvl>
    <w:lvl w:ilvl="5" w:tplc="54C80716">
      <w:numFmt w:val="bullet"/>
      <w:lvlText w:val="•"/>
      <w:lvlJc w:val="left"/>
      <w:pPr>
        <w:ind w:left="2529" w:hanging="356"/>
      </w:pPr>
      <w:rPr>
        <w:rFonts w:hint="default"/>
        <w:lang w:val="en-US" w:eastAsia="en-US" w:bidi="en-US"/>
      </w:rPr>
    </w:lvl>
    <w:lvl w:ilvl="6" w:tplc="3BBE5B1C">
      <w:numFmt w:val="bullet"/>
      <w:lvlText w:val="•"/>
      <w:lvlJc w:val="left"/>
      <w:pPr>
        <w:ind w:left="2956" w:hanging="356"/>
      </w:pPr>
      <w:rPr>
        <w:rFonts w:hint="default"/>
        <w:lang w:val="en-US" w:eastAsia="en-US" w:bidi="en-US"/>
      </w:rPr>
    </w:lvl>
    <w:lvl w:ilvl="7" w:tplc="C994B6E0">
      <w:numFmt w:val="bullet"/>
      <w:lvlText w:val="•"/>
      <w:lvlJc w:val="left"/>
      <w:pPr>
        <w:ind w:left="3384" w:hanging="356"/>
      </w:pPr>
      <w:rPr>
        <w:rFonts w:hint="default"/>
        <w:lang w:val="en-US" w:eastAsia="en-US" w:bidi="en-US"/>
      </w:rPr>
    </w:lvl>
    <w:lvl w:ilvl="8" w:tplc="31FC0FCC">
      <w:numFmt w:val="bullet"/>
      <w:lvlText w:val="•"/>
      <w:lvlJc w:val="left"/>
      <w:pPr>
        <w:ind w:left="3811" w:hanging="356"/>
      </w:pPr>
      <w:rPr>
        <w:rFonts w:hint="default"/>
        <w:lang w:val="en-US" w:eastAsia="en-US" w:bidi="en-US"/>
      </w:rPr>
    </w:lvl>
  </w:abstractNum>
  <w:abstractNum w:abstractNumId="1" w15:restartNumberingAfterBreak="0">
    <w:nsid w:val="015B1E31"/>
    <w:multiLevelType w:val="hybridMultilevel"/>
    <w:tmpl w:val="0E60F938"/>
    <w:lvl w:ilvl="0" w:tplc="644E7E2A">
      <w:numFmt w:val="bullet"/>
      <w:lvlText w:val=""/>
      <w:lvlJc w:val="left"/>
      <w:pPr>
        <w:ind w:left="539" w:hanging="360"/>
      </w:pPr>
      <w:rPr>
        <w:rFonts w:ascii="Wingdings" w:eastAsia="Wingdings" w:hAnsi="Wingdings" w:cs="Wingdings" w:hint="default"/>
        <w:w w:val="99"/>
        <w:sz w:val="20"/>
        <w:szCs w:val="20"/>
        <w:lang w:val="en-US" w:eastAsia="en-US" w:bidi="en-US"/>
      </w:rPr>
    </w:lvl>
    <w:lvl w:ilvl="1" w:tplc="95487DD0">
      <w:numFmt w:val="bullet"/>
      <w:lvlText w:val="•"/>
      <w:lvlJc w:val="left"/>
      <w:pPr>
        <w:ind w:left="683" w:hanging="360"/>
      </w:pPr>
      <w:rPr>
        <w:rFonts w:hint="default"/>
        <w:lang w:val="en-US" w:eastAsia="en-US" w:bidi="en-US"/>
      </w:rPr>
    </w:lvl>
    <w:lvl w:ilvl="2" w:tplc="1D6638E2">
      <w:numFmt w:val="bullet"/>
      <w:lvlText w:val="•"/>
      <w:lvlJc w:val="left"/>
      <w:pPr>
        <w:ind w:left="826" w:hanging="360"/>
      </w:pPr>
      <w:rPr>
        <w:rFonts w:hint="default"/>
        <w:lang w:val="en-US" w:eastAsia="en-US" w:bidi="en-US"/>
      </w:rPr>
    </w:lvl>
    <w:lvl w:ilvl="3" w:tplc="9A540E96">
      <w:numFmt w:val="bullet"/>
      <w:lvlText w:val="•"/>
      <w:lvlJc w:val="left"/>
      <w:pPr>
        <w:ind w:left="969" w:hanging="360"/>
      </w:pPr>
      <w:rPr>
        <w:rFonts w:hint="default"/>
        <w:lang w:val="en-US" w:eastAsia="en-US" w:bidi="en-US"/>
      </w:rPr>
    </w:lvl>
    <w:lvl w:ilvl="4" w:tplc="F96AFB6C">
      <w:numFmt w:val="bullet"/>
      <w:lvlText w:val="•"/>
      <w:lvlJc w:val="left"/>
      <w:pPr>
        <w:ind w:left="1112" w:hanging="360"/>
      </w:pPr>
      <w:rPr>
        <w:rFonts w:hint="default"/>
        <w:lang w:val="en-US" w:eastAsia="en-US" w:bidi="en-US"/>
      </w:rPr>
    </w:lvl>
    <w:lvl w:ilvl="5" w:tplc="011E3E2E">
      <w:numFmt w:val="bullet"/>
      <w:lvlText w:val="•"/>
      <w:lvlJc w:val="left"/>
      <w:pPr>
        <w:ind w:left="1255" w:hanging="360"/>
      </w:pPr>
      <w:rPr>
        <w:rFonts w:hint="default"/>
        <w:lang w:val="en-US" w:eastAsia="en-US" w:bidi="en-US"/>
      </w:rPr>
    </w:lvl>
    <w:lvl w:ilvl="6" w:tplc="BC76A310">
      <w:numFmt w:val="bullet"/>
      <w:lvlText w:val="•"/>
      <w:lvlJc w:val="left"/>
      <w:pPr>
        <w:ind w:left="1398" w:hanging="360"/>
      </w:pPr>
      <w:rPr>
        <w:rFonts w:hint="default"/>
        <w:lang w:val="en-US" w:eastAsia="en-US" w:bidi="en-US"/>
      </w:rPr>
    </w:lvl>
    <w:lvl w:ilvl="7" w:tplc="3FC01B94">
      <w:numFmt w:val="bullet"/>
      <w:lvlText w:val="•"/>
      <w:lvlJc w:val="left"/>
      <w:pPr>
        <w:ind w:left="1541" w:hanging="360"/>
      </w:pPr>
      <w:rPr>
        <w:rFonts w:hint="default"/>
        <w:lang w:val="en-US" w:eastAsia="en-US" w:bidi="en-US"/>
      </w:rPr>
    </w:lvl>
    <w:lvl w:ilvl="8" w:tplc="486CD776">
      <w:numFmt w:val="bullet"/>
      <w:lvlText w:val="•"/>
      <w:lvlJc w:val="left"/>
      <w:pPr>
        <w:ind w:left="1684" w:hanging="360"/>
      </w:pPr>
      <w:rPr>
        <w:rFonts w:hint="default"/>
        <w:lang w:val="en-US" w:eastAsia="en-US" w:bidi="en-US"/>
      </w:rPr>
    </w:lvl>
  </w:abstractNum>
  <w:abstractNum w:abstractNumId="2" w15:restartNumberingAfterBreak="0">
    <w:nsid w:val="024836FF"/>
    <w:multiLevelType w:val="hybridMultilevel"/>
    <w:tmpl w:val="095A4322"/>
    <w:lvl w:ilvl="0" w:tplc="F10600BC">
      <w:numFmt w:val="bullet"/>
      <w:lvlText w:val=""/>
      <w:lvlJc w:val="left"/>
      <w:pPr>
        <w:ind w:left="388" w:hanging="360"/>
      </w:pPr>
      <w:rPr>
        <w:rFonts w:ascii="Wingdings" w:eastAsia="Wingdings" w:hAnsi="Wingdings" w:cs="Wingdings" w:hint="default"/>
        <w:w w:val="99"/>
        <w:sz w:val="20"/>
        <w:szCs w:val="20"/>
        <w:lang w:val="en-US" w:eastAsia="en-US" w:bidi="en-US"/>
      </w:rPr>
    </w:lvl>
    <w:lvl w:ilvl="1" w:tplc="9976E036">
      <w:numFmt w:val="bullet"/>
      <w:lvlText w:val="o"/>
      <w:lvlJc w:val="left"/>
      <w:pPr>
        <w:ind w:left="717" w:hanging="360"/>
      </w:pPr>
      <w:rPr>
        <w:rFonts w:ascii="Courier New" w:eastAsia="Courier New" w:hAnsi="Courier New" w:cs="Courier New" w:hint="default"/>
        <w:w w:val="99"/>
        <w:sz w:val="20"/>
        <w:szCs w:val="20"/>
        <w:lang w:val="en-US" w:eastAsia="en-US" w:bidi="en-US"/>
      </w:rPr>
    </w:lvl>
    <w:lvl w:ilvl="2" w:tplc="33CEBCB0">
      <w:numFmt w:val="bullet"/>
      <w:lvlText w:val="•"/>
      <w:lvlJc w:val="left"/>
      <w:pPr>
        <w:ind w:left="1297" w:hanging="360"/>
      </w:pPr>
      <w:rPr>
        <w:rFonts w:hint="default"/>
        <w:lang w:val="en-US" w:eastAsia="en-US" w:bidi="en-US"/>
      </w:rPr>
    </w:lvl>
    <w:lvl w:ilvl="3" w:tplc="5E380918">
      <w:numFmt w:val="bullet"/>
      <w:lvlText w:val="•"/>
      <w:lvlJc w:val="left"/>
      <w:pPr>
        <w:ind w:left="1875" w:hanging="360"/>
      </w:pPr>
      <w:rPr>
        <w:rFonts w:hint="default"/>
        <w:lang w:val="en-US" w:eastAsia="en-US" w:bidi="en-US"/>
      </w:rPr>
    </w:lvl>
    <w:lvl w:ilvl="4" w:tplc="331E928E">
      <w:numFmt w:val="bullet"/>
      <w:lvlText w:val="•"/>
      <w:lvlJc w:val="left"/>
      <w:pPr>
        <w:ind w:left="2453" w:hanging="360"/>
      </w:pPr>
      <w:rPr>
        <w:rFonts w:hint="default"/>
        <w:lang w:val="en-US" w:eastAsia="en-US" w:bidi="en-US"/>
      </w:rPr>
    </w:lvl>
    <w:lvl w:ilvl="5" w:tplc="E402B57C">
      <w:numFmt w:val="bullet"/>
      <w:lvlText w:val="•"/>
      <w:lvlJc w:val="left"/>
      <w:pPr>
        <w:ind w:left="3031" w:hanging="360"/>
      </w:pPr>
      <w:rPr>
        <w:rFonts w:hint="default"/>
        <w:lang w:val="en-US" w:eastAsia="en-US" w:bidi="en-US"/>
      </w:rPr>
    </w:lvl>
    <w:lvl w:ilvl="6" w:tplc="DA883806">
      <w:numFmt w:val="bullet"/>
      <w:lvlText w:val="•"/>
      <w:lvlJc w:val="left"/>
      <w:pPr>
        <w:ind w:left="3609" w:hanging="360"/>
      </w:pPr>
      <w:rPr>
        <w:rFonts w:hint="default"/>
        <w:lang w:val="en-US" w:eastAsia="en-US" w:bidi="en-US"/>
      </w:rPr>
    </w:lvl>
    <w:lvl w:ilvl="7" w:tplc="9802F4B2">
      <w:numFmt w:val="bullet"/>
      <w:lvlText w:val="•"/>
      <w:lvlJc w:val="left"/>
      <w:pPr>
        <w:ind w:left="4187" w:hanging="360"/>
      </w:pPr>
      <w:rPr>
        <w:rFonts w:hint="default"/>
        <w:lang w:val="en-US" w:eastAsia="en-US" w:bidi="en-US"/>
      </w:rPr>
    </w:lvl>
    <w:lvl w:ilvl="8" w:tplc="ED22D994">
      <w:numFmt w:val="bullet"/>
      <w:lvlText w:val="•"/>
      <w:lvlJc w:val="left"/>
      <w:pPr>
        <w:ind w:left="4765" w:hanging="360"/>
      </w:pPr>
      <w:rPr>
        <w:rFonts w:hint="default"/>
        <w:lang w:val="en-US" w:eastAsia="en-US" w:bidi="en-US"/>
      </w:rPr>
    </w:lvl>
  </w:abstractNum>
  <w:abstractNum w:abstractNumId="3" w15:restartNumberingAfterBreak="0">
    <w:nsid w:val="03981E0A"/>
    <w:multiLevelType w:val="hybridMultilevel"/>
    <w:tmpl w:val="353A6D64"/>
    <w:lvl w:ilvl="0" w:tplc="7200F2A8">
      <w:numFmt w:val="bullet"/>
      <w:lvlText w:val=""/>
      <w:lvlJc w:val="left"/>
      <w:pPr>
        <w:ind w:left="560" w:hanging="360"/>
      </w:pPr>
      <w:rPr>
        <w:rFonts w:ascii="Symbol" w:eastAsia="Symbol" w:hAnsi="Symbol" w:cs="Symbol" w:hint="default"/>
        <w:w w:val="100"/>
        <w:sz w:val="22"/>
        <w:szCs w:val="22"/>
        <w:lang w:val="en-US" w:eastAsia="en-US" w:bidi="en-US"/>
      </w:rPr>
    </w:lvl>
    <w:lvl w:ilvl="1" w:tplc="E67225BC">
      <w:numFmt w:val="bullet"/>
      <w:lvlText w:val=""/>
      <w:lvlJc w:val="left"/>
      <w:pPr>
        <w:ind w:left="920" w:hanging="360"/>
      </w:pPr>
      <w:rPr>
        <w:rFonts w:ascii="Symbol" w:eastAsia="Symbol" w:hAnsi="Symbol" w:cs="Symbol" w:hint="default"/>
        <w:w w:val="100"/>
        <w:sz w:val="22"/>
        <w:szCs w:val="22"/>
        <w:lang w:val="en-US" w:eastAsia="en-US" w:bidi="en-US"/>
      </w:rPr>
    </w:lvl>
    <w:lvl w:ilvl="2" w:tplc="B54EF0C2">
      <w:numFmt w:val="bullet"/>
      <w:lvlText w:val=""/>
      <w:lvlJc w:val="left"/>
      <w:pPr>
        <w:ind w:left="908" w:hanging="257"/>
      </w:pPr>
      <w:rPr>
        <w:rFonts w:ascii="Wingdings" w:eastAsia="Wingdings" w:hAnsi="Wingdings" w:cs="Wingdings" w:hint="default"/>
        <w:w w:val="100"/>
        <w:sz w:val="22"/>
        <w:szCs w:val="22"/>
        <w:lang w:val="en-US" w:eastAsia="en-US" w:bidi="en-US"/>
      </w:rPr>
    </w:lvl>
    <w:lvl w:ilvl="3" w:tplc="F8661F0C">
      <w:numFmt w:val="bullet"/>
      <w:lvlText w:val="o"/>
      <w:lvlJc w:val="left"/>
      <w:pPr>
        <w:ind w:left="1280" w:hanging="360"/>
      </w:pPr>
      <w:rPr>
        <w:rFonts w:ascii="Courier New" w:eastAsia="Courier New" w:hAnsi="Courier New" w:cs="Courier New" w:hint="default"/>
        <w:w w:val="100"/>
        <w:sz w:val="22"/>
        <w:szCs w:val="22"/>
        <w:lang w:val="en-US" w:eastAsia="en-US" w:bidi="en-US"/>
      </w:rPr>
    </w:lvl>
    <w:lvl w:ilvl="4" w:tplc="790636EC">
      <w:numFmt w:val="bullet"/>
      <w:lvlText w:val="•"/>
      <w:lvlJc w:val="left"/>
      <w:pPr>
        <w:ind w:left="2569" w:hanging="360"/>
      </w:pPr>
      <w:rPr>
        <w:rFonts w:hint="default"/>
        <w:lang w:val="en-US" w:eastAsia="en-US" w:bidi="en-US"/>
      </w:rPr>
    </w:lvl>
    <w:lvl w:ilvl="5" w:tplc="674E8656">
      <w:numFmt w:val="bullet"/>
      <w:lvlText w:val="•"/>
      <w:lvlJc w:val="left"/>
      <w:pPr>
        <w:ind w:left="3858" w:hanging="360"/>
      </w:pPr>
      <w:rPr>
        <w:rFonts w:hint="default"/>
        <w:lang w:val="en-US" w:eastAsia="en-US" w:bidi="en-US"/>
      </w:rPr>
    </w:lvl>
    <w:lvl w:ilvl="6" w:tplc="1110D1C0">
      <w:numFmt w:val="bullet"/>
      <w:lvlText w:val="•"/>
      <w:lvlJc w:val="left"/>
      <w:pPr>
        <w:ind w:left="5148" w:hanging="360"/>
      </w:pPr>
      <w:rPr>
        <w:rFonts w:hint="default"/>
        <w:lang w:val="en-US" w:eastAsia="en-US" w:bidi="en-US"/>
      </w:rPr>
    </w:lvl>
    <w:lvl w:ilvl="7" w:tplc="2F9A86E6">
      <w:numFmt w:val="bullet"/>
      <w:lvlText w:val="•"/>
      <w:lvlJc w:val="left"/>
      <w:pPr>
        <w:ind w:left="6437" w:hanging="360"/>
      </w:pPr>
      <w:rPr>
        <w:rFonts w:hint="default"/>
        <w:lang w:val="en-US" w:eastAsia="en-US" w:bidi="en-US"/>
      </w:rPr>
    </w:lvl>
    <w:lvl w:ilvl="8" w:tplc="999EE6BC">
      <w:numFmt w:val="bullet"/>
      <w:lvlText w:val="•"/>
      <w:lvlJc w:val="left"/>
      <w:pPr>
        <w:ind w:left="7727" w:hanging="360"/>
      </w:pPr>
      <w:rPr>
        <w:rFonts w:hint="default"/>
        <w:lang w:val="en-US" w:eastAsia="en-US" w:bidi="en-US"/>
      </w:rPr>
    </w:lvl>
  </w:abstractNum>
  <w:abstractNum w:abstractNumId="4" w15:restartNumberingAfterBreak="0">
    <w:nsid w:val="06115BAF"/>
    <w:multiLevelType w:val="hybridMultilevel"/>
    <w:tmpl w:val="FF586B50"/>
    <w:lvl w:ilvl="0" w:tplc="7C24D448">
      <w:numFmt w:val="bullet"/>
      <w:lvlText w:val=""/>
      <w:lvlJc w:val="left"/>
      <w:pPr>
        <w:ind w:left="539" w:hanging="360"/>
      </w:pPr>
      <w:rPr>
        <w:rFonts w:ascii="Wingdings" w:eastAsia="Wingdings" w:hAnsi="Wingdings" w:cs="Wingdings" w:hint="default"/>
        <w:w w:val="99"/>
        <w:sz w:val="20"/>
        <w:szCs w:val="20"/>
        <w:lang w:val="en-US" w:eastAsia="en-US" w:bidi="en-US"/>
      </w:rPr>
    </w:lvl>
    <w:lvl w:ilvl="1" w:tplc="8856E892">
      <w:numFmt w:val="bullet"/>
      <w:lvlText w:val="•"/>
      <w:lvlJc w:val="left"/>
      <w:pPr>
        <w:ind w:left="683" w:hanging="360"/>
      </w:pPr>
      <w:rPr>
        <w:rFonts w:hint="default"/>
        <w:lang w:val="en-US" w:eastAsia="en-US" w:bidi="en-US"/>
      </w:rPr>
    </w:lvl>
    <w:lvl w:ilvl="2" w:tplc="DAF2EF44">
      <w:numFmt w:val="bullet"/>
      <w:lvlText w:val="•"/>
      <w:lvlJc w:val="left"/>
      <w:pPr>
        <w:ind w:left="826" w:hanging="360"/>
      </w:pPr>
      <w:rPr>
        <w:rFonts w:hint="default"/>
        <w:lang w:val="en-US" w:eastAsia="en-US" w:bidi="en-US"/>
      </w:rPr>
    </w:lvl>
    <w:lvl w:ilvl="3" w:tplc="86B664EE">
      <w:numFmt w:val="bullet"/>
      <w:lvlText w:val="•"/>
      <w:lvlJc w:val="left"/>
      <w:pPr>
        <w:ind w:left="969" w:hanging="360"/>
      </w:pPr>
      <w:rPr>
        <w:rFonts w:hint="default"/>
        <w:lang w:val="en-US" w:eastAsia="en-US" w:bidi="en-US"/>
      </w:rPr>
    </w:lvl>
    <w:lvl w:ilvl="4" w:tplc="9BB4B342">
      <w:numFmt w:val="bullet"/>
      <w:lvlText w:val="•"/>
      <w:lvlJc w:val="left"/>
      <w:pPr>
        <w:ind w:left="1112" w:hanging="360"/>
      </w:pPr>
      <w:rPr>
        <w:rFonts w:hint="default"/>
        <w:lang w:val="en-US" w:eastAsia="en-US" w:bidi="en-US"/>
      </w:rPr>
    </w:lvl>
    <w:lvl w:ilvl="5" w:tplc="5798E61C">
      <w:numFmt w:val="bullet"/>
      <w:lvlText w:val="•"/>
      <w:lvlJc w:val="left"/>
      <w:pPr>
        <w:ind w:left="1255" w:hanging="360"/>
      </w:pPr>
      <w:rPr>
        <w:rFonts w:hint="default"/>
        <w:lang w:val="en-US" w:eastAsia="en-US" w:bidi="en-US"/>
      </w:rPr>
    </w:lvl>
    <w:lvl w:ilvl="6" w:tplc="68C6FAB6">
      <w:numFmt w:val="bullet"/>
      <w:lvlText w:val="•"/>
      <w:lvlJc w:val="left"/>
      <w:pPr>
        <w:ind w:left="1398" w:hanging="360"/>
      </w:pPr>
      <w:rPr>
        <w:rFonts w:hint="default"/>
        <w:lang w:val="en-US" w:eastAsia="en-US" w:bidi="en-US"/>
      </w:rPr>
    </w:lvl>
    <w:lvl w:ilvl="7" w:tplc="99D29496">
      <w:numFmt w:val="bullet"/>
      <w:lvlText w:val="•"/>
      <w:lvlJc w:val="left"/>
      <w:pPr>
        <w:ind w:left="1541" w:hanging="360"/>
      </w:pPr>
      <w:rPr>
        <w:rFonts w:hint="default"/>
        <w:lang w:val="en-US" w:eastAsia="en-US" w:bidi="en-US"/>
      </w:rPr>
    </w:lvl>
    <w:lvl w:ilvl="8" w:tplc="E438FB04">
      <w:numFmt w:val="bullet"/>
      <w:lvlText w:val="•"/>
      <w:lvlJc w:val="left"/>
      <w:pPr>
        <w:ind w:left="1684" w:hanging="360"/>
      </w:pPr>
      <w:rPr>
        <w:rFonts w:hint="default"/>
        <w:lang w:val="en-US" w:eastAsia="en-US" w:bidi="en-US"/>
      </w:rPr>
    </w:lvl>
  </w:abstractNum>
  <w:abstractNum w:abstractNumId="5" w15:restartNumberingAfterBreak="0">
    <w:nsid w:val="06FF243C"/>
    <w:multiLevelType w:val="hybridMultilevel"/>
    <w:tmpl w:val="857A0656"/>
    <w:lvl w:ilvl="0" w:tplc="493E42EC">
      <w:numFmt w:val="bullet"/>
      <w:lvlText w:val=""/>
      <w:lvlJc w:val="left"/>
      <w:pPr>
        <w:ind w:left="539" w:hanging="360"/>
      </w:pPr>
      <w:rPr>
        <w:rFonts w:ascii="Wingdings" w:eastAsia="Wingdings" w:hAnsi="Wingdings" w:cs="Wingdings" w:hint="default"/>
        <w:w w:val="99"/>
        <w:sz w:val="20"/>
        <w:szCs w:val="20"/>
        <w:lang w:val="en-US" w:eastAsia="en-US" w:bidi="en-US"/>
      </w:rPr>
    </w:lvl>
    <w:lvl w:ilvl="1" w:tplc="C2EC7556">
      <w:numFmt w:val="bullet"/>
      <w:lvlText w:val="•"/>
      <w:lvlJc w:val="left"/>
      <w:pPr>
        <w:ind w:left="683" w:hanging="360"/>
      </w:pPr>
      <w:rPr>
        <w:rFonts w:hint="default"/>
        <w:lang w:val="en-US" w:eastAsia="en-US" w:bidi="en-US"/>
      </w:rPr>
    </w:lvl>
    <w:lvl w:ilvl="2" w:tplc="057809C2">
      <w:numFmt w:val="bullet"/>
      <w:lvlText w:val="•"/>
      <w:lvlJc w:val="left"/>
      <w:pPr>
        <w:ind w:left="826" w:hanging="360"/>
      </w:pPr>
      <w:rPr>
        <w:rFonts w:hint="default"/>
        <w:lang w:val="en-US" w:eastAsia="en-US" w:bidi="en-US"/>
      </w:rPr>
    </w:lvl>
    <w:lvl w:ilvl="3" w:tplc="BC14C5CC">
      <w:numFmt w:val="bullet"/>
      <w:lvlText w:val="•"/>
      <w:lvlJc w:val="left"/>
      <w:pPr>
        <w:ind w:left="969" w:hanging="360"/>
      </w:pPr>
      <w:rPr>
        <w:rFonts w:hint="default"/>
        <w:lang w:val="en-US" w:eastAsia="en-US" w:bidi="en-US"/>
      </w:rPr>
    </w:lvl>
    <w:lvl w:ilvl="4" w:tplc="95C061C8">
      <w:numFmt w:val="bullet"/>
      <w:lvlText w:val="•"/>
      <w:lvlJc w:val="left"/>
      <w:pPr>
        <w:ind w:left="1112" w:hanging="360"/>
      </w:pPr>
      <w:rPr>
        <w:rFonts w:hint="default"/>
        <w:lang w:val="en-US" w:eastAsia="en-US" w:bidi="en-US"/>
      </w:rPr>
    </w:lvl>
    <w:lvl w:ilvl="5" w:tplc="8E3E46FC">
      <w:numFmt w:val="bullet"/>
      <w:lvlText w:val="•"/>
      <w:lvlJc w:val="left"/>
      <w:pPr>
        <w:ind w:left="1255" w:hanging="360"/>
      </w:pPr>
      <w:rPr>
        <w:rFonts w:hint="default"/>
        <w:lang w:val="en-US" w:eastAsia="en-US" w:bidi="en-US"/>
      </w:rPr>
    </w:lvl>
    <w:lvl w:ilvl="6" w:tplc="A95CC264">
      <w:numFmt w:val="bullet"/>
      <w:lvlText w:val="•"/>
      <w:lvlJc w:val="left"/>
      <w:pPr>
        <w:ind w:left="1398" w:hanging="360"/>
      </w:pPr>
      <w:rPr>
        <w:rFonts w:hint="default"/>
        <w:lang w:val="en-US" w:eastAsia="en-US" w:bidi="en-US"/>
      </w:rPr>
    </w:lvl>
    <w:lvl w:ilvl="7" w:tplc="E83CD6B4">
      <w:numFmt w:val="bullet"/>
      <w:lvlText w:val="•"/>
      <w:lvlJc w:val="left"/>
      <w:pPr>
        <w:ind w:left="1541" w:hanging="360"/>
      </w:pPr>
      <w:rPr>
        <w:rFonts w:hint="default"/>
        <w:lang w:val="en-US" w:eastAsia="en-US" w:bidi="en-US"/>
      </w:rPr>
    </w:lvl>
    <w:lvl w:ilvl="8" w:tplc="5CCE9CFA">
      <w:numFmt w:val="bullet"/>
      <w:lvlText w:val="•"/>
      <w:lvlJc w:val="left"/>
      <w:pPr>
        <w:ind w:left="1684" w:hanging="360"/>
      </w:pPr>
      <w:rPr>
        <w:rFonts w:hint="default"/>
        <w:lang w:val="en-US" w:eastAsia="en-US" w:bidi="en-US"/>
      </w:rPr>
    </w:lvl>
  </w:abstractNum>
  <w:abstractNum w:abstractNumId="6" w15:restartNumberingAfterBreak="0">
    <w:nsid w:val="0AFE6008"/>
    <w:multiLevelType w:val="hybridMultilevel"/>
    <w:tmpl w:val="B2E48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B30FF9"/>
    <w:multiLevelType w:val="hybridMultilevel"/>
    <w:tmpl w:val="10EEC658"/>
    <w:lvl w:ilvl="0" w:tplc="0C090001">
      <w:start w:val="1"/>
      <w:numFmt w:val="bullet"/>
      <w:lvlText w:val=""/>
      <w:lvlJc w:val="left"/>
      <w:pPr>
        <w:ind w:left="920" w:hanging="360"/>
      </w:pPr>
      <w:rPr>
        <w:rFonts w:ascii="Symbol" w:hAnsi="Symbol" w:hint="default"/>
      </w:rPr>
    </w:lvl>
    <w:lvl w:ilvl="1" w:tplc="0C090003" w:tentative="1">
      <w:start w:val="1"/>
      <w:numFmt w:val="bullet"/>
      <w:lvlText w:val="o"/>
      <w:lvlJc w:val="left"/>
      <w:pPr>
        <w:ind w:left="1640" w:hanging="360"/>
      </w:pPr>
      <w:rPr>
        <w:rFonts w:ascii="Courier New" w:hAnsi="Courier New" w:cs="Courier New" w:hint="default"/>
      </w:rPr>
    </w:lvl>
    <w:lvl w:ilvl="2" w:tplc="0C090005" w:tentative="1">
      <w:start w:val="1"/>
      <w:numFmt w:val="bullet"/>
      <w:lvlText w:val=""/>
      <w:lvlJc w:val="left"/>
      <w:pPr>
        <w:ind w:left="2360" w:hanging="360"/>
      </w:pPr>
      <w:rPr>
        <w:rFonts w:ascii="Wingdings" w:hAnsi="Wingdings" w:hint="default"/>
      </w:rPr>
    </w:lvl>
    <w:lvl w:ilvl="3" w:tplc="0C090001" w:tentative="1">
      <w:start w:val="1"/>
      <w:numFmt w:val="bullet"/>
      <w:lvlText w:val=""/>
      <w:lvlJc w:val="left"/>
      <w:pPr>
        <w:ind w:left="3080" w:hanging="360"/>
      </w:pPr>
      <w:rPr>
        <w:rFonts w:ascii="Symbol" w:hAnsi="Symbol" w:hint="default"/>
      </w:rPr>
    </w:lvl>
    <w:lvl w:ilvl="4" w:tplc="0C090003" w:tentative="1">
      <w:start w:val="1"/>
      <w:numFmt w:val="bullet"/>
      <w:lvlText w:val="o"/>
      <w:lvlJc w:val="left"/>
      <w:pPr>
        <w:ind w:left="3800" w:hanging="360"/>
      </w:pPr>
      <w:rPr>
        <w:rFonts w:ascii="Courier New" w:hAnsi="Courier New" w:cs="Courier New" w:hint="default"/>
      </w:rPr>
    </w:lvl>
    <w:lvl w:ilvl="5" w:tplc="0C090005" w:tentative="1">
      <w:start w:val="1"/>
      <w:numFmt w:val="bullet"/>
      <w:lvlText w:val=""/>
      <w:lvlJc w:val="left"/>
      <w:pPr>
        <w:ind w:left="4520" w:hanging="360"/>
      </w:pPr>
      <w:rPr>
        <w:rFonts w:ascii="Wingdings" w:hAnsi="Wingdings" w:hint="default"/>
      </w:rPr>
    </w:lvl>
    <w:lvl w:ilvl="6" w:tplc="0C090001" w:tentative="1">
      <w:start w:val="1"/>
      <w:numFmt w:val="bullet"/>
      <w:lvlText w:val=""/>
      <w:lvlJc w:val="left"/>
      <w:pPr>
        <w:ind w:left="5240" w:hanging="360"/>
      </w:pPr>
      <w:rPr>
        <w:rFonts w:ascii="Symbol" w:hAnsi="Symbol" w:hint="default"/>
      </w:rPr>
    </w:lvl>
    <w:lvl w:ilvl="7" w:tplc="0C090003" w:tentative="1">
      <w:start w:val="1"/>
      <w:numFmt w:val="bullet"/>
      <w:lvlText w:val="o"/>
      <w:lvlJc w:val="left"/>
      <w:pPr>
        <w:ind w:left="5960" w:hanging="360"/>
      </w:pPr>
      <w:rPr>
        <w:rFonts w:ascii="Courier New" w:hAnsi="Courier New" w:cs="Courier New" w:hint="default"/>
      </w:rPr>
    </w:lvl>
    <w:lvl w:ilvl="8" w:tplc="0C090005" w:tentative="1">
      <w:start w:val="1"/>
      <w:numFmt w:val="bullet"/>
      <w:lvlText w:val=""/>
      <w:lvlJc w:val="left"/>
      <w:pPr>
        <w:ind w:left="6680" w:hanging="360"/>
      </w:pPr>
      <w:rPr>
        <w:rFonts w:ascii="Wingdings" w:hAnsi="Wingdings" w:hint="default"/>
      </w:rPr>
    </w:lvl>
  </w:abstractNum>
  <w:abstractNum w:abstractNumId="8" w15:restartNumberingAfterBreak="0">
    <w:nsid w:val="0F3228AA"/>
    <w:multiLevelType w:val="hybridMultilevel"/>
    <w:tmpl w:val="686091D8"/>
    <w:lvl w:ilvl="0" w:tplc="B8FAD776">
      <w:numFmt w:val="bullet"/>
      <w:lvlText w:val=""/>
      <w:lvlJc w:val="left"/>
      <w:pPr>
        <w:ind w:left="539" w:hanging="360"/>
      </w:pPr>
      <w:rPr>
        <w:rFonts w:ascii="Wingdings" w:eastAsia="Wingdings" w:hAnsi="Wingdings" w:cs="Wingdings" w:hint="default"/>
        <w:w w:val="99"/>
        <w:sz w:val="20"/>
        <w:szCs w:val="20"/>
        <w:lang w:val="en-US" w:eastAsia="en-US" w:bidi="en-US"/>
      </w:rPr>
    </w:lvl>
    <w:lvl w:ilvl="1" w:tplc="74789706">
      <w:numFmt w:val="bullet"/>
      <w:lvlText w:val="•"/>
      <w:lvlJc w:val="left"/>
      <w:pPr>
        <w:ind w:left="683" w:hanging="360"/>
      </w:pPr>
      <w:rPr>
        <w:rFonts w:hint="default"/>
        <w:lang w:val="en-US" w:eastAsia="en-US" w:bidi="en-US"/>
      </w:rPr>
    </w:lvl>
    <w:lvl w:ilvl="2" w:tplc="2F068298">
      <w:numFmt w:val="bullet"/>
      <w:lvlText w:val="•"/>
      <w:lvlJc w:val="left"/>
      <w:pPr>
        <w:ind w:left="826" w:hanging="360"/>
      </w:pPr>
      <w:rPr>
        <w:rFonts w:hint="default"/>
        <w:lang w:val="en-US" w:eastAsia="en-US" w:bidi="en-US"/>
      </w:rPr>
    </w:lvl>
    <w:lvl w:ilvl="3" w:tplc="7B5E605C">
      <w:numFmt w:val="bullet"/>
      <w:lvlText w:val="•"/>
      <w:lvlJc w:val="left"/>
      <w:pPr>
        <w:ind w:left="969" w:hanging="360"/>
      </w:pPr>
      <w:rPr>
        <w:rFonts w:hint="default"/>
        <w:lang w:val="en-US" w:eastAsia="en-US" w:bidi="en-US"/>
      </w:rPr>
    </w:lvl>
    <w:lvl w:ilvl="4" w:tplc="1C72970A">
      <w:numFmt w:val="bullet"/>
      <w:lvlText w:val="•"/>
      <w:lvlJc w:val="left"/>
      <w:pPr>
        <w:ind w:left="1112" w:hanging="360"/>
      </w:pPr>
      <w:rPr>
        <w:rFonts w:hint="default"/>
        <w:lang w:val="en-US" w:eastAsia="en-US" w:bidi="en-US"/>
      </w:rPr>
    </w:lvl>
    <w:lvl w:ilvl="5" w:tplc="EE1A211C">
      <w:numFmt w:val="bullet"/>
      <w:lvlText w:val="•"/>
      <w:lvlJc w:val="left"/>
      <w:pPr>
        <w:ind w:left="1255" w:hanging="360"/>
      </w:pPr>
      <w:rPr>
        <w:rFonts w:hint="default"/>
        <w:lang w:val="en-US" w:eastAsia="en-US" w:bidi="en-US"/>
      </w:rPr>
    </w:lvl>
    <w:lvl w:ilvl="6" w:tplc="83105D58">
      <w:numFmt w:val="bullet"/>
      <w:lvlText w:val="•"/>
      <w:lvlJc w:val="left"/>
      <w:pPr>
        <w:ind w:left="1398" w:hanging="360"/>
      </w:pPr>
      <w:rPr>
        <w:rFonts w:hint="default"/>
        <w:lang w:val="en-US" w:eastAsia="en-US" w:bidi="en-US"/>
      </w:rPr>
    </w:lvl>
    <w:lvl w:ilvl="7" w:tplc="50B0D424">
      <w:numFmt w:val="bullet"/>
      <w:lvlText w:val="•"/>
      <w:lvlJc w:val="left"/>
      <w:pPr>
        <w:ind w:left="1541" w:hanging="360"/>
      </w:pPr>
      <w:rPr>
        <w:rFonts w:hint="default"/>
        <w:lang w:val="en-US" w:eastAsia="en-US" w:bidi="en-US"/>
      </w:rPr>
    </w:lvl>
    <w:lvl w:ilvl="8" w:tplc="081EC590">
      <w:numFmt w:val="bullet"/>
      <w:lvlText w:val="•"/>
      <w:lvlJc w:val="left"/>
      <w:pPr>
        <w:ind w:left="1684" w:hanging="360"/>
      </w:pPr>
      <w:rPr>
        <w:rFonts w:hint="default"/>
        <w:lang w:val="en-US" w:eastAsia="en-US" w:bidi="en-US"/>
      </w:rPr>
    </w:lvl>
  </w:abstractNum>
  <w:abstractNum w:abstractNumId="9" w15:restartNumberingAfterBreak="0">
    <w:nsid w:val="0F5F6D04"/>
    <w:multiLevelType w:val="hybridMultilevel"/>
    <w:tmpl w:val="22464A3C"/>
    <w:lvl w:ilvl="0" w:tplc="3B7C7644">
      <w:numFmt w:val="bullet"/>
      <w:lvlText w:val=""/>
      <w:lvlJc w:val="left"/>
      <w:pPr>
        <w:ind w:left="539" w:hanging="360"/>
      </w:pPr>
      <w:rPr>
        <w:rFonts w:ascii="Wingdings" w:eastAsia="Wingdings" w:hAnsi="Wingdings" w:cs="Wingdings" w:hint="default"/>
        <w:w w:val="99"/>
        <w:sz w:val="20"/>
        <w:szCs w:val="20"/>
        <w:lang w:val="en-US" w:eastAsia="en-US" w:bidi="en-US"/>
      </w:rPr>
    </w:lvl>
    <w:lvl w:ilvl="1" w:tplc="9AE0FDF4">
      <w:numFmt w:val="bullet"/>
      <w:lvlText w:val="•"/>
      <w:lvlJc w:val="left"/>
      <w:pPr>
        <w:ind w:left="683" w:hanging="360"/>
      </w:pPr>
      <w:rPr>
        <w:rFonts w:hint="default"/>
        <w:lang w:val="en-US" w:eastAsia="en-US" w:bidi="en-US"/>
      </w:rPr>
    </w:lvl>
    <w:lvl w:ilvl="2" w:tplc="08808774">
      <w:numFmt w:val="bullet"/>
      <w:lvlText w:val="•"/>
      <w:lvlJc w:val="left"/>
      <w:pPr>
        <w:ind w:left="826" w:hanging="360"/>
      </w:pPr>
      <w:rPr>
        <w:rFonts w:hint="default"/>
        <w:lang w:val="en-US" w:eastAsia="en-US" w:bidi="en-US"/>
      </w:rPr>
    </w:lvl>
    <w:lvl w:ilvl="3" w:tplc="0D3E5112">
      <w:numFmt w:val="bullet"/>
      <w:lvlText w:val="•"/>
      <w:lvlJc w:val="left"/>
      <w:pPr>
        <w:ind w:left="969" w:hanging="360"/>
      </w:pPr>
      <w:rPr>
        <w:rFonts w:hint="default"/>
        <w:lang w:val="en-US" w:eastAsia="en-US" w:bidi="en-US"/>
      </w:rPr>
    </w:lvl>
    <w:lvl w:ilvl="4" w:tplc="74C89BA8">
      <w:numFmt w:val="bullet"/>
      <w:lvlText w:val="•"/>
      <w:lvlJc w:val="left"/>
      <w:pPr>
        <w:ind w:left="1112" w:hanging="360"/>
      </w:pPr>
      <w:rPr>
        <w:rFonts w:hint="default"/>
        <w:lang w:val="en-US" w:eastAsia="en-US" w:bidi="en-US"/>
      </w:rPr>
    </w:lvl>
    <w:lvl w:ilvl="5" w:tplc="278EB8B8">
      <w:numFmt w:val="bullet"/>
      <w:lvlText w:val="•"/>
      <w:lvlJc w:val="left"/>
      <w:pPr>
        <w:ind w:left="1255" w:hanging="360"/>
      </w:pPr>
      <w:rPr>
        <w:rFonts w:hint="default"/>
        <w:lang w:val="en-US" w:eastAsia="en-US" w:bidi="en-US"/>
      </w:rPr>
    </w:lvl>
    <w:lvl w:ilvl="6" w:tplc="20E07A16">
      <w:numFmt w:val="bullet"/>
      <w:lvlText w:val="•"/>
      <w:lvlJc w:val="left"/>
      <w:pPr>
        <w:ind w:left="1398" w:hanging="360"/>
      </w:pPr>
      <w:rPr>
        <w:rFonts w:hint="default"/>
        <w:lang w:val="en-US" w:eastAsia="en-US" w:bidi="en-US"/>
      </w:rPr>
    </w:lvl>
    <w:lvl w:ilvl="7" w:tplc="18D29F9C">
      <w:numFmt w:val="bullet"/>
      <w:lvlText w:val="•"/>
      <w:lvlJc w:val="left"/>
      <w:pPr>
        <w:ind w:left="1541" w:hanging="360"/>
      </w:pPr>
      <w:rPr>
        <w:rFonts w:hint="default"/>
        <w:lang w:val="en-US" w:eastAsia="en-US" w:bidi="en-US"/>
      </w:rPr>
    </w:lvl>
    <w:lvl w:ilvl="8" w:tplc="C2DCE618">
      <w:numFmt w:val="bullet"/>
      <w:lvlText w:val="•"/>
      <w:lvlJc w:val="left"/>
      <w:pPr>
        <w:ind w:left="1684" w:hanging="360"/>
      </w:pPr>
      <w:rPr>
        <w:rFonts w:hint="default"/>
        <w:lang w:val="en-US" w:eastAsia="en-US" w:bidi="en-US"/>
      </w:rPr>
    </w:lvl>
  </w:abstractNum>
  <w:abstractNum w:abstractNumId="10" w15:restartNumberingAfterBreak="0">
    <w:nsid w:val="0F916A8E"/>
    <w:multiLevelType w:val="hybridMultilevel"/>
    <w:tmpl w:val="0B04F604"/>
    <w:lvl w:ilvl="0" w:tplc="A842767A">
      <w:numFmt w:val="bullet"/>
      <w:lvlText w:val=""/>
      <w:lvlJc w:val="left"/>
      <w:pPr>
        <w:ind w:left="391" w:hanging="360"/>
      </w:pPr>
      <w:rPr>
        <w:rFonts w:ascii="Wingdings" w:eastAsia="Wingdings" w:hAnsi="Wingdings" w:cs="Wingdings" w:hint="default"/>
        <w:w w:val="99"/>
        <w:sz w:val="20"/>
        <w:szCs w:val="20"/>
        <w:lang w:val="en-US" w:eastAsia="en-US" w:bidi="en-US"/>
      </w:rPr>
    </w:lvl>
    <w:lvl w:ilvl="1" w:tplc="B154551A">
      <w:numFmt w:val="bullet"/>
      <w:lvlText w:val="•"/>
      <w:lvlJc w:val="left"/>
      <w:pPr>
        <w:ind w:left="945" w:hanging="360"/>
      </w:pPr>
      <w:rPr>
        <w:rFonts w:hint="default"/>
        <w:lang w:val="en-US" w:eastAsia="en-US" w:bidi="en-US"/>
      </w:rPr>
    </w:lvl>
    <w:lvl w:ilvl="2" w:tplc="38961E60">
      <w:numFmt w:val="bullet"/>
      <w:lvlText w:val="•"/>
      <w:lvlJc w:val="left"/>
      <w:pPr>
        <w:ind w:left="1491" w:hanging="360"/>
      </w:pPr>
      <w:rPr>
        <w:rFonts w:hint="default"/>
        <w:lang w:val="en-US" w:eastAsia="en-US" w:bidi="en-US"/>
      </w:rPr>
    </w:lvl>
    <w:lvl w:ilvl="3" w:tplc="902669E4">
      <w:numFmt w:val="bullet"/>
      <w:lvlText w:val="•"/>
      <w:lvlJc w:val="left"/>
      <w:pPr>
        <w:ind w:left="2037" w:hanging="360"/>
      </w:pPr>
      <w:rPr>
        <w:rFonts w:hint="default"/>
        <w:lang w:val="en-US" w:eastAsia="en-US" w:bidi="en-US"/>
      </w:rPr>
    </w:lvl>
    <w:lvl w:ilvl="4" w:tplc="C91A8E88">
      <w:numFmt w:val="bullet"/>
      <w:lvlText w:val="•"/>
      <w:lvlJc w:val="left"/>
      <w:pPr>
        <w:ind w:left="2583" w:hanging="360"/>
      </w:pPr>
      <w:rPr>
        <w:rFonts w:hint="default"/>
        <w:lang w:val="en-US" w:eastAsia="en-US" w:bidi="en-US"/>
      </w:rPr>
    </w:lvl>
    <w:lvl w:ilvl="5" w:tplc="73026F36">
      <w:numFmt w:val="bullet"/>
      <w:lvlText w:val="•"/>
      <w:lvlJc w:val="left"/>
      <w:pPr>
        <w:ind w:left="3129" w:hanging="360"/>
      </w:pPr>
      <w:rPr>
        <w:rFonts w:hint="default"/>
        <w:lang w:val="en-US" w:eastAsia="en-US" w:bidi="en-US"/>
      </w:rPr>
    </w:lvl>
    <w:lvl w:ilvl="6" w:tplc="E9040264">
      <w:numFmt w:val="bullet"/>
      <w:lvlText w:val="•"/>
      <w:lvlJc w:val="left"/>
      <w:pPr>
        <w:ind w:left="3675" w:hanging="360"/>
      </w:pPr>
      <w:rPr>
        <w:rFonts w:hint="default"/>
        <w:lang w:val="en-US" w:eastAsia="en-US" w:bidi="en-US"/>
      </w:rPr>
    </w:lvl>
    <w:lvl w:ilvl="7" w:tplc="0DEA464C">
      <w:numFmt w:val="bullet"/>
      <w:lvlText w:val="•"/>
      <w:lvlJc w:val="left"/>
      <w:pPr>
        <w:ind w:left="4221" w:hanging="360"/>
      </w:pPr>
      <w:rPr>
        <w:rFonts w:hint="default"/>
        <w:lang w:val="en-US" w:eastAsia="en-US" w:bidi="en-US"/>
      </w:rPr>
    </w:lvl>
    <w:lvl w:ilvl="8" w:tplc="27C86A96">
      <w:numFmt w:val="bullet"/>
      <w:lvlText w:val="•"/>
      <w:lvlJc w:val="left"/>
      <w:pPr>
        <w:ind w:left="4767" w:hanging="360"/>
      </w:pPr>
      <w:rPr>
        <w:rFonts w:hint="default"/>
        <w:lang w:val="en-US" w:eastAsia="en-US" w:bidi="en-US"/>
      </w:rPr>
    </w:lvl>
  </w:abstractNum>
  <w:abstractNum w:abstractNumId="11" w15:restartNumberingAfterBreak="0">
    <w:nsid w:val="0FA4328B"/>
    <w:multiLevelType w:val="hybridMultilevel"/>
    <w:tmpl w:val="5D4467C2"/>
    <w:lvl w:ilvl="0" w:tplc="0E368024">
      <w:numFmt w:val="bullet"/>
      <w:lvlText w:val=""/>
      <w:lvlJc w:val="left"/>
      <w:pPr>
        <w:ind w:left="388" w:hanging="360"/>
      </w:pPr>
      <w:rPr>
        <w:rFonts w:ascii="Wingdings" w:eastAsia="Wingdings" w:hAnsi="Wingdings" w:cs="Wingdings" w:hint="default"/>
        <w:w w:val="99"/>
        <w:sz w:val="20"/>
        <w:szCs w:val="20"/>
        <w:lang w:val="en-US" w:eastAsia="en-US" w:bidi="en-US"/>
      </w:rPr>
    </w:lvl>
    <w:lvl w:ilvl="1" w:tplc="7760F9C8">
      <w:numFmt w:val="bullet"/>
      <w:lvlText w:val="•"/>
      <w:lvlJc w:val="left"/>
      <w:pPr>
        <w:ind w:left="720" w:hanging="360"/>
      </w:pPr>
      <w:rPr>
        <w:rFonts w:hint="default"/>
        <w:lang w:val="en-US" w:eastAsia="en-US" w:bidi="en-US"/>
      </w:rPr>
    </w:lvl>
    <w:lvl w:ilvl="2" w:tplc="1A06C6BE">
      <w:numFmt w:val="bullet"/>
      <w:lvlText w:val="•"/>
      <w:lvlJc w:val="left"/>
      <w:pPr>
        <w:ind w:left="1307" w:hanging="360"/>
      </w:pPr>
      <w:rPr>
        <w:rFonts w:hint="default"/>
        <w:lang w:val="en-US" w:eastAsia="en-US" w:bidi="en-US"/>
      </w:rPr>
    </w:lvl>
    <w:lvl w:ilvl="3" w:tplc="FB2A0EA8">
      <w:numFmt w:val="bullet"/>
      <w:lvlText w:val="•"/>
      <w:lvlJc w:val="left"/>
      <w:pPr>
        <w:ind w:left="1895" w:hanging="360"/>
      </w:pPr>
      <w:rPr>
        <w:rFonts w:hint="default"/>
        <w:lang w:val="en-US" w:eastAsia="en-US" w:bidi="en-US"/>
      </w:rPr>
    </w:lvl>
    <w:lvl w:ilvl="4" w:tplc="B75616C8">
      <w:numFmt w:val="bullet"/>
      <w:lvlText w:val="•"/>
      <w:lvlJc w:val="left"/>
      <w:pPr>
        <w:ind w:left="2482" w:hanging="360"/>
      </w:pPr>
      <w:rPr>
        <w:rFonts w:hint="default"/>
        <w:lang w:val="en-US" w:eastAsia="en-US" w:bidi="en-US"/>
      </w:rPr>
    </w:lvl>
    <w:lvl w:ilvl="5" w:tplc="7D9AFC06">
      <w:numFmt w:val="bullet"/>
      <w:lvlText w:val="•"/>
      <w:lvlJc w:val="left"/>
      <w:pPr>
        <w:ind w:left="3070" w:hanging="360"/>
      </w:pPr>
      <w:rPr>
        <w:rFonts w:hint="default"/>
        <w:lang w:val="en-US" w:eastAsia="en-US" w:bidi="en-US"/>
      </w:rPr>
    </w:lvl>
    <w:lvl w:ilvl="6" w:tplc="37DC74A4">
      <w:numFmt w:val="bullet"/>
      <w:lvlText w:val="•"/>
      <w:lvlJc w:val="left"/>
      <w:pPr>
        <w:ind w:left="3657" w:hanging="360"/>
      </w:pPr>
      <w:rPr>
        <w:rFonts w:hint="default"/>
        <w:lang w:val="en-US" w:eastAsia="en-US" w:bidi="en-US"/>
      </w:rPr>
    </w:lvl>
    <w:lvl w:ilvl="7" w:tplc="2C984904">
      <w:numFmt w:val="bullet"/>
      <w:lvlText w:val="•"/>
      <w:lvlJc w:val="left"/>
      <w:pPr>
        <w:ind w:left="4245" w:hanging="360"/>
      </w:pPr>
      <w:rPr>
        <w:rFonts w:hint="default"/>
        <w:lang w:val="en-US" w:eastAsia="en-US" w:bidi="en-US"/>
      </w:rPr>
    </w:lvl>
    <w:lvl w:ilvl="8" w:tplc="8E7475C0">
      <w:numFmt w:val="bullet"/>
      <w:lvlText w:val="•"/>
      <w:lvlJc w:val="left"/>
      <w:pPr>
        <w:ind w:left="4832" w:hanging="360"/>
      </w:pPr>
      <w:rPr>
        <w:rFonts w:hint="default"/>
        <w:lang w:val="en-US" w:eastAsia="en-US" w:bidi="en-US"/>
      </w:rPr>
    </w:lvl>
  </w:abstractNum>
  <w:abstractNum w:abstractNumId="12"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3" w15:restartNumberingAfterBreak="0">
    <w:nsid w:val="14C46A53"/>
    <w:multiLevelType w:val="hybridMultilevel"/>
    <w:tmpl w:val="76946716"/>
    <w:lvl w:ilvl="0" w:tplc="006449E2">
      <w:numFmt w:val="bullet"/>
      <w:lvlText w:val="•"/>
      <w:lvlJc w:val="left"/>
      <w:pPr>
        <w:ind w:left="920" w:hanging="360"/>
      </w:pPr>
      <w:rPr>
        <w:rFonts w:ascii="Times New Roman" w:eastAsia="Times New Roman" w:hAnsi="Times New Roman" w:cs="Times New Roman" w:hint="default"/>
      </w:rPr>
    </w:lvl>
    <w:lvl w:ilvl="1" w:tplc="0C090003" w:tentative="1">
      <w:start w:val="1"/>
      <w:numFmt w:val="bullet"/>
      <w:lvlText w:val="o"/>
      <w:lvlJc w:val="left"/>
      <w:pPr>
        <w:ind w:left="1640" w:hanging="360"/>
      </w:pPr>
      <w:rPr>
        <w:rFonts w:ascii="Courier New" w:hAnsi="Courier New" w:cs="Courier New" w:hint="default"/>
      </w:rPr>
    </w:lvl>
    <w:lvl w:ilvl="2" w:tplc="0C090005" w:tentative="1">
      <w:start w:val="1"/>
      <w:numFmt w:val="bullet"/>
      <w:lvlText w:val=""/>
      <w:lvlJc w:val="left"/>
      <w:pPr>
        <w:ind w:left="2360" w:hanging="360"/>
      </w:pPr>
      <w:rPr>
        <w:rFonts w:ascii="Wingdings" w:hAnsi="Wingdings" w:hint="default"/>
      </w:rPr>
    </w:lvl>
    <w:lvl w:ilvl="3" w:tplc="0C090001" w:tentative="1">
      <w:start w:val="1"/>
      <w:numFmt w:val="bullet"/>
      <w:lvlText w:val=""/>
      <w:lvlJc w:val="left"/>
      <w:pPr>
        <w:ind w:left="3080" w:hanging="360"/>
      </w:pPr>
      <w:rPr>
        <w:rFonts w:ascii="Symbol" w:hAnsi="Symbol" w:hint="default"/>
      </w:rPr>
    </w:lvl>
    <w:lvl w:ilvl="4" w:tplc="0C090003" w:tentative="1">
      <w:start w:val="1"/>
      <w:numFmt w:val="bullet"/>
      <w:lvlText w:val="o"/>
      <w:lvlJc w:val="left"/>
      <w:pPr>
        <w:ind w:left="3800" w:hanging="360"/>
      </w:pPr>
      <w:rPr>
        <w:rFonts w:ascii="Courier New" w:hAnsi="Courier New" w:cs="Courier New" w:hint="default"/>
      </w:rPr>
    </w:lvl>
    <w:lvl w:ilvl="5" w:tplc="0C090005" w:tentative="1">
      <w:start w:val="1"/>
      <w:numFmt w:val="bullet"/>
      <w:lvlText w:val=""/>
      <w:lvlJc w:val="left"/>
      <w:pPr>
        <w:ind w:left="4520" w:hanging="360"/>
      </w:pPr>
      <w:rPr>
        <w:rFonts w:ascii="Wingdings" w:hAnsi="Wingdings" w:hint="default"/>
      </w:rPr>
    </w:lvl>
    <w:lvl w:ilvl="6" w:tplc="0C090001" w:tentative="1">
      <w:start w:val="1"/>
      <w:numFmt w:val="bullet"/>
      <w:lvlText w:val=""/>
      <w:lvlJc w:val="left"/>
      <w:pPr>
        <w:ind w:left="5240" w:hanging="360"/>
      </w:pPr>
      <w:rPr>
        <w:rFonts w:ascii="Symbol" w:hAnsi="Symbol" w:hint="default"/>
      </w:rPr>
    </w:lvl>
    <w:lvl w:ilvl="7" w:tplc="0C090003" w:tentative="1">
      <w:start w:val="1"/>
      <w:numFmt w:val="bullet"/>
      <w:lvlText w:val="o"/>
      <w:lvlJc w:val="left"/>
      <w:pPr>
        <w:ind w:left="5960" w:hanging="360"/>
      </w:pPr>
      <w:rPr>
        <w:rFonts w:ascii="Courier New" w:hAnsi="Courier New" w:cs="Courier New" w:hint="default"/>
      </w:rPr>
    </w:lvl>
    <w:lvl w:ilvl="8" w:tplc="0C090005" w:tentative="1">
      <w:start w:val="1"/>
      <w:numFmt w:val="bullet"/>
      <w:lvlText w:val=""/>
      <w:lvlJc w:val="left"/>
      <w:pPr>
        <w:ind w:left="6680" w:hanging="360"/>
      </w:pPr>
      <w:rPr>
        <w:rFonts w:ascii="Wingdings" w:hAnsi="Wingdings" w:hint="default"/>
      </w:rPr>
    </w:lvl>
  </w:abstractNum>
  <w:abstractNum w:abstractNumId="14" w15:restartNumberingAfterBreak="0">
    <w:nsid w:val="150D3D3F"/>
    <w:multiLevelType w:val="hybridMultilevel"/>
    <w:tmpl w:val="ADAC2DD0"/>
    <w:lvl w:ilvl="0" w:tplc="DC78A8B8">
      <w:numFmt w:val="bullet"/>
      <w:lvlText w:val=""/>
      <w:lvlJc w:val="left"/>
      <w:pPr>
        <w:ind w:left="908" w:hanging="425"/>
      </w:pPr>
      <w:rPr>
        <w:rFonts w:ascii="Wingdings" w:eastAsia="Wingdings" w:hAnsi="Wingdings" w:cs="Wingdings" w:hint="default"/>
        <w:w w:val="100"/>
        <w:sz w:val="22"/>
        <w:szCs w:val="22"/>
        <w:lang w:val="en-US" w:eastAsia="en-US" w:bidi="en-US"/>
      </w:rPr>
    </w:lvl>
    <w:lvl w:ilvl="1" w:tplc="1270A99C">
      <w:numFmt w:val="bullet"/>
      <w:lvlText w:val="o"/>
      <w:lvlJc w:val="left"/>
      <w:pPr>
        <w:ind w:left="1280" w:hanging="360"/>
      </w:pPr>
      <w:rPr>
        <w:rFonts w:ascii="Courier New" w:eastAsia="Courier New" w:hAnsi="Courier New" w:cs="Courier New" w:hint="default"/>
        <w:w w:val="100"/>
        <w:sz w:val="22"/>
        <w:szCs w:val="22"/>
        <w:lang w:val="en-US" w:eastAsia="en-US" w:bidi="en-US"/>
      </w:rPr>
    </w:lvl>
    <w:lvl w:ilvl="2" w:tplc="63C84B7C">
      <w:numFmt w:val="bullet"/>
      <w:lvlText w:val="•"/>
      <w:lvlJc w:val="left"/>
      <w:pPr>
        <w:ind w:left="2282" w:hanging="360"/>
      </w:pPr>
      <w:rPr>
        <w:rFonts w:hint="default"/>
        <w:lang w:val="en-US" w:eastAsia="en-US" w:bidi="en-US"/>
      </w:rPr>
    </w:lvl>
    <w:lvl w:ilvl="3" w:tplc="4A78707A">
      <w:numFmt w:val="bullet"/>
      <w:lvlText w:val="•"/>
      <w:lvlJc w:val="left"/>
      <w:pPr>
        <w:ind w:left="3285" w:hanging="360"/>
      </w:pPr>
      <w:rPr>
        <w:rFonts w:hint="default"/>
        <w:lang w:val="en-US" w:eastAsia="en-US" w:bidi="en-US"/>
      </w:rPr>
    </w:lvl>
    <w:lvl w:ilvl="4" w:tplc="9A4CD00A">
      <w:numFmt w:val="bullet"/>
      <w:lvlText w:val="•"/>
      <w:lvlJc w:val="left"/>
      <w:pPr>
        <w:ind w:left="4288" w:hanging="360"/>
      </w:pPr>
      <w:rPr>
        <w:rFonts w:hint="default"/>
        <w:lang w:val="en-US" w:eastAsia="en-US" w:bidi="en-US"/>
      </w:rPr>
    </w:lvl>
    <w:lvl w:ilvl="5" w:tplc="A81CCDD8">
      <w:numFmt w:val="bullet"/>
      <w:lvlText w:val="•"/>
      <w:lvlJc w:val="left"/>
      <w:pPr>
        <w:ind w:left="5291" w:hanging="360"/>
      </w:pPr>
      <w:rPr>
        <w:rFonts w:hint="default"/>
        <w:lang w:val="en-US" w:eastAsia="en-US" w:bidi="en-US"/>
      </w:rPr>
    </w:lvl>
    <w:lvl w:ilvl="6" w:tplc="6F5E025C">
      <w:numFmt w:val="bullet"/>
      <w:lvlText w:val="•"/>
      <w:lvlJc w:val="left"/>
      <w:pPr>
        <w:ind w:left="6294" w:hanging="360"/>
      </w:pPr>
      <w:rPr>
        <w:rFonts w:hint="default"/>
        <w:lang w:val="en-US" w:eastAsia="en-US" w:bidi="en-US"/>
      </w:rPr>
    </w:lvl>
    <w:lvl w:ilvl="7" w:tplc="E962F8C0">
      <w:numFmt w:val="bullet"/>
      <w:lvlText w:val="•"/>
      <w:lvlJc w:val="left"/>
      <w:pPr>
        <w:ind w:left="7297" w:hanging="360"/>
      </w:pPr>
      <w:rPr>
        <w:rFonts w:hint="default"/>
        <w:lang w:val="en-US" w:eastAsia="en-US" w:bidi="en-US"/>
      </w:rPr>
    </w:lvl>
    <w:lvl w:ilvl="8" w:tplc="957E8552">
      <w:numFmt w:val="bullet"/>
      <w:lvlText w:val="•"/>
      <w:lvlJc w:val="left"/>
      <w:pPr>
        <w:ind w:left="8300" w:hanging="360"/>
      </w:pPr>
      <w:rPr>
        <w:rFonts w:hint="default"/>
        <w:lang w:val="en-US" w:eastAsia="en-US" w:bidi="en-US"/>
      </w:rPr>
    </w:lvl>
  </w:abstractNum>
  <w:abstractNum w:abstractNumId="15" w15:restartNumberingAfterBreak="0">
    <w:nsid w:val="15201803"/>
    <w:multiLevelType w:val="hybridMultilevel"/>
    <w:tmpl w:val="C08E7CF0"/>
    <w:lvl w:ilvl="0" w:tplc="6D7A667E">
      <w:numFmt w:val="bullet"/>
      <w:lvlText w:val=""/>
      <w:lvlJc w:val="left"/>
      <w:pPr>
        <w:ind w:left="391" w:hanging="360"/>
      </w:pPr>
      <w:rPr>
        <w:rFonts w:ascii="Wingdings" w:eastAsia="Wingdings" w:hAnsi="Wingdings" w:cs="Wingdings" w:hint="default"/>
        <w:w w:val="99"/>
        <w:sz w:val="20"/>
        <w:szCs w:val="20"/>
        <w:lang w:val="en-US" w:eastAsia="en-US" w:bidi="en-US"/>
      </w:rPr>
    </w:lvl>
    <w:lvl w:ilvl="1" w:tplc="773820F6">
      <w:numFmt w:val="bullet"/>
      <w:lvlText w:val="o"/>
      <w:lvlJc w:val="left"/>
      <w:pPr>
        <w:ind w:left="719" w:hanging="360"/>
      </w:pPr>
      <w:rPr>
        <w:rFonts w:ascii="Courier New" w:eastAsia="Courier New" w:hAnsi="Courier New" w:cs="Courier New" w:hint="default"/>
        <w:w w:val="99"/>
        <w:sz w:val="20"/>
        <w:szCs w:val="20"/>
        <w:lang w:val="en-US" w:eastAsia="en-US" w:bidi="en-US"/>
      </w:rPr>
    </w:lvl>
    <w:lvl w:ilvl="2" w:tplc="D7F8CD5A">
      <w:numFmt w:val="bullet"/>
      <w:lvlText w:val="•"/>
      <w:lvlJc w:val="left"/>
      <w:pPr>
        <w:ind w:left="1291" w:hanging="360"/>
      </w:pPr>
      <w:rPr>
        <w:rFonts w:hint="default"/>
        <w:lang w:val="en-US" w:eastAsia="en-US" w:bidi="en-US"/>
      </w:rPr>
    </w:lvl>
    <w:lvl w:ilvl="3" w:tplc="8EB8C44A">
      <w:numFmt w:val="bullet"/>
      <w:lvlText w:val="•"/>
      <w:lvlJc w:val="left"/>
      <w:pPr>
        <w:ind w:left="1862" w:hanging="360"/>
      </w:pPr>
      <w:rPr>
        <w:rFonts w:hint="default"/>
        <w:lang w:val="en-US" w:eastAsia="en-US" w:bidi="en-US"/>
      </w:rPr>
    </w:lvl>
    <w:lvl w:ilvl="4" w:tplc="BCD842C4">
      <w:numFmt w:val="bullet"/>
      <w:lvlText w:val="•"/>
      <w:lvlJc w:val="left"/>
      <w:pPr>
        <w:ind w:left="2433" w:hanging="360"/>
      </w:pPr>
      <w:rPr>
        <w:rFonts w:hint="default"/>
        <w:lang w:val="en-US" w:eastAsia="en-US" w:bidi="en-US"/>
      </w:rPr>
    </w:lvl>
    <w:lvl w:ilvl="5" w:tplc="BBA0688A">
      <w:numFmt w:val="bullet"/>
      <w:lvlText w:val="•"/>
      <w:lvlJc w:val="left"/>
      <w:pPr>
        <w:ind w:left="3004" w:hanging="360"/>
      </w:pPr>
      <w:rPr>
        <w:rFonts w:hint="default"/>
        <w:lang w:val="en-US" w:eastAsia="en-US" w:bidi="en-US"/>
      </w:rPr>
    </w:lvl>
    <w:lvl w:ilvl="6" w:tplc="F0AC9C74">
      <w:numFmt w:val="bullet"/>
      <w:lvlText w:val="•"/>
      <w:lvlJc w:val="left"/>
      <w:pPr>
        <w:ind w:left="3575" w:hanging="360"/>
      </w:pPr>
      <w:rPr>
        <w:rFonts w:hint="default"/>
        <w:lang w:val="en-US" w:eastAsia="en-US" w:bidi="en-US"/>
      </w:rPr>
    </w:lvl>
    <w:lvl w:ilvl="7" w:tplc="745EB3A0">
      <w:numFmt w:val="bullet"/>
      <w:lvlText w:val="•"/>
      <w:lvlJc w:val="left"/>
      <w:pPr>
        <w:ind w:left="4146" w:hanging="360"/>
      </w:pPr>
      <w:rPr>
        <w:rFonts w:hint="default"/>
        <w:lang w:val="en-US" w:eastAsia="en-US" w:bidi="en-US"/>
      </w:rPr>
    </w:lvl>
    <w:lvl w:ilvl="8" w:tplc="81562362">
      <w:numFmt w:val="bullet"/>
      <w:lvlText w:val="•"/>
      <w:lvlJc w:val="left"/>
      <w:pPr>
        <w:ind w:left="4717" w:hanging="360"/>
      </w:pPr>
      <w:rPr>
        <w:rFonts w:hint="default"/>
        <w:lang w:val="en-US" w:eastAsia="en-US" w:bidi="en-US"/>
      </w:rPr>
    </w:lvl>
  </w:abstractNum>
  <w:abstractNum w:abstractNumId="16" w15:restartNumberingAfterBreak="0">
    <w:nsid w:val="15EA694F"/>
    <w:multiLevelType w:val="hybridMultilevel"/>
    <w:tmpl w:val="AEBAC32A"/>
    <w:lvl w:ilvl="0" w:tplc="AD9A9D8C">
      <w:numFmt w:val="bullet"/>
      <w:lvlText w:val=""/>
      <w:lvlJc w:val="left"/>
      <w:pPr>
        <w:ind w:left="391" w:hanging="360"/>
      </w:pPr>
      <w:rPr>
        <w:rFonts w:ascii="Wingdings" w:eastAsia="Wingdings" w:hAnsi="Wingdings" w:cs="Wingdings" w:hint="default"/>
        <w:w w:val="99"/>
        <w:sz w:val="20"/>
        <w:szCs w:val="20"/>
        <w:lang w:val="en-US" w:eastAsia="en-US" w:bidi="en-US"/>
      </w:rPr>
    </w:lvl>
    <w:lvl w:ilvl="1" w:tplc="91F848C4">
      <w:numFmt w:val="bullet"/>
      <w:lvlText w:val="•"/>
      <w:lvlJc w:val="left"/>
      <w:pPr>
        <w:ind w:left="945" w:hanging="360"/>
      </w:pPr>
      <w:rPr>
        <w:rFonts w:hint="default"/>
        <w:lang w:val="en-US" w:eastAsia="en-US" w:bidi="en-US"/>
      </w:rPr>
    </w:lvl>
    <w:lvl w:ilvl="2" w:tplc="D520A4E8">
      <w:numFmt w:val="bullet"/>
      <w:lvlText w:val="•"/>
      <w:lvlJc w:val="left"/>
      <w:pPr>
        <w:ind w:left="1491" w:hanging="360"/>
      </w:pPr>
      <w:rPr>
        <w:rFonts w:hint="default"/>
        <w:lang w:val="en-US" w:eastAsia="en-US" w:bidi="en-US"/>
      </w:rPr>
    </w:lvl>
    <w:lvl w:ilvl="3" w:tplc="C34478A2">
      <w:numFmt w:val="bullet"/>
      <w:lvlText w:val="•"/>
      <w:lvlJc w:val="left"/>
      <w:pPr>
        <w:ind w:left="2037" w:hanging="360"/>
      </w:pPr>
      <w:rPr>
        <w:rFonts w:hint="default"/>
        <w:lang w:val="en-US" w:eastAsia="en-US" w:bidi="en-US"/>
      </w:rPr>
    </w:lvl>
    <w:lvl w:ilvl="4" w:tplc="5A284B3A">
      <w:numFmt w:val="bullet"/>
      <w:lvlText w:val="•"/>
      <w:lvlJc w:val="left"/>
      <w:pPr>
        <w:ind w:left="2583" w:hanging="360"/>
      </w:pPr>
      <w:rPr>
        <w:rFonts w:hint="default"/>
        <w:lang w:val="en-US" w:eastAsia="en-US" w:bidi="en-US"/>
      </w:rPr>
    </w:lvl>
    <w:lvl w:ilvl="5" w:tplc="7B34D8FA">
      <w:numFmt w:val="bullet"/>
      <w:lvlText w:val="•"/>
      <w:lvlJc w:val="left"/>
      <w:pPr>
        <w:ind w:left="3129" w:hanging="360"/>
      </w:pPr>
      <w:rPr>
        <w:rFonts w:hint="default"/>
        <w:lang w:val="en-US" w:eastAsia="en-US" w:bidi="en-US"/>
      </w:rPr>
    </w:lvl>
    <w:lvl w:ilvl="6" w:tplc="8B2A5F98">
      <w:numFmt w:val="bullet"/>
      <w:lvlText w:val="•"/>
      <w:lvlJc w:val="left"/>
      <w:pPr>
        <w:ind w:left="3675" w:hanging="360"/>
      </w:pPr>
      <w:rPr>
        <w:rFonts w:hint="default"/>
        <w:lang w:val="en-US" w:eastAsia="en-US" w:bidi="en-US"/>
      </w:rPr>
    </w:lvl>
    <w:lvl w:ilvl="7" w:tplc="A6521106">
      <w:numFmt w:val="bullet"/>
      <w:lvlText w:val="•"/>
      <w:lvlJc w:val="left"/>
      <w:pPr>
        <w:ind w:left="4221" w:hanging="360"/>
      </w:pPr>
      <w:rPr>
        <w:rFonts w:hint="default"/>
        <w:lang w:val="en-US" w:eastAsia="en-US" w:bidi="en-US"/>
      </w:rPr>
    </w:lvl>
    <w:lvl w:ilvl="8" w:tplc="6E98438A">
      <w:numFmt w:val="bullet"/>
      <w:lvlText w:val="•"/>
      <w:lvlJc w:val="left"/>
      <w:pPr>
        <w:ind w:left="4767" w:hanging="360"/>
      </w:pPr>
      <w:rPr>
        <w:rFonts w:hint="default"/>
        <w:lang w:val="en-US" w:eastAsia="en-US" w:bidi="en-US"/>
      </w:rPr>
    </w:lvl>
  </w:abstractNum>
  <w:abstractNum w:abstractNumId="17" w15:restartNumberingAfterBreak="0">
    <w:nsid w:val="17177976"/>
    <w:multiLevelType w:val="hybridMultilevel"/>
    <w:tmpl w:val="EBACDDB8"/>
    <w:lvl w:ilvl="0" w:tplc="9B707D0E">
      <w:numFmt w:val="bullet"/>
      <w:lvlText w:val=""/>
      <w:lvlJc w:val="left"/>
      <w:pPr>
        <w:ind w:left="388" w:hanging="360"/>
      </w:pPr>
      <w:rPr>
        <w:rFonts w:ascii="Wingdings" w:eastAsia="Wingdings" w:hAnsi="Wingdings" w:cs="Wingdings" w:hint="default"/>
        <w:w w:val="99"/>
        <w:sz w:val="20"/>
        <w:szCs w:val="20"/>
        <w:lang w:val="en-US" w:eastAsia="en-US" w:bidi="en-US"/>
      </w:rPr>
    </w:lvl>
    <w:lvl w:ilvl="1" w:tplc="18B88DF4">
      <w:numFmt w:val="bullet"/>
      <w:lvlText w:val="•"/>
      <w:lvlJc w:val="left"/>
      <w:pPr>
        <w:ind w:left="942" w:hanging="360"/>
      </w:pPr>
      <w:rPr>
        <w:rFonts w:hint="default"/>
        <w:lang w:val="en-US" w:eastAsia="en-US" w:bidi="en-US"/>
      </w:rPr>
    </w:lvl>
    <w:lvl w:ilvl="2" w:tplc="766C8936">
      <w:numFmt w:val="bullet"/>
      <w:lvlText w:val="•"/>
      <w:lvlJc w:val="left"/>
      <w:pPr>
        <w:ind w:left="1505" w:hanging="360"/>
      </w:pPr>
      <w:rPr>
        <w:rFonts w:hint="default"/>
        <w:lang w:val="en-US" w:eastAsia="en-US" w:bidi="en-US"/>
      </w:rPr>
    </w:lvl>
    <w:lvl w:ilvl="3" w:tplc="51B6076C">
      <w:numFmt w:val="bullet"/>
      <w:lvlText w:val="•"/>
      <w:lvlJc w:val="left"/>
      <w:pPr>
        <w:ind w:left="2068" w:hanging="360"/>
      </w:pPr>
      <w:rPr>
        <w:rFonts w:hint="default"/>
        <w:lang w:val="en-US" w:eastAsia="en-US" w:bidi="en-US"/>
      </w:rPr>
    </w:lvl>
    <w:lvl w:ilvl="4" w:tplc="0BD08A9C">
      <w:numFmt w:val="bullet"/>
      <w:lvlText w:val="•"/>
      <w:lvlJc w:val="left"/>
      <w:pPr>
        <w:ind w:left="2631" w:hanging="360"/>
      </w:pPr>
      <w:rPr>
        <w:rFonts w:hint="default"/>
        <w:lang w:val="en-US" w:eastAsia="en-US" w:bidi="en-US"/>
      </w:rPr>
    </w:lvl>
    <w:lvl w:ilvl="5" w:tplc="164495F6">
      <w:numFmt w:val="bullet"/>
      <w:lvlText w:val="•"/>
      <w:lvlJc w:val="left"/>
      <w:pPr>
        <w:ind w:left="3194" w:hanging="360"/>
      </w:pPr>
      <w:rPr>
        <w:rFonts w:hint="default"/>
        <w:lang w:val="en-US" w:eastAsia="en-US" w:bidi="en-US"/>
      </w:rPr>
    </w:lvl>
    <w:lvl w:ilvl="6" w:tplc="8C622ED6">
      <w:numFmt w:val="bullet"/>
      <w:lvlText w:val="•"/>
      <w:lvlJc w:val="left"/>
      <w:pPr>
        <w:ind w:left="3756" w:hanging="360"/>
      </w:pPr>
      <w:rPr>
        <w:rFonts w:hint="default"/>
        <w:lang w:val="en-US" w:eastAsia="en-US" w:bidi="en-US"/>
      </w:rPr>
    </w:lvl>
    <w:lvl w:ilvl="7" w:tplc="437691BE">
      <w:numFmt w:val="bullet"/>
      <w:lvlText w:val="•"/>
      <w:lvlJc w:val="left"/>
      <w:pPr>
        <w:ind w:left="4319" w:hanging="360"/>
      </w:pPr>
      <w:rPr>
        <w:rFonts w:hint="default"/>
        <w:lang w:val="en-US" w:eastAsia="en-US" w:bidi="en-US"/>
      </w:rPr>
    </w:lvl>
    <w:lvl w:ilvl="8" w:tplc="CC6E4B68">
      <w:numFmt w:val="bullet"/>
      <w:lvlText w:val="•"/>
      <w:lvlJc w:val="left"/>
      <w:pPr>
        <w:ind w:left="4882" w:hanging="360"/>
      </w:pPr>
      <w:rPr>
        <w:rFonts w:hint="default"/>
        <w:lang w:val="en-US" w:eastAsia="en-US" w:bidi="en-US"/>
      </w:rPr>
    </w:lvl>
  </w:abstractNum>
  <w:abstractNum w:abstractNumId="18" w15:restartNumberingAfterBreak="0">
    <w:nsid w:val="17392DD0"/>
    <w:multiLevelType w:val="hybridMultilevel"/>
    <w:tmpl w:val="6C52F300"/>
    <w:lvl w:ilvl="0" w:tplc="E110DACC">
      <w:numFmt w:val="bullet"/>
      <w:lvlText w:val=""/>
      <w:lvlJc w:val="left"/>
      <w:pPr>
        <w:ind w:left="391" w:hanging="360"/>
      </w:pPr>
      <w:rPr>
        <w:rFonts w:ascii="Wingdings" w:eastAsia="Wingdings" w:hAnsi="Wingdings" w:cs="Wingdings" w:hint="default"/>
        <w:w w:val="99"/>
        <w:sz w:val="20"/>
        <w:szCs w:val="20"/>
        <w:lang w:val="en-US" w:eastAsia="en-US" w:bidi="en-US"/>
      </w:rPr>
    </w:lvl>
    <w:lvl w:ilvl="1" w:tplc="7D20B722">
      <w:numFmt w:val="bullet"/>
      <w:lvlText w:val="•"/>
      <w:lvlJc w:val="left"/>
      <w:pPr>
        <w:ind w:left="945" w:hanging="360"/>
      </w:pPr>
      <w:rPr>
        <w:rFonts w:hint="default"/>
        <w:lang w:val="en-US" w:eastAsia="en-US" w:bidi="en-US"/>
      </w:rPr>
    </w:lvl>
    <w:lvl w:ilvl="2" w:tplc="0DCA7508">
      <w:numFmt w:val="bullet"/>
      <w:lvlText w:val="•"/>
      <w:lvlJc w:val="left"/>
      <w:pPr>
        <w:ind w:left="1491" w:hanging="360"/>
      </w:pPr>
      <w:rPr>
        <w:rFonts w:hint="default"/>
        <w:lang w:val="en-US" w:eastAsia="en-US" w:bidi="en-US"/>
      </w:rPr>
    </w:lvl>
    <w:lvl w:ilvl="3" w:tplc="10BC4AD2">
      <w:numFmt w:val="bullet"/>
      <w:lvlText w:val="•"/>
      <w:lvlJc w:val="left"/>
      <w:pPr>
        <w:ind w:left="2037" w:hanging="360"/>
      </w:pPr>
      <w:rPr>
        <w:rFonts w:hint="default"/>
        <w:lang w:val="en-US" w:eastAsia="en-US" w:bidi="en-US"/>
      </w:rPr>
    </w:lvl>
    <w:lvl w:ilvl="4" w:tplc="C486F036">
      <w:numFmt w:val="bullet"/>
      <w:lvlText w:val="•"/>
      <w:lvlJc w:val="left"/>
      <w:pPr>
        <w:ind w:left="2583" w:hanging="360"/>
      </w:pPr>
      <w:rPr>
        <w:rFonts w:hint="default"/>
        <w:lang w:val="en-US" w:eastAsia="en-US" w:bidi="en-US"/>
      </w:rPr>
    </w:lvl>
    <w:lvl w:ilvl="5" w:tplc="F9F255FC">
      <w:numFmt w:val="bullet"/>
      <w:lvlText w:val="•"/>
      <w:lvlJc w:val="left"/>
      <w:pPr>
        <w:ind w:left="3129" w:hanging="360"/>
      </w:pPr>
      <w:rPr>
        <w:rFonts w:hint="default"/>
        <w:lang w:val="en-US" w:eastAsia="en-US" w:bidi="en-US"/>
      </w:rPr>
    </w:lvl>
    <w:lvl w:ilvl="6" w:tplc="30908BE4">
      <w:numFmt w:val="bullet"/>
      <w:lvlText w:val="•"/>
      <w:lvlJc w:val="left"/>
      <w:pPr>
        <w:ind w:left="3675" w:hanging="360"/>
      </w:pPr>
      <w:rPr>
        <w:rFonts w:hint="default"/>
        <w:lang w:val="en-US" w:eastAsia="en-US" w:bidi="en-US"/>
      </w:rPr>
    </w:lvl>
    <w:lvl w:ilvl="7" w:tplc="53BA7480">
      <w:numFmt w:val="bullet"/>
      <w:lvlText w:val="•"/>
      <w:lvlJc w:val="left"/>
      <w:pPr>
        <w:ind w:left="4221" w:hanging="360"/>
      </w:pPr>
      <w:rPr>
        <w:rFonts w:hint="default"/>
        <w:lang w:val="en-US" w:eastAsia="en-US" w:bidi="en-US"/>
      </w:rPr>
    </w:lvl>
    <w:lvl w:ilvl="8" w:tplc="CDFA6FEC">
      <w:numFmt w:val="bullet"/>
      <w:lvlText w:val="•"/>
      <w:lvlJc w:val="left"/>
      <w:pPr>
        <w:ind w:left="4767" w:hanging="360"/>
      </w:pPr>
      <w:rPr>
        <w:rFonts w:hint="default"/>
        <w:lang w:val="en-US" w:eastAsia="en-US" w:bidi="en-US"/>
      </w:rPr>
    </w:lvl>
  </w:abstractNum>
  <w:abstractNum w:abstractNumId="19" w15:restartNumberingAfterBreak="0">
    <w:nsid w:val="17845634"/>
    <w:multiLevelType w:val="hybridMultilevel"/>
    <w:tmpl w:val="8D58FFAA"/>
    <w:lvl w:ilvl="0" w:tplc="EB8E4D98">
      <w:numFmt w:val="bullet"/>
      <w:lvlText w:val=""/>
      <w:lvlJc w:val="left"/>
      <w:pPr>
        <w:ind w:left="466" w:hanging="360"/>
      </w:pPr>
      <w:rPr>
        <w:rFonts w:ascii="Wingdings" w:eastAsia="Wingdings" w:hAnsi="Wingdings" w:cs="Wingdings" w:hint="default"/>
        <w:w w:val="99"/>
        <w:sz w:val="20"/>
        <w:szCs w:val="20"/>
        <w:lang w:val="en-US" w:eastAsia="en-US" w:bidi="en-US"/>
      </w:rPr>
    </w:lvl>
    <w:lvl w:ilvl="1" w:tplc="25E4F51C">
      <w:numFmt w:val="bullet"/>
      <w:lvlText w:val="•"/>
      <w:lvlJc w:val="left"/>
      <w:pPr>
        <w:ind w:left="703" w:hanging="360"/>
      </w:pPr>
      <w:rPr>
        <w:rFonts w:hint="default"/>
        <w:lang w:val="en-US" w:eastAsia="en-US" w:bidi="en-US"/>
      </w:rPr>
    </w:lvl>
    <w:lvl w:ilvl="2" w:tplc="EE70EE66">
      <w:numFmt w:val="bullet"/>
      <w:lvlText w:val="•"/>
      <w:lvlJc w:val="left"/>
      <w:pPr>
        <w:ind w:left="947" w:hanging="360"/>
      </w:pPr>
      <w:rPr>
        <w:rFonts w:hint="default"/>
        <w:lang w:val="en-US" w:eastAsia="en-US" w:bidi="en-US"/>
      </w:rPr>
    </w:lvl>
    <w:lvl w:ilvl="3" w:tplc="6B16A39C">
      <w:numFmt w:val="bullet"/>
      <w:lvlText w:val="•"/>
      <w:lvlJc w:val="left"/>
      <w:pPr>
        <w:ind w:left="1190" w:hanging="360"/>
      </w:pPr>
      <w:rPr>
        <w:rFonts w:hint="default"/>
        <w:lang w:val="en-US" w:eastAsia="en-US" w:bidi="en-US"/>
      </w:rPr>
    </w:lvl>
    <w:lvl w:ilvl="4" w:tplc="3E5A6EF8">
      <w:numFmt w:val="bullet"/>
      <w:lvlText w:val="•"/>
      <w:lvlJc w:val="left"/>
      <w:pPr>
        <w:ind w:left="1434" w:hanging="360"/>
      </w:pPr>
      <w:rPr>
        <w:rFonts w:hint="default"/>
        <w:lang w:val="en-US" w:eastAsia="en-US" w:bidi="en-US"/>
      </w:rPr>
    </w:lvl>
    <w:lvl w:ilvl="5" w:tplc="B076240A">
      <w:numFmt w:val="bullet"/>
      <w:lvlText w:val="•"/>
      <w:lvlJc w:val="left"/>
      <w:pPr>
        <w:ind w:left="1677" w:hanging="360"/>
      </w:pPr>
      <w:rPr>
        <w:rFonts w:hint="default"/>
        <w:lang w:val="en-US" w:eastAsia="en-US" w:bidi="en-US"/>
      </w:rPr>
    </w:lvl>
    <w:lvl w:ilvl="6" w:tplc="07D01FE4">
      <w:numFmt w:val="bullet"/>
      <w:lvlText w:val="•"/>
      <w:lvlJc w:val="left"/>
      <w:pPr>
        <w:ind w:left="1921" w:hanging="360"/>
      </w:pPr>
      <w:rPr>
        <w:rFonts w:hint="default"/>
        <w:lang w:val="en-US" w:eastAsia="en-US" w:bidi="en-US"/>
      </w:rPr>
    </w:lvl>
    <w:lvl w:ilvl="7" w:tplc="D02A7284">
      <w:numFmt w:val="bullet"/>
      <w:lvlText w:val="•"/>
      <w:lvlJc w:val="left"/>
      <w:pPr>
        <w:ind w:left="2164" w:hanging="360"/>
      </w:pPr>
      <w:rPr>
        <w:rFonts w:hint="default"/>
        <w:lang w:val="en-US" w:eastAsia="en-US" w:bidi="en-US"/>
      </w:rPr>
    </w:lvl>
    <w:lvl w:ilvl="8" w:tplc="8BDCFFD6">
      <w:numFmt w:val="bullet"/>
      <w:lvlText w:val="•"/>
      <w:lvlJc w:val="left"/>
      <w:pPr>
        <w:ind w:left="2408" w:hanging="360"/>
      </w:pPr>
      <w:rPr>
        <w:rFonts w:hint="default"/>
        <w:lang w:val="en-US" w:eastAsia="en-US" w:bidi="en-US"/>
      </w:rPr>
    </w:lvl>
  </w:abstractNum>
  <w:abstractNum w:abstractNumId="20" w15:restartNumberingAfterBreak="0">
    <w:nsid w:val="1795628C"/>
    <w:multiLevelType w:val="hybridMultilevel"/>
    <w:tmpl w:val="C624E37E"/>
    <w:lvl w:ilvl="0" w:tplc="D952DF88">
      <w:numFmt w:val="bullet"/>
      <w:lvlText w:val=""/>
      <w:lvlJc w:val="left"/>
      <w:pPr>
        <w:ind w:left="388" w:hanging="360"/>
      </w:pPr>
      <w:rPr>
        <w:rFonts w:ascii="Wingdings" w:eastAsia="Wingdings" w:hAnsi="Wingdings" w:cs="Wingdings" w:hint="default"/>
        <w:w w:val="99"/>
        <w:sz w:val="20"/>
        <w:szCs w:val="20"/>
        <w:lang w:val="en-US" w:eastAsia="en-US" w:bidi="en-US"/>
      </w:rPr>
    </w:lvl>
    <w:lvl w:ilvl="1" w:tplc="E610955C">
      <w:numFmt w:val="bullet"/>
      <w:lvlText w:val="•"/>
      <w:lvlJc w:val="left"/>
      <w:pPr>
        <w:ind w:left="934" w:hanging="360"/>
      </w:pPr>
      <w:rPr>
        <w:rFonts w:hint="default"/>
        <w:lang w:val="en-US" w:eastAsia="en-US" w:bidi="en-US"/>
      </w:rPr>
    </w:lvl>
    <w:lvl w:ilvl="2" w:tplc="4E3254D6">
      <w:numFmt w:val="bullet"/>
      <w:lvlText w:val="•"/>
      <w:lvlJc w:val="left"/>
      <w:pPr>
        <w:ind w:left="1488" w:hanging="360"/>
      </w:pPr>
      <w:rPr>
        <w:rFonts w:hint="default"/>
        <w:lang w:val="en-US" w:eastAsia="en-US" w:bidi="en-US"/>
      </w:rPr>
    </w:lvl>
    <w:lvl w:ilvl="3" w:tplc="2D046FA2">
      <w:numFmt w:val="bullet"/>
      <w:lvlText w:val="•"/>
      <w:lvlJc w:val="left"/>
      <w:pPr>
        <w:ind w:left="2042" w:hanging="360"/>
      </w:pPr>
      <w:rPr>
        <w:rFonts w:hint="default"/>
        <w:lang w:val="en-US" w:eastAsia="en-US" w:bidi="en-US"/>
      </w:rPr>
    </w:lvl>
    <w:lvl w:ilvl="4" w:tplc="364C8A92">
      <w:numFmt w:val="bullet"/>
      <w:lvlText w:val="•"/>
      <w:lvlJc w:val="left"/>
      <w:pPr>
        <w:ind w:left="2596" w:hanging="360"/>
      </w:pPr>
      <w:rPr>
        <w:rFonts w:hint="default"/>
        <w:lang w:val="en-US" w:eastAsia="en-US" w:bidi="en-US"/>
      </w:rPr>
    </w:lvl>
    <w:lvl w:ilvl="5" w:tplc="95FA2D4A">
      <w:numFmt w:val="bullet"/>
      <w:lvlText w:val="•"/>
      <w:lvlJc w:val="left"/>
      <w:pPr>
        <w:ind w:left="3150" w:hanging="360"/>
      </w:pPr>
      <w:rPr>
        <w:rFonts w:hint="default"/>
        <w:lang w:val="en-US" w:eastAsia="en-US" w:bidi="en-US"/>
      </w:rPr>
    </w:lvl>
    <w:lvl w:ilvl="6" w:tplc="B67C53EC">
      <w:numFmt w:val="bullet"/>
      <w:lvlText w:val="•"/>
      <w:lvlJc w:val="left"/>
      <w:pPr>
        <w:ind w:left="3704" w:hanging="360"/>
      </w:pPr>
      <w:rPr>
        <w:rFonts w:hint="default"/>
        <w:lang w:val="en-US" w:eastAsia="en-US" w:bidi="en-US"/>
      </w:rPr>
    </w:lvl>
    <w:lvl w:ilvl="7" w:tplc="DA3227D0">
      <w:numFmt w:val="bullet"/>
      <w:lvlText w:val="•"/>
      <w:lvlJc w:val="left"/>
      <w:pPr>
        <w:ind w:left="4258" w:hanging="360"/>
      </w:pPr>
      <w:rPr>
        <w:rFonts w:hint="default"/>
        <w:lang w:val="en-US" w:eastAsia="en-US" w:bidi="en-US"/>
      </w:rPr>
    </w:lvl>
    <w:lvl w:ilvl="8" w:tplc="9F504064">
      <w:numFmt w:val="bullet"/>
      <w:lvlText w:val="•"/>
      <w:lvlJc w:val="left"/>
      <w:pPr>
        <w:ind w:left="4812" w:hanging="360"/>
      </w:pPr>
      <w:rPr>
        <w:rFonts w:hint="default"/>
        <w:lang w:val="en-US" w:eastAsia="en-US" w:bidi="en-US"/>
      </w:rPr>
    </w:lvl>
  </w:abstractNum>
  <w:abstractNum w:abstractNumId="21" w15:restartNumberingAfterBreak="0">
    <w:nsid w:val="18105B9F"/>
    <w:multiLevelType w:val="hybridMultilevel"/>
    <w:tmpl w:val="3D2AF5B2"/>
    <w:lvl w:ilvl="0" w:tplc="76EE0D8A">
      <w:numFmt w:val="bullet"/>
      <w:lvlText w:val=""/>
      <w:lvlJc w:val="left"/>
      <w:pPr>
        <w:ind w:left="388" w:hanging="360"/>
      </w:pPr>
      <w:rPr>
        <w:rFonts w:ascii="Wingdings" w:eastAsia="Wingdings" w:hAnsi="Wingdings" w:cs="Wingdings" w:hint="default"/>
        <w:w w:val="99"/>
        <w:sz w:val="20"/>
        <w:szCs w:val="20"/>
        <w:lang w:val="en-US" w:eastAsia="en-US" w:bidi="en-US"/>
      </w:rPr>
    </w:lvl>
    <w:lvl w:ilvl="1" w:tplc="BB0066D0">
      <w:numFmt w:val="bullet"/>
      <w:lvlText w:val="•"/>
      <w:lvlJc w:val="left"/>
      <w:pPr>
        <w:ind w:left="942" w:hanging="360"/>
      </w:pPr>
      <w:rPr>
        <w:rFonts w:hint="default"/>
        <w:lang w:val="en-US" w:eastAsia="en-US" w:bidi="en-US"/>
      </w:rPr>
    </w:lvl>
    <w:lvl w:ilvl="2" w:tplc="A6B4B92E">
      <w:numFmt w:val="bullet"/>
      <w:lvlText w:val="•"/>
      <w:lvlJc w:val="left"/>
      <w:pPr>
        <w:ind w:left="1505" w:hanging="360"/>
      </w:pPr>
      <w:rPr>
        <w:rFonts w:hint="default"/>
        <w:lang w:val="en-US" w:eastAsia="en-US" w:bidi="en-US"/>
      </w:rPr>
    </w:lvl>
    <w:lvl w:ilvl="3" w:tplc="9D262BE4">
      <w:numFmt w:val="bullet"/>
      <w:lvlText w:val="•"/>
      <w:lvlJc w:val="left"/>
      <w:pPr>
        <w:ind w:left="2068" w:hanging="360"/>
      </w:pPr>
      <w:rPr>
        <w:rFonts w:hint="default"/>
        <w:lang w:val="en-US" w:eastAsia="en-US" w:bidi="en-US"/>
      </w:rPr>
    </w:lvl>
    <w:lvl w:ilvl="4" w:tplc="3C06FB2C">
      <w:numFmt w:val="bullet"/>
      <w:lvlText w:val="•"/>
      <w:lvlJc w:val="left"/>
      <w:pPr>
        <w:ind w:left="2631" w:hanging="360"/>
      </w:pPr>
      <w:rPr>
        <w:rFonts w:hint="default"/>
        <w:lang w:val="en-US" w:eastAsia="en-US" w:bidi="en-US"/>
      </w:rPr>
    </w:lvl>
    <w:lvl w:ilvl="5" w:tplc="8006F926">
      <w:numFmt w:val="bullet"/>
      <w:lvlText w:val="•"/>
      <w:lvlJc w:val="left"/>
      <w:pPr>
        <w:ind w:left="3194" w:hanging="360"/>
      </w:pPr>
      <w:rPr>
        <w:rFonts w:hint="default"/>
        <w:lang w:val="en-US" w:eastAsia="en-US" w:bidi="en-US"/>
      </w:rPr>
    </w:lvl>
    <w:lvl w:ilvl="6" w:tplc="CD805DFE">
      <w:numFmt w:val="bullet"/>
      <w:lvlText w:val="•"/>
      <w:lvlJc w:val="left"/>
      <w:pPr>
        <w:ind w:left="3756" w:hanging="360"/>
      </w:pPr>
      <w:rPr>
        <w:rFonts w:hint="default"/>
        <w:lang w:val="en-US" w:eastAsia="en-US" w:bidi="en-US"/>
      </w:rPr>
    </w:lvl>
    <w:lvl w:ilvl="7" w:tplc="4D2E710E">
      <w:numFmt w:val="bullet"/>
      <w:lvlText w:val="•"/>
      <w:lvlJc w:val="left"/>
      <w:pPr>
        <w:ind w:left="4319" w:hanging="360"/>
      </w:pPr>
      <w:rPr>
        <w:rFonts w:hint="default"/>
        <w:lang w:val="en-US" w:eastAsia="en-US" w:bidi="en-US"/>
      </w:rPr>
    </w:lvl>
    <w:lvl w:ilvl="8" w:tplc="98E4F84A">
      <w:numFmt w:val="bullet"/>
      <w:lvlText w:val="•"/>
      <w:lvlJc w:val="left"/>
      <w:pPr>
        <w:ind w:left="4882" w:hanging="360"/>
      </w:pPr>
      <w:rPr>
        <w:rFonts w:hint="default"/>
        <w:lang w:val="en-US" w:eastAsia="en-US" w:bidi="en-US"/>
      </w:rPr>
    </w:lvl>
  </w:abstractNum>
  <w:abstractNum w:abstractNumId="22" w15:restartNumberingAfterBreak="0">
    <w:nsid w:val="1DFC0242"/>
    <w:multiLevelType w:val="hybridMultilevel"/>
    <w:tmpl w:val="BE2E88F0"/>
    <w:lvl w:ilvl="0" w:tplc="C8D8B77E">
      <w:numFmt w:val="bullet"/>
      <w:lvlText w:val=""/>
      <w:lvlJc w:val="left"/>
      <w:pPr>
        <w:ind w:left="391" w:hanging="360"/>
      </w:pPr>
      <w:rPr>
        <w:rFonts w:ascii="Wingdings" w:eastAsia="Wingdings" w:hAnsi="Wingdings" w:cs="Wingdings" w:hint="default"/>
        <w:w w:val="99"/>
        <w:sz w:val="20"/>
        <w:szCs w:val="20"/>
        <w:lang w:val="en-US" w:eastAsia="en-US" w:bidi="en-US"/>
      </w:rPr>
    </w:lvl>
    <w:lvl w:ilvl="1" w:tplc="D65886A0">
      <w:numFmt w:val="bullet"/>
      <w:lvlText w:val="•"/>
      <w:lvlJc w:val="left"/>
      <w:pPr>
        <w:ind w:left="945" w:hanging="360"/>
      </w:pPr>
      <w:rPr>
        <w:rFonts w:hint="default"/>
        <w:lang w:val="en-US" w:eastAsia="en-US" w:bidi="en-US"/>
      </w:rPr>
    </w:lvl>
    <w:lvl w:ilvl="2" w:tplc="43E4E96C">
      <w:numFmt w:val="bullet"/>
      <w:lvlText w:val="•"/>
      <w:lvlJc w:val="left"/>
      <w:pPr>
        <w:ind w:left="1491" w:hanging="360"/>
      </w:pPr>
      <w:rPr>
        <w:rFonts w:hint="default"/>
        <w:lang w:val="en-US" w:eastAsia="en-US" w:bidi="en-US"/>
      </w:rPr>
    </w:lvl>
    <w:lvl w:ilvl="3" w:tplc="739EF28A">
      <w:numFmt w:val="bullet"/>
      <w:lvlText w:val="•"/>
      <w:lvlJc w:val="left"/>
      <w:pPr>
        <w:ind w:left="2037" w:hanging="360"/>
      </w:pPr>
      <w:rPr>
        <w:rFonts w:hint="default"/>
        <w:lang w:val="en-US" w:eastAsia="en-US" w:bidi="en-US"/>
      </w:rPr>
    </w:lvl>
    <w:lvl w:ilvl="4" w:tplc="3FBEEAD8">
      <w:numFmt w:val="bullet"/>
      <w:lvlText w:val="•"/>
      <w:lvlJc w:val="left"/>
      <w:pPr>
        <w:ind w:left="2583" w:hanging="360"/>
      </w:pPr>
      <w:rPr>
        <w:rFonts w:hint="default"/>
        <w:lang w:val="en-US" w:eastAsia="en-US" w:bidi="en-US"/>
      </w:rPr>
    </w:lvl>
    <w:lvl w:ilvl="5" w:tplc="1D56B006">
      <w:numFmt w:val="bullet"/>
      <w:lvlText w:val="•"/>
      <w:lvlJc w:val="left"/>
      <w:pPr>
        <w:ind w:left="3129" w:hanging="360"/>
      </w:pPr>
      <w:rPr>
        <w:rFonts w:hint="default"/>
        <w:lang w:val="en-US" w:eastAsia="en-US" w:bidi="en-US"/>
      </w:rPr>
    </w:lvl>
    <w:lvl w:ilvl="6" w:tplc="803AC9E2">
      <w:numFmt w:val="bullet"/>
      <w:lvlText w:val="•"/>
      <w:lvlJc w:val="left"/>
      <w:pPr>
        <w:ind w:left="3675" w:hanging="360"/>
      </w:pPr>
      <w:rPr>
        <w:rFonts w:hint="default"/>
        <w:lang w:val="en-US" w:eastAsia="en-US" w:bidi="en-US"/>
      </w:rPr>
    </w:lvl>
    <w:lvl w:ilvl="7" w:tplc="67827496">
      <w:numFmt w:val="bullet"/>
      <w:lvlText w:val="•"/>
      <w:lvlJc w:val="left"/>
      <w:pPr>
        <w:ind w:left="4221" w:hanging="360"/>
      </w:pPr>
      <w:rPr>
        <w:rFonts w:hint="default"/>
        <w:lang w:val="en-US" w:eastAsia="en-US" w:bidi="en-US"/>
      </w:rPr>
    </w:lvl>
    <w:lvl w:ilvl="8" w:tplc="15E8C774">
      <w:numFmt w:val="bullet"/>
      <w:lvlText w:val="•"/>
      <w:lvlJc w:val="left"/>
      <w:pPr>
        <w:ind w:left="4767" w:hanging="360"/>
      </w:pPr>
      <w:rPr>
        <w:rFonts w:hint="default"/>
        <w:lang w:val="en-US" w:eastAsia="en-US" w:bidi="en-US"/>
      </w:rPr>
    </w:lvl>
  </w:abstractNum>
  <w:abstractNum w:abstractNumId="23" w15:restartNumberingAfterBreak="0">
    <w:nsid w:val="1EB11FCB"/>
    <w:multiLevelType w:val="hybridMultilevel"/>
    <w:tmpl w:val="EC2E58A4"/>
    <w:lvl w:ilvl="0" w:tplc="DEEE0C04">
      <w:numFmt w:val="bullet"/>
      <w:lvlText w:val=""/>
      <w:lvlJc w:val="left"/>
      <w:pPr>
        <w:ind w:left="391" w:hanging="360"/>
      </w:pPr>
      <w:rPr>
        <w:rFonts w:ascii="Wingdings" w:eastAsia="Wingdings" w:hAnsi="Wingdings" w:cs="Wingdings" w:hint="default"/>
        <w:w w:val="99"/>
        <w:sz w:val="20"/>
        <w:szCs w:val="20"/>
        <w:lang w:val="en-US" w:eastAsia="en-US" w:bidi="en-US"/>
      </w:rPr>
    </w:lvl>
    <w:lvl w:ilvl="1" w:tplc="77100402">
      <w:numFmt w:val="bullet"/>
      <w:lvlText w:val="•"/>
      <w:lvlJc w:val="left"/>
      <w:pPr>
        <w:ind w:left="945" w:hanging="360"/>
      </w:pPr>
      <w:rPr>
        <w:rFonts w:hint="default"/>
        <w:lang w:val="en-US" w:eastAsia="en-US" w:bidi="en-US"/>
      </w:rPr>
    </w:lvl>
    <w:lvl w:ilvl="2" w:tplc="3852F066">
      <w:numFmt w:val="bullet"/>
      <w:lvlText w:val="•"/>
      <w:lvlJc w:val="left"/>
      <w:pPr>
        <w:ind w:left="1491" w:hanging="360"/>
      </w:pPr>
      <w:rPr>
        <w:rFonts w:hint="default"/>
        <w:lang w:val="en-US" w:eastAsia="en-US" w:bidi="en-US"/>
      </w:rPr>
    </w:lvl>
    <w:lvl w:ilvl="3" w:tplc="38B01734">
      <w:numFmt w:val="bullet"/>
      <w:lvlText w:val="•"/>
      <w:lvlJc w:val="left"/>
      <w:pPr>
        <w:ind w:left="2037" w:hanging="360"/>
      </w:pPr>
      <w:rPr>
        <w:rFonts w:hint="default"/>
        <w:lang w:val="en-US" w:eastAsia="en-US" w:bidi="en-US"/>
      </w:rPr>
    </w:lvl>
    <w:lvl w:ilvl="4" w:tplc="79FAD53C">
      <w:numFmt w:val="bullet"/>
      <w:lvlText w:val="•"/>
      <w:lvlJc w:val="left"/>
      <w:pPr>
        <w:ind w:left="2583" w:hanging="360"/>
      </w:pPr>
      <w:rPr>
        <w:rFonts w:hint="default"/>
        <w:lang w:val="en-US" w:eastAsia="en-US" w:bidi="en-US"/>
      </w:rPr>
    </w:lvl>
    <w:lvl w:ilvl="5" w:tplc="1858700C">
      <w:numFmt w:val="bullet"/>
      <w:lvlText w:val="•"/>
      <w:lvlJc w:val="left"/>
      <w:pPr>
        <w:ind w:left="3129" w:hanging="360"/>
      </w:pPr>
      <w:rPr>
        <w:rFonts w:hint="default"/>
        <w:lang w:val="en-US" w:eastAsia="en-US" w:bidi="en-US"/>
      </w:rPr>
    </w:lvl>
    <w:lvl w:ilvl="6" w:tplc="1414C9C2">
      <w:numFmt w:val="bullet"/>
      <w:lvlText w:val="•"/>
      <w:lvlJc w:val="left"/>
      <w:pPr>
        <w:ind w:left="3675" w:hanging="360"/>
      </w:pPr>
      <w:rPr>
        <w:rFonts w:hint="default"/>
        <w:lang w:val="en-US" w:eastAsia="en-US" w:bidi="en-US"/>
      </w:rPr>
    </w:lvl>
    <w:lvl w:ilvl="7" w:tplc="C9B0142E">
      <w:numFmt w:val="bullet"/>
      <w:lvlText w:val="•"/>
      <w:lvlJc w:val="left"/>
      <w:pPr>
        <w:ind w:left="4221" w:hanging="360"/>
      </w:pPr>
      <w:rPr>
        <w:rFonts w:hint="default"/>
        <w:lang w:val="en-US" w:eastAsia="en-US" w:bidi="en-US"/>
      </w:rPr>
    </w:lvl>
    <w:lvl w:ilvl="8" w:tplc="8CECD2F6">
      <w:numFmt w:val="bullet"/>
      <w:lvlText w:val="•"/>
      <w:lvlJc w:val="left"/>
      <w:pPr>
        <w:ind w:left="4767" w:hanging="360"/>
      </w:pPr>
      <w:rPr>
        <w:rFonts w:hint="default"/>
        <w:lang w:val="en-US" w:eastAsia="en-US" w:bidi="en-US"/>
      </w:rPr>
    </w:lvl>
  </w:abstractNum>
  <w:abstractNum w:abstractNumId="24" w15:restartNumberingAfterBreak="0">
    <w:nsid w:val="20DE1FE3"/>
    <w:multiLevelType w:val="hybridMultilevel"/>
    <w:tmpl w:val="1868A366"/>
    <w:lvl w:ilvl="0" w:tplc="006449E2">
      <w:numFmt w:val="bullet"/>
      <w:lvlText w:val="•"/>
      <w:lvlJc w:val="left"/>
      <w:pPr>
        <w:ind w:left="920" w:hanging="360"/>
      </w:pPr>
      <w:rPr>
        <w:rFonts w:ascii="Times New Roman" w:eastAsia="Times New Roman" w:hAnsi="Times New Roman" w:cs="Times New Roman" w:hint="default"/>
      </w:rPr>
    </w:lvl>
    <w:lvl w:ilvl="1" w:tplc="0C090003" w:tentative="1">
      <w:start w:val="1"/>
      <w:numFmt w:val="bullet"/>
      <w:lvlText w:val="o"/>
      <w:lvlJc w:val="left"/>
      <w:pPr>
        <w:ind w:left="1640" w:hanging="360"/>
      </w:pPr>
      <w:rPr>
        <w:rFonts w:ascii="Courier New" w:hAnsi="Courier New" w:cs="Courier New" w:hint="default"/>
      </w:rPr>
    </w:lvl>
    <w:lvl w:ilvl="2" w:tplc="0C090005" w:tentative="1">
      <w:start w:val="1"/>
      <w:numFmt w:val="bullet"/>
      <w:lvlText w:val=""/>
      <w:lvlJc w:val="left"/>
      <w:pPr>
        <w:ind w:left="2360" w:hanging="360"/>
      </w:pPr>
      <w:rPr>
        <w:rFonts w:ascii="Wingdings" w:hAnsi="Wingdings" w:hint="default"/>
      </w:rPr>
    </w:lvl>
    <w:lvl w:ilvl="3" w:tplc="0C090001" w:tentative="1">
      <w:start w:val="1"/>
      <w:numFmt w:val="bullet"/>
      <w:lvlText w:val=""/>
      <w:lvlJc w:val="left"/>
      <w:pPr>
        <w:ind w:left="3080" w:hanging="360"/>
      </w:pPr>
      <w:rPr>
        <w:rFonts w:ascii="Symbol" w:hAnsi="Symbol" w:hint="default"/>
      </w:rPr>
    </w:lvl>
    <w:lvl w:ilvl="4" w:tplc="0C090003" w:tentative="1">
      <w:start w:val="1"/>
      <w:numFmt w:val="bullet"/>
      <w:lvlText w:val="o"/>
      <w:lvlJc w:val="left"/>
      <w:pPr>
        <w:ind w:left="3800" w:hanging="360"/>
      </w:pPr>
      <w:rPr>
        <w:rFonts w:ascii="Courier New" w:hAnsi="Courier New" w:cs="Courier New" w:hint="default"/>
      </w:rPr>
    </w:lvl>
    <w:lvl w:ilvl="5" w:tplc="0C090005" w:tentative="1">
      <w:start w:val="1"/>
      <w:numFmt w:val="bullet"/>
      <w:lvlText w:val=""/>
      <w:lvlJc w:val="left"/>
      <w:pPr>
        <w:ind w:left="4520" w:hanging="360"/>
      </w:pPr>
      <w:rPr>
        <w:rFonts w:ascii="Wingdings" w:hAnsi="Wingdings" w:hint="default"/>
      </w:rPr>
    </w:lvl>
    <w:lvl w:ilvl="6" w:tplc="0C090001" w:tentative="1">
      <w:start w:val="1"/>
      <w:numFmt w:val="bullet"/>
      <w:lvlText w:val=""/>
      <w:lvlJc w:val="left"/>
      <w:pPr>
        <w:ind w:left="5240" w:hanging="360"/>
      </w:pPr>
      <w:rPr>
        <w:rFonts w:ascii="Symbol" w:hAnsi="Symbol" w:hint="default"/>
      </w:rPr>
    </w:lvl>
    <w:lvl w:ilvl="7" w:tplc="0C090003" w:tentative="1">
      <w:start w:val="1"/>
      <w:numFmt w:val="bullet"/>
      <w:lvlText w:val="o"/>
      <w:lvlJc w:val="left"/>
      <w:pPr>
        <w:ind w:left="5960" w:hanging="360"/>
      </w:pPr>
      <w:rPr>
        <w:rFonts w:ascii="Courier New" w:hAnsi="Courier New" w:cs="Courier New" w:hint="default"/>
      </w:rPr>
    </w:lvl>
    <w:lvl w:ilvl="8" w:tplc="0C090005" w:tentative="1">
      <w:start w:val="1"/>
      <w:numFmt w:val="bullet"/>
      <w:lvlText w:val=""/>
      <w:lvlJc w:val="left"/>
      <w:pPr>
        <w:ind w:left="6680" w:hanging="360"/>
      </w:pPr>
      <w:rPr>
        <w:rFonts w:ascii="Wingdings" w:hAnsi="Wingdings" w:hint="default"/>
      </w:rPr>
    </w:lvl>
  </w:abstractNum>
  <w:abstractNum w:abstractNumId="25" w15:restartNumberingAfterBreak="0">
    <w:nsid w:val="20DF3785"/>
    <w:multiLevelType w:val="hybridMultilevel"/>
    <w:tmpl w:val="4B6CC238"/>
    <w:lvl w:ilvl="0" w:tplc="7200F2A8">
      <w:numFmt w:val="bullet"/>
      <w:lvlText w:val=""/>
      <w:lvlJc w:val="left"/>
      <w:pPr>
        <w:ind w:left="560" w:hanging="360"/>
      </w:pPr>
      <w:rPr>
        <w:rFonts w:ascii="Symbol" w:eastAsia="Symbol" w:hAnsi="Symbol" w:cs="Symbol" w:hint="default"/>
        <w:w w:val="100"/>
        <w:sz w:val="22"/>
        <w:szCs w:val="22"/>
        <w:lang w:val="en-US" w:eastAsia="en-US" w:bidi="en-US"/>
      </w:rPr>
    </w:lvl>
    <w:lvl w:ilvl="1" w:tplc="A080EF9C">
      <w:numFmt w:val="bullet"/>
      <w:lvlText w:val=""/>
      <w:lvlJc w:val="left"/>
      <w:pPr>
        <w:ind w:left="920" w:hanging="360"/>
      </w:pPr>
      <w:rPr>
        <w:rFonts w:hint="default"/>
        <w:w w:val="100"/>
        <w:lang w:val="en-US" w:eastAsia="en-US" w:bidi="en-US"/>
      </w:rPr>
    </w:lvl>
    <w:lvl w:ilvl="2" w:tplc="B54EF0C2">
      <w:numFmt w:val="bullet"/>
      <w:lvlText w:val=""/>
      <w:lvlJc w:val="left"/>
      <w:pPr>
        <w:ind w:left="908" w:hanging="257"/>
      </w:pPr>
      <w:rPr>
        <w:rFonts w:ascii="Wingdings" w:eastAsia="Wingdings" w:hAnsi="Wingdings" w:cs="Wingdings" w:hint="default"/>
        <w:w w:val="100"/>
        <w:sz w:val="22"/>
        <w:szCs w:val="22"/>
        <w:lang w:val="en-US" w:eastAsia="en-US" w:bidi="en-US"/>
      </w:rPr>
    </w:lvl>
    <w:lvl w:ilvl="3" w:tplc="F8661F0C">
      <w:numFmt w:val="bullet"/>
      <w:lvlText w:val="o"/>
      <w:lvlJc w:val="left"/>
      <w:pPr>
        <w:ind w:left="1280" w:hanging="360"/>
      </w:pPr>
      <w:rPr>
        <w:rFonts w:ascii="Courier New" w:eastAsia="Courier New" w:hAnsi="Courier New" w:cs="Courier New" w:hint="default"/>
        <w:w w:val="100"/>
        <w:sz w:val="22"/>
        <w:szCs w:val="22"/>
        <w:lang w:val="en-US" w:eastAsia="en-US" w:bidi="en-US"/>
      </w:rPr>
    </w:lvl>
    <w:lvl w:ilvl="4" w:tplc="790636EC">
      <w:numFmt w:val="bullet"/>
      <w:lvlText w:val="•"/>
      <w:lvlJc w:val="left"/>
      <w:pPr>
        <w:ind w:left="2569" w:hanging="360"/>
      </w:pPr>
      <w:rPr>
        <w:rFonts w:hint="default"/>
        <w:lang w:val="en-US" w:eastAsia="en-US" w:bidi="en-US"/>
      </w:rPr>
    </w:lvl>
    <w:lvl w:ilvl="5" w:tplc="674E8656">
      <w:numFmt w:val="bullet"/>
      <w:lvlText w:val="•"/>
      <w:lvlJc w:val="left"/>
      <w:pPr>
        <w:ind w:left="3858" w:hanging="360"/>
      </w:pPr>
      <w:rPr>
        <w:rFonts w:hint="default"/>
        <w:lang w:val="en-US" w:eastAsia="en-US" w:bidi="en-US"/>
      </w:rPr>
    </w:lvl>
    <w:lvl w:ilvl="6" w:tplc="1110D1C0">
      <w:numFmt w:val="bullet"/>
      <w:lvlText w:val="•"/>
      <w:lvlJc w:val="left"/>
      <w:pPr>
        <w:ind w:left="5148" w:hanging="360"/>
      </w:pPr>
      <w:rPr>
        <w:rFonts w:hint="default"/>
        <w:lang w:val="en-US" w:eastAsia="en-US" w:bidi="en-US"/>
      </w:rPr>
    </w:lvl>
    <w:lvl w:ilvl="7" w:tplc="2F9A86E6">
      <w:numFmt w:val="bullet"/>
      <w:lvlText w:val="•"/>
      <w:lvlJc w:val="left"/>
      <w:pPr>
        <w:ind w:left="6437" w:hanging="360"/>
      </w:pPr>
      <w:rPr>
        <w:rFonts w:hint="default"/>
        <w:lang w:val="en-US" w:eastAsia="en-US" w:bidi="en-US"/>
      </w:rPr>
    </w:lvl>
    <w:lvl w:ilvl="8" w:tplc="999EE6BC">
      <w:numFmt w:val="bullet"/>
      <w:lvlText w:val="•"/>
      <w:lvlJc w:val="left"/>
      <w:pPr>
        <w:ind w:left="7727" w:hanging="360"/>
      </w:pPr>
      <w:rPr>
        <w:rFonts w:hint="default"/>
        <w:lang w:val="en-US" w:eastAsia="en-US" w:bidi="en-US"/>
      </w:rPr>
    </w:lvl>
  </w:abstractNum>
  <w:abstractNum w:abstractNumId="26" w15:restartNumberingAfterBreak="0">
    <w:nsid w:val="22B23ECE"/>
    <w:multiLevelType w:val="hybridMultilevel"/>
    <w:tmpl w:val="6C3C9154"/>
    <w:lvl w:ilvl="0" w:tplc="D8F4ACC4">
      <w:numFmt w:val="bullet"/>
      <w:lvlText w:val=""/>
      <w:lvlJc w:val="left"/>
      <w:pPr>
        <w:ind w:left="920" w:hanging="360"/>
      </w:pPr>
      <w:rPr>
        <w:rFonts w:ascii="Symbol" w:eastAsia="Symbol" w:hAnsi="Symbol" w:cs="Symbol" w:hint="default"/>
        <w:w w:val="100"/>
        <w:sz w:val="22"/>
        <w:szCs w:val="22"/>
        <w:lang w:val="en-US" w:eastAsia="en-US" w:bidi="en-US"/>
      </w:rPr>
    </w:lvl>
    <w:lvl w:ilvl="1" w:tplc="59906FA0">
      <w:numFmt w:val="bullet"/>
      <w:lvlText w:val="•"/>
      <w:lvlJc w:val="left"/>
      <w:pPr>
        <w:ind w:left="1858" w:hanging="360"/>
      </w:pPr>
      <w:rPr>
        <w:rFonts w:hint="default"/>
        <w:lang w:val="en-US" w:eastAsia="en-US" w:bidi="en-US"/>
      </w:rPr>
    </w:lvl>
    <w:lvl w:ilvl="2" w:tplc="C2BACA64">
      <w:numFmt w:val="bullet"/>
      <w:lvlText w:val="•"/>
      <w:lvlJc w:val="left"/>
      <w:pPr>
        <w:ind w:left="2797" w:hanging="360"/>
      </w:pPr>
      <w:rPr>
        <w:rFonts w:hint="default"/>
        <w:lang w:val="en-US" w:eastAsia="en-US" w:bidi="en-US"/>
      </w:rPr>
    </w:lvl>
    <w:lvl w:ilvl="3" w:tplc="D99E334A">
      <w:numFmt w:val="bullet"/>
      <w:lvlText w:val="•"/>
      <w:lvlJc w:val="left"/>
      <w:pPr>
        <w:ind w:left="3735" w:hanging="360"/>
      </w:pPr>
      <w:rPr>
        <w:rFonts w:hint="default"/>
        <w:lang w:val="en-US" w:eastAsia="en-US" w:bidi="en-US"/>
      </w:rPr>
    </w:lvl>
    <w:lvl w:ilvl="4" w:tplc="089E0B98">
      <w:numFmt w:val="bullet"/>
      <w:lvlText w:val="•"/>
      <w:lvlJc w:val="left"/>
      <w:pPr>
        <w:ind w:left="4674" w:hanging="360"/>
      </w:pPr>
      <w:rPr>
        <w:rFonts w:hint="default"/>
        <w:lang w:val="en-US" w:eastAsia="en-US" w:bidi="en-US"/>
      </w:rPr>
    </w:lvl>
    <w:lvl w:ilvl="5" w:tplc="071AEDDC">
      <w:numFmt w:val="bullet"/>
      <w:lvlText w:val="•"/>
      <w:lvlJc w:val="left"/>
      <w:pPr>
        <w:ind w:left="5613" w:hanging="360"/>
      </w:pPr>
      <w:rPr>
        <w:rFonts w:hint="default"/>
        <w:lang w:val="en-US" w:eastAsia="en-US" w:bidi="en-US"/>
      </w:rPr>
    </w:lvl>
    <w:lvl w:ilvl="6" w:tplc="D7A2D91E">
      <w:numFmt w:val="bullet"/>
      <w:lvlText w:val="•"/>
      <w:lvlJc w:val="left"/>
      <w:pPr>
        <w:ind w:left="6551" w:hanging="360"/>
      </w:pPr>
      <w:rPr>
        <w:rFonts w:hint="default"/>
        <w:lang w:val="en-US" w:eastAsia="en-US" w:bidi="en-US"/>
      </w:rPr>
    </w:lvl>
    <w:lvl w:ilvl="7" w:tplc="FB104144">
      <w:numFmt w:val="bullet"/>
      <w:lvlText w:val="•"/>
      <w:lvlJc w:val="left"/>
      <w:pPr>
        <w:ind w:left="7490" w:hanging="360"/>
      </w:pPr>
      <w:rPr>
        <w:rFonts w:hint="default"/>
        <w:lang w:val="en-US" w:eastAsia="en-US" w:bidi="en-US"/>
      </w:rPr>
    </w:lvl>
    <w:lvl w:ilvl="8" w:tplc="44BEB39E">
      <w:numFmt w:val="bullet"/>
      <w:lvlText w:val="•"/>
      <w:lvlJc w:val="left"/>
      <w:pPr>
        <w:ind w:left="8429" w:hanging="360"/>
      </w:pPr>
      <w:rPr>
        <w:rFonts w:hint="default"/>
        <w:lang w:val="en-US" w:eastAsia="en-US" w:bidi="en-US"/>
      </w:rPr>
    </w:lvl>
  </w:abstractNum>
  <w:abstractNum w:abstractNumId="27" w15:restartNumberingAfterBreak="0">
    <w:nsid w:val="22F3714C"/>
    <w:multiLevelType w:val="hybridMultilevel"/>
    <w:tmpl w:val="91FE6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3B03E89"/>
    <w:multiLevelType w:val="hybridMultilevel"/>
    <w:tmpl w:val="A43C3010"/>
    <w:lvl w:ilvl="0" w:tplc="65D403EE">
      <w:numFmt w:val="bullet"/>
      <w:lvlText w:val=""/>
      <w:lvlJc w:val="left"/>
      <w:pPr>
        <w:ind w:left="391" w:hanging="360"/>
      </w:pPr>
      <w:rPr>
        <w:rFonts w:ascii="Wingdings" w:eastAsia="Wingdings" w:hAnsi="Wingdings" w:cs="Wingdings" w:hint="default"/>
        <w:w w:val="99"/>
        <w:sz w:val="20"/>
        <w:szCs w:val="20"/>
        <w:lang w:val="en-US" w:eastAsia="en-US" w:bidi="en-US"/>
      </w:rPr>
    </w:lvl>
    <w:lvl w:ilvl="1" w:tplc="FA0AF0CE">
      <w:numFmt w:val="bullet"/>
      <w:lvlText w:val="o"/>
      <w:lvlJc w:val="left"/>
      <w:pPr>
        <w:ind w:left="719" w:hanging="360"/>
      </w:pPr>
      <w:rPr>
        <w:rFonts w:ascii="Courier New" w:eastAsia="Courier New" w:hAnsi="Courier New" w:cs="Courier New" w:hint="default"/>
        <w:w w:val="99"/>
        <w:sz w:val="20"/>
        <w:szCs w:val="20"/>
        <w:lang w:val="en-US" w:eastAsia="en-US" w:bidi="en-US"/>
      </w:rPr>
    </w:lvl>
    <w:lvl w:ilvl="2" w:tplc="C9EE5C76">
      <w:numFmt w:val="bullet"/>
      <w:lvlText w:val="•"/>
      <w:lvlJc w:val="left"/>
      <w:pPr>
        <w:ind w:left="1291" w:hanging="360"/>
      </w:pPr>
      <w:rPr>
        <w:rFonts w:hint="default"/>
        <w:lang w:val="en-US" w:eastAsia="en-US" w:bidi="en-US"/>
      </w:rPr>
    </w:lvl>
    <w:lvl w:ilvl="3" w:tplc="B63EE494">
      <w:numFmt w:val="bullet"/>
      <w:lvlText w:val="•"/>
      <w:lvlJc w:val="left"/>
      <w:pPr>
        <w:ind w:left="1862" w:hanging="360"/>
      </w:pPr>
      <w:rPr>
        <w:rFonts w:hint="default"/>
        <w:lang w:val="en-US" w:eastAsia="en-US" w:bidi="en-US"/>
      </w:rPr>
    </w:lvl>
    <w:lvl w:ilvl="4" w:tplc="8B3E6CF4">
      <w:numFmt w:val="bullet"/>
      <w:lvlText w:val="•"/>
      <w:lvlJc w:val="left"/>
      <w:pPr>
        <w:ind w:left="2433" w:hanging="360"/>
      </w:pPr>
      <w:rPr>
        <w:rFonts w:hint="default"/>
        <w:lang w:val="en-US" w:eastAsia="en-US" w:bidi="en-US"/>
      </w:rPr>
    </w:lvl>
    <w:lvl w:ilvl="5" w:tplc="5F4A190E">
      <w:numFmt w:val="bullet"/>
      <w:lvlText w:val="•"/>
      <w:lvlJc w:val="left"/>
      <w:pPr>
        <w:ind w:left="3004" w:hanging="360"/>
      </w:pPr>
      <w:rPr>
        <w:rFonts w:hint="default"/>
        <w:lang w:val="en-US" w:eastAsia="en-US" w:bidi="en-US"/>
      </w:rPr>
    </w:lvl>
    <w:lvl w:ilvl="6" w:tplc="86FAC22E">
      <w:numFmt w:val="bullet"/>
      <w:lvlText w:val="•"/>
      <w:lvlJc w:val="left"/>
      <w:pPr>
        <w:ind w:left="3575" w:hanging="360"/>
      </w:pPr>
      <w:rPr>
        <w:rFonts w:hint="default"/>
        <w:lang w:val="en-US" w:eastAsia="en-US" w:bidi="en-US"/>
      </w:rPr>
    </w:lvl>
    <w:lvl w:ilvl="7" w:tplc="D2C8D7C8">
      <w:numFmt w:val="bullet"/>
      <w:lvlText w:val="•"/>
      <w:lvlJc w:val="left"/>
      <w:pPr>
        <w:ind w:left="4146" w:hanging="360"/>
      </w:pPr>
      <w:rPr>
        <w:rFonts w:hint="default"/>
        <w:lang w:val="en-US" w:eastAsia="en-US" w:bidi="en-US"/>
      </w:rPr>
    </w:lvl>
    <w:lvl w:ilvl="8" w:tplc="96E2D32A">
      <w:numFmt w:val="bullet"/>
      <w:lvlText w:val="•"/>
      <w:lvlJc w:val="left"/>
      <w:pPr>
        <w:ind w:left="4717" w:hanging="360"/>
      </w:pPr>
      <w:rPr>
        <w:rFonts w:hint="default"/>
        <w:lang w:val="en-US" w:eastAsia="en-US" w:bidi="en-US"/>
      </w:rPr>
    </w:lvl>
  </w:abstractNum>
  <w:abstractNum w:abstractNumId="29" w15:restartNumberingAfterBreak="0">
    <w:nsid w:val="23FC3595"/>
    <w:multiLevelType w:val="hybridMultilevel"/>
    <w:tmpl w:val="BA2241C8"/>
    <w:lvl w:ilvl="0" w:tplc="DFCAF844">
      <w:numFmt w:val="bullet"/>
      <w:lvlText w:val=""/>
      <w:lvlJc w:val="left"/>
      <w:pPr>
        <w:ind w:left="391" w:hanging="360"/>
      </w:pPr>
      <w:rPr>
        <w:rFonts w:ascii="Wingdings" w:eastAsia="Wingdings" w:hAnsi="Wingdings" w:cs="Wingdings" w:hint="default"/>
        <w:w w:val="99"/>
        <w:sz w:val="20"/>
        <w:szCs w:val="20"/>
        <w:lang w:val="en-US" w:eastAsia="en-US" w:bidi="en-US"/>
      </w:rPr>
    </w:lvl>
    <w:lvl w:ilvl="1" w:tplc="EBD6F14E">
      <w:numFmt w:val="bullet"/>
      <w:lvlText w:val="o"/>
      <w:lvlJc w:val="left"/>
      <w:pPr>
        <w:ind w:left="719" w:hanging="360"/>
      </w:pPr>
      <w:rPr>
        <w:rFonts w:ascii="Courier New" w:eastAsia="Courier New" w:hAnsi="Courier New" w:cs="Courier New" w:hint="default"/>
        <w:w w:val="99"/>
        <w:sz w:val="20"/>
        <w:szCs w:val="20"/>
        <w:lang w:val="en-US" w:eastAsia="en-US" w:bidi="en-US"/>
      </w:rPr>
    </w:lvl>
    <w:lvl w:ilvl="2" w:tplc="E278CA94">
      <w:numFmt w:val="bullet"/>
      <w:lvlText w:val="•"/>
      <w:lvlJc w:val="left"/>
      <w:pPr>
        <w:ind w:left="1291" w:hanging="360"/>
      </w:pPr>
      <w:rPr>
        <w:rFonts w:hint="default"/>
        <w:lang w:val="en-US" w:eastAsia="en-US" w:bidi="en-US"/>
      </w:rPr>
    </w:lvl>
    <w:lvl w:ilvl="3" w:tplc="324CD97E">
      <w:numFmt w:val="bullet"/>
      <w:lvlText w:val="•"/>
      <w:lvlJc w:val="left"/>
      <w:pPr>
        <w:ind w:left="1862" w:hanging="360"/>
      </w:pPr>
      <w:rPr>
        <w:rFonts w:hint="default"/>
        <w:lang w:val="en-US" w:eastAsia="en-US" w:bidi="en-US"/>
      </w:rPr>
    </w:lvl>
    <w:lvl w:ilvl="4" w:tplc="628ACC2C">
      <w:numFmt w:val="bullet"/>
      <w:lvlText w:val="•"/>
      <w:lvlJc w:val="left"/>
      <w:pPr>
        <w:ind w:left="2433" w:hanging="360"/>
      </w:pPr>
      <w:rPr>
        <w:rFonts w:hint="default"/>
        <w:lang w:val="en-US" w:eastAsia="en-US" w:bidi="en-US"/>
      </w:rPr>
    </w:lvl>
    <w:lvl w:ilvl="5" w:tplc="2EB4FBBC">
      <w:numFmt w:val="bullet"/>
      <w:lvlText w:val="•"/>
      <w:lvlJc w:val="left"/>
      <w:pPr>
        <w:ind w:left="3004" w:hanging="360"/>
      </w:pPr>
      <w:rPr>
        <w:rFonts w:hint="default"/>
        <w:lang w:val="en-US" w:eastAsia="en-US" w:bidi="en-US"/>
      </w:rPr>
    </w:lvl>
    <w:lvl w:ilvl="6" w:tplc="E38629DC">
      <w:numFmt w:val="bullet"/>
      <w:lvlText w:val="•"/>
      <w:lvlJc w:val="left"/>
      <w:pPr>
        <w:ind w:left="3575" w:hanging="360"/>
      </w:pPr>
      <w:rPr>
        <w:rFonts w:hint="default"/>
        <w:lang w:val="en-US" w:eastAsia="en-US" w:bidi="en-US"/>
      </w:rPr>
    </w:lvl>
    <w:lvl w:ilvl="7" w:tplc="4B5C6F54">
      <w:numFmt w:val="bullet"/>
      <w:lvlText w:val="•"/>
      <w:lvlJc w:val="left"/>
      <w:pPr>
        <w:ind w:left="4146" w:hanging="360"/>
      </w:pPr>
      <w:rPr>
        <w:rFonts w:hint="default"/>
        <w:lang w:val="en-US" w:eastAsia="en-US" w:bidi="en-US"/>
      </w:rPr>
    </w:lvl>
    <w:lvl w:ilvl="8" w:tplc="61CC4E92">
      <w:numFmt w:val="bullet"/>
      <w:lvlText w:val="•"/>
      <w:lvlJc w:val="left"/>
      <w:pPr>
        <w:ind w:left="4717" w:hanging="360"/>
      </w:pPr>
      <w:rPr>
        <w:rFonts w:hint="default"/>
        <w:lang w:val="en-US" w:eastAsia="en-US" w:bidi="en-US"/>
      </w:rPr>
    </w:lvl>
  </w:abstractNum>
  <w:abstractNum w:abstractNumId="30" w15:restartNumberingAfterBreak="0">
    <w:nsid w:val="24EB0311"/>
    <w:multiLevelType w:val="hybridMultilevel"/>
    <w:tmpl w:val="DEA4C50C"/>
    <w:lvl w:ilvl="0" w:tplc="006449E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4F9291E"/>
    <w:multiLevelType w:val="hybridMultilevel"/>
    <w:tmpl w:val="42E0FBB4"/>
    <w:lvl w:ilvl="0" w:tplc="B40CE0D2">
      <w:numFmt w:val="bullet"/>
      <w:lvlText w:val=""/>
      <w:lvlJc w:val="left"/>
      <w:pPr>
        <w:ind w:left="388" w:hanging="360"/>
      </w:pPr>
      <w:rPr>
        <w:rFonts w:ascii="Wingdings" w:eastAsia="Wingdings" w:hAnsi="Wingdings" w:cs="Wingdings" w:hint="default"/>
        <w:w w:val="99"/>
        <w:sz w:val="20"/>
        <w:szCs w:val="20"/>
        <w:lang w:val="en-US" w:eastAsia="en-US" w:bidi="en-US"/>
      </w:rPr>
    </w:lvl>
    <w:lvl w:ilvl="1" w:tplc="9D1E269A">
      <w:numFmt w:val="bullet"/>
      <w:lvlText w:val="o"/>
      <w:lvlJc w:val="left"/>
      <w:pPr>
        <w:ind w:left="717" w:hanging="360"/>
      </w:pPr>
      <w:rPr>
        <w:rFonts w:ascii="Courier New" w:eastAsia="Courier New" w:hAnsi="Courier New" w:cs="Courier New" w:hint="default"/>
        <w:w w:val="99"/>
        <w:sz w:val="20"/>
        <w:szCs w:val="20"/>
        <w:lang w:val="en-US" w:eastAsia="en-US" w:bidi="en-US"/>
      </w:rPr>
    </w:lvl>
    <w:lvl w:ilvl="2" w:tplc="259E9DDA">
      <w:numFmt w:val="bullet"/>
      <w:lvlText w:val="•"/>
      <w:lvlJc w:val="left"/>
      <w:pPr>
        <w:ind w:left="1297" w:hanging="360"/>
      </w:pPr>
      <w:rPr>
        <w:rFonts w:hint="default"/>
        <w:lang w:val="en-US" w:eastAsia="en-US" w:bidi="en-US"/>
      </w:rPr>
    </w:lvl>
    <w:lvl w:ilvl="3" w:tplc="5FF6FDB6">
      <w:numFmt w:val="bullet"/>
      <w:lvlText w:val="•"/>
      <w:lvlJc w:val="left"/>
      <w:pPr>
        <w:ind w:left="1875" w:hanging="360"/>
      </w:pPr>
      <w:rPr>
        <w:rFonts w:hint="default"/>
        <w:lang w:val="en-US" w:eastAsia="en-US" w:bidi="en-US"/>
      </w:rPr>
    </w:lvl>
    <w:lvl w:ilvl="4" w:tplc="D4707C36">
      <w:numFmt w:val="bullet"/>
      <w:lvlText w:val="•"/>
      <w:lvlJc w:val="left"/>
      <w:pPr>
        <w:ind w:left="2453" w:hanging="360"/>
      </w:pPr>
      <w:rPr>
        <w:rFonts w:hint="default"/>
        <w:lang w:val="en-US" w:eastAsia="en-US" w:bidi="en-US"/>
      </w:rPr>
    </w:lvl>
    <w:lvl w:ilvl="5" w:tplc="924E3712">
      <w:numFmt w:val="bullet"/>
      <w:lvlText w:val="•"/>
      <w:lvlJc w:val="left"/>
      <w:pPr>
        <w:ind w:left="3031" w:hanging="360"/>
      </w:pPr>
      <w:rPr>
        <w:rFonts w:hint="default"/>
        <w:lang w:val="en-US" w:eastAsia="en-US" w:bidi="en-US"/>
      </w:rPr>
    </w:lvl>
    <w:lvl w:ilvl="6" w:tplc="F7F4DC6E">
      <w:numFmt w:val="bullet"/>
      <w:lvlText w:val="•"/>
      <w:lvlJc w:val="left"/>
      <w:pPr>
        <w:ind w:left="3609" w:hanging="360"/>
      </w:pPr>
      <w:rPr>
        <w:rFonts w:hint="default"/>
        <w:lang w:val="en-US" w:eastAsia="en-US" w:bidi="en-US"/>
      </w:rPr>
    </w:lvl>
    <w:lvl w:ilvl="7" w:tplc="06648014">
      <w:numFmt w:val="bullet"/>
      <w:lvlText w:val="•"/>
      <w:lvlJc w:val="left"/>
      <w:pPr>
        <w:ind w:left="4187" w:hanging="360"/>
      </w:pPr>
      <w:rPr>
        <w:rFonts w:hint="default"/>
        <w:lang w:val="en-US" w:eastAsia="en-US" w:bidi="en-US"/>
      </w:rPr>
    </w:lvl>
    <w:lvl w:ilvl="8" w:tplc="FEFCAEDC">
      <w:numFmt w:val="bullet"/>
      <w:lvlText w:val="•"/>
      <w:lvlJc w:val="left"/>
      <w:pPr>
        <w:ind w:left="4765" w:hanging="360"/>
      </w:pPr>
      <w:rPr>
        <w:rFonts w:hint="default"/>
        <w:lang w:val="en-US" w:eastAsia="en-US" w:bidi="en-US"/>
      </w:rPr>
    </w:lvl>
  </w:abstractNum>
  <w:abstractNum w:abstractNumId="32" w15:restartNumberingAfterBreak="0">
    <w:nsid w:val="26AF4E0F"/>
    <w:multiLevelType w:val="hybridMultilevel"/>
    <w:tmpl w:val="AC360950"/>
    <w:lvl w:ilvl="0" w:tplc="BD3AFFF6">
      <w:numFmt w:val="bullet"/>
      <w:lvlText w:val=""/>
      <w:lvlJc w:val="left"/>
      <w:pPr>
        <w:ind w:left="391" w:hanging="360"/>
      </w:pPr>
      <w:rPr>
        <w:rFonts w:ascii="Wingdings" w:eastAsia="Wingdings" w:hAnsi="Wingdings" w:cs="Wingdings" w:hint="default"/>
        <w:w w:val="99"/>
        <w:sz w:val="20"/>
        <w:szCs w:val="20"/>
        <w:lang w:val="en-US" w:eastAsia="en-US" w:bidi="en-US"/>
      </w:rPr>
    </w:lvl>
    <w:lvl w:ilvl="1" w:tplc="4A1A38FC">
      <w:numFmt w:val="bullet"/>
      <w:lvlText w:val="•"/>
      <w:lvlJc w:val="left"/>
      <w:pPr>
        <w:ind w:left="945" w:hanging="360"/>
      </w:pPr>
      <w:rPr>
        <w:rFonts w:hint="default"/>
        <w:lang w:val="en-US" w:eastAsia="en-US" w:bidi="en-US"/>
      </w:rPr>
    </w:lvl>
    <w:lvl w:ilvl="2" w:tplc="795402A8">
      <w:numFmt w:val="bullet"/>
      <w:lvlText w:val="•"/>
      <w:lvlJc w:val="left"/>
      <w:pPr>
        <w:ind w:left="1491" w:hanging="360"/>
      </w:pPr>
      <w:rPr>
        <w:rFonts w:hint="default"/>
        <w:lang w:val="en-US" w:eastAsia="en-US" w:bidi="en-US"/>
      </w:rPr>
    </w:lvl>
    <w:lvl w:ilvl="3" w:tplc="6596C700">
      <w:numFmt w:val="bullet"/>
      <w:lvlText w:val="•"/>
      <w:lvlJc w:val="left"/>
      <w:pPr>
        <w:ind w:left="2037" w:hanging="360"/>
      </w:pPr>
      <w:rPr>
        <w:rFonts w:hint="default"/>
        <w:lang w:val="en-US" w:eastAsia="en-US" w:bidi="en-US"/>
      </w:rPr>
    </w:lvl>
    <w:lvl w:ilvl="4" w:tplc="E6D4D200">
      <w:numFmt w:val="bullet"/>
      <w:lvlText w:val="•"/>
      <w:lvlJc w:val="left"/>
      <w:pPr>
        <w:ind w:left="2583" w:hanging="360"/>
      </w:pPr>
      <w:rPr>
        <w:rFonts w:hint="default"/>
        <w:lang w:val="en-US" w:eastAsia="en-US" w:bidi="en-US"/>
      </w:rPr>
    </w:lvl>
    <w:lvl w:ilvl="5" w:tplc="047C4E74">
      <w:numFmt w:val="bullet"/>
      <w:lvlText w:val="•"/>
      <w:lvlJc w:val="left"/>
      <w:pPr>
        <w:ind w:left="3129" w:hanging="360"/>
      </w:pPr>
      <w:rPr>
        <w:rFonts w:hint="default"/>
        <w:lang w:val="en-US" w:eastAsia="en-US" w:bidi="en-US"/>
      </w:rPr>
    </w:lvl>
    <w:lvl w:ilvl="6" w:tplc="29EC85EA">
      <w:numFmt w:val="bullet"/>
      <w:lvlText w:val="•"/>
      <w:lvlJc w:val="left"/>
      <w:pPr>
        <w:ind w:left="3675" w:hanging="360"/>
      </w:pPr>
      <w:rPr>
        <w:rFonts w:hint="default"/>
        <w:lang w:val="en-US" w:eastAsia="en-US" w:bidi="en-US"/>
      </w:rPr>
    </w:lvl>
    <w:lvl w:ilvl="7" w:tplc="D3F629BA">
      <w:numFmt w:val="bullet"/>
      <w:lvlText w:val="•"/>
      <w:lvlJc w:val="left"/>
      <w:pPr>
        <w:ind w:left="4221" w:hanging="360"/>
      </w:pPr>
      <w:rPr>
        <w:rFonts w:hint="default"/>
        <w:lang w:val="en-US" w:eastAsia="en-US" w:bidi="en-US"/>
      </w:rPr>
    </w:lvl>
    <w:lvl w:ilvl="8" w:tplc="1834CFF0">
      <w:numFmt w:val="bullet"/>
      <w:lvlText w:val="•"/>
      <w:lvlJc w:val="left"/>
      <w:pPr>
        <w:ind w:left="4767" w:hanging="360"/>
      </w:pPr>
      <w:rPr>
        <w:rFonts w:hint="default"/>
        <w:lang w:val="en-US" w:eastAsia="en-US" w:bidi="en-US"/>
      </w:rPr>
    </w:lvl>
  </w:abstractNum>
  <w:abstractNum w:abstractNumId="33" w15:restartNumberingAfterBreak="0">
    <w:nsid w:val="27483ED9"/>
    <w:multiLevelType w:val="hybridMultilevel"/>
    <w:tmpl w:val="888A8E54"/>
    <w:lvl w:ilvl="0" w:tplc="C13CB5B2">
      <w:numFmt w:val="bullet"/>
      <w:lvlText w:val=""/>
      <w:lvlJc w:val="left"/>
      <w:pPr>
        <w:ind w:left="467" w:hanging="360"/>
      </w:pPr>
      <w:rPr>
        <w:rFonts w:ascii="Symbol" w:eastAsia="Symbol" w:hAnsi="Symbol" w:cs="Symbol" w:hint="default"/>
        <w:w w:val="100"/>
        <w:sz w:val="22"/>
        <w:szCs w:val="22"/>
        <w:lang w:val="en-US" w:eastAsia="en-US" w:bidi="en-US"/>
      </w:rPr>
    </w:lvl>
    <w:lvl w:ilvl="1" w:tplc="FF225290">
      <w:numFmt w:val="bullet"/>
      <w:lvlText w:val="•"/>
      <w:lvlJc w:val="left"/>
      <w:pPr>
        <w:ind w:left="700" w:hanging="360"/>
      </w:pPr>
      <w:rPr>
        <w:rFonts w:hint="default"/>
        <w:lang w:val="en-US" w:eastAsia="en-US" w:bidi="en-US"/>
      </w:rPr>
    </w:lvl>
    <w:lvl w:ilvl="2" w:tplc="E40C1F56">
      <w:numFmt w:val="bullet"/>
      <w:lvlText w:val="•"/>
      <w:lvlJc w:val="left"/>
      <w:pPr>
        <w:ind w:left="941" w:hanging="360"/>
      </w:pPr>
      <w:rPr>
        <w:rFonts w:hint="default"/>
        <w:lang w:val="en-US" w:eastAsia="en-US" w:bidi="en-US"/>
      </w:rPr>
    </w:lvl>
    <w:lvl w:ilvl="3" w:tplc="8E7469CA">
      <w:numFmt w:val="bullet"/>
      <w:lvlText w:val="•"/>
      <w:lvlJc w:val="left"/>
      <w:pPr>
        <w:ind w:left="1181" w:hanging="360"/>
      </w:pPr>
      <w:rPr>
        <w:rFonts w:hint="default"/>
        <w:lang w:val="en-US" w:eastAsia="en-US" w:bidi="en-US"/>
      </w:rPr>
    </w:lvl>
    <w:lvl w:ilvl="4" w:tplc="FF8E7238">
      <w:numFmt w:val="bullet"/>
      <w:lvlText w:val="•"/>
      <w:lvlJc w:val="left"/>
      <w:pPr>
        <w:ind w:left="1422" w:hanging="360"/>
      </w:pPr>
      <w:rPr>
        <w:rFonts w:hint="default"/>
        <w:lang w:val="en-US" w:eastAsia="en-US" w:bidi="en-US"/>
      </w:rPr>
    </w:lvl>
    <w:lvl w:ilvl="5" w:tplc="6F36CEAA">
      <w:numFmt w:val="bullet"/>
      <w:lvlText w:val="•"/>
      <w:lvlJc w:val="left"/>
      <w:pPr>
        <w:ind w:left="1663" w:hanging="360"/>
      </w:pPr>
      <w:rPr>
        <w:rFonts w:hint="default"/>
        <w:lang w:val="en-US" w:eastAsia="en-US" w:bidi="en-US"/>
      </w:rPr>
    </w:lvl>
    <w:lvl w:ilvl="6" w:tplc="DC543C1E">
      <w:numFmt w:val="bullet"/>
      <w:lvlText w:val="•"/>
      <w:lvlJc w:val="left"/>
      <w:pPr>
        <w:ind w:left="1903" w:hanging="360"/>
      </w:pPr>
      <w:rPr>
        <w:rFonts w:hint="default"/>
        <w:lang w:val="en-US" w:eastAsia="en-US" w:bidi="en-US"/>
      </w:rPr>
    </w:lvl>
    <w:lvl w:ilvl="7" w:tplc="D480C14C">
      <w:numFmt w:val="bullet"/>
      <w:lvlText w:val="•"/>
      <w:lvlJc w:val="left"/>
      <w:pPr>
        <w:ind w:left="2144" w:hanging="360"/>
      </w:pPr>
      <w:rPr>
        <w:rFonts w:hint="default"/>
        <w:lang w:val="en-US" w:eastAsia="en-US" w:bidi="en-US"/>
      </w:rPr>
    </w:lvl>
    <w:lvl w:ilvl="8" w:tplc="3790F48C">
      <w:numFmt w:val="bullet"/>
      <w:lvlText w:val="•"/>
      <w:lvlJc w:val="left"/>
      <w:pPr>
        <w:ind w:left="2384" w:hanging="360"/>
      </w:pPr>
      <w:rPr>
        <w:rFonts w:hint="default"/>
        <w:lang w:val="en-US" w:eastAsia="en-US" w:bidi="en-US"/>
      </w:rPr>
    </w:lvl>
  </w:abstractNum>
  <w:abstractNum w:abstractNumId="34" w15:restartNumberingAfterBreak="0">
    <w:nsid w:val="27BA40D6"/>
    <w:multiLevelType w:val="hybridMultilevel"/>
    <w:tmpl w:val="2304BC60"/>
    <w:lvl w:ilvl="0" w:tplc="3CFAB292">
      <w:numFmt w:val="bullet"/>
      <w:lvlText w:val=""/>
      <w:lvlJc w:val="left"/>
      <w:pPr>
        <w:ind w:left="467" w:hanging="360"/>
      </w:pPr>
      <w:rPr>
        <w:rFonts w:ascii="Symbol" w:eastAsia="Symbol" w:hAnsi="Symbol" w:cs="Symbol" w:hint="default"/>
        <w:w w:val="99"/>
        <w:sz w:val="20"/>
        <w:szCs w:val="20"/>
        <w:lang w:val="en-US" w:eastAsia="en-US" w:bidi="en-US"/>
      </w:rPr>
    </w:lvl>
    <w:lvl w:ilvl="1" w:tplc="00CCE018">
      <w:numFmt w:val="bullet"/>
      <w:lvlText w:val="•"/>
      <w:lvlJc w:val="left"/>
      <w:pPr>
        <w:ind w:left="820" w:hanging="356"/>
      </w:pPr>
      <w:rPr>
        <w:rFonts w:ascii="Arial" w:eastAsia="Arial" w:hAnsi="Arial" w:cs="Arial" w:hint="default"/>
        <w:w w:val="100"/>
        <w:sz w:val="22"/>
        <w:szCs w:val="22"/>
        <w:lang w:val="en-US" w:eastAsia="en-US" w:bidi="en-US"/>
      </w:rPr>
    </w:lvl>
    <w:lvl w:ilvl="2" w:tplc="A502ED86">
      <w:numFmt w:val="bullet"/>
      <w:lvlText w:val="•"/>
      <w:lvlJc w:val="left"/>
      <w:pPr>
        <w:ind w:left="1247" w:hanging="356"/>
      </w:pPr>
      <w:rPr>
        <w:rFonts w:hint="default"/>
        <w:lang w:val="en-US" w:eastAsia="en-US" w:bidi="en-US"/>
      </w:rPr>
    </w:lvl>
    <w:lvl w:ilvl="3" w:tplc="E622574E">
      <w:numFmt w:val="bullet"/>
      <w:lvlText w:val="•"/>
      <w:lvlJc w:val="left"/>
      <w:pPr>
        <w:ind w:left="1674" w:hanging="356"/>
      </w:pPr>
      <w:rPr>
        <w:rFonts w:hint="default"/>
        <w:lang w:val="en-US" w:eastAsia="en-US" w:bidi="en-US"/>
      </w:rPr>
    </w:lvl>
    <w:lvl w:ilvl="4" w:tplc="CD9099A8">
      <w:numFmt w:val="bullet"/>
      <w:lvlText w:val="•"/>
      <w:lvlJc w:val="left"/>
      <w:pPr>
        <w:ind w:left="2102" w:hanging="356"/>
      </w:pPr>
      <w:rPr>
        <w:rFonts w:hint="default"/>
        <w:lang w:val="en-US" w:eastAsia="en-US" w:bidi="en-US"/>
      </w:rPr>
    </w:lvl>
    <w:lvl w:ilvl="5" w:tplc="70E80AF0">
      <w:numFmt w:val="bullet"/>
      <w:lvlText w:val="•"/>
      <w:lvlJc w:val="left"/>
      <w:pPr>
        <w:ind w:left="2529" w:hanging="356"/>
      </w:pPr>
      <w:rPr>
        <w:rFonts w:hint="default"/>
        <w:lang w:val="en-US" w:eastAsia="en-US" w:bidi="en-US"/>
      </w:rPr>
    </w:lvl>
    <w:lvl w:ilvl="6" w:tplc="1E3E9762">
      <w:numFmt w:val="bullet"/>
      <w:lvlText w:val="•"/>
      <w:lvlJc w:val="left"/>
      <w:pPr>
        <w:ind w:left="2956" w:hanging="356"/>
      </w:pPr>
      <w:rPr>
        <w:rFonts w:hint="default"/>
        <w:lang w:val="en-US" w:eastAsia="en-US" w:bidi="en-US"/>
      </w:rPr>
    </w:lvl>
    <w:lvl w:ilvl="7" w:tplc="15A6FBB0">
      <w:numFmt w:val="bullet"/>
      <w:lvlText w:val="•"/>
      <w:lvlJc w:val="left"/>
      <w:pPr>
        <w:ind w:left="3384" w:hanging="356"/>
      </w:pPr>
      <w:rPr>
        <w:rFonts w:hint="default"/>
        <w:lang w:val="en-US" w:eastAsia="en-US" w:bidi="en-US"/>
      </w:rPr>
    </w:lvl>
    <w:lvl w:ilvl="8" w:tplc="3E3A9854">
      <w:numFmt w:val="bullet"/>
      <w:lvlText w:val="•"/>
      <w:lvlJc w:val="left"/>
      <w:pPr>
        <w:ind w:left="3811" w:hanging="356"/>
      </w:pPr>
      <w:rPr>
        <w:rFonts w:hint="default"/>
        <w:lang w:val="en-US" w:eastAsia="en-US" w:bidi="en-US"/>
      </w:rPr>
    </w:lvl>
  </w:abstractNum>
  <w:abstractNum w:abstractNumId="35" w15:restartNumberingAfterBreak="0">
    <w:nsid w:val="28C71B16"/>
    <w:multiLevelType w:val="hybridMultilevel"/>
    <w:tmpl w:val="8DACABC4"/>
    <w:lvl w:ilvl="0" w:tplc="EFCAA634">
      <w:numFmt w:val="bullet"/>
      <w:lvlText w:val=""/>
      <w:lvlJc w:val="left"/>
      <w:pPr>
        <w:ind w:left="539" w:hanging="360"/>
      </w:pPr>
      <w:rPr>
        <w:rFonts w:ascii="Wingdings" w:eastAsia="Wingdings" w:hAnsi="Wingdings" w:cs="Wingdings" w:hint="default"/>
        <w:w w:val="99"/>
        <w:sz w:val="20"/>
        <w:szCs w:val="20"/>
        <w:lang w:val="en-US" w:eastAsia="en-US" w:bidi="en-US"/>
      </w:rPr>
    </w:lvl>
    <w:lvl w:ilvl="1" w:tplc="C4D6DAB6">
      <w:numFmt w:val="bullet"/>
      <w:lvlText w:val="•"/>
      <w:lvlJc w:val="left"/>
      <w:pPr>
        <w:ind w:left="683" w:hanging="360"/>
      </w:pPr>
      <w:rPr>
        <w:rFonts w:hint="default"/>
        <w:lang w:val="en-US" w:eastAsia="en-US" w:bidi="en-US"/>
      </w:rPr>
    </w:lvl>
    <w:lvl w:ilvl="2" w:tplc="397CADB4">
      <w:numFmt w:val="bullet"/>
      <w:lvlText w:val="•"/>
      <w:lvlJc w:val="left"/>
      <w:pPr>
        <w:ind w:left="826" w:hanging="360"/>
      </w:pPr>
      <w:rPr>
        <w:rFonts w:hint="default"/>
        <w:lang w:val="en-US" w:eastAsia="en-US" w:bidi="en-US"/>
      </w:rPr>
    </w:lvl>
    <w:lvl w:ilvl="3" w:tplc="54E2EDCA">
      <w:numFmt w:val="bullet"/>
      <w:lvlText w:val="•"/>
      <w:lvlJc w:val="left"/>
      <w:pPr>
        <w:ind w:left="969" w:hanging="360"/>
      </w:pPr>
      <w:rPr>
        <w:rFonts w:hint="default"/>
        <w:lang w:val="en-US" w:eastAsia="en-US" w:bidi="en-US"/>
      </w:rPr>
    </w:lvl>
    <w:lvl w:ilvl="4" w:tplc="E384FF9E">
      <w:numFmt w:val="bullet"/>
      <w:lvlText w:val="•"/>
      <w:lvlJc w:val="left"/>
      <w:pPr>
        <w:ind w:left="1112" w:hanging="360"/>
      </w:pPr>
      <w:rPr>
        <w:rFonts w:hint="default"/>
        <w:lang w:val="en-US" w:eastAsia="en-US" w:bidi="en-US"/>
      </w:rPr>
    </w:lvl>
    <w:lvl w:ilvl="5" w:tplc="E2B84592">
      <w:numFmt w:val="bullet"/>
      <w:lvlText w:val="•"/>
      <w:lvlJc w:val="left"/>
      <w:pPr>
        <w:ind w:left="1255" w:hanging="360"/>
      </w:pPr>
      <w:rPr>
        <w:rFonts w:hint="default"/>
        <w:lang w:val="en-US" w:eastAsia="en-US" w:bidi="en-US"/>
      </w:rPr>
    </w:lvl>
    <w:lvl w:ilvl="6" w:tplc="87B4AD72">
      <w:numFmt w:val="bullet"/>
      <w:lvlText w:val="•"/>
      <w:lvlJc w:val="left"/>
      <w:pPr>
        <w:ind w:left="1398" w:hanging="360"/>
      </w:pPr>
      <w:rPr>
        <w:rFonts w:hint="default"/>
        <w:lang w:val="en-US" w:eastAsia="en-US" w:bidi="en-US"/>
      </w:rPr>
    </w:lvl>
    <w:lvl w:ilvl="7" w:tplc="7CE6293E">
      <w:numFmt w:val="bullet"/>
      <w:lvlText w:val="•"/>
      <w:lvlJc w:val="left"/>
      <w:pPr>
        <w:ind w:left="1541" w:hanging="360"/>
      </w:pPr>
      <w:rPr>
        <w:rFonts w:hint="default"/>
        <w:lang w:val="en-US" w:eastAsia="en-US" w:bidi="en-US"/>
      </w:rPr>
    </w:lvl>
    <w:lvl w:ilvl="8" w:tplc="727C7316">
      <w:numFmt w:val="bullet"/>
      <w:lvlText w:val="•"/>
      <w:lvlJc w:val="left"/>
      <w:pPr>
        <w:ind w:left="1684" w:hanging="360"/>
      </w:pPr>
      <w:rPr>
        <w:rFonts w:hint="default"/>
        <w:lang w:val="en-US" w:eastAsia="en-US" w:bidi="en-US"/>
      </w:rPr>
    </w:lvl>
  </w:abstractNum>
  <w:abstractNum w:abstractNumId="36" w15:restartNumberingAfterBreak="0">
    <w:nsid w:val="298F0881"/>
    <w:multiLevelType w:val="hybridMultilevel"/>
    <w:tmpl w:val="BA3AB2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29FB4F56"/>
    <w:multiLevelType w:val="hybridMultilevel"/>
    <w:tmpl w:val="996EA7F6"/>
    <w:lvl w:ilvl="0" w:tplc="006449E2">
      <w:numFmt w:val="bullet"/>
      <w:lvlText w:val="•"/>
      <w:lvlJc w:val="left"/>
      <w:pPr>
        <w:ind w:left="920" w:hanging="360"/>
      </w:pPr>
      <w:rPr>
        <w:rFonts w:ascii="Times New Roman" w:eastAsia="Times New Roman" w:hAnsi="Times New Roman" w:cs="Times New Roman" w:hint="default"/>
      </w:rPr>
    </w:lvl>
    <w:lvl w:ilvl="1" w:tplc="0C090003" w:tentative="1">
      <w:start w:val="1"/>
      <w:numFmt w:val="bullet"/>
      <w:lvlText w:val="o"/>
      <w:lvlJc w:val="left"/>
      <w:pPr>
        <w:ind w:left="1640" w:hanging="360"/>
      </w:pPr>
      <w:rPr>
        <w:rFonts w:ascii="Courier New" w:hAnsi="Courier New" w:cs="Courier New" w:hint="default"/>
      </w:rPr>
    </w:lvl>
    <w:lvl w:ilvl="2" w:tplc="0C090005" w:tentative="1">
      <w:start w:val="1"/>
      <w:numFmt w:val="bullet"/>
      <w:lvlText w:val=""/>
      <w:lvlJc w:val="left"/>
      <w:pPr>
        <w:ind w:left="2360" w:hanging="360"/>
      </w:pPr>
      <w:rPr>
        <w:rFonts w:ascii="Wingdings" w:hAnsi="Wingdings" w:hint="default"/>
      </w:rPr>
    </w:lvl>
    <w:lvl w:ilvl="3" w:tplc="0C090001" w:tentative="1">
      <w:start w:val="1"/>
      <w:numFmt w:val="bullet"/>
      <w:lvlText w:val=""/>
      <w:lvlJc w:val="left"/>
      <w:pPr>
        <w:ind w:left="3080" w:hanging="360"/>
      </w:pPr>
      <w:rPr>
        <w:rFonts w:ascii="Symbol" w:hAnsi="Symbol" w:hint="default"/>
      </w:rPr>
    </w:lvl>
    <w:lvl w:ilvl="4" w:tplc="0C090003" w:tentative="1">
      <w:start w:val="1"/>
      <w:numFmt w:val="bullet"/>
      <w:lvlText w:val="o"/>
      <w:lvlJc w:val="left"/>
      <w:pPr>
        <w:ind w:left="3800" w:hanging="360"/>
      </w:pPr>
      <w:rPr>
        <w:rFonts w:ascii="Courier New" w:hAnsi="Courier New" w:cs="Courier New" w:hint="default"/>
      </w:rPr>
    </w:lvl>
    <w:lvl w:ilvl="5" w:tplc="0C090005" w:tentative="1">
      <w:start w:val="1"/>
      <w:numFmt w:val="bullet"/>
      <w:lvlText w:val=""/>
      <w:lvlJc w:val="left"/>
      <w:pPr>
        <w:ind w:left="4520" w:hanging="360"/>
      </w:pPr>
      <w:rPr>
        <w:rFonts w:ascii="Wingdings" w:hAnsi="Wingdings" w:hint="default"/>
      </w:rPr>
    </w:lvl>
    <w:lvl w:ilvl="6" w:tplc="0C090001" w:tentative="1">
      <w:start w:val="1"/>
      <w:numFmt w:val="bullet"/>
      <w:lvlText w:val=""/>
      <w:lvlJc w:val="left"/>
      <w:pPr>
        <w:ind w:left="5240" w:hanging="360"/>
      </w:pPr>
      <w:rPr>
        <w:rFonts w:ascii="Symbol" w:hAnsi="Symbol" w:hint="default"/>
      </w:rPr>
    </w:lvl>
    <w:lvl w:ilvl="7" w:tplc="0C090003" w:tentative="1">
      <w:start w:val="1"/>
      <w:numFmt w:val="bullet"/>
      <w:lvlText w:val="o"/>
      <w:lvlJc w:val="left"/>
      <w:pPr>
        <w:ind w:left="5960" w:hanging="360"/>
      </w:pPr>
      <w:rPr>
        <w:rFonts w:ascii="Courier New" w:hAnsi="Courier New" w:cs="Courier New" w:hint="default"/>
      </w:rPr>
    </w:lvl>
    <w:lvl w:ilvl="8" w:tplc="0C090005" w:tentative="1">
      <w:start w:val="1"/>
      <w:numFmt w:val="bullet"/>
      <w:lvlText w:val=""/>
      <w:lvlJc w:val="left"/>
      <w:pPr>
        <w:ind w:left="6680" w:hanging="360"/>
      </w:pPr>
      <w:rPr>
        <w:rFonts w:ascii="Wingdings" w:hAnsi="Wingdings" w:hint="default"/>
      </w:rPr>
    </w:lvl>
  </w:abstractNum>
  <w:abstractNum w:abstractNumId="38" w15:restartNumberingAfterBreak="0">
    <w:nsid w:val="2BE10654"/>
    <w:multiLevelType w:val="hybridMultilevel"/>
    <w:tmpl w:val="7F4CFD1C"/>
    <w:lvl w:ilvl="0" w:tplc="0C090001">
      <w:start w:val="1"/>
      <w:numFmt w:val="bullet"/>
      <w:lvlText w:val=""/>
      <w:lvlJc w:val="left"/>
      <w:pPr>
        <w:ind w:left="920" w:hanging="360"/>
      </w:pPr>
      <w:rPr>
        <w:rFonts w:ascii="Symbol" w:hAnsi="Symbol" w:hint="default"/>
      </w:rPr>
    </w:lvl>
    <w:lvl w:ilvl="1" w:tplc="0C090003" w:tentative="1">
      <w:start w:val="1"/>
      <w:numFmt w:val="bullet"/>
      <w:lvlText w:val="o"/>
      <w:lvlJc w:val="left"/>
      <w:pPr>
        <w:ind w:left="1640" w:hanging="360"/>
      </w:pPr>
      <w:rPr>
        <w:rFonts w:ascii="Courier New" w:hAnsi="Courier New" w:cs="Courier New" w:hint="default"/>
      </w:rPr>
    </w:lvl>
    <w:lvl w:ilvl="2" w:tplc="0C090005" w:tentative="1">
      <w:start w:val="1"/>
      <w:numFmt w:val="bullet"/>
      <w:lvlText w:val=""/>
      <w:lvlJc w:val="left"/>
      <w:pPr>
        <w:ind w:left="2360" w:hanging="360"/>
      </w:pPr>
      <w:rPr>
        <w:rFonts w:ascii="Wingdings" w:hAnsi="Wingdings" w:hint="default"/>
      </w:rPr>
    </w:lvl>
    <w:lvl w:ilvl="3" w:tplc="0C090001" w:tentative="1">
      <w:start w:val="1"/>
      <w:numFmt w:val="bullet"/>
      <w:lvlText w:val=""/>
      <w:lvlJc w:val="left"/>
      <w:pPr>
        <w:ind w:left="3080" w:hanging="360"/>
      </w:pPr>
      <w:rPr>
        <w:rFonts w:ascii="Symbol" w:hAnsi="Symbol" w:hint="default"/>
      </w:rPr>
    </w:lvl>
    <w:lvl w:ilvl="4" w:tplc="0C090003" w:tentative="1">
      <w:start w:val="1"/>
      <w:numFmt w:val="bullet"/>
      <w:lvlText w:val="o"/>
      <w:lvlJc w:val="left"/>
      <w:pPr>
        <w:ind w:left="3800" w:hanging="360"/>
      </w:pPr>
      <w:rPr>
        <w:rFonts w:ascii="Courier New" w:hAnsi="Courier New" w:cs="Courier New" w:hint="default"/>
      </w:rPr>
    </w:lvl>
    <w:lvl w:ilvl="5" w:tplc="0C090005" w:tentative="1">
      <w:start w:val="1"/>
      <w:numFmt w:val="bullet"/>
      <w:lvlText w:val=""/>
      <w:lvlJc w:val="left"/>
      <w:pPr>
        <w:ind w:left="4520" w:hanging="360"/>
      </w:pPr>
      <w:rPr>
        <w:rFonts w:ascii="Wingdings" w:hAnsi="Wingdings" w:hint="default"/>
      </w:rPr>
    </w:lvl>
    <w:lvl w:ilvl="6" w:tplc="0C090001" w:tentative="1">
      <w:start w:val="1"/>
      <w:numFmt w:val="bullet"/>
      <w:lvlText w:val=""/>
      <w:lvlJc w:val="left"/>
      <w:pPr>
        <w:ind w:left="5240" w:hanging="360"/>
      </w:pPr>
      <w:rPr>
        <w:rFonts w:ascii="Symbol" w:hAnsi="Symbol" w:hint="default"/>
      </w:rPr>
    </w:lvl>
    <w:lvl w:ilvl="7" w:tplc="0C090003" w:tentative="1">
      <w:start w:val="1"/>
      <w:numFmt w:val="bullet"/>
      <w:lvlText w:val="o"/>
      <w:lvlJc w:val="left"/>
      <w:pPr>
        <w:ind w:left="5960" w:hanging="360"/>
      </w:pPr>
      <w:rPr>
        <w:rFonts w:ascii="Courier New" w:hAnsi="Courier New" w:cs="Courier New" w:hint="default"/>
      </w:rPr>
    </w:lvl>
    <w:lvl w:ilvl="8" w:tplc="0C090005" w:tentative="1">
      <w:start w:val="1"/>
      <w:numFmt w:val="bullet"/>
      <w:lvlText w:val=""/>
      <w:lvlJc w:val="left"/>
      <w:pPr>
        <w:ind w:left="6680" w:hanging="360"/>
      </w:pPr>
      <w:rPr>
        <w:rFonts w:ascii="Wingdings" w:hAnsi="Wingdings" w:hint="default"/>
      </w:rPr>
    </w:lvl>
  </w:abstractNum>
  <w:abstractNum w:abstractNumId="39" w15:restartNumberingAfterBreak="0">
    <w:nsid w:val="31473795"/>
    <w:multiLevelType w:val="hybridMultilevel"/>
    <w:tmpl w:val="19A64EAA"/>
    <w:lvl w:ilvl="0" w:tplc="29B43BF8">
      <w:numFmt w:val="bullet"/>
      <w:lvlText w:val=""/>
      <w:lvlJc w:val="left"/>
      <w:pPr>
        <w:ind w:left="388" w:hanging="360"/>
      </w:pPr>
      <w:rPr>
        <w:rFonts w:ascii="Wingdings" w:eastAsia="Wingdings" w:hAnsi="Wingdings" w:cs="Wingdings" w:hint="default"/>
        <w:w w:val="99"/>
        <w:sz w:val="20"/>
        <w:szCs w:val="20"/>
        <w:lang w:val="en-US" w:eastAsia="en-US" w:bidi="en-US"/>
      </w:rPr>
    </w:lvl>
    <w:lvl w:ilvl="1" w:tplc="2436B7B6">
      <w:numFmt w:val="bullet"/>
      <w:lvlText w:val="o"/>
      <w:lvlJc w:val="left"/>
      <w:pPr>
        <w:ind w:left="717" w:hanging="360"/>
      </w:pPr>
      <w:rPr>
        <w:rFonts w:ascii="Courier New" w:eastAsia="Courier New" w:hAnsi="Courier New" w:cs="Courier New" w:hint="default"/>
        <w:w w:val="99"/>
        <w:sz w:val="20"/>
        <w:szCs w:val="20"/>
        <w:lang w:val="en-US" w:eastAsia="en-US" w:bidi="en-US"/>
      </w:rPr>
    </w:lvl>
    <w:lvl w:ilvl="2" w:tplc="626AEFAA">
      <w:numFmt w:val="bullet"/>
      <w:lvlText w:val="•"/>
      <w:lvlJc w:val="left"/>
      <w:pPr>
        <w:ind w:left="1297" w:hanging="360"/>
      </w:pPr>
      <w:rPr>
        <w:rFonts w:hint="default"/>
        <w:lang w:val="en-US" w:eastAsia="en-US" w:bidi="en-US"/>
      </w:rPr>
    </w:lvl>
    <w:lvl w:ilvl="3" w:tplc="FE2ED880">
      <w:numFmt w:val="bullet"/>
      <w:lvlText w:val="•"/>
      <w:lvlJc w:val="left"/>
      <w:pPr>
        <w:ind w:left="1875" w:hanging="360"/>
      </w:pPr>
      <w:rPr>
        <w:rFonts w:hint="default"/>
        <w:lang w:val="en-US" w:eastAsia="en-US" w:bidi="en-US"/>
      </w:rPr>
    </w:lvl>
    <w:lvl w:ilvl="4" w:tplc="562AEFB4">
      <w:numFmt w:val="bullet"/>
      <w:lvlText w:val="•"/>
      <w:lvlJc w:val="left"/>
      <w:pPr>
        <w:ind w:left="2453" w:hanging="360"/>
      </w:pPr>
      <w:rPr>
        <w:rFonts w:hint="default"/>
        <w:lang w:val="en-US" w:eastAsia="en-US" w:bidi="en-US"/>
      </w:rPr>
    </w:lvl>
    <w:lvl w:ilvl="5" w:tplc="7884BC52">
      <w:numFmt w:val="bullet"/>
      <w:lvlText w:val="•"/>
      <w:lvlJc w:val="left"/>
      <w:pPr>
        <w:ind w:left="3031" w:hanging="360"/>
      </w:pPr>
      <w:rPr>
        <w:rFonts w:hint="default"/>
        <w:lang w:val="en-US" w:eastAsia="en-US" w:bidi="en-US"/>
      </w:rPr>
    </w:lvl>
    <w:lvl w:ilvl="6" w:tplc="06AEB9B0">
      <w:numFmt w:val="bullet"/>
      <w:lvlText w:val="•"/>
      <w:lvlJc w:val="left"/>
      <w:pPr>
        <w:ind w:left="3609" w:hanging="360"/>
      </w:pPr>
      <w:rPr>
        <w:rFonts w:hint="default"/>
        <w:lang w:val="en-US" w:eastAsia="en-US" w:bidi="en-US"/>
      </w:rPr>
    </w:lvl>
    <w:lvl w:ilvl="7" w:tplc="21B807AC">
      <w:numFmt w:val="bullet"/>
      <w:lvlText w:val="•"/>
      <w:lvlJc w:val="left"/>
      <w:pPr>
        <w:ind w:left="4187" w:hanging="360"/>
      </w:pPr>
      <w:rPr>
        <w:rFonts w:hint="default"/>
        <w:lang w:val="en-US" w:eastAsia="en-US" w:bidi="en-US"/>
      </w:rPr>
    </w:lvl>
    <w:lvl w:ilvl="8" w:tplc="8E9678FA">
      <w:numFmt w:val="bullet"/>
      <w:lvlText w:val="•"/>
      <w:lvlJc w:val="left"/>
      <w:pPr>
        <w:ind w:left="4765" w:hanging="360"/>
      </w:pPr>
      <w:rPr>
        <w:rFonts w:hint="default"/>
        <w:lang w:val="en-US" w:eastAsia="en-US" w:bidi="en-US"/>
      </w:rPr>
    </w:lvl>
  </w:abstractNum>
  <w:abstractNum w:abstractNumId="40" w15:restartNumberingAfterBreak="0">
    <w:nsid w:val="322579B3"/>
    <w:multiLevelType w:val="hybridMultilevel"/>
    <w:tmpl w:val="57C6C4F2"/>
    <w:lvl w:ilvl="0" w:tplc="1ADA5D16">
      <w:numFmt w:val="bullet"/>
      <w:lvlText w:val=""/>
      <w:lvlJc w:val="left"/>
      <w:pPr>
        <w:ind w:left="539" w:hanging="360"/>
      </w:pPr>
      <w:rPr>
        <w:rFonts w:ascii="Wingdings" w:eastAsia="Wingdings" w:hAnsi="Wingdings" w:cs="Wingdings" w:hint="default"/>
        <w:w w:val="99"/>
        <w:sz w:val="20"/>
        <w:szCs w:val="20"/>
        <w:lang w:val="en-US" w:eastAsia="en-US" w:bidi="en-US"/>
      </w:rPr>
    </w:lvl>
    <w:lvl w:ilvl="1" w:tplc="9232FECC">
      <w:numFmt w:val="bullet"/>
      <w:lvlText w:val="•"/>
      <w:lvlJc w:val="left"/>
      <w:pPr>
        <w:ind w:left="683" w:hanging="360"/>
      </w:pPr>
      <w:rPr>
        <w:rFonts w:hint="default"/>
        <w:lang w:val="en-US" w:eastAsia="en-US" w:bidi="en-US"/>
      </w:rPr>
    </w:lvl>
    <w:lvl w:ilvl="2" w:tplc="5B24C9B4">
      <w:numFmt w:val="bullet"/>
      <w:lvlText w:val="•"/>
      <w:lvlJc w:val="left"/>
      <w:pPr>
        <w:ind w:left="826" w:hanging="360"/>
      </w:pPr>
      <w:rPr>
        <w:rFonts w:hint="default"/>
        <w:lang w:val="en-US" w:eastAsia="en-US" w:bidi="en-US"/>
      </w:rPr>
    </w:lvl>
    <w:lvl w:ilvl="3" w:tplc="79C023C6">
      <w:numFmt w:val="bullet"/>
      <w:lvlText w:val="•"/>
      <w:lvlJc w:val="left"/>
      <w:pPr>
        <w:ind w:left="969" w:hanging="360"/>
      </w:pPr>
      <w:rPr>
        <w:rFonts w:hint="default"/>
        <w:lang w:val="en-US" w:eastAsia="en-US" w:bidi="en-US"/>
      </w:rPr>
    </w:lvl>
    <w:lvl w:ilvl="4" w:tplc="A410828C">
      <w:numFmt w:val="bullet"/>
      <w:lvlText w:val="•"/>
      <w:lvlJc w:val="left"/>
      <w:pPr>
        <w:ind w:left="1112" w:hanging="360"/>
      </w:pPr>
      <w:rPr>
        <w:rFonts w:hint="default"/>
        <w:lang w:val="en-US" w:eastAsia="en-US" w:bidi="en-US"/>
      </w:rPr>
    </w:lvl>
    <w:lvl w:ilvl="5" w:tplc="B97A260A">
      <w:numFmt w:val="bullet"/>
      <w:lvlText w:val="•"/>
      <w:lvlJc w:val="left"/>
      <w:pPr>
        <w:ind w:left="1255" w:hanging="360"/>
      </w:pPr>
      <w:rPr>
        <w:rFonts w:hint="default"/>
        <w:lang w:val="en-US" w:eastAsia="en-US" w:bidi="en-US"/>
      </w:rPr>
    </w:lvl>
    <w:lvl w:ilvl="6" w:tplc="C9461638">
      <w:numFmt w:val="bullet"/>
      <w:lvlText w:val="•"/>
      <w:lvlJc w:val="left"/>
      <w:pPr>
        <w:ind w:left="1398" w:hanging="360"/>
      </w:pPr>
      <w:rPr>
        <w:rFonts w:hint="default"/>
        <w:lang w:val="en-US" w:eastAsia="en-US" w:bidi="en-US"/>
      </w:rPr>
    </w:lvl>
    <w:lvl w:ilvl="7" w:tplc="AF26C508">
      <w:numFmt w:val="bullet"/>
      <w:lvlText w:val="•"/>
      <w:lvlJc w:val="left"/>
      <w:pPr>
        <w:ind w:left="1541" w:hanging="360"/>
      </w:pPr>
      <w:rPr>
        <w:rFonts w:hint="default"/>
        <w:lang w:val="en-US" w:eastAsia="en-US" w:bidi="en-US"/>
      </w:rPr>
    </w:lvl>
    <w:lvl w:ilvl="8" w:tplc="398634C0">
      <w:numFmt w:val="bullet"/>
      <w:lvlText w:val="•"/>
      <w:lvlJc w:val="left"/>
      <w:pPr>
        <w:ind w:left="1684" w:hanging="360"/>
      </w:pPr>
      <w:rPr>
        <w:rFonts w:hint="default"/>
        <w:lang w:val="en-US" w:eastAsia="en-US" w:bidi="en-US"/>
      </w:rPr>
    </w:lvl>
  </w:abstractNum>
  <w:abstractNum w:abstractNumId="41" w15:restartNumberingAfterBreak="0">
    <w:nsid w:val="32843564"/>
    <w:multiLevelType w:val="hybridMultilevel"/>
    <w:tmpl w:val="DA660FF0"/>
    <w:lvl w:ilvl="0" w:tplc="D41E094E">
      <w:numFmt w:val="bullet"/>
      <w:lvlText w:val=""/>
      <w:lvlJc w:val="left"/>
      <w:pPr>
        <w:ind w:left="539" w:hanging="360"/>
      </w:pPr>
      <w:rPr>
        <w:rFonts w:ascii="Wingdings" w:eastAsia="Wingdings" w:hAnsi="Wingdings" w:cs="Wingdings" w:hint="default"/>
        <w:w w:val="99"/>
        <w:sz w:val="20"/>
        <w:szCs w:val="20"/>
        <w:lang w:val="en-US" w:eastAsia="en-US" w:bidi="en-US"/>
      </w:rPr>
    </w:lvl>
    <w:lvl w:ilvl="1" w:tplc="2F8801F4">
      <w:numFmt w:val="bullet"/>
      <w:lvlText w:val="•"/>
      <w:lvlJc w:val="left"/>
      <w:pPr>
        <w:ind w:left="683" w:hanging="360"/>
      </w:pPr>
      <w:rPr>
        <w:rFonts w:hint="default"/>
        <w:lang w:val="en-US" w:eastAsia="en-US" w:bidi="en-US"/>
      </w:rPr>
    </w:lvl>
    <w:lvl w:ilvl="2" w:tplc="481E0B56">
      <w:numFmt w:val="bullet"/>
      <w:lvlText w:val="•"/>
      <w:lvlJc w:val="left"/>
      <w:pPr>
        <w:ind w:left="826" w:hanging="360"/>
      </w:pPr>
      <w:rPr>
        <w:rFonts w:hint="default"/>
        <w:lang w:val="en-US" w:eastAsia="en-US" w:bidi="en-US"/>
      </w:rPr>
    </w:lvl>
    <w:lvl w:ilvl="3" w:tplc="32240468">
      <w:numFmt w:val="bullet"/>
      <w:lvlText w:val="•"/>
      <w:lvlJc w:val="left"/>
      <w:pPr>
        <w:ind w:left="969" w:hanging="360"/>
      </w:pPr>
      <w:rPr>
        <w:rFonts w:hint="default"/>
        <w:lang w:val="en-US" w:eastAsia="en-US" w:bidi="en-US"/>
      </w:rPr>
    </w:lvl>
    <w:lvl w:ilvl="4" w:tplc="8DDCA5A0">
      <w:numFmt w:val="bullet"/>
      <w:lvlText w:val="•"/>
      <w:lvlJc w:val="left"/>
      <w:pPr>
        <w:ind w:left="1112" w:hanging="360"/>
      </w:pPr>
      <w:rPr>
        <w:rFonts w:hint="default"/>
        <w:lang w:val="en-US" w:eastAsia="en-US" w:bidi="en-US"/>
      </w:rPr>
    </w:lvl>
    <w:lvl w:ilvl="5" w:tplc="89642904">
      <w:numFmt w:val="bullet"/>
      <w:lvlText w:val="•"/>
      <w:lvlJc w:val="left"/>
      <w:pPr>
        <w:ind w:left="1255" w:hanging="360"/>
      </w:pPr>
      <w:rPr>
        <w:rFonts w:hint="default"/>
        <w:lang w:val="en-US" w:eastAsia="en-US" w:bidi="en-US"/>
      </w:rPr>
    </w:lvl>
    <w:lvl w:ilvl="6" w:tplc="DEE211EA">
      <w:numFmt w:val="bullet"/>
      <w:lvlText w:val="•"/>
      <w:lvlJc w:val="left"/>
      <w:pPr>
        <w:ind w:left="1398" w:hanging="360"/>
      </w:pPr>
      <w:rPr>
        <w:rFonts w:hint="default"/>
        <w:lang w:val="en-US" w:eastAsia="en-US" w:bidi="en-US"/>
      </w:rPr>
    </w:lvl>
    <w:lvl w:ilvl="7" w:tplc="A99651E4">
      <w:numFmt w:val="bullet"/>
      <w:lvlText w:val="•"/>
      <w:lvlJc w:val="left"/>
      <w:pPr>
        <w:ind w:left="1541" w:hanging="360"/>
      </w:pPr>
      <w:rPr>
        <w:rFonts w:hint="default"/>
        <w:lang w:val="en-US" w:eastAsia="en-US" w:bidi="en-US"/>
      </w:rPr>
    </w:lvl>
    <w:lvl w:ilvl="8" w:tplc="0CB8527A">
      <w:numFmt w:val="bullet"/>
      <w:lvlText w:val="•"/>
      <w:lvlJc w:val="left"/>
      <w:pPr>
        <w:ind w:left="1684" w:hanging="360"/>
      </w:pPr>
      <w:rPr>
        <w:rFonts w:hint="default"/>
        <w:lang w:val="en-US" w:eastAsia="en-US" w:bidi="en-US"/>
      </w:rPr>
    </w:lvl>
  </w:abstractNum>
  <w:abstractNum w:abstractNumId="42" w15:restartNumberingAfterBreak="0">
    <w:nsid w:val="35C15ECF"/>
    <w:multiLevelType w:val="hybridMultilevel"/>
    <w:tmpl w:val="0E7268CA"/>
    <w:lvl w:ilvl="0" w:tplc="710ECA58">
      <w:numFmt w:val="bullet"/>
      <w:lvlText w:val=""/>
      <w:lvlJc w:val="left"/>
      <w:pPr>
        <w:ind w:left="391" w:hanging="360"/>
      </w:pPr>
      <w:rPr>
        <w:rFonts w:ascii="Wingdings" w:eastAsia="Wingdings" w:hAnsi="Wingdings" w:cs="Wingdings" w:hint="default"/>
        <w:w w:val="99"/>
        <w:sz w:val="20"/>
        <w:szCs w:val="20"/>
        <w:lang w:val="en-US" w:eastAsia="en-US" w:bidi="en-US"/>
      </w:rPr>
    </w:lvl>
    <w:lvl w:ilvl="1" w:tplc="508EB4B4">
      <w:numFmt w:val="bullet"/>
      <w:lvlText w:val="•"/>
      <w:lvlJc w:val="left"/>
      <w:pPr>
        <w:ind w:left="945" w:hanging="360"/>
      </w:pPr>
      <w:rPr>
        <w:rFonts w:hint="default"/>
        <w:lang w:val="en-US" w:eastAsia="en-US" w:bidi="en-US"/>
      </w:rPr>
    </w:lvl>
    <w:lvl w:ilvl="2" w:tplc="CAE075E8">
      <w:numFmt w:val="bullet"/>
      <w:lvlText w:val="•"/>
      <w:lvlJc w:val="left"/>
      <w:pPr>
        <w:ind w:left="1491" w:hanging="360"/>
      </w:pPr>
      <w:rPr>
        <w:rFonts w:hint="default"/>
        <w:lang w:val="en-US" w:eastAsia="en-US" w:bidi="en-US"/>
      </w:rPr>
    </w:lvl>
    <w:lvl w:ilvl="3" w:tplc="D67E2E2E">
      <w:numFmt w:val="bullet"/>
      <w:lvlText w:val="•"/>
      <w:lvlJc w:val="left"/>
      <w:pPr>
        <w:ind w:left="2037" w:hanging="360"/>
      </w:pPr>
      <w:rPr>
        <w:rFonts w:hint="default"/>
        <w:lang w:val="en-US" w:eastAsia="en-US" w:bidi="en-US"/>
      </w:rPr>
    </w:lvl>
    <w:lvl w:ilvl="4" w:tplc="060E8FA0">
      <w:numFmt w:val="bullet"/>
      <w:lvlText w:val="•"/>
      <w:lvlJc w:val="left"/>
      <w:pPr>
        <w:ind w:left="2583" w:hanging="360"/>
      </w:pPr>
      <w:rPr>
        <w:rFonts w:hint="default"/>
        <w:lang w:val="en-US" w:eastAsia="en-US" w:bidi="en-US"/>
      </w:rPr>
    </w:lvl>
    <w:lvl w:ilvl="5" w:tplc="5FD4B99E">
      <w:numFmt w:val="bullet"/>
      <w:lvlText w:val="•"/>
      <w:lvlJc w:val="left"/>
      <w:pPr>
        <w:ind w:left="3129" w:hanging="360"/>
      </w:pPr>
      <w:rPr>
        <w:rFonts w:hint="default"/>
        <w:lang w:val="en-US" w:eastAsia="en-US" w:bidi="en-US"/>
      </w:rPr>
    </w:lvl>
    <w:lvl w:ilvl="6" w:tplc="574A496A">
      <w:numFmt w:val="bullet"/>
      <w:lvlText w:val="•"/>
      <w:lvlJc w:val="left"/>
      <w:pPr>
        <w:ind w:left="3675" w:hanging="360"/>
      </w:pPr>
      <w:rPr>
        <w:rFonts w:hint="default"/>
        <w:lang w:val="en-US" w:eastAsia="en-US" w:bidi="en-US"/>
      </w:rPr>
    </w:lvl>
    <w:lvl w:ilvl="7" w:tplc="C1CC2B1C">
      <w:numFmt w:val="bullet"/>
      <w:lvlText w:val="•"/>
      <w:lvlJc w:val="left"/>
      <w:pPr>
        <w:ind w:left="4221" w:hanging="360"/>
      </w:pPr>
      <w:rPr>
        <w:rFonts w:hint="default"/>
        <w:lang w:val="en-US" w:eastAsia="en-US" w:bidi="en-US"/>
      </w:rPr>
    </w:lvl>
    <w:lvl w:ilvl="8" w:tplc="48E00EB4">
      <w:numFmt w:val="bullet"/>
      <w:lvlText w:val="•"/>
      <w:lvlJc w:val="left"/>
      <w:pPr>
        <w:ind w:left="4767" w:hanging="360"/>
      </w:pPr>
      <w:rPr>
        <w:rFonts w:hint="default"/>
        <w:lang w:val="en-US" w:eastAsia="en-US" w:bidi="en-US"/>
      </w:rPr>
    </w:lvl>
  </w:abstractNum>
  <w:abstractNum w:abstractNumId="43" w15:restartNumberingAfterBreak="0">
    <w:nsid w:val="3685408B"/>
    <w:multiLevelType w:val="hybridMultilevel"/>
    <w:tmpl w:val="3B3E1A74"/>
    <w:lvl w:ilvl="0" w:tplc="E67225BC">
      <w:numFmt w:val="bullet"/>
      <w:lvlText w:val=""/>
      <w:lvlJc w:val="left"/>
      <w:pPr>
        <w:ind w:left="920" w:hanging="360"/>
      </w:pPr>
      <w:rPr>
        <w:rFonts w:ascii="Symbol" w:eastAsia="Symbol" w:hAnsi="Symbol" w:cs="Symbol" w:hint="default"/>
        <w:w w:val="100"/>
        <w:sz w:val="22"/>
        <w:szCs w:val="22"/>
        <w:lang w:val="en-US" w:eastAsia="en-US" w:bidi="en-US"/>
      </w:rPr>
    </w:lvl>
    <w:lvl w:ilvl="1" w:tplc="9844D8E4">
      <w:numFmt w:val="bullet"/>
      <w:pStyle w:val="ListParagraph"/>
      <w:lvlText w:val="•"/>
      <w:lvlJc w:val="left"/>
      <w:pPr>
        <w:ind w:left="1858" w:hanging="360"/>
      </w:pPr>
      <w:rPr>
        <w:rFonts w:hint="default"/>
        <w:lang w:val="en-US" w:eastAsia="en-US" w:bidi="en-US"/>
      </w:rPr>
    </w:lvl>
    <w:lvl w:ilvl="2" w:tplc="A78A0390">
      <w:numFmt w:val="bullet"/>
      <w:lvlText w:val="•"/>
      <w:lvlJc w:val="left"/>
      <w:pPr>
        <w:ind w:left="2797" w:hanging="360"/>
      </w:pPr>
      <w:rPr>
        <w:rFonts w:hint="default"/>
        <w:lang w:val="en-US" w:eastAsia="en-US" w:bidi="en-US"/>
      </w:rPr>
    </w:lvl>
    <w:lvl w:ilvl="3" w:tplc="1D906B8A">
      <w:numFmt w:val="bullet"/>
      <w:lvlText w:val="•"/>
      <w:lvlJc w:val="left"/>
      <w:pPr>
        <w:ind w:left="3735" w:hanging="360"/>
      </w:pPr>
      <w:rPr>
        <w:rFonts w:hint="default"/>
        <w:lang w:val="en-US" w:eastAsia="en-US" w:bidi="en-US"/>
      </w:rPr>
    </w:lvl>
    <w:lvl w:ilvl="4" w:tplc="06EA830C">
      <w:numFmt w:val="bullet"/>
      <w:lvlText w:val="•"/>
      <w:lvlJc w:val="left"/>
      <w:pPr>
        <w:ind w:left="4674" w:hanging="360"/>
      </w:pPr>
      <w:rPr>
        <w:rFonts w:hint="default"/>
        <w:lang w:val="en-US" w:eastAsia="en-US" w:bidi="en-US"/>
      </w:rPr>
    </w:lvl>
    <w:lvl w:ilvl="5" w:tplc="C98C8AC4">
      <w:numFmt w:val="bullet"/>
      <w:lvlText w:val="•"/>
      <w:lvlJc w:val="left"/>
      <w:pPr>
        <w:ind w:left="5613" w:hanging="360"/>
      </w:pPr>
      <w:rPr>
        <w:rFonts w:hint="default"/>
        <w:lang w:val="en-US" w:eastAsia="en-US" w:bidi="en-US"/>
      </w:rPr>
    </w:lvl>
    <w:lvl w:ilvl="6" w:tplc="E3B66148">
      <w:numFmt w:val="bullet"/>
      <w:lvlText w:val="•"/>
      <w:lvlJc w:val="left"/>
      <w:pPr>
        <w:ind w:left="6551" w:hanging="360"/>
      </w:pPr>
      <w:rPr>
        <w:rFonts w:hint="default"/>
        <w:lang w:val="en-US" w:eastAsia="en-US" w:bidi="en-US"/>
      </w:rPr>
    </w:lvl>
    <w:lvl w:ilvl="7" w:tplc="734EECBE">
      <w:numFmt w:val="bullet"/>
      <w:lvlText w:val="•"/>
      <w:lvlJc w:val="left"/>
      <w:pPr>
        <w:ind w:left="7490" w:hanging="360"/>
      </w:pPr>
      <w:rPr>
        <w:rFonts w:hint="default"/>
        <w:lang w:val="en-US" w:eastAsia="en-US" w:bidi="en-US"/>
      </w:rPr>
    </w:lvl>
    <w:lvl w:ilvl="8" w:tplc="DE6ED6F0">
      <w:numFmt w:val="bullet"/>
      <w:lvlText w:val="•"/>
      <w:lvlJc w:val="left"/>
      <w:pPr>
        <w:ind w:left="8429" w:hanging="360"/>
      </w:pPr>
      <w:rPr>
        <w:rFonts w:hint="default"/>
        <w:lang w:val="en-US" w:eastAsia="en-US" w:bidi="en-US"/>
      </w:rPr>
    </w:lvl>
  </w:abstractNum>
  <w:abstractNum w:abstractNumId="44" w15:restartNumberingAfterBreak="0">
    <w:nsid w:val="374F1E9B"/>
    <w:multiLevelType w:val="hybridMultilevel"/>
    <w:tmpl w:val="D018E312"/>
    <w:lvl w:ilvl="0" w:tplc="EF94A81C">
      <w:numFmt w:val="bullet"/>
      <w:lvlText w:val=""/>
      <w:lvlJc w:val="left"/>
      <w:pPr>
        <w:ind w:left="391" w:hanging="360"/>
      </w:pPr>
      <w:rPr>
        <w:rFonts w:ascii="Wingdings" w:eastAsia="Wingdings" w:hAnsi="Wingdings" w:cs="Wingdings" w:hint="default"/>
        <w:w w:val="99"/>
        <w:sz w:val="20"/>
        <w:szCs w:val="20"/>
        <w:lang w:val="en-US" w:eastAsia="en-US" w:bidi="en-US"/>
      </w:rPr>
    </w:lvl>
    <w:lvl w:ilvl="1" w:tplc="A62C96B6">
      <w:numFmt w:val="bullet"/>
      <w:lvlText w:val="•"/>
      <w:lvlJc w:val="left"/>
      <w:pPr>
        <w:ind w:left="945" w:hanging="360"/>
      </w:pPr>
      <w:rPr>
        <w:rFonts w:hint="default"/>
        <w:lang w:val="en-US" w:eastAsia="en-US" w:bidi="en-US"/>
      </w:rPr>
    </w:lvl>
    <w:lvl w:ilvl="2" w:tplc="573E6268">
      <w:numFmt w:val="bullet"/>
      <w:lvlText w:val="•"/>
      <w:lvlJc w:val="left"/>
      <w:pPr>
        <w:ind w:left="1491" w:hanging="360"/>
      </w:pPr>
      <w:rPr>
        <w:rFonts w:hint="default"/>
        <w:lang w:val="en-US" w:eastAsia="en-US" w:bidi="en-US"/>
      </w:rPr>
    </w:lvl>
    <w:lvl w:ilvl="3" w:tplc="CD025414">
      <w:numFmt w:val="bullet"/>
      <w:lvlText w:val="•"/>
      <w:lvlJc w:val="left"/>
      <w:pPr>
        <w:ind w:left="2037" w:hanging="360"/>
      </w:pPr>
      <w:rPr>
        <w:rFonts w:hint="default"/>
        <w:lang w:val="en-US" w:eastAsia="en-US" w:bidi="en-US"/>
      </w:rPr>
    </w:lvl>
    <w:lvl w:ilvl="4" w:tplc="054692E4">
      <w:numFmt w:val="bullet"/>
      <w:lvlText w:val="•"/>
      <w:lvlJc w:val="left"/>
      <w:pPr>
        <w:ind w:left="2583" w:hanging="360"/>
      </w:pPr>
      <w:rPr>
        <w:rFonts w:hint="default"/>
        <w:lang w:val="en-US" w:eastAsia="en-US" w:bidi="en-US"/>
      </w:rPr>
    </w:lvl>
    <w:lvl w:ilvl="5" w:tplc="A5F2A6EA">
      <w:numFmt w:val="bullet"/>
      <w:lvlText w:val="•"/>
      <w:lvlJc w:val="left"/>
      <w:pPr>
        <w:ind w:left="3129" w:hanging="360"/>
      </w:pPr>
      <w:rPr>
        <w:rFonts w:hint="default"/>
        <w:lang w:val="en-US" w:eastAsia="en-US" w:bidi="en-US"/>
      </w:rPr>
    </w:lvl>
    <w:lvl w:ilvl="6" w:tplc="F022F9E4">
      <w:numFmt w:val="bullet"/>
      <w:lvlText w:val="•"/>
      <w:lvlJc w:val="left"/>
      <w:pPr>
        <w:ind w:left="3675" w:hanging="360"/>
      </w:pPr>
      <w:rPr>
        <w:rFonts w:hint="default"/>
        <w:lang w:val="en-US" w:eastAsia="en-US" w:bidi="en-US"/>
      </w:rPr>
    </w:lvl>
    <w:lvl w:ilvl="7" w:tplc="2D5A526A">
      <w:numFmt w:val="bullet"/>
      <w:lvlText w:val="•"/>
      <w:lvlJc w:val="left"/>
      <w:pPr>
        <w:ind w:left="4221" w:hanging="360"/>
      </w:pPr>
      <w:rPr>
        <w:rFonts w:hint="default"/>
        <w:lang w:val="en-US" w:eastAsia="en-US" w:bidi="en-US"/>
      </w:rPr>
    </w:lvl>
    <w:lvl w:ilvl="8" w:tplc="137A77FA">
      <w:numFmt w:val="bullet"/>
      <w:lvlText w:val="•"/>
      <w:lvlJc w:val="left"/>
      <w:pPr>
        <w:ind w:left="4767" w:hanging="360"/>
      </w:pPr>
      <w:rPr>
        <w:rFonts w:hint="default"/>
        <w:lang w:val="en-US" w:eastAsia="en-US" w:bidi="en-US"/>
      </w:rPr>
    </w:lvl>
  </w:abstractNum>
  <w:abstractNum w:abstractNumId="45" w15:restartNumberingAfterBreak="0">
    <w:nsid w:val="37EF0D39"/>
    <w:multiLevelType w:val="hybridMultilevel"/>
    <w:tmpl w:val="FDBCA73C"/>
    <w:lvl w:ilvl="0" w:tplc="34783B20">
      <w:numFmt w:val="bullet"/>
      <w:lvlText w:val=""/>
      <w:lvlJc w:val="left"/>
      <w:pPr>
        <w:ind w:left="539" w:hanging="360"/>
      </w:pPr>
      <w:rPr>
        <w:rFonts w:ascii="Wingdings" w:eastAsia="Wingdings" w:hAnsi="Wingdings" w:cs="Wingdings" w:hint="default"/>
        <w:w w:val="99"/>
        <w:sz w:val="20"/>
        <w:szCs w:val="20"/>
        <w:lang w:val="en-US" w:eastAsia="en-US" w:bidi="en-US"/>
      </w:rPr>
    </w:lvl>
    <w:lvl w:ilvl="1" w:tplc="B92685A0">
      <w:numFmt w:val="bullet"/>
      <w:lvlText w:val="•"/>
      <w:lvlJc w:val="left"/>
      <w:pPr>
        <w:ind w:left="683" w:hanging="360"/>
      </w:pPr>
      <w:rPr>
        <w:rFonts w:hint="default"/>
        <w:lang w:val="en-US" w:eastAsia="en-US" w:bidi="en-US"/>
      </w:rPr>
    </w:lvl>
    <w:lvl w:ilvl="2" w:tplc="D048DA88">
      <w:numFmt w:val="bullet"/>
      <w:lvlText w:val="•"/>
      <w:lvlJc w:val="left"/>
      <w:pPr>
        <w:ind w:left="826" w:hanging="360"/>
      </w:pPr>
      <w:rPr>
        <w:rFonts w:hint="default"/>
        <w:lang w:val="en-US" w:eastAsia="en-US" w:bidi="en-US"/>
      </w:rPr>
    </w:lvl>
    <w:lvl w:ilvl="3" w:tplc="1D8AAB5E">
      <w:numFmt w:val="bullet"/>
      <w:lvlText w:val="•"/>
      <w:lvlJc w:val="left"/>
      <w:pPr>
        <w:ind w:left="969" w:hanging="360"/>
      </w:pPr>
      <w:rPr>
        <w:rFonts w:hint="default"/>
        <w:lang w:val="en-US" w:eastAsia="en-US" w:bidi="en-US"/>
      </w:rPr>
    </w:lvl>
    <w:lvl w:ilvl="4" w:tplc="EA929852">
      <w:numFmt w:val="bullet"/>
      <w:lvlText w:val="•"/>
      <w:lvlJc w:val="left"/>
      <w:pPr>
        <w:ind w:left="1112" w:hanging="360"/>
      </w:pPr>
      <w:rPr>
        <w:rFonts w:hint="default"/>
        <w:lang w:val="en-US" w:eastAsia="en-US" w:bidi="en-US"/>
      </w:rPr>
    </w:lvl>
    <w:lvl w:ilvl="5" w:tplc="31307A18">
      <w:numFmt w:val="bullet"/>
      <w:lvlText w:val="•"/>
      <w:lvlJc w:val="left"/>
      <w:pPr>
        <w:ind w:left="1255" w:hanging="360"/>
      </w:pPr>
      <w:rPr>
        <w:rFonts w:hint="default"/>
        <w:lang w:val="en-US" w:eastAsia="en-US" w:bidi="en-US"/>
      </w:rPr>
    </w:lvl>
    <w:lvl w:ilvl="6" w:tplc="80522A54">
      <w:numFmt w:val="bullet"/>
      <w:lvlText w:val="•"/>
      <w:lvlJc w:val="left"/>
      <w:pPr>
        <w:ind w:left="1398" w:hanging="360"/>
      </w:pPr>
      <w:rPr>
        <w:rFonts w:hint="default"/>
        <w:lang w:val="en-US" w:eastAsia="en-US" w:bidi="en-US"/>
      </w:rPr>
    </w:lvl>
    <w:lvl w:ilvl="7" w:tplc="4F2A7BA4">
      <w:numFmt w:val="bullet"/>
      <w:lvlText w:val="•"/>
      <w:lvlJc w:val="left"/>
      <w:pPr>
        <w:ind w:left="1541" w:hanging="360"/>
      </w:pPr>
      <w:rPr>
        <w:rFonts w:hint="default"/>
        <w:lang w:val="en-US" w:eastAsia="en-US" w:bidi="en-US"/>
      </w:rPr>
    </w:lvl>
    <w:lvl w:ilvl="8" w:tplc="DF2AF3AC">
      <w:numFmt w:val="bullet"/>
      <w:lvlText w:val="•"/>
      <w:lvlJc w:val="left"/>
      <w:pPr>
        <w:ind w:left="1684" w:hanging="360"/>
      </w:pPr>
      <w:rPr>
        <w:rFonts w:hint="default"/>
        <w:lang w:val="en-US" w:eastAsia="en-US" w:bidi="en-US"/>
      </w:rPr>
    </w:lvl>
  </w:abstractNum>
  <w:abstractNum w:abstractNumId="46" w15:restartNumberingAfterBreak="0">
    <w:nsid w:val="39F53B4B"/>
    <w:multiLevelType w:val="hybridMultilevel"/>
    <w:tmpl w:val="CA1ACD3C"/>
    <w:lvl w:ilvl="0" w:tplc="FC96CFBA">
      <w:numFmt w:val="bullet"/>
      <w:lvlText w:val=""/>
      <w:lvlJc w:val="left"/>
      <w:pPr>
        <w:ind w:left="388" w:hanging="360"/>
      </w:pPr>
      <w:rPr>
        <w:rFonts w:ascii="Wingdings" w:eastAsia="Wingdings" w:hAnsi="Wingdings" w:cs="Wingdings" w:hint="default"/>
        <w:w w:val="99"/>
        <w:sz w:val="20"/>
        <w:szCs w:val="20"/>
        <w:lang w:val="en-US" w:eastAsia="en-US" w:bidi="en-US"/>
      </w:rPr>
    </w:lvl>
    <w:lvl w:ilvl="1" w:tplc="975C3486">
      <w:numFmt w:val="bullet"/>
      <w:lvlText w:val="•"/>
      <w:lvlJc w:val="left"/>
      <w:pPr>
        <w:ind w:left="934" w:hanging="360"/>
      </w:pPr>
      <w:rPr>
        <w:rFonts w:hint="default"/>
        <w:lang w:val="en-US" w:eastAsia="en-US" w:bidi="en-US"/>
      </w:rPr>
    </w:lvl>
    <w:lvl w:ilvl="2" w:tplc="71041888">
      <w:numFmt w:val="bullet"/>
      <w:lvlText w:val="•"/>
      <w:lvlJc w:val="left"/>
      <w:pPr>
        <w:ind w:left="1488" w:hanging="360"/>
      </w:pPr>
      <w:rPr>
        <w:rFonts w:hint="default"/>
        <w:lang w:val="en-US" w:eastAsia="en-US" w:bidi="en-US"/>
      </w:rPr>
    </w:lvl>
    <w:lvl w:ilvl="3" w:tplc="77CEA57E">
      <w:numFmt w:val="bullet"/>
      <w:lvlText w:val="•"/>
      <w:lvlJc w:val="left"/>
      <w:pPr>
        <w:ind w:left="2042" w:hanging="360"/>
      </w:pPr>
      <w:rPr>
        <w:rFonts w:hint="default"/>
        <w:lang w:val="en-US" w:eastAsia="en-US" w:bidi="en-US"/>
      </w:rPr>
    </w:lvl>
    <w:lvl w:ilvl="4" w:tplc="55ECCB82">
      <w:numFmt w:val="bullet"/>
      <w:lvlText w:val="•"/>
      <w:lvlJc w:val="left"/>
      <w:pPr>
        <w:ind w:left="2596" w:hanging="360"/>
      </w:pPr>
      <w:rPr>
        <w:rFonts w:hint="default"/>
        <w:lang w:val="en-US" w:eastAsia="en-US" w:bidi="en-US"/>
      </w:rPr>
    </w:lvl>
    <w:lvl w:ilvl="5" w:tplc="EEB2A1E0">
      <w:numFmt w:val="bullet"/>
      <w:lvlText w:val="•"/>
      <w:lvlJc w:val="left"/>
      <w:pPr>
        <w:ind w:left="3150" w:hanging="360"/>
      </w:pPr>
      <w:rPr>
        <w:rFonts w:hint="default"/>
        <w:lang w:val="en-US" w:eastAsia="en-US" w:bidi="en-US"/>
      </w:rPr>
    </w:lvl>
    <w:lvl w:ilvl="6" w:tplc="B71413CE">
      <w:numFmt w:val="bullet"/>
      <w:lvlText w:val="•"/>
      <w:lvlJc w:val="left"/>
      <w:pPr>
        <w:ind w:left="3704" w:hanging="360"/>
      </w:pPr>
      <w:rPr>
        <w:rFonts w:hint="default"/>
        <w:lang w:val="en-US" w:eastAsia="en-US" w:bidi="en-US"/>
      </w:rPr>
    </w:lvl>
    <w:lvl w:ilvl="7" w:tplc="3586B024">
      <w:numFmt w:val="bullet"/>
      <w:lvlText w:val="•"/>
      <w:lvlJc w:val="left"/>
      <w:pPr>
        <w:ind w:left="4258" w:hanging="360"/>
      </w:pPr>
      <w:rPr>
        <w:rFonts w:hint="default"/>
        <w:lang w:val="en-US" w:eastAsia="en-US" w:bidi="en-US"/>
      </w:rPr>
    </w:lvl>
    <w:lvl w:ilvl="8" w:tplc="E9CCBFD6">
      <w:numFmt w:val="bullet"/>
      <w:lvlText w:val="•"/>
      <w:lvlJc w:val="left"/>
      <w:pPr>
        <w:ind w:left="4812" w:hanging="360"/>
      </w:pPr>
      <w:rPr>
        <w:rFonts w:hint="default"/>
        <w:lang w:val="en-US" w:eastAsia="en-US" w:bidi="en-US"/>
      </w:rPr>
    </w:lvl>
  </w:abstractNum>
  <w:abstractNum w:abstractNumId="47" w15:restartNumberingAfterBreak="0">
    <w:nsid w:val="3A6D2EC6"/>
    <w:multiLevelType w:val="hybridMultilevel"/>
    <w:tmpl w:val="1D7C9504"/>
    <w:lvl w:ilvl="0" w:tplc="41548E90">
      <w:numFmt w:val="bullet"/>
      <w:lvlText w:val=""/>
      <w:lvlJc w:val="left"/>
      <w:pPr>
        <w:ind w:left="388" w:hanging="360"/>
      </w:pPr>
      <w:rPr>
        <w:rFonts w:ascii="Wingdings" w:eastAsia="Wingdings" w:hAnsi="Wingdings" w:cs="Wingdings" w:hint="default"/>
        <w:w w:val="99"/>
        <w:sz w:val="20"/>
        <w:szCs w:val="20"/>
        <w:lang w:val="en-US" w:eastAsia="en-US" w:bidi="en-US"/>
      </w:rPr>
    </w:lvl>
    <w:lvl w:ilvl="1" w:tplc="D0E20240">
      <w:numFmt w:val="bullet"/>
      <w:lvlText w:val="o"/>
      <w:lvlJc w:val="left"/>
      <w:pPr>
        <w:ind w:left="717" w:hanging="360"/>
      </w:pPr>
      <w:rPr>
        <w:rFonts w:ascii="Courier New" w:eastAsia="Courier New" w:hAnsi="Courier New" w:cs="Courier New" w:hint="default"/>
        <w:w w:val="99"/>
        <w:sz w:val="20"/>
        <w:szCs w:val="20"/>
        <w:lang w:val="en-US" w:eastAsia="en-US" w:bidi="en-US"/>
      </w:rPr>
    </w:lvl>
    <w:lvl w:ilvl="2" w:tplc="B2F8682C">
      <w:numFmt w:val="bullet"/>
      <w:lvlText w:val="•"/>
      <w:lvlJc w:val="left"/>
      <w:pPr>
        <w:ind w:left="1297" w:hanging="360"/>
      </w:pPr>
      <w:rPr>
        <w:rFonts w:hint="default"/>
        <w:lang w:val="en-US" w:eastAsia="en-US" w:bidi="en-US"/>
      </w:rPr>
    </w:lvl>
    <w:lvl w:ilvl="3" w:tplc="BDBC8970">
      <w:numFmt w:val="bullet"/>
      <w:lvlText w:val="•"/>
      <w:lvlJc w:val="left"/>
      <w:pPr>
        <w:ind w:left="1875" w:hanging="360"/>
      </w:pPr>
      <w:rPr>
        <w:rFonts w:hint="default"/>
        <w:lang w:val="en-US" w:eastAsia="en-US" w:bidi="en-US"/>
      </w:rPr>
    </w:lvl>
    <w:lvl w:ilvl="4" w:tplc="21DC78D4">
      <w:numFmt w:val="bullet"/>
      <w:lvlText w:val="•"/>
      <w:lvlJc w:val="left"/>
      <w:pPr>
        <w:ind w:left="2453" w:hanging="360"/>
      </w:pPr>
      <w:rPr>
        <w:rFonts w:hint="default"/>
        <w:lang w:val="en-US" w:eastAsia="en-US" w:bidi="en-US"/>
      </w:rPr>
    </w:lvl>
    <w:lvl w:ilvl="5" w:tplc="CECCDE1A">
      <w:numFmt w:val="bullet"/>
      <w:lvlText w:val="•"/>
      <w:lvlJc w:val="left"/>
      <w:pPr>
        <w:ind w:left="3031" w:hanging="360"/>
      </w:pPr>
      <w:rPr>
        <w:rFonts w:hint="default"/>
        <w:lang w:val="en-US" w:eastAsia="en-US" w:bidi="en-US"/>
      </w:rPr>
    </w:lvl>
    <w:lvl w:ilvl="6" w:tplc="41D6346A">
      <w:numFmt w:val="bullet"/>
      <w:lvlText w:val="•"/>
      <w:lvlJc w:val="left"/>
      <w:pPr>
        <w:ind w:left="3609" w:hanging="360"/>
      </w:pPr>
      <w:rPr>
        <w:rFonts w:hint="default"/>
        <w:lang w:val="en-US" w:eastAsia="en-US" w:bidi="en-US"/>
      </w:rPr>
    </w:lvl>
    <w:lvl w:ilvl="7" w:tplc="19B6C698">
      <w:numFmt w:val="bullet"/>
      <w:lvlText w:val="•"/>
      <w:lvlJc w:val="left"/>
      <w:pPr>
        <w:ind w:left="4187" w:hanging="360"/>
      </w:pPr>
      <w:rPr>
        <w:rFonts w:hint="default"/>
        <w:lang w:val="en-US" w:eastAsia="en-US" w:bidi="en-US"/>
      </w:rPr>
    </w:lvl>
    <w:lvl w:ilvl="8" w:tplc="6E149866">
      <w:numFmt w:val="bullet"/>
      <w:lvlText w:val="•"/>
      <w:lvlJc w:val="left"/>
      <w:pPr>
        <w:ind w:left="4765" w:hanging="360"/>
      </w:pPr>
      <w:rPr>
        <w:rFonts w:hint="default"/>
        <w:lang w:val="en-US" w:eastAsia="en-US" w:bidi="en-US"/>
      </w:rPr>
    </w:lvl>
  </w:abstractNum>
  <w:abstractNum w:abstractNumId="48" w15:restartNumberingAfterBreak="0">
    <w:nsid w:val="3A9070BA"/>
    <w:multiLevelType w:val="hybridMultilevel"/>
    <w:tmpl w:val="C68A283A"/>
    <w:lvl w:ilvl="0" w:tplc="A2841F32">
      <w:numFmt w:val="bullet"/>
      <w:lvlText w:val=""/>
      <w:lvlJc w:val="left"/>
      <w:pPr>
        <w:ind w:left="391" w:hanging="360"/>
      </w:pPr>
      <w:rPr>
        <w:rFonts w:ascii="Wingdings" w:eastAsia="Wingdings" w:hAnsi="Wingdings" w:cs="Wingdings" w:hint="default"/>
        <w:w w:val="99"/>
        <w:sz w:val="20"/>
        <w:szCs w:val="20"/>
        <w:lang w:val="en-US" w:eastAsia="en-US" w:bidi="en-US"/>
      </w:rPr>
    </w:lvl>
    <w:lvl w:ilvl="1" w:tplc="3C06072E">
      <w:numFmt w:val="bullet"/>
      <w:lvlText w:val="o"/>
      <w:lvlJc w:val="left"/>
      <w:pPr>
        <w:ind w:left="719" w:hanging="360"/>
      </w:pPr>
      <w:rPr>
        <w:rFonts w:ascii="Courier New" w:eastAsia="Courier New" w:hAnsi="Courier New" w:cs="Courier New" w:hint="default"/>
        <w:w w:val="99"/>
        <w:sz w:val="20"/>
        <w:szCs w:val="20"/>
        <w:lang w:val="en-US" w:eastAsia="en-US" w:bidi="en-US"/>
      </w:rPr>
    </w:lvl>
    <w:lvl w:ilvl="2" w:tplc="BD70E2D8">
      <w:numFmt w:val="bullet"/>
      <w:lvlText w:val="•"/>
      <w:lvlJc w:val="left"/>
      <w:pPr>
        <w:ind w:left="1291" w:hanging="360"/>
      </w:pPr>
      <w:rPr>
        <w:rFonts w:hint="default"/>
        <w:lang w:val="en-US" w:eastAsia="en-US" w:bidi="en-US"/>
      </w:rPr>
    </w:lvl>
    <w:lvl w:ilvl="3" w:tplc="219A91F6">
      <w:numFmt w:val="bullet"/>
      <w:lvlText w:val="•"/>
      <w:lvlJc w:val="left"/>
      <w:pPr>
        <w:ind w:left="1862" w:hanging="360"/>
      </w:pPr>
      <w:rPr>
        <w:rFonts w:hint="default"/>
        <w:lang w:val="en-US" w:eastAsia="en-US" w:bidi="en-US"/>
      </w:rPr>
    </w:lvl>
    <w:lvl w:ilvl="4" w:tplc="F9D036D8">
      <w:numFmt w:val="bullet"/>
      <w:lvlText w:val="•"/>
      <w:lvlJc w:val="left"/>
      <w:pPr>
        <w:ind w:left="2433" w:hanging="360"/>
      </w:pPr>
      <w:rPr>
        <w:rFonts w:hint="default"/>
        <w:lang w:val="en-US" w:eastAsia="en-US" w:bidi="en-US"/>
      </w:rPr>
    </w:lvl>
    <w:lvl w:ilvl="5" w:tplc="6D886E86">
      <w:numFmt w:val="bullet"/>
      <w:lvlText w:val="•"/>
      <w:lvlJc w:val="left"/>
      <w:pPr>
        <w:ind w:left="3004" w:hanging="360"/>
      </w:pPr>
      <w:rPr>
        <w:rFonts w:hint="default"/>
        <w:lang w:val="en-US" w:eastAsia="en-US" w:bidi="en-US"/>
      </w:rPr>
    </w:lvl>
    <w:lvl w:ilvl="6" w:tplc="845EB498">
      <w:numFmt w:val="bullet"/>
      <w:lvlText w:val="•"/>
      <w:lvlJc w:val="left"/>
      <w:pPr>
        <w:ind w:left="3575" w:hanging="360"/>
      </w:pPr>
      <w:rPr>
        <w:rFonts w:hint="default"/>
        <w:lang w:val="en-US" w:eastAsia="en-US" w:bidi="en-US"/>
      </w:rPr>
    </w:lvl>
    <w:lvl w:ilvl="7" w:tplc="A72277A8">
      <w:numFmt w:val="bullet"/>
      <w:lvlText w:val="•"/>
      <w:lvlJc w:val="left"/>
      <w:pPr>
        <w:ind w:left="4146" w:hanging="360"/>
      </w:pPr>
      <w:rPr>
        <w:rFonts w:hint="default"/>
        <w:lang w:val="en-US" w:eastAsia="en-US" w:bidi="en-US"/>
      </w:rPr>
    </w:lvl>
    <w:lvl w:ilvl="8" w:tplc="C6C4C428">
      <w:numFmt w:val="bullet"/>
      <w:lvlText w:val="•"/>
      <w:lvlJc w:val="left"/>
      <w:pPr>
        <w:ind w:left="4717" w:hanging="360"/>
      </w:pPr>
      <w:rPr>
        <w:rFonts w:hint="default"/>
        <w:lang w:val="en-US" w:eastAsia="en-US" w:bidi="en-US"/>
      </w:rPr>
    </w:lvl>
  </w:abstractNum>
  <w:abstractNum w:abstractNumId="49" w15:restartNumberingAfterBreak="0">
    <w:nsid w:val="3AD54590"/>
    <w:multiLevelType w:val="hybridMultilevel"/>
    <w:tmpl w:val="D6147352"/>
    <w:lvl w:ilvl="0" w:tplc="6C243ACC">
      <w:numFmt w:val="bullet"/>
      <w:lvlText w:val=""/>
      <w:lvlJc w:val="left"/>
      <w:pPr>
        <w:ind w:left="391" w:hanging="360"/>
      </w:pPr>
      <w:rPr>
        <w:rFonts w:ascii="Wingdings" w:eastAsia="Wingdings" w:hAnsi="Wingdings" w:cs="Wingdings" w:hint="default"/>
        <w:w w:val="99"/>
        <w:sz w:val="20"/>
        <w:szCs w:val="20"/>
        <w:lang w:val="en-US" w:eastAsia="en-US" w:bidi="en-US"/>
      </w:rPr>
    </w:lvl>
    <w:lvl w:ilvl="1" w:tplc="199843DA">
      <w:numFmt w:val="bullet"/>
      <w:lvlText w:val="•"/>
      <w:lvlJc w:val="left"/>
      <w:pPr>
        <w:ind w:left="945" w:hanging="360"/>
      </w:pPr>
      <w:rPr>
        <w:rFonts w:hint="default"/>
        <w:lang w:val="en-US" w:eastAsia="en-US" w:bidi="en-US"/>
      </w:rPr>
    </w:lvl>
    <w:lvl w:ilvl="2" w:tplc="9814BBD4">
      <w:numFmt w:val="bullet"/>
      <w:lvlText w:val="•"/>
      <w:lvlJc w:val="left"/>
      <w:pPr>
        <w:ind w:left="1491" w:hanging="360"/>
      </w:pPr>
      <w:rPr>
        <w:rFonts w:hint="default"/>
        <w:lang w:val="en-US" w:eastAsia="en-US" w:bidi="en-US"/>
      </w:rPr>
    </w:lvl>
    <w:lvl w:ilvl="3" w:tplc="6854CC70">
      <w:numFmt w:val="bullet"/>
      <w:lvlText w:val="•"/>
      <w:lvlJc w:val="left"/>
      <w:pPr>
        <w:ind w:left="2037" w:hanging="360"/>
      </w:pPr>
      <w:rPr>
        <w:rFonts w:hint="default"/>
        <w:lang w:val="en-US" w:eastAsia="en-US" w:bidi="en-US"/>
      </w:rPr>
    </w:lvl>
    <w:lvl w:ilvl="4" w:tplc="7338C242">
      <w:numFmt w:val="bullet"/>
      <w:lvlText w:val="•"/>
      <w:lvlJc w:val="left"/>
      <w:pPr>
        <w:ind w:left="2583" w:hanging="360"/>
      </w:pPr>
      <w:rPr>
        <w:rFonts w:hint="default"/>
        <w:lang w:val="en-US" w:eastAsia="en-US" w:bidi="en-US"/>
      </w:rPr>
    </w:lvl>
    <w:lvl w:ilvl="5" w:tplc="D8A83436">
      <w:numFmt w:val="bullet"/>
      <w:lvlText w:val="•"/>
      <w:lvlJc w:val="left"/>
      <w:pPr>
        <w:ind w:left="3129" w:hanging="360"/>
      </w:pPr>
      <w:rPr>
        <w:rFonts w:hint="default"/>
        <w:lang w:val="en-US" w:eastAsia="en-US" w:bidi="en-US"/>
      </w:rPr>
    </w:lvl>
    <w:lvl w:ilvl="6" w:tplc="5D9A6F42">
      <w:numFmt w:val="bullet"/>
      <w:lvlText w:val="•"/>
      <w:lvlJc w:val="left"/>
      <w:pPr>
        <w:ind w:left="3675" w:hanging="360"/>
      </w:pPr>
      <w:rPr>
        <w:rFonts w:hint="default"/>
        <w:lang w:val="en-US" w:eastAsia="en-US" w:bidi="en-US"/>
      </w:rPr>
    </w:lvl>
    <w:lvl w:ilvl="7" w:tplc="C3366808">
      <w:numFmt w:val="bullet"/>
      <w:lvlText w:val="•"/>
      <w:lvlJc w:val="left"/>
      <w:pPr>
        <w:ind w:left="4221" w:hanging="360"/>
      </w:pPr>
      <w:rPr>
        <w:rFonts w:hint="default"/>
        <w:lang w:val="en-US" w:eastAsia="en-US" w:bidi="en-US"/>
      </w:rPr>
    </w:lvl>
    <w:lvl w:ilvl="8" w:tplc="90EAEFB0">
      <w:numFmt w:val="bullet"/>
      <w:lvlText w:val="•"/>
      <w:lvlJc w:val="left"/>
      <w:pPr>
        <w:ind w:left="4767" w:hanging="360"/>
      </w:pPr>
      <w:rPr>
        <w:rFonts w:hint="default"/>
        <w:lang w:val="en-US" w:eastAsia="en-US" w:bidi="en-US"/>
      </w:rPr>
    </w:lvl>
  </w:abstractNum>
  <w:abstractNum w:abstractNumId="50" w15:restartNumberingAfterBreak="0">
    <w:nsid w:val="3AF0503B"/>
    <w:multiLevelType w:val="hybridMultilevel"/>
    <w:tmpl w:val="59A81BBE"/>
    <w:lvl w:ilvl="0" w:tplc="006449E2">
      <w:numFmt w:val="bullet"/>
      <w:lvlText w:val="•"/>
      <w:lvlJc w:val="left"/>
      <w:pPr>
        <w:ind w:left="920" w:hanging="360"/>
      </w:pPr>
      <w:rPr>
        <w:rFonts w:ascii="Times New Roman" w:eastAsia="Times New Roman" w:hAnsi="Times New Roman" w:cs="Times New Roman" w:hint="default"/>
      </w:rPr>
    </w:lvl>
    <w:lvl w:ilvl="1" w:tplc="0C090003" w:tentative="1">
      <w:start w:val="1"/>
      <w:numFmt w:val="bullet"/>
      <w:lvlText w:val="o"/>
      <w:lvlJc w:val="left"/>
      <w:pPr>
        <w:ind w:left="1640" w:hanging="360"/>
      </w:pPr>
      <w:rPr>
        <w:rFonts w:ascii="Courier New" w:hAnsi="Courier New" w:cs="Courier New" w:hint="default"/>
      </w:rPr>
    </w:lvl>
    <w:lvl w:ilvl="2" w:tplc="0C090005" w:tentative="1">
      <w:start w:val="1"/>
      <w:numFmt w:val="bullet"/>
      <w:lvlText w:val=""/>
      <w:lvlJc w:val="left"/>
      <w:pPr>
        <w:ind w:left="2360" w:hanging="360"/>
      </w:pPr>
      <w:rPr>
        <w:rFonts w:ascii="Wingdings" w:hAnsi="Wingdings" w:hint="default"/>
      </w:rPr>
    </w:lvl>
    <w:lvl w:ilvl="3" w:tplc="0C090001" w:tentative="1">
      <w:start w:val="1"/>
      <w:numFmt w:val="bullet"/>
      <w:lvlText w:val=""/>
      <w:lvlJc w:val="left"/>
      <w:pPr>
        <w:ind w:left="3080" w:hanging="360"/>
      </w:pPr>
      <w:rPr>
        <w:rFonts w:ascii="Symbol" w:hAnsi="Symbol" w:hint="default"/>
      </w:rPr>
    </w:lvl>
    <w:lvl w:ilvl="4" w:tplc="0C090003" w:tentative="1">
      <w:start w:val="1"/>
      <w:numFmt w:val="bullet"/>
      <w:lvlText w:val="o"/>
      <w:lvlJc w:val="left"/>
      <w:pPr>
        <w:ind w:left="3800" w:hanging="360"/>
      </w:pPr>
      <w:rPr>
        <w:rFonts w:ascii="Courier New" w:hAnsi="Courier New" w:cs="Courier New" w:hint="default"/>
      </w:rPr>
    </w:lvl>
    <w:lvl w:ilvl="5" w:tplc="0C090005" w:tentative="1">
      <w:start w:val="1"/>
      <w:numFmt w:val="bullet"/>
      <w:lvlText w:val=""/>
      <w:lvlJc w:val="left"/>
      <w:pPr>
        <w:ind w:left="4520" w:hanging="360"/>
      </w:pPr>
      <w:rPr>
        <w:rFonts w:ascii="Wingdings" w:hAnsi="Wingdings" w:hint="default"/>
      </w:rPr>
    </w:lvl>
    <w:lvl w:ilvl="6" w:tplc="0C090001" w:tentative="1">
      <w:start w:val="1"/>
      <w:numFmt w:val="bullet"/>
      <w:lvlText w:val=""/>
      <w:lvlJc w:val="left"/>
      <w:pPr>
        <w:ind w:left="5240" w:hanging="360"/>
      </w:pPr>
      <w:rPr>
        <w:rFonts w:ascii="Symbol" w:hAnsi="Symbol" w:hint="default"/>
      </w:rPr>
    </w:lvl>
    <w:lvl w:ilvl="7" w:tplc="0C090003" w:tentative="1">
      <w:start w:val="1"/>
      <w:numFmt w:val="bullet"/>
      <w:lvlText w:val="o"/>
      <w:lvlJc w:val="left"/>
      <w:pPr>
        <w:ind w:left="5960" w:hanging="360"/>
      </w:pPr>
      <w:rPr>
        <w:rFonts w:ascii="Courier New" w:hAnsi="Courier New" w:cs="Courier New" w:hint="default"/>
      </w:rPr>
    </w:lvl>
    <w:lvl w:ilvl="8" w:tplc="0C090005" w:tentative="1">
      <w:start w:val="1"/>
      <w:numFmt w:val="bullet"/>
      <w:lvlText w:val=""/>
      <w:lvlJc w:val="left"/>
      <w:pPr>
        <w:ind w:left="6680" w:hanging="360"/>
      </w:pPr>
      <w:rPr>
        <w:rFonts w:ascii="Wingdings" w:hAnsi="Wingdings" w:hint="default"/>
      </w:rPr>
    </w:lvl>
  </w:abstractNum>
  <w:abstractNum w:abstractNumId="51" w15:restartNumberingAfterBreak="0">
    <w:nsid w:val="3B685749"/>
    <w:multiLevelType w:val="hybridMultilevel"/>
    <w:tmpl w:val="CBE22264"/>
    <w:lvl w:ilvl="0" w:tplc="96BE756A">
      <w:numFmt w:val="bullet"/>
      <w:lvlText w:val=""/>
      <w:lvlJc w:val="left"/>
      <w:pPr>
        <w:ind w:left="467" w:hanging="360"/>
      </w:pPr>
      <w:rPr>
        <w:rFonts w:ascii="Symbol" w:eastAsia="Symbol" w:hAnsi="Symbol" w:cs="Symbol" w:hint="default"/>
        <w:w w:val="99"/>
        <w:sz w:val="20"/>
        <w:szCs w:val="20"/>
        <w:lang w:val="en-US" w:eastAsia="en-US" w:bidi="en-US"/>
      </w:rPr>
    </w:lvl>
    <w:lvl w:ilvl="1" w:tplc="C3A2A32E">
      <w:numFmt w:val="bullet"/>
      <w:lvlText w:val="•"/>
      <w:lvlJc w:val="left"/>
      <w:pPr>
        <w:ind w:left="820" w:hanging="356"/>
      </w:pPr>
      <w:rPr>
        <w:rFonts w:ascii="Arial" w:eastAsia="Arial" w:hAnsi="Arial" w:cs="Arial" w:hint="default"/>
        <w:w w:val="100"/>
        <w:sz w:val="22"/>
        <w:szCs w:val="22"/>
        <w:lang w:val="en-US" w:eastAsia="en-US" w:bidi="en-US"/>
      </w:rPr>
    </w:lvl>
    <w:lvl w:ilvl="2" w:tplc="B798B236">
      <w:numFmt w:val="bullet"/>
      <w:lvlText w:val="•"/>
      <w:lvlJc w:val="left"/>
      <w:pPr>
        <w:ind w:left="1420" w:hanging="356"/>
      </w:pPr>
      <w:rPr>
        <w:rFonts w:hint="default"/>
        <w:lang w:val="en-US" w:eastAsia="en-US" w:bidi="en-US"/>
      </w:rPr>
    </w:lvl>
    <w:lvl w:ilvl="3" w:tplc="648A87FC">
      <w:numFmt w:val="bullet"/>
      <w:lvlText w:val="•"/>
      <w:lvlJc w:val="left"/>
      <w:pPr>
        <w:ind w:left="2020" w:hanging="356"/>
      </w:pPr>
      <w:rPr>
        <w:rFonts w:hint="default"/>
        <w:lang w:val="en-US" w:eastAsia="en-US" w:bidi="en-US"/>
      </w:rPr>
    </w:lvl>
    <w:lvl w:ilvl="4" w:tplc="2F3A42A6">
      <w:numFmt w:val="bullet"/>
      <w:lvlText w:val="•"/>
      <w:lvlJc w:val="left"/>
      <w:pPr>
        <w:ind w:left="2621" w:hanging="356"/>
      </w:pPr>
      <w:rPr>
        <w:rFonts w:hint="default"/>
        <w:lang w:val="en-US" w:eastAsia="en-US" w:bidi="en-US"/>
      </w:rPr>
    </w:lvl>
    <w:lvl w:ilvl="5" w:tplc="6B283AF8">
      <w:numFmt w:val="bullet"/>
      <w:lvlText w:val="•"/>
      <w:lvlJc w:val="left"/>
      <w:pPr>
        <w:ind w:left="3221" w:hanging="356"/>
      </w:pPr>
      <w:rPr>
        <w:rFonts w:hint="default"/>
        <w:lang w:val="en-US" w:eastAsia="en-US" w:bidi="en-US"/>
      </w:rPr>
    </w:lvl>
    <w:lvl w:ilvl="6" w:tplc="CD967036">
      <w:numFmt w:val="bullet"/>
      <w:lvlText w:val="•"/>
      <w:lvlJc w:val="left"/>
      <w:pPr>
        <w:ind w:left="3822" w:hanging="356"/>
      </w:pPr>
      <w:rPr>
        <w:rFonts w:hint="default"/>
        <w:lang w:val="en-US" w:eastAsia="en-US" w:bidi="en-US"/>
      </w:rPr>
    </w:lvl>
    <w:lvl w:ilvl="7" w:tplc="33E2CAF8">
      <w:numFmt w:val="bullet"/>
      <w:lvlText w:val="•"/>
      <w:lvlJc w:val="left"/>
      <w:pPr>
        <w:ind w:left="4422" w:hanging="356"/>
      </w:pPr>
      <w:rPr>
        <w:rFonts w:hint="default"/>
        <w:lang w:val="en-US" w:eastAsia="en-US" w:bidi="en-US"/>
      </w:rPr>
    </w:lvl>
    <w:lvl w:ilvl="8" w:tplc="28D27534">
      <w:numFmt w:val="bullet"/>
      <w:lvlText w:val="•"/>
      <w:lvlJc w:val="left"/>
      <w:pPr>
        <w:ind w:left="5023" w:hanging="356"/>
      </w:pPr>
      <w:rPr>
        <w:rFonts w:hint="default"/>
        <w:lang w:val="en-US" w:eastAsia="en-US" w:bidi="en-US"/>
      </w:rPr>
    </w:lvl>
  </w:abstractNum>
  <w:abstractNum w:abstractNumId="52" w15:restartNumberingAfterBreak="0">
    <w:nsid w:val="3CFE14BB"/>
    <w:multiLevelType w:val="hybridMultilevel"/>
    <w:tmpl w:val="DB76BB0C"/>
    <w:lvl w:ilvl="0" w:tplc="4890094E">
      <w:numFmt w:val="bullet"/>
      <w:lvlText w:val=""/>
      <w:lvlJc w:val="left"/>
      <w:pPr>
        <w:ind w:left="391" w:hanging="360"/>
      </w:pPr>
      <w:rPr>
        <w:rFonts w:ascii="Wingdings" w:eastAsia="Wingdings" w:hAnsi="Wingdings" w:cs="Wingdings" w:hint="default"/>
        <w:w w:val="99"/>
        <w:sz w:val="20"/>
        <w:szCs w:val="20"/>
        <w:lang w:val="en-US" w:eastAsia="en-US" w:bidi="en-US"/>
      </w:rPr>
    </w:lvl>
    <w:lvl w:ilvl="1" w:tplc="3CC84236">
      <w:numFmt w:val="bullet"/>
      <w:lvlText w:val="•"/>
      <w:lvlJc w:val="left"/>
      <w:pPr>
        <w:ind w:left="945" w:hanging="360"/>
      </w:pPr>
      <w:rPr>
        <w:rFonts w:hint="default"/>
        <w:lang w:val="en-US" w:eastAsia="en-US" w:bidi="en-US"/>
      </w:rPr>
    </w:lvl>
    <w:lvl w:ilvl="2" w:tplc="5E6A79FE">
      <w:numFmt w:val="bullet"/>
      <w:lvlText w:val="•"/>
      <w:lvlJc w:val="left"/>
      <w:pPr>
        <w:ind w:left="1491" w:hanging="360"/>
      </w:pPr>
      <w:rPr>
        <w:rFonts w:hint="default"/>
        <w:lang w:val="en-US" w:eastAsia="en-US" w:bidi="en-US"/>
      </w:rPr>
    </w:lvl>
    <w:lvl w:ilvl="3" w:tplc="88E65ECE">
      <w:numFmt w:val="bullet"/>
      <w:lvlText w:val="•"/>
      <w:lvlJc w:val="left"/>
      <w:pPr>
        <w:ind w:left="2037" w:hanging="360"/>
      </w:pPr>
      <w:rPr>
        <w:rFonts w:hint="default"/>
        <w:lang w:val="en-US" w:eastAsia="en-US" w:bidi="en-US"/>
      </w:rPr>
    </w:lvl>
    <w:lvl w:ilvl="4" w:tplc="5AD62234">
      <w:numFmt w:val="bullet"/>
      <w:lvlText w:val="•"/>
      <w:lvlJc w:val="left"/>
      <w:pPr>
        <w:ind w:left="2583" w:hanging="360"/>
      </w:pPr>
      <w:rPr>
        <w:rFonts w:hint="default"/>
        <w:lang w:val="en-US" w:eastAsia="en-US" w:bidi="en-US"/>
      </w:rPr>
    </w:lvl>
    <w:lvl w:ilvl="5" w:tplc="91EC7B2A">
      <w:numFmt w:val="bullet"/>
      <w:lvlText w:val="•"/>
      <w:lvlJc w:val="left"/>
      <w:pPr>
        <w:ind w:left="3129" w:hanging="360"/>
      </w:pPr>
      <w:rPr>
        <w:rFonts w:hint="default"/>
        <w:lang w:val="en-US" w:eastAsia="en-US" w:bidi="en-US"/>
      </w:rPr>
    </w:lvl>
    <w:lvl w:ilvl="6" w:tplc="6FDA5CD6">
      <w:numFmt w:val="bullet"/>
      <w:lvlText w:val="•"/>
      <w:lvlJc w:val="left"/>
      <w:pPr>
        <w:ind w:left="3675" w:hanging="360"/>
      </w:pPr>
      <w:rPr>
        <w:rFonts w:hint="default"/>
        <w:lang w:val="en-US" w:eastAsia="en-US" w:bidi="en-US"/>
      </w:rPr>
    </w:lvl>
    <w:lvl w:ilvl="7" w:tplc="1692416C">
      <w:numFmt w:val="bullet"/>
      <w:lvlText w:val="•"/>
      <w:lvlJc w:val="left"/>
      <w:pPr>
        <w:ind w:left="4221" w:hanging="360"/>
      </w:pPr>
      <w:rPr>
        <w:rFonts w:hint="default"/>
        <w:lang w:val="en-US" w:eastAsia="en-US" w:bidi="en-US"/>
      </w:rPr>
    </w:lvl>
    <w:lvl w:ilvl="8" w:tplc="391AFBD6">
      <w:numFmt w:val="bullet"/>
      <w:lvlText w:val="•"/>
      <w:lvlJc w:val="left"/>
      <w:pPr>
        <w:ind w:left="4767" w:hanging="360"/>
      </w:pPr>
      <w:rPr>
        <w:rFonts w:hint="default"/>
        <w:lang w:val="en-US" w:eastAsia="en-US" w:bidi="en-US"/>
      </w:rPr>
    </w:lvl>
  </w:abstractNum>
  <w:abstractNum w:abstractNumId="53" w15:restartNumberingAfterBreak="0">
    <w:nsid w:val="3D703948"/>
    <w:multiLevelType w:val="hybridMultilevel"/>
    <w:tmpl w:val="6FF0CCF0"/>
    <w:lvl w:ilvl="0" w:tplc="B516B228">
      <w:numFmt w:val="bullet"/>
      <w:lvlText w:val=""/>
      <w:lvlJc w:val="left"/>
      <w:pPr>
        <w:ind w:left="391" w:hanging="360"/>
      </w:pPr>
      <w:rPr>
        <w:rFonts w:ascii="Wingdings" w:eastAsia="Wingdings" w:hAnsi="Wingdings" w:cs="Wingdings" w:hint="default"/>
        <w:w w:val="99"/>
        <w:sz w:val="20"/>
        <w:szCs w:val="20"/>
        <w:lang w:val="en-US" w:eastAsia="en-US" w:bidi="en-US"/>
      </w:rPr>
    </w:lvl>
    <w:lvl w:ilvl="1" w:tplc="4E547710">
      <w:numFmt w:val="bullet"/>
      <w:lvlText w:val="•"/>
      <w:lvlJc w:val="left"/>
      <w:pPr>
        <w:ind w:left="945" w:hanging="360"/>
      </w:pPr>
      <w:rPr>
        <w:rFonts w:hint="default"/>
        <w:lang w:val="en-US" w:eastAsia="en-US" w:bidi="en-US"/>
      </w:rPr>
    </w:lvl>
    <w:lvl w:ilvl="2" w:tplc="FFCE4A6E">
      <w:numFmt w:val="bullet"/>
      <w:lvlText w:val="•"/>
      <w:lvlJc w:val="left"/>
      <w:pPr>
        <w:ind w:left="1491" w:hanging="360"/>
      </w:pPr>
      <w:rPr>
        <w:rFonts w:hint="default"/>
        <w:lang w:val="en-US" w:eastAsia="en-US" w:bidi="en-US"/>
      </w:rPr>
    </w:lvl>
    <w:lvl w:ilvl="3" w:tplc="C0C625EA">
      <w:numFmt w:val="bullet"/>
      <w:lvlText w:val="•"/>
      <w:lvlJc w:val="left"/>
      <w:pPr>
        <w:ind w:left="2037" w:hanging="360"/>
      </w:pPr>
      <w:rPr>
        <w:rFonts w:hint="default"/>
        <w:lang w:val="en-US" w:eastAsia="en-US" w:bidi="en-US"/>
      </w:rPr>
    </w:lvl>
    <w:lvl w:ilvl="4" w:tplc="E05E2390">
      <w:numFmt w:val="bullet"/>
      <w:lvlText w:val="•"/>
      <w:lvlJc w:val="left"/>
      <w:pPr>
        <w:ind w:left="2583" w:hanging="360"/>
      </w:pPr>
      <w:rPr>
        <w:rFonts w:hint="default"/>
        <w:lang w:val="en-US" w:eastAsia="en-US" w:bidi="en-US"/>
      </w:rPr>
    </w:lvl>
    <w:lvl w:ilvl="5" w:tplc="9E2EB5CE">
      <w:numFmt w:val="bullet"/>
      <w:lvlText w:val="•"/>
      <w:lvlJc w:val="left"/>
      <w:pPr>
        <w:ind w:left="3129" w:hanging="360"/>
      </w:pPr>
      <w:rPr>
        <w:rFonts w:hint="default"/>
        <w:lang w:val="en-US" w:eastAsia="en-US" w:bidi="en-US"/>
      </w:rPr>
    </w:lvl>
    <w:lvl w:ilvl="6" w:tplc="3A203E84">
      <w:numFmt w:val="bullet"/>
      <w:lvlText w:val="•"/>
      <w:lvlJc w:val="left"/>
      <w:pPr>
        <w:ind w:left="3675" w:hanging="360"/>
      </w:pPr>
      <w:rPr>
        <w:rFonts w:hint="default"/>
        <w:lang w:val="en-US" w:eastAsia="en-US" w:bidi="en-US"/>
      </w:rPr>
    </w:lvl>
    <w:lvl w:ilvl="7" w:tplc="E2E4F3FC">
      <w:numFmt w:val="bullet"/>
      <w:lvlText w:val="•"/>
      <w:lvlJc w:val="left"/>
      <w:pPr>
        <w:ind w:left="4221" w:hanging="360"/>
      </w:pPr>
      <w:rPr>
        <w:rFonts w:hint="default"/>
        <w:lang w:val="en-US" w:eastAsia="en-US" w:bidi="en-US"/>
      </w:rPr>
    </w:lvl>
    <w:lvl w:ilvl="8" w:tplc="B636A8CE">
      <w:numFmt w:val="bullet"/>
      <w:lvlText w:val="•"/>
      <w:lvlJc w:val="left"/>
      <w:pPr>
        <w:ind w:left="4767" w:hanging="360"/>
      </w:pPr>
      <w:rPr>
        <w:rFonts w:hint="default"/>
        <w:lang w:val="en-US" w:eastAsia="en-US" w:bidi="en-US"/>
      </w:rPr>
    </w:lvl>
  </w:abstractNum>
  <w:abstractNum w:abstractNumId="54" w15:restartNumberingAfterBreak="0">
    <w:nsid w:val="3DDA2141"/>
    <w:multiLevelType w:val="hybridMultilevel"/>
    <w:tmpl w:val="FE6E6F12"/>
    <w:lvl w:ilvl="0" w:tplc="93BE7970">
      <w:numFmt w:val="bullet"/>
      <w:lvlText w:val=""/>
      <w:lvlJc w:val="left"/>
      <w:pPr>
        <w:ind w:left="467" w:hanging="360"/>
      </w:pPr>
      <w:rPr>
        <w:rFonts w:ascii="Wingdings" w:eastAsia="Wingdings" w:hAnsi="Wingdings" w:cs="Wingdings" w:hint="default"/>
        <w:w w:val="99"/>
        <w:sz w:val="20"/>
        <w:szCs w:val="20"/>
        <w:lang w:val="en-US" w:eastAsia="en-US" w:bidi="en-US"/>
      </w:rPr>
    </w:lvl>
    <w:lvl w:ilvl="1" w:tplc="20409E14">
      <w:numFmt w:val="bullet"/>
      <w:lvlText w:val="•"/>
      <w:lvlJc w:val="left"/>
      <w:pPr>
        <w:ind w:left="707" w:hanging="360"/>
      </w:pPr>
      <w:rPr>
        <w:rFonts w:hint="default"/>
        <w:lang w:val="en-US" w:eastAsia="en-US" w:bidi="en-US"/>
      </w:rPr>
    </w:lvl>
    <w:lvl w:ilvl="2" w:tplc="DEAAD796">
      <w:numFmt w:val="bullet"/>
      <w:lvlText w:val="•"/>
      <w:lvlJc w:val="left"/>
      <w:pPr>
        <w:ind w:left="954" w:hanging="360"/>
      </w:pPr>
      <w:rPr>
        <w:rFonts w:hint="default"/>
        <w:lang w:val="en-US" w:eastAsia="en-US" w:bidi="en-US"/>
      </w:rPr>
    </w:lvl>
    <w:lvl w:ilvl="3" w:tplc="4F9C8C32">
      <w:numFmt w:val="bullet"/>
      <w:lvlText w:val="•"/>
      <w:lvlJc w:val="left"/>
      <w:pPr>
        <w:ind w:left="1201" w:hanging="360"/>
      </w:pPr>
      <w:rPr>
        <w:rFonts w:hint="default"/>
        <w:lang w:val="en-US" w:eastAsia="en-US" w:bidi="en-US"/>
      </w:rPr>
    </w:lvl>
    <w:lvl w:ilvl="4" w:tplc="C9CE5F76">
      <w:numFmt w:val="bullet"/>
      <w:lvlText w:val="•"/>
      <w:lvlJc w:val="left"/>
      <w:pPr>
        <w:ind w:left="1448" w:hanging="360"/>
      </w:pPr>
      <w:rPr>
        <w:rFonts w:hint="default"/>
        <w:lang w:val="en-US" w:eastAsia="en-US" w:bidi="en-US"/>
      </w:rPr>
    </w:lvl>
    <w:lvl w:ilvl="5" w:tplc="9F121E04">
      <w:numFmt w:val="bullet"/>
      <w:lvlText w:val="•"/>
      <w:lvlJc w:val="left"/>
      <w:pPr>
        <w:ind w:left="1695" w:hanging="360"/>
      </w:pPr>
      <w:rPr>
        <w:rFonts w:hint="default"/>
        <w:lang w:val="en-US" w:eastAsia="en-US" w:bidi="en-US"/>
      </w:rPr>
    </w:lvl>
    <w:lvl w:ilvl="6" w:tplc="FFF4F904">
      <w:numFmt w:val="bullet"/>
      <w:lvlText w:val="•"/>
      <w:lvlJc w:val="left"/>
      <w:pPr>
        <w:ind w:left="1942" w:hanging="360"/>
      </w:pPr>
      <w:rPr>
        <w:rFonts w:hint="default"/>
        <w:lang w:val="en-US" w:eastAsia="en-US" w:bidi="en-US"/>
      </w:rPr>
    </w:lvl>
    <w:lvl w:ilvl="7" w:tplc="D3588992">
      <w:numFmt w:val="bullet"/>
      <w:lvlText w:val="•"/>
      <w:lvlJc w:val="left"/>
      <w:pPr>
        <w:ind w:left="2189" w:hanging="360"/>
      </w:pPr>
      <w:rPr>
        <w:rFonts w:hint="default"/>
        <w:lang w:val="en-US" w:eastAsia="en-US" w:bidi="en-US"/>
      </w:rPr>
    </w:lvl>
    <w:lvl w:ilvl="8" w:tplc="0608BA3A">
      <w:numFmt w:val="bullet"/>
      <w:lvlText w:val="•"/>
      <w:lvlJc w:val="left"/>
      <w:pPr>
        <w:ind w:left="2436" w:hanging="360"/>
      </w:pPr>
      <w:rPr>
        <w:rFonts w:hint="default"/>
        <w:lang w:val="en-US" w:eastAsia="en-US" w:bidi="en-US"/>
      </w:rPr>
    </w:lvl>
  </w:abstractNum>
  <w:abstractNum w:abstractNumId="55" w15:restartNumberingAfterBreak="0">
    <w:nsid w:val="3E8A0415"/>
    <w:multiLevelType w:val="hybridMultilevel"/>
    <w:tmpl w:val="A7B086A0"/>
    <w:lvl w:ilvl="0" w:tplc="427AB534">
      <w:numFmt w:val="bullet"/>
      <w:lvlText w:val=""/>
      <w:lvlJc w:val="left"/>
      <w:pPr>
        <w:ind w:left="388" w:hanging="360"/>
      </w:pPr>
      <w:rPr>
        <w:rFonts w:ascii="Wingdings" w:eastAsia="Wingdings" w:hAnsi="Wingdings" w:cs="Wingdings" w:hint="default"/>
        <w:w w:val="99"/>
        <w:sz w:val="20"/>
        <w:szCs w:val="20"/>
        <w:lang w:val="en-US" w:eastAsia="en-US" w:bidi="en-US"/>
      </w:rPr>
    </w:lvl>
    <w:lvl w:ilvl="1" w:tplc="23B2D6DA">
      <w:numFmt w:val="bullet"/>
      <w:lvlText w:val="o"/>
      <w:lvlJc w:val="left"/>
      <w:pPr>
        <w:ind w:left="717" w:hanging="360"/>
      </w:pPr>
      <w:rPr>
        <w:rFonts w:ascii="Courier New" w:eastAsia="Courier New" w:hAnsi="Courier New" w:cs="Courier New" w:hint="default"/>
        <w:w w:val="99"/>
        <w:sz w:val="20"/>
        <w:szCs w:val="20"/>
        <w:lang w:val="en-US" w:eastAsia="en-US" w:bidi="en-US"/>
      </w:rPr>
    </w:lvl>
    <w:lvl w:ilvl="2" w:tplc="210AD9FE">
      <w:numFmt w:val="bullet"/>
      <w:lvlText w:val=""/>
      <w:lvlJc w:val="left"/>
      <w:pPr>
        <w:ind w:left="1072" w:hanging="360"/>
      </w:pPr>
      <w:rPr>
        <w:rFonts w:ascii="Wingdings" w:eastAsia="Wingdings" w:hAnsi="Wingdings" w:cs="Wingdings" w:hint="default"/>
        <w:w w:val="99"/>
        <w:sz w:val="20"/>
        <w:szCs w:val="20"/>
        <w:lang w:val="en-US" w:eastAsia="en-US" w:bidi="en-US"/>
      </w:rPr>
    </w:lvl>
    <w:lvl w:ilvl="3" w:tplc="98183B0C">
      <w:numFmt w:val="bullet"/>
      <w:lvlText w:val="•"/>
      <w:lvlJc w:val="left"/>
      <w:pPr>
        <w:ind w:left="1685" w:hanging="360"/>
      </w:pPr>
      <w:rPr>
        <w:rFonts w:hint="default"/>
        <w:lang w:val="en-US" w:eastAsia="en-US" w:bidi="en-US"/>
      </w:rPr>
    </w:lvl>
    <w:lvl w:ilvl="4" w:tplc="86807AFE">
      <w:numFmt w:val="bullet"/>
      <w:lvlText w:val="•"/>
      <w:lvlJc w:val="left"/>
      <w:pPr>
        <w:ind w:left="2290" w:hanging="360"/>
      </w:pPr>
      <w:rPr>
        <w:rFonts w:hint="default"/>
        <w:lang w:val="en-US" w:eastAsia="en-US" w:bidi="en-US"/>
      </w:rPr>
    </w:lvl>
    <w:lvl w:ilvl="5" w:tplc="FAE02B0C">
      <w:numFmt w:val="bullet"/>
      <w:lvlText w:val="•"/>
      <w:lvlJc w:val="left"/>
      <w:pPr>
        <w:ind w:left="2895" w:hanging="360"/>
      </w:pPr>
      <w:rPr>
        <w:rFonts w:hint="default"/>
        <w:lang w:val="en-US" w:eastAsia="en-US" w:bidi="en-US"/>
      </w:rPr>
    </w:lvl>
    <w:lvl w:ilvl="6" w:tplc="E3C0F184">
      <w:numFmt w:val="bullet"/>
      <w:lvlText w:val="•"/>
      <w:lvlJc w:val="left"/>
      <w:pPr>
        <w:ind w:left="3500" w:hanging="360"/>
      </w:pPr>
      <w:rPr>
        <w:rFonts w:hint="default"/>
        <w:lang w:val="en-US" w:eastAsia="en-US" w:bidi="en-US"/>
      </w:rPr>
    </w:lvl>
    <w:lvl w:ilvl="7" w:tplc="E696944E">
      <w:numFmt w:val="bullet"/>
      <w:lvlText w:val="•"/>
      <w:lvlJc w:val="left"/>
      <w:pPr>
        <w:ind w:left="4105" w:hanging="360"/>
      </w:pPr>
      <w:rPr>
        <w:rFonts w:hint="default"/>
        <w:lang w:val="en-US" w:eastAsia="en-US" w:bidi="en-US"/>
      </w:rPr>
    </w:lvl>
    <w:lvl w:ilvl="8" w:tplc="F14EF00A">
      <w:numFmt w:val="bullet"/>
      <w:lvlText w:val="•"/>
      <w:lvlJc w:val="left"/>
      <w:pPr>
        <w:ind w:left="4710" w:hanging="360"/>
      </w:pPr>
      <w:rPr>
        <w:rFonts w:hint="default"/>
        <w:lang w:val="en-US" w:eastAsia="en-US" w:bidi="en-US"/>
      </w:rPr>
    </w:lvl>
  </w:abstractNum>
  <w:abstractNum w:abstractNumId="56" w15:restartNumberingAfterBreak="0">
    <w:nsid w:val="42F3345A"/>
    <w:multiLevelType w:val="hybridMultilevel"/>
    <w:tmpl w:val="5784BDD8"/>
    <w:lvl w:ilvl="0" w:tplc="C01ED224">
      <w:numFmt w:val="bullet"/>
      <w:lvlText w:val=""/>
      <w:lvlJc w:val="left"/>
      <w:pPr>
        <w:ind w:left="391" w:hanging="360"/>
      </w:pPr>
      <w:rPr>
        <w:rFonts w:ascii="Wingdings" w:eastAsia="Wingdings" w:hAnsi="Wingdings" w:cs="Wingdings" w:hint="default"/>
        <w:w w:val="99"/>
        <w:sz w:val="20"/>
        <w:szCs w:val="20"/>
        <w:lang w:val="en-US" w:eastAsia="en-US" w:bidi="en-US"/>
      </w:rPr>
    </w:lvl>
    <w:lvl w:ilvl="1" w:tplc="32BA6A08">
      <w:numFmt w:val="bullet"/>
      <w:lvlText w:val="•"/>
      <w:lvlJc w:val="left"/>
      <w:pPr>
        <w:ind w:left="945" w:hanging="360"/>
      </w:pPr>
      <w:rPr>
        <w:rFonts w:hint="default"/>
        <w:lang w:val="en-US" w:eastAsia="en-US" w:bidi="en-US"/>
      </w:rPr>
    </w:lvl>
    <w:lvl w:ilvl="2" w:tplc="3BF82ADE">
      <w:numFmt w:val="bullet"/>
      <w:lvlText w:val="•"/>
      <w:lvlJc w:val="left"/>
      <w:pPr>
        <w:ind w:left="1491" w:hanging="360"/>
      </w:pPr>
      <w:rPr>
        <w:rFonts w:hint="default"/>
        <w:lang w:val="en-US" w:eastAsia="en-US" w:bidi="en-US"/>
      </w:rPr>
    </w:lvl>
    <w:lvl w:ilvl="3" w:tplc="DE341C76">
      <w:numFmt w:val="bullet"/>
      <w:lvlText w:val="•"/>
      <w:lvlJc w:val="left"/>
      <w:pPr>
        <w:ind w:left="2037" w:hanging="360"/>
      </w:pPr>
      <w:rPr>
        <w:rFonts w:hint="default"/>
        <w:lang w:val="en-US" w:eastAsia="en-US" w:bidi="en-US"/>
      </w:rPr>
    </w:lvl>
    <w:lvl w:ilvl="4" w:tplc="2E60A620">
      <w:numFmt w:val="bullet"/>
      <w:lvlText w:val="•"/>
      <w:lvlJc w:val="left"/>
      <w:pPr>
        <w:ind w:left="2583" w:hanging="360"/>
      </w:pPr>
      <w:rPr>
        <w:rFonts w:hint="default"/>
        <w:lang w:val="en-US" w:eastAsia="en-US" w:bidi="en-US"/>
      </w:rPr>
    </w:lvl>
    <w:lvl w:ilvl="5" w:tplc="89B8EA6C">
      <w:numFmt w:val="bullet"/>
      <w:lvlText w:val="•"/>
      <w:lvlJc w:val="left"/>
      <w:pPr>
        <w:ind w:left="3129" w:hanging="360"/>
      </w:pPr>
      <w:rPr>
        <w:rFonts w:hint="default"/>
        <w:lang w:val="en-US" w:eastAsia="en-US" w:bidi="en-US"/>
      </w:rPr>
    </w:lvl>
    <w:lvl w:ilvl="6" w:tplc="B1B052F0">
      <w:numFmt w:val="bullet"/>
      <w:lvlText w:val="•"/>
      <w:lvlJc w:val="left"/>
      <w:pPr>
        <w:ind w:left="3675" w:hanging="360"/>
      </w:pPr>
      <w:rPr>
        <w:rFonts w:hint="default"/>
        <w:lang w:val="en-US" w:eastAsia="en-US" w:bidi="en-US"/>
      </w:rPr>
    </w:lvl>
    <w:lvl w:ilvl="7" w:tplc="47B8EA10">
      <w:numFmt w:val="bullet"/>
      <w:lvlText w:val="•"/>
      <w:lvlJc w:val="left"/>
      <w:pPr>
        <w:ind w:left="4221" w:hanging="360"/>
      </w:pPr>
      <w:rPr>
        <w:rFonts w:hint="default"/>
        <w:lang w:val="en-US" w:eastAsia="en-US" w:bidi="en-US"/>
      </w:rPr>
    </w:lvl>
    <w:lvl w:ilvl="8" w:tplc="E528F49C">
      <w:numFmt w:val="bullet"/>
      <w:lvlText w:val="•"/>
      <w:lvlJc w:val="left"/>
      <w:pPr>
        <w:ind w:left="4767" w:hanging="360"/>
      </w:pPr>
      <w:rPr>
        <w:rFonts w:hint="default"/>
        <w:lang w:val="en-US" w:eastAsia="en-US" w:bidi="en-US"/>
      </w:rPr>
    </w:lvl>
  </w:abstractNum>
  <w:abstractNum w:abstractNumId="57" w15:restartNumberingAfterBreak="0">
    <w:nsid w:val="45D40A6D"/>
    <w:multiLevelType w:val="hybridMultilevel"/>
    <w:tmpl w:val="667C37E0"/>
    <w:lvl w:ilvl="0" w:tplc="F47CF8D2">
      <w:numFmt w:val="bullet"/>
      <w:lvlText w:val="o"/>
      <w:lvlJc w:val="left"/>
      <w:pPr>
        <w:ind w:left="717" w:hanging="360"/>
      </w:pPr>
      <w:rPr>
        <w:rFonts w:ascii="Courier New" w:eastAsia="Courier New" w:hAnsi="Courier New" w:cs="Courier New" w:hint="default"/>
        <w:w w:val="99"/>
        <w:sz w:val="20"/>
        <w:szCs w:val="20"/>
        <w:lang w:val="en-US" w:eastAsia="en-US" w:bidi="en-US"/>
      </w:rPr>
    </w:lvl>
    <w:lvl w:ilvl="1" w:tplc="168A345E">
      <w:numFmt w:val="bullet"/>
      <w:lvlText w:val="•"/>
      <w:lvlJc w:val="left"/>
      <w:pPr>
        <w:ind w:left="1240" w:hanging="360"/>
      </w:pPr>
      <w:rPr>
        <w:rFonts w:hint="default"/>
        <w:lang w:val="en-US" w:eastAsia="en-US" w:bidi="en-US"/>
      </w:rPr>
    </w:lvl>
    <w:lvl w:ilvl="2" w:tplc="7F3A6608">
      <w:numFmt w:val="bullet"/>
      <w:lvlText w:val="•"/>
      <w:lvlJc w:val="left"/>
      <w:pPr>
        <w:ind w:left="1760" w:hanging="360"/>
      </w:pPr>
      <w:rPr>
        <w:rFonts w:hint="default"/>
        <w:lang w:val="en-US" w:eastAsia="en-US" w:bidi="en-US"/>
      </w:rPr>
    </w:lvl>
    <w:lvl w:ilvl="3" w:tplc="B70A9DA0">
      <w:numFmt w:val="bullet"/>
      <w:lvlText w:val="•"/>
      <w:lvlJc w:val="left"/>
      <w:pPr>
        <w:ind w:left="2280" w:hanging="360"/>
      </w:pPr>
      <w:rPr>
        <w:rFonts w:hint="default"/>
        <w:lang w:val="en-US" w:eastAsia="en-US" w:bidi="en-US"/>
      </w:rPr>
    </w:lvl>
    <w:lvl w:ilvl="4" w:tplc="884A0E18">
      <w:numFmt w:val="bullet"/>
      <w:lvlText w:val="•"/>
      <w:lvlJc w:val="left"/>
      <w:pPr>
        <w:ind w:left="2800" w:hanging="360"/>
      </w:pPr>
      <w:rPr>
        <w:rFonts w:hint="default"/>
        <w:lang w:val="en-US" w:eastAsia="en-US" w:bidi="en-US"/>
      </w:rPr>
    </w:lvl>
    <w:lvl w:ilvl="5" w:tplc="04545012">
      <w:numFmt w:val="bullet"/>
      <w:lvlText w:val="•"/>
      <w:lvlJc w:val="left"/>
      <w:pPr>
        <w:ind w:left="3320" w:hanging="360"/>
      </w:pPr>
      <w:rPr>
        <w:rFonts w:hint="default"/>
        <w:lang w:val="en-US" w:eastAsia="en-US" w:bidi="en-US"/>
      </w:rPr>
    </w:lvl>
    <w:lvl w:ilvl="6" w:tplc="419A1CF6">
      <w:numFmt w:val="bullet"/>
      <w:lvlText w:val="•"/>
      <w:lvlJc w:val="left"/>
      <w:pPr>
        <w:ind w:left="3840" w:hanging="360"/>
      </w:pPr>
      <w:rPr>
        <w:rFonts w:hint="default"/>
        <w:lang w:val="en-US" w:eastAsia="en-US" w:bidi="en-US"/>
      </w:rPr>
    </w:lvl>
    <w:lvl w:ilvl="7" w:tplc="7C6CD2FC">
      <w:numFmt w:val="bullet"/>
      <w:lvlText w:val="•"/>
      <w:lvlJc w:val="left"/>
      <w:pPr>
        <w:ind w:left="4360" w:hanging="360"/>
      </w:pPr>
      <w:rPr>
        <w:rFonts w:hint="default"/>
        <w:lang w:val="en-US" w:eastAsia="en-US" w:bidi="en-US"/>
      </w:rPr>
    </w:lvl>
    <w:lvl w:ilvl="8" w:tplc="B2F01246">
      <w:numFmt w:val="bullet"/>
      <w:lvlText w:val="•"/>
      <w:lvlJc w:val="left"/>
      <w:pPr>
        <w:ind w:left="4880" w:hanging="360"/>
      </w:pPr>
      <w:rPr>
        <w:rFonts w:hint="default"/>
        <w:lang w:val="en-US" w:eastAsia="en-US" w:bidi="en-US"/>
      </w:rPr>
    </w:lvl>
  </w:abstractNum>
  <w:abstractNum w:abstractNumId="58" w15:restartNumberingAfterBreak="0">
    <w:nsid w:val="463E6FDD"/>
    <w:multiLevelType w:val="hybridMultilevel"/>
    <w:tmpl w:val="9F841AEA"/>
    <w:lvl w:ilvl="0" w:tplc="F57EA748">
      <w:numFmt w:val="bullet"/>
      <w:lvlText w:val=""/>
      <w:lvlJc w:val="left"/>
      <w:pPr>
        <w:ind w:left="391" w:hanging="360"/>
      </w:pPr>
      <w:rPr>
        <w:rFonts w:ascii="Wingdings" w:eastAsia="Wingdings" w:hAnsi="Wingdings" w:cs="Wingdings" w:hint="default"/>
        <w:w w:val="99"/>
        <w:sz w:val="20"/>
        <w:szCs w:val="20"/>
        <w:lang w:val="en-US" w:eastAsia="en-US" w:bidi="en-US"/>
      </w:rPr>
    </w:lvl>
    <w:lvl w:ilvl="1" w:tplc="E9E479E2">
      <w:numFmt w:val="bullet"/>
      <w:lvlText w:val="•"/>
      <w:lvlJc w:val="left"/>
      <w:pPr>
        <w:ind w:left="945" w:hanging="360"/>
      </w:pPr>
      <w:rPr>
        <w:rFonts w:hint="default"/>
        <w:lang w:val="en-US" w:eastAsia="en-US" w:bidi="en-US"/>
      </w:rPr>
    </w:lvl>
    <w:lvl w:ilvl="2" w:tplc="52142F64">
      <w:numFmt w:val="bullet"/>
      <w:lvlText w:val="•"/>
      <w:lvlJc w:val="left"/>
      <w:pPr>
        <w:ind w:left="1491" w:hanging="360"/>
      </w:pPr>
      <w:rPr>
        <w:rFonts w:hint="default"/>
        <w:lang w:val="en-US" w:eastAsia="en-US" w:bidi="en-US"/>
      </w:rPr>
    </w:lvl>
    <w:lvl w:ilvl="3" w:tplc="67D007D2">
      <w:numFmt w:val="bullet"/>
      <w:lvlText w:val="•"/>
      <w:lvlJc w:val="left"/>
      <w:pPr>
        <w:ind w:left="2037" w:hanging="360"/>
      </w:pPr>
      <w:rPr>
        <w:rFonts w:hint="default"/>
        <w:lang w:val="en-US" w:eastAsia="en-US" w:bidi="en-US"/>
      </w:rPr>
    </w:lvl>
    <w:lvl w:ilvl="4" w:tplc="807A56CE">
      <w:numFmt w:val="bullet"/>
      <w:lvlText w:val="•"/>
      <w:lvlJc w:val="left"/>
      <w:pPr>
        <w:ind w:left="2583" w:hanging="360"/>
      </w:pPr>
      <w:rPr>
        <w:rFonts w:hint="default"/>
        <w:lang w:val="en-US" w:eastAsia="en-US" w:bidi="en-US"/>
      </w:rPr>
    </w:lvl>
    <w:lvl w:ilvl="5" w:tplc="B6241E88">
      <w:numFmt w:val="bullet"/>
      <w:lvlText w:val="•"/>
      <w:lvlJc w:val="left"/>
      <w:pPr>
        <w:ind w:left="3129" w:hanging="360"/>
      </w:pPr>
      <w:rPr>
        <w:rFonts w:hint="default"/>
        <w:lang w:val="en-US" w:eastAsia="en-US" w:bidi="en-US"/>
      </w:rPr>
    </w:lvl>
    <w:lvl w:ilvl="6" w:tplc="C21C5D94">
      <w:numFmt w:val="bullet"/>
      <w:lvlText w:val="•"/>
      <w:lvlJc w:val="left"/>
      <w:pPr>
        <w:ind w:left="3675" w:hanging="360"/>
      </w:pPr>
      <w:rPr>
        <w:rFonts w:hint="default"/>
        <w:lang w:val="en-US" w:eastAsia="en-US" w:bidi="en-US"/>
      </w:rPr>
    </w:lvl>
    <w:lvl w:ilvl="7" w:tplc="6FEC4E0A">
      <w:numFmt w:val="bullet"/>
      <w:lvlText w:val="•"/>
      <w:lvlJc w:val="left"/>
      <w:pPr>
        <w:ind w:left="4221" w:hanging="360"/>
      </w:pPr>
      <w:rPr>
        <w:rFonts w:hint="default"/>
        <w:lang w:val="en-US" w:eastAsia="en-US" w:bidi="en-US"/>
      </w:rPr>
    </w:lvl>
    <w:lvl w:ilvl="8" w:tplc="4AE6E950">
      <w:numFmt w:val="bullet"/>
      <w:lvlText w:val="•"/>
      <w:lvlJc w:val="left"/>
      <w:pPr>
        <w:ind w:left="4767" w:hanging="360"/>
      </w:pPr>
      <w:rPr>
        <w:rFonts w:hint="default"/>
        <w:lang w:val="en-US" w:eastAsia="en-US" w:bidi="en-US"/>
      </w:rPr>
    </w:lvl>
  </w:abstractNum>
  <w:abstractNum w:abstractNumId="59" w15:restartNumberingAfterBreak="0">
    <w:nsid w:val="4686455F"/>
    <w:multiLevelType w:val="hybridMultilevel"/>
    <w:tmpl w:val="17D24C4A"/>
    <w:lvl w:ilvl="0" w:tplc="0B9CA034">
      <w:numFmt w:val="bullet"/>
      <w:lvlText w:val=""/>
      <w:lvlJc w:val="left"/>
      <w:pPr>
        <w:ind w:left="391" w:hanging="360"/>
      </w:pPr>
      <w:rPr>
        <w:rFonts w:ascii="Wingdings" w:eastAsia="Wingdings" w:hAnsi="Wingdings" w:cs="Wingdings" w:hint="default"/>
        <w:w w:val="99"/>
        <w:sz w:val="20"/>
        <w:szCs w:val="20"/>
        <w:lang w:val="en-US" w:eastAsia="en-US" w:bidi="en-US"/>
      </w:rPr>
    </w:lvl>
    <w:lvl w:ilvl="1" w:tplc="8BC69B1A">
      <w:numFmt w:val="bullet"/>
      <w:lvlText w:val="•"/>
      <w:lvlJc w:val="left"/>
      <w:pPr>
        <w:ind w:left="945" w:hanging="360"/>
      </w:pPr>
      <w:rPr>
        <w:rFonts w:hint="default"/>
        <w:lang w:val="en-US" w:eastAsia="en-US" w:bidi="en-US"/>
      </w:rPr>
    </w:lvl>
    <w:lvl w:ilvl="2" w:tplc="A630249E">
      <w:numFmt w:val="bullet"/>
      <w:lvlText w:val="•"/>
      <w:lvlJc w:val="left"/>
      <w:pPr>
        <w:ind w:left="1491" w:hanging="360"/>
      </w:pPr>
      <w:rPr>
        <w:rFonts w:hint="default"/>
        <w:lang w:val="en-US" w:eastAsia="en-US" w:bidi="en-US"/>
      </w:rPr>
    </w:lvl>
    <w:lvl w:ilvl="3" w:tplc="43825154">
      <w:numFmt w:val="bullet"/>
      <w:lvlText w:val="•"/>
      <w:lvlJc w:val="left"/>
      <w:pPr>
        <w:ind w:left="2037" w:hanging="360"/>
      </w:pPr>
      <w:rPr>
        <w:rFonts w:hint="default"/>
        <w:lang w:val="en-US" w:eastAsia="en-US" w:bidi="en-US"/>
      </w:rPr>
    </w:lvl>
    <w:lvl w:ilvl="4" w:tplc="6A8024F8">
      <w:numFmt w:val="bullet"/>
      <w:lvlText w:val="•"/>
      <w:lvlJc w:val="left"/>
      <w:pPr>
        <w:ind w:left="2583" w:hanging="360"/>
      </w:pPr>
      <w:rPr>
        <w:rFonts w:hint="default"/>
        <w:lang w:val="en-US" w:eastAsia="en-US" w:bidi="en-US"/>
      </w:rPr>
    </w:lvl>
    <w:lvl w:ilvl="5" w:tplc="89D66D26">
      <w:numFmt w:val="bullet"/>
      <w:lvlText w:val="•"/>
      <w:lvlJc w:val="left"/>
      <w:pPr>
        <w:ind w:left="3129" w:hanging="360"/>
      </w:pPr>
      <w:rPr>
        <w:rFonts w:hint="default"/>
        <w:lang w:val="en-US" w:eastAsia="en-US" w:bidi="en-US"/>
      </w:rPr>
    </w:lvl>
    <w:lvl w:ilvl="6" w:tplc="BF60648E">
      <w:numFmt w:val="bullet"/>
      <w:lvlText w:val="•"/>
      <w:lvlJc w:val="left"/>
      <w:pPr>
        <w:ind w:left="3675" w:hanging="360"/>
      </w:pPr>
      <w:rPr>
        <w:rFonts w:hint="default"/>
        <w:lang w:val="en-US" w:eastAsia="en-US" w:bidi="en-US"/>
      </w:rPr>
    </w:lvl>
    <w:lvl w:ilvl="7" w:tplc="37784B60">
      <w:numFmt w:val="bullet"/>
      <w:lvlText w:val="•"/>
      <w:lvlJc w:val="left"/>
      <w:pPr>
        <w:ind w:left="4221" w:hanging="360"/>
      </w:pPr>
      <w:rPr>
        <w:rFonts w:hint="default"/>
        <w:lang w:val="en-US" w:eastAsia="en-US" w:bidi="en-US"/>
      </w:rPr>
    </w:lvl>
    <w:lvl w:ilvl="8" w:tplc="00B0CCC4">
      <w:numFmt w:val="bullet"/>
      <w:lvlText w:val="•"/>
      <w:lvlJc w:val="left"/>
      <w:pPr>
        <w:ind w:left="4767" w:hanging="360"/>
      </w:pPr>
      <w:rPr>
        <w:rFonts w:hint="default"/>
        <w:lang w:val="en-US" w:eastAsia="en-US" w:bidi="en-US"/>
      </w:rPr>
    </w:lvl>
  </w:abstractNum>
  <w:abstractNum w:abstractNumId="60" w15:restartNumberingAfterBreak="0">
    <w:nsid w:val="46CE09A8"/>
    <w:multiLevelType w:val="hybridMultilevel"/>
    <w:tmpl w:val="24D2E094"/>
    <w:lvl w:ilvl="0" w:tplc="3ADC74F6">
      <w:numFmt w:val="bullet"/>
      <w:lvlText w:val=""/>
      <w:lvlJc w:val="left"/>
      <w:pPr>
        <w:ind w:left="920" w:hanging="360"/>
      </w:pPr>
      <w:rPr>
        <w:rFonts w:ascii="Symbol" w:eastAsia="Symbol" w:hAnsi="Symbol" w:cs="Symbol" w:hint="default"/>
        <w:w w:val="100"/>
        <w:sz w:val="22"/>
        <w:szCs w:val="22"/>
        <w:lang w:val="en-US" w:eastAsia="en-US" w:bidi="en-US"/>
      </w:rPr>
    </w:lvl>
    <w:lvl w:ilvl="1" w:tplc="A3DA7E5C">
      <w:numFmt w:val="bullet"/>
      <w:lvlText w:val="•"/>
      <w:lvlJc w:val="left"/>
      <w:pPr>
        <w:ind w:left="1858" w:hanging="360"/>
      </w:pPr>
      <w:rPr>
        <w:rFonts w:hint="default"/>
        <w:lang w:val="en-US" w:eastAsia="en-US" w:bidi="en-US"/>
      </w:rPr>
    </w:lvl>
    <w:lvl w:ilvl="2" w:tplc="FBE63B8A">
      <w:numFmt w:val="bullet"/>
      <w:lvlText w:val="•"/>
      <w:lvlJc w:val="left"/>
      <w:pPr>
        <w:ind w:left="2797" w:hanging="360"/>
      </w:pPr>
      <w:rPr>
        <w:rFonts w:hint="default"/>
        <w:lang w:val="en-US" w:eastAsia="en-US" w:bidi="en-US"/>
      </w:rPr>
    </w:lvl>
    <w:lvl w:ilvl="3" w:tplc="73EA411C">
      <w:numFmt w:val="bullet"/>
      <w:lvlText w:val="•"/>
      <w:lvlJc w:val="left"/>
      <w:pPr>
        <w:ind w:left="3735" w:hanging="360"/>
      </w:pPr>
      <w:rPr>
        <w:rFonts w:hint="default"/>
        <w:lang w:val="en-US" w:eastAsia="en-US" w:bidi="en-US"/>
      </w:rPr>
    </w:lvl>
    <w:lvl w:ilvl="4" w:tplc="5BBEE41C">
      <w:numFmt w:val="bullet"/>
      <w:lvlText w:val="•"/>
      <w:lvlJc w:val="left"/>
      <w:pPr>
        <w:ind w:left="4674" w:hanging="360"/>
      </w:pPr>
      <w:rPr>
        <w:rFonts w:hint="default"/>
        <w:lang w:val="en-US" w:eastAsia="en-US" w:bidi="en-US"/>
      </w:rPr>
    </w:lvl>
    <w:lvl w:ilvl="5" w:tplc="BE16C3CE">
      <w:numFmt w:val="bullet"/>
      <w:lvlText w:val="•"/>
      <w:lvlJc w:val="left"/>
      <w:pPr>
        <w:ind w:left="5613" w:hanging="360"/>
      </w:pPr>
      <w:rPr>
        <w:rFonts w:hint="default"/>
        <w:lang w:val="en-US" w:eastAsia="en-US" w:bidi="en-US"/>
      </w:rPr>
    </w:lvl>
    <w:lvl w:ilvl="6" w:tplc="42C25F8A">
      <w:numFmt w:val="bullet"/>
      <w:lvlText w:val="•"/>
      <w:lvlJc w:val="left"/>
      <w:pPr>
        <w:ind w:left="6551" w:hanging="360"/>
      </w:pPr>
      <w:rPr>
        <w:rFonts w:hint="default"/>
        <w:lang w:val="en-US" w:eastAsia="en-US" w:bidi="en-US"/>
      </w:rPr>
    </w:lvl>
    <w:lvl w:ilvl="7" w:tplc="BBA43B0C">
      <w:numFmt w:val="bullet"/>
      <w:lvlText w:val="•"/>
      <w:lvlJc w:val="left"/>
      <w:pPr>
        <w:ind w:left="7490" w:hanging="360"/>
      </w:pPr>
      <w:rPr>
        <w:rFonts w:hint="default"/>
        <w:lang w:val="en-US" w:eastAsia="en-US" w:bidi="en-US"/>
      </w:rPr>
    </w:lvl>
    <w:lvl w:ilvl="8" w:tplc="B6A20446">
      <w:numFmt w:val="bullet"/>
      <w:lvlText w:val="•"/>
      <w:lvlJc w:val="left"/>
      <w:pPr>
        <w:ind w:left="8429" w:hanging="360"/>
      </w:pPr>
      <w:rPr>
        <w:rFonts w:hint="default"/>
        <w:lang w:val="en-US" w:eastAsia="en-US" w:bidi="en-US"/>
      </w:rPr>
    </w:lvl>
  </w:abstractNum>
  <w:abstractNum w:abstractNumId="61" w15:restartNumberingAfterBreak="0">
    <w:nsid w:val="49841FD5"/>
    <w:multiLevelType w:val="hybridMultilevel"/>
    <w:tmpl w:val="AFE0BD0E"/>
    <w:lvl w:ilvl="0" w:tplc="3F0C04E8">
      <w:numFmt w:val="bullet"/>
      <w:lvlText w:val=""/>
      <w:lvlJc w:val="left"/>
      <w:pPr>
        <w:ind w:left="391" w:hanging="360"/>
      </w:pPr>
      <w:rPr>
        <w:rFonts w:ascii="Wingdings" w:eastAsia="Wingdings" w:hAnsi="Wingdings" w:cs="Wingdings" w:hint="default"/>
        <w:w w:val="99"/>
        <w:sz w:val="20"/>
        <w:szCs w:val="20"/>
        <w:lang w:val="en-US" w:eastAsia="en-US" w:bidi="en-US"/>
      </w:rPr>
    </w:lvl>
    <w:lvl w:ilvl="1" w:tplc="A824EAB4">
      <w:numFmt w:val="bullet"/>
      <w:lvlText w:val="•"/>
      <w:lvlJc w:val="left"/>
      <w:pPr>
        <w:ind w:left="945" w:hanging="360"/>
      </w:pPr>
      <w:rPr>
        <w:rFonts w:hint="default"/>
        <w:lang w:val="en-US" w:eastAsia="en-US" w:bidi="en-US"/>
      </w:rPr>
    </w:lvl>
    <w:lvl w:ilvl="2" w:tplc="858827CE">
      <w:numFmt w:val="bullet"/>
      <w:lvlText w:val="•"/>
      <w:lvlJc w:val="left"/>
      <w:pPr>
        <w:ind w:left="1491" w:hanging="360"/>
      </w:pPr>
      <w:rPr>
        <w:rFonts w:hint="default"/>
        <w:lang w:val="en-US" w:eastAsia="en-US" w:bidi="en-US"/>
      </w:rPr>
    </w:lvl>
    <w:lvl w:ilvl="3" w:tplc="5F34DBDC">
      <w:numFmt w:val="bullet"/>
      <w:lvlText w:val="•"/>
      <w:lvlJc w:val="left"/>
      <w:pPr>
        <w:ind w:left="2037" w:hanging="360"/>
      </w:pPr>
      <w:rPr>
        <w:rFonts w:hint="default"/>
        <w:lang w:val="en-US" w:eastAsia="en-US" w:bidi="en-US"/>
      </w:rPr>
    </w:lvl>
    <w:lvl w:ilvl="4" w:tplc="0FB86104">
      <w:numFmt w:val="bullet"/>
      <w:lvlText w:val="•"/>
      <w:lvlJc w:val="left"/>
      <w:pPr>
        <w:ind w:left="2583" w:hanging="360"/>
      </w:pPr>
      <w:rPr>
        <w:rFonts w:hint="default"/>
        <w:lang w:val="en-US" w:eastAsia="en-US" w:bidi="en-US"/>
      </w:rPr>
    </w:lvl>
    <w:lvl w:ilvl="5" w:tplc="45A2D936">
      <w:numFmt w:val="bullet"/>
      <w:lvlText w:val="•"/>
      <w:lvlJc w:val="left"/>
      <w:pPr>
        <w:ind w:left="3129" w:hanging="360"/>
      </w:pPr>
      <w:rPr>
        <w:rFonts w:hint="default"/>
        <w:lang w:val="en-US" w:eastAsia="en-US" w:bidi="en-US"/>
      </w:rPr>
    </w:lvl>
    <w:lvl w:ilvl="6" w:tplc="6988F692">
      <w:numFmt w:val="bullet"/>
      <w:lvlText w:val="•"/>
      <w:lvlJc w:val="left"/>
      <w:pPr>
        <w:ind w:left="3675" w:hanging="360"/>
      </w:pPr>
      <w:rPr>
        <w:rFonts w:hint="default"/>
        <w:lang w:val="en-US" w:eastAsia="en-US" w:bidi="en-US"/>
      </w:rPr>
    </w:lvl>
    <w:lvl w:ilvl="7" w:tplc="FC285866">
      <w:numFmt w:val="bullet"/>
      <w:lvlText w:val="•"/>
      <w:lvlJc w:val="left"/>
      <w:pPr>
        <w:ind w:left="4221" w:hanging="360"/>
      </w:pPr>
      <w:rPr>
        <w:rFonts w:hint="default"/>
        <w:lang w:val="en-US" w:eastAsia="en-US" w:bidi="en-US"/>
      </w:rPr>
    </w:lvl>
    <w:lvl w:ilvl="8" w:tplc="D12AB3A8">
      <w:numFmt w:val="bullet"/>
      <w:lvlText w:val="•"/>
      <w:lvlJc w:val="left"/>
      <w:pPr>
        <w:ind w:left="4767" w:hanging="360"/>
      </w:pPr>
      <w:rPr>
        <w:rFonts w:hint="default"/>
        <w:lang w:val="en-US" w:eastAsia="en-US" w:bidi="en-US"/>
      </w:rPr>
    </w:lvl>
  </w:abstractNum>
  <w:abstractNum w:abstractNumId="62" w15:restartNumberingAfterBreak="0">
    <w:nsid w:val="4A4B6680"/>
    <w:multiLevelType w:val="hybridMultilevel"/>
    <w:tmpl w:val="0220D90A"/>
    <w:lvl w:ilvl="0" w:tplc="F822FD60">
      <w:numFmt w:val="bullet"/>
      <w:lvlText w:val=""/>
      <w:lvlJc w:val="left"/>
      <w:pPr>
        <w:ind w:left="391" w:hanging="360"/>
      </w:pPr>
      <w:rPr>
        <w:rFonts w:ascii="Wingdings" w:eastAsia="Wingdings" w:hAnsi="Wingdings" w:cs="Wingdings" w:hint="default"/>
        <w:w w:val="99"/>
        <w:sz w:val="20"/>
        <w:szCs w:val="20"/>
        <w:lang w:val="en-US" w:eastAsia="en-US" w:bidi="en-US"/>
      </w:rPr>
    </w:lvl>
    <w:lvl w:ilvl="1" w:tplc="F6FE13DC">
      <w:numFmt w:val="bullet"/>
      <w:lvlText w:val="•"/>
      <w:lvlJc w:val="left"/>
      <w:pPr>
        <w:ind w:left="945" w:hanging="360"/>
      </w:pPr>
      <w:rPr>
        <w:rFonts w:hint="default"/>
        <w:lang w:val="en-US" w:eastAsia="en-US" w:bidi="en-US"/>
      </w:rPr>
    </w:lvl>
    <w:lvl w:ilvl="2" w:tplc="59DEEB76">
      <w:numFmt w:val="bullet"/>
      <w:lvlText w:val="•"/>
      <w:lvlJc w:val="left"/>
      <w:pPr>
        <w:ind w:left="1491" w:hanging="360"/>
      </w:pPr>
      <w:rPr>
        <w:rFonts w:hint="default"/>
        <w:lang w:val="en-US" w:eastAsia="en-US" w:bidi="en-US"/>
      </w:rPr>
    </w:lvl>
    <w:lvl w:ilvl="3" w:tplc="A54CBFDE">
      <w:numFmt w:val="bullet"/>
      <w:lvlText w:val="•"/>
      <w:lvlJc w:val="left"/>
      <w:pPr>
        <w:ind w:left="2037" w:hanging="360"/>
      </w:pPr>
      <w:rPr>
        <w:rFonts w:hint="default"/>
        <w:lang w:val="en-US" w:eastAsia="en-US" w:bidi="en-US"/>
      </w:rPr>
    </w:lvl>
    <w:lvl w:ilvl="4" w:tplc="4E58DB5A">
      <w:numFmt w:val="bullet"/>
      <w:lvlText w:val="•"/>
      <w:lvlJc w:val="left"/>
      <w:pPr>
        <w:ind w:left="2583" w:hanging="360"/>
      </w:pPr>
      <w:rPr>
        <w:rFonts w:hint="default"/>
        <w:lang w:val="en-US" w:eastAsia="en-US" w:bidi="en-US"/>
      </w:rPr>
    </w:lvl>
    <w:lvl w:ilvl="5" w:tplc="B4129236">
      <w:numFmt w:val="bullet"/>
      <w:lvlText w:val="•"/>
      <w:lvlJc w:val="left"/>
      <w:pPr>
        <w:ind w:left="3129" w:hanging="360"/>
      </w:pPr>
      <w:rPr>
        <w:rFonts w:hint="default"/>
        <w:lang w:val="en-US" w:eastAsia="en-US" w:bidi="en-US"/>
      </w:rPr>
    </w:lvl>
    <w:lvl w:ilvl="6" w:tplc="BAA0073E">
      <w:numFmt w:val="bullet"/>
      <w:lvlText w:val="•"/>
      <w:lvlJc w:val="left"/>
      <w:pPr>
        <w:ind w:left="3675" w:hanging="360"/>
      </w:pPr>
      <w:rPr>
        <w:rFonts w:hint="default"/>
        <w:lang w:val="en-US" w:eastAsia="en-US" w:bidi="en-US"/>
      </w:rPr>
    </w:lvl>
    <w:lvl w:ilvl="7" w:tplc="121E5408">
      <w:numFmt w:val="bullet"/>
      <w:lvlText w:val="•"/>
      <w:lvlJc w:val="left"/>
      <w:pPr>
        <w:ind w:left="4221" w:hanging="360"/>
      </w:pPr>
      <w:rPr>
        <w:rFonts w:hint="default"/>
        <w:lang w:val="en-US" w:eastAsia="en-US" w:bidi="en-US"/>
      </w:rPr>
    </w:lvl>
    <w:lvl w:ilvl="8" w:tplc="23AC0096">
      <w:numFmt w:val="bullet"/>
      <w:lvlText w:val="•"/>
      <w:lvlJc w:val="left"/>
      <w:pPr>
        <w:ind w:left="4767" w:hanging="360"/>
      </w:pPr>
      <w:rPr>
        <w:rFonts w:hint="default"/>
        <w:lang w:val="en-US" w:eastAsia="en-US" w:bidi="en-US"/>
      </w:rPr>
    </w:lvl>
  </w:abstractNum>
  <w:abstractNum w:abstractNumId="63" w15:restartNumberingAfterBreak="0">
    <w:nsid w:val="4BFE01B7"/>
    <w:multiLevelType w:val="hybridMultilevel"/>
    <w:tmpl w:val="143ED106"/>
    <w:lvl w:ilvl="0" w:tplc="65CCB034">
      <w:numFmt w:val="bullet"/>
      <w:lvlText w:val=""/>
      <w:lvlJc w:val="left"/>
      <w:pPr>
        <w:ind w:left="388" w:hanging="360"/>
      </w:pPr>
      <w:rPr>
        <w:rFonts w:ascii="Wingdings" w:eastAsia="Wingdings" w:hAnsi="Wingdings" w:cs="Wingdings" w:hint="default"/>
        <w:w w:val="99"/>
        <w:sz w:val="20"/>
        <w:szCs w:val="20"/>
        <w:lang w:val="en-US" w:eastAsia="en-US" w:bidi="en-US"/>
      </w:rPr>
    </w:lvl>
    <w:lvl w:ilvl="1" w:tplc="532AE1C4">
      <w:numFmt w:val="bullet"/>
      <w:lvlText w:val="o"/>
      <w:lvlJc w:val="left"/>
      <w:pPr>
        <w:ind w:left="717" w:hanging="360"/>
      </w:pPr>
      <w:rPr>
        <w:rFonts w:ascii="Courier New" w:eastAsia="Courier New" w:hAnsi="Courier New" w:cs="Courier New" w:hint="default"/>
        <w:w w:val="99"/>
        <w:sz w:val="20"/>
        <w:szCs w:val="20"/>
        <w:lang w:val="en-US" w:eastAsia="en-US" w:bidi="en-US"/>
      </w:rPr>
    </w:lvl>
    <w:lvl w:ilvl="2" w:tplc="AF748D58">
      <w:numFmt w:val="bullet"/>
      <w:lvlText w:val="•"/>
      <w:lvlJc w:val="left"/>
      <w:pPr>
        <w:ind w:left="1297" w:hanging="360"/>
      </w:pPr>
      <w:rPr>
        <w:rFonts w:hint="default"/>
        <w:lang w:val="en-US" w:eastAsia="en-US" w:bidi="en-US"/>
      </w:rPr>
    </w:lvl>
    <w:lvl w:ilvl="3" w:tplc="E15AF9C4">
      <w:numFmt w:val="bullet"/>
      <w:lvlText w:val="•"/>
      <w:lvlJc w:val="left"/>
      <w:pPr>
        <w:ind w:left="1875" w:hanging="360"/>
      </w:pPr>
      <w:rPr>
        <w:rFonts w:hint="default"/>
        <w:lang w:val="en-US" w:eastAsia="en-US" w:bidi="en-US"/>
      </w:rPr>
    </w:lvl>
    <w:lvl w:ilvl="4" w:tplc="939C599C">
      <w:numFmt w:val="bullet"/>
      <w:lvlText w:val="•"/>
      <w:lvlJc w:val="left"/>
      <w:pPr>
        <w:ind w:left="2453" w:hanging="360"/>
      </w:pPr>
      <w:rPr>
        <w:rFonts w:hint="default"/>
        <w:lang w:val="en-US" w:eastAsia="en-US" w:bidi="en-US"/>
      </w:rPr>
    </w:lvl>
    <w:lvl w:ilvl="5" w:tplc="0CBA9B9A">
      <w:numFmt w:val="bullet"/>
      <w:lvlText w:val="•"/>
      <w:lvlJc w:val="left"/>
      <w:pPr>
        <w:ind w:left="3031" w:hanging="360"/>
      </w:pPr>
      <w:rPr>
        <w:rFonts w:hint="default"/>
        <w:lang w:val="en-US" w:eastAsia="en-US" w:bidi="en-US"/>
      </w:rPr>
    </w:lvl>
    <w:lvl w:ilvl="6" w:tplc="D62271DA">
      <w:numFmt w:val="bullet"/>
      <w:lvlText w:val="•"/>
      <w:lvlJc w:val="left"/>
      <w:pPr>
        <w:ind w:left="3609" w:hanging="360"/>
      </w:pPr>
      <w:rPr>
        <w:rFonts w:hint="default"/>
        <w:lang w:val="en-US" w:eastAsia="en-US" w:bidi="en-US"/>
      </w:rPr>
    </w:lvl>
    <w:lvl w:ilvl="7" w:tplc="334C5018">
      <w:numFmt w:val="bullet"/>
      <w:lvlText w:val="•"/>
      <w:lvlJc w:val="left"/>
      <w:pPr>
        <w:ind w:left="4187" w:hanging="360"/>
      </w:pPr>
      <w:rPr>
        <w:rFonts w:hint="default"/>
        <w:lang w:val="en-US" w:eastAsia="en-US" w:bidi="en-US"/>
      </w:rPr>
    </w:lvl>
    <w:lvl w:ilvl="8" w:tplc="4308EBE0">
      <w:numFmt w:val="bullet"/>
      <w:lvlText w:val="•"/>
      <w:lvlJc w:val="left"/>
      <w:pPr>
        <w:ind w:left="4765" w:hanging="360"/>
      </w:pPr>
      <w:rPr>
        <w:rFonts w:hint="default"/>
        <w:lang w:val="en-US" w:eastAsia="en-US" w:bidi="en-US"/>
      </w:rPr>
    </w:lvl>
  </w:abstractNum>
  <w:abstractNum w:abstractNumId="64" w15:restartNumberingAfterBreak="0">
    <w:nsid w:val="4D0F6ED9"/>
    <w:multiLevelType w:val="hybridMultilevel"/>
    <w:tmpl w:val="9ED2542C"/>
    <w:lvl w:ilvl="0" w:tplc="E67225BC">
      <w:numFmt w:val="bullet"/>
      <w:lvlText w:val=""/>
      <w:lvlJc w:val="left"/>
      <w:pPr>
        <w:ind w:left="1120" w:hanging="360"/>
      </w:pPr>
      <w:rPr>
        <w:rFonts w:ascii="Symbol" w:eastAsia="Symbol" w:hAnsi="Symbol" w:cs="Symbol" w:hint="default"/>
        <w:w w:val="100"/>
        <w:sz w:val="22"/>
        <w:szCs w:val="22"/>
        <w:lang w:val="en-US" w:eastAsia="en-US" w:bidi="en-US"/>
      </w:rPr>
    </w:lvl>
    <w:lvl w:ilvl="1" w:tplc="0C090003" w:tentative="1">
      <w:start w:val="1"/>
      <w:numFmt w:val="bullet"/>
      <w:lvlText w:val="o"/>
      <w:lvlJc w:val="left"/>
      <w:pPr>
        <w:ind w:left="1640" w:hanging="360"/>
      </w:pPr>
      <w:rPr>
        <w:rFonts w:ascii="Courier New" w:hAnsi="Courier New" w:cs="Courier New" w:hint="default"/>
      </w:rPr>
    </w:lvl>
    <w:lvl w:ilvl="2" w:tplc="0C090005" w:tentative="1">
      <w:start w:val="1"/>
      <w:numFmt w:val="bullet"/>
      <w:lvlText w:val=""/>
      <w:lvlJc w:val="left"/>
      <w:pPr>
        <w:ind w:left="2360" w:hanging="360"/>
      </w:pPr>
      <w:rPr>
        <w:rFonts w:ascii="Wingdings" w:hAnsi="Wingdings" w:hint="default"/>
      </w:rPr>
    </w:lvl>
    <w:lvl w:ilvl="3" w:tplc="0C090001" w:tentative="1">
      <w:start w:val="1"/>
      <w:numFmt w:val="bullet"/>
      <w:lvlText w:val=""/>
      <w:lvlJc w:val="left"/>
      <w:pPr>
        <w:ind w:left="3080" w:hanging="360"/>
      </w:pPr>
      <w:rPr>
        <w:rFonts w:ascii="Symbol" w:hAnsi="Symbol" w:hint="default"/>
      </w:rPr>
    </w:lvl>
    <w:lvl w:ilvl="4" w:tplc="0C090003" w:tentative="1">
      <w:start w:val="1"/>
      <w:numFmt w:val="bullet"/>
      <w:lvlText w:val="o"/>
      <w:lvlJc w:val="left"/>
      <w:pPr>
        <w:ind w:left="3800" w:hanging="360"/>
      </w:pPr>
      <w:rPr>
        <w:rFonts w:ascii="Courier New" w:hAnsi="Courier New" w:cs="Courier New" w:hint="default"/>
      </w:rPr>
    </w:lvl>
    <w:lvl w:ilvl="5" w:tplc="0C090005" w:tentative="1">
      <w:start w:val="1"/>
      <w:numFmt w:val="bullet"/>
      <w:lvlText w:val=""/>
      <w:lvlJc w:val="left"/>
      <w:pPr>
        <w:ind w:left="4520" w:hanging="360"/>
      </w:pPr>
      <w:rPr>
        <w:rFonts w:ascii="Wingdings" w:hAnsi="Wingdings" w:hint="default"/>
      </w:rPr>
    </w:lvl>
    <w:lvl w:ilvl="6" w:tplc="0C090001" w:tentative="1">
      <w:start w:val="1"/>
      <w:numFmt w:val="bullet"/>
      <w:lvlText w:val=""/>
      <w:lvlJc w:val="left"/>
      <w:pPr>
        <w:ind w:left="5240" w:hanging="360"/>
      </w:pPr>
      <w:rPr>
        <w:rFonts w:ascii="Symbol" w:hAnsi="Symbol" w:hint="default"/>
      </w:rPr>
    </w:lvl>
    <w:lvl w:ilvl="7" w:tplc="0C090003" w:tentative="1">
      <w:start w:val="1"/>
      <w:numFmt w:val="bullet"/>
      <w:lvlText w:val="o"/>
      <w:lvlJc w:val="left"/>
      <w:pPr>
        <w:ind w:left="5960" w:hanging="360"/>
      </w:pPr>
      <w:rPr>
        <w:rFonts w:ascii="Courier New" w:hAnsi="Courier New" w:cs="Courier New" w:hint="default"/>
      </w:rPr>
    </w:lvl>
    <w:lvl w:ilvl="8" w:tplc="0C090005" w:tentative="1">
      <w:start w:val="1"/>
      <w:numFmt w:val="bullet"/>
      <w:lvlText w:val=""/>
      <w:lvlJc w:val="left"/>
      <w:pPr>
        <w:ind w:left="6680" w:hanging="360"/>
      </w:pPr>
      <w:rPr>
        <w:rFonts w:ascii="Wingdings" w:hAnsi="Wingdings" w:hint="default"/>
      </w:rPr>
    </w:lvl>
  </w:abstractNum>
  <w:abstractNum w:abstractNumId="65" w15:restartNumberingAfterBreak="0">
    <w:nsid w:val="4DC37EFD"/>
    <w:multiLevelType w:val="hybridMultilevel"/>
    <w:tmpl w:val="05D4DBE0"/>
    <w:lvl w:ilvl="0" w:tplc="DAF482D6">
      <w:numFmt w:val="bullet"/>
      <w:lvlText w:val=""/>
      <w:lvlJc w:val="left"/>
      <w:pPr>
        <w:ind w:left="391" w:hanging="360"/>
      </w:pPr>
      <w:rPr>
        <w:rFonts w:ascii="Wingdings" w:eastAsia="Wingdings" w:hAnsi="Wingdings" w:cs="Wingdings" w:hint="default"/>
        <w:w w:val="99"/>
        <w:sz w:val="20"/>
        <w:szCs w:val="20"/>
        <w:lang w:val="en-US" w:eastAsia="en-US" w:bidi="en-US"/>
      </w:rPr>
    </w:lvl>
    <w:lvl w:ilvl="1" w:tplc="D00258C2">
      <w:numFmt w:val="bullet"/>
      <w:lvlText w:val="o"/>
      <w:lvlJc w:val="left"/>
      <w:pPr>
        <w:ind w:left="719" w:hanging="360"/>
      </w:pPr>
      <w:rPr>
        <w:rFonts w:ascii="Courier New" w:eastAsia="Courier New" w:hAnsi="Courier New" w:cs="Courier New" w:hint="default"/>
        <w:w w:val="99"/>
        <w:sz w:val="20"/>
        <w:szCs w:val="20"/>
        <w:lang w:val="en-US" w:eastAsia="en-US" w:bidi="en-US"/>
      </w:rPr>
    </w:lvl>
    <w:lvl w:ilvl="2" w:tplc="76C8509A">
      <w:numFmt w:val="bullet"/>
      <w:lvlText w:val="•"/>
      <w:lvlJc w:val="left"/>
      <w:pPr>
        <w:ind w:left="1291" w:hanging="360"/>
      </w:pPr>
      <w:rPr>
        <w:rFonts w:hint="default"/>
        <w:lang w:val="en-US" w:eastAsia="en-US" w:bidi="en-US"/>
      </w:rPr>
    </w:lvl>
    <w:lvl w:ilvl="3" w:tplc="B0D2D758">
      <w:numFmt w:val="bullet"/>
      <w:lvlText w:val="•"/>
      <w:lvlJc w:val="left"/>
      <w:pPr>
        <w:ind w:left="1862" w:hanging="360"/>
      </w:pPr>
      <w:rPr>
        <w:rFonts w:hint="default"/>
        <w:lang w:val="en-US" w:eastAsia="en-US" w:bidi="en-US"/>
      </w:rPr>
    </w:lvl>
    <w:lvl w:ilvl="4" w:tplc="F06E2D00">
      <w:numFmt w:val="bullet"/>
      <w:lvlText w:val="•"/>
      <w:lvlJc w:val="left"/>
      <w:pPr>
        <w:ind w:left="2433" w:hanging="360"/>
      </w:pPr>
      <w:rPr>
        <w:rFonts w:hint="default"/>
        <w:lang w:val="en-US" w:eastAsia="en-US" w:bidi="en-US"/>
      </w:rPr>
    </w:lvl>
    <w:lvl w:ilvl="5" w:tplc="E2BA7B38">
      <w:numFmt w:val="bullet"/>
      <w:lvlText w:val="•"/>
      <w:lvlJc w:val="left"/>
      <w:pPr>
        <w:ind w:left="3004" w:hanging="360"/>
      </w:pPr>
      <w:rPr>
        <w:rFonts w:hint="default"/>
        <w:lang w:val="en-US" w:eastAsia="en-US" w:bidi="en-US"/>
      </w:rPr>
    </w:lvl>
    <w:lvl w:ilvl="6" w:tplc="B1BCFD76">
      <w:numFmt w:val="bullet"/>
      <w:lvlText w:val="•"/>
      <w:lvlJc w:val="left"/>
      <w:pPr>
        <w:ind w:left="3575" w:hanging="360"/>
      </w:pPr>
      <w:rPr>
        <w:rFonts w:hint="default"/>
        <w:lang w:val="en-US" w:eastAsia="en-US" w:bidi="en-US"/>
      </w:rPr>
    </w:lvl>
    <w:lvl w:ilvl="7" w:tplc="4484D2B8">
      <w:numFmt w:val="bullet"/>
      <w:lvlText w:val="•"/>
      <w:lvlJc w:val="left"/>
      <w:pPr>
        <w:ind w:left="4146" w:hanging="360"/>
      </w:pPr>
      <w:rPr>
        <w:rFonts w:hint="default"/>
        <w:lang w:val="en-US" w:eastAsia="en-US" w:bidi="en-US"/>
      </w:rPr>
    </w:lvl>
    <w:lvl w:ilvl="8" w:tplc="7C74F8DA">
      <w:numFmt w:val="bullet"/>
      <w:lvlText w:val="•"/>
      <w:lvlJc w:val="left"/>
      <w:pPr>
        <w:ind w:left="4717" w:hanging="360"/>
      </w:pPr>
      <w:rPr>
        <w:rFonts w:hint="default"/>
        <w:lang w:val="en-US" w:eastAsia="en-US" w:bidi="en-US"/>
      </w:rPr>
    </w:lvl>
  </w:abstractNum>
  <w:abstractNum w:abstractNumId="66" w15:restartNumberingAfterBreak="0">
    <w:nsid w:val="4E3045B1"/>
    <w:multiLevelType w:val="hybridMultilevel"/>
    <w:tmpl w:val="AFD297F0"/>
    <w:lvl w:ilvl="0" w:tplc="65F4A24A">
      <w:numFmt w:val="bullet"/>
      <w:lvlText w:val=""/>
      <w:lvlJc w:val="left"/>
      <w:pPr>
        <w:ind w:left="539" w:hanging="360"/>
      </w:pPr>
      <w:rPr>
        <w:rFonts w:ascii="Wingdings" w:eastAsia="Wingdings" w:hAnsi="Wingdings" w:cs="Wingdings" w:hint="default"/>
        <w:w w:val="99"/>
        <w:sz w:val="20"/>
        <w:szCs w:val="20"/>
        <w:lang w:val="en-US" w:eastAsia="en-US" w:bidi="en-US"/>
      </w:rPr>
    </w:lvl>
    <w:lvl w:ilvl="1" w:tplc="960E0454">
      <w:numFmt w:val="bullet"/>
      <w:lvlText w:val="•"/>
      <w:lvlJc w:val="left"/>
      <w:pPr>
        <w:ind w:left="683" w:hanging="360"/>
      </w:pPr>
      <w:rPr>
        <w:rFonts w:hint="default"/>
        <w:lang w:val="en-US" w:eastAsia="en-US" w:bidi="en-US"/>
      </w:rPr>
    </w:lvl>
    <w:lvl w:ilvl="2" w:tplc="5F12B6A6">
      <w:numFmt w:val="bullet"/>
      <w:lvlText w:val="•"/>
      <w:lvlJc w:val="left"/>
      <w:pPr>
        <w:ind w:left="826" w:hanging="360"/>
      </w:pPr>
      <w:rPr>
        <w:rFonts w:hint="default"/>
        <w:lang w:val="en-US" w:eastAsia="en-US" w:bidi="en-US"/>
      </w:rPr>
    </w:lvl>
    <w:lvl w:ilvl="3" w:tplc="93F81F2E">
      <w:numFmt w:val="bullet"/>
      <w:lvlText w:val="•"/>
      <w:lvlJc w:val="left"/>
      <w:pPr>
        <w:ind w:left="969" w:hanging="360"/>
      </w:pPr>
      <w:rPr>
        <w:rFonts w:hint="default"/>
        <w:lang w:val="en-US" w:eastAsia="en-US" w:bidi="en-US"/>
      </w:rPr>
    </w:lvl>
    <w:lvl w:ilvl="4" w:tplc="A19E9488">
      <w:numFmt w:val="bullet"/>
      <w:lvlText w:val="•"/>
      <w:lvlJc w:val="left"/>
      <w:pPr>
        <w:ind w:left="1112" w:hanging="360"/>
      </w:pPr>
      <w:rPr>
        <w:rFonts w:hint="default"/>
        <w:lang w:val="en-US" w:eastAsia="en-US" w:bidi="en-US"/>
      </w:rPr>
    </w:lvl>
    <w:lvl w:ilvl="5" w:tplc="A0DA6E8A">
      <w:numFmt w:val="bullet"/>
      <w:lvlText w:val="•"/>
      <w:lvlJc w:val="left"/>
      <w:pPr>
        <w:ind w:left="1255" w:hanging="360"/>
      </w:pPr>
      <w:rPr>
        <w:rFonts w:hint="default"/>
        <w:lang w:val="en-US" w:eastAsia="en-US" w:bidi="en-US"/>
      </w:rPr>
    </w:lvl>
    <w:lvl w:ilvl="6" w:tplc="417CB0D8">
      <w:numFmt w:val="bullet"/>
      <w:lvlText w:val="•"/>
      <w:lvlJc w:val="left"/>
      <w:pPr>
        <w:ind w:left="1398" w:hanging="360"/>
      </w:pPr>
      <w:rPr>
        <w:rFonts w:hint="default"/>
        <w:lang w:val="en-US" w:eastAsia="en-US" w:bidi="en-US"/>
      </w:rPr>
    </w:lvl>
    <w:lvl w:ilvl="7" w:tplc="D8D4D938">
      <w:numFmt w:val="bullet"/>
      <w:lvlText w:val="•"/>
      <w:lvlJc w:val="left"/>
      <w:pPr>
        <w:ind w:left="1541" w:hanging="360"/>
      </w:pPr>
      <w:rPr>
        <w:rFonts w:hint="default"/>
        <w:lang w:val="en-US" w:eastAsia="en-US" w:bidi="en-US"/>
      </w:rPr>
    </w:lvl>
    <w:lvl w:ilvl="8" w:tplc="C268B632">
      <w:numFmt w:val="bullet"/>
      <w:lvlText w:val="•"/>
      <w:lvlJc w:val="left"/>
      <w:pPr>
        <w:ind w:left="1684" w:hanging="360"/>
      </w:pPr>
      <w:rPr>
        <w:rFonts w:hint="default"/>
        <w:lang w:val="en-US" w:eastAsia="en-US" w:bidi="en-US"/>
      </w:rPr>
    </w:lvl>
  </w:abstractNum>
  <w:abstractNum w:abstractNumId="67" w15:restartNumberingAfterBreak="0">
    <w:nsid w:val="52DC7B32"/>
    <w:multiLevelType w:val="hybridMultilevel"/>
    <w:tmpl w:val="1DE668E0"/>
    <w:lvl w:ilvl="0" w:tplc="DEDE775C">
      <w:numFmt w:val="bullet"/>
      <w:lvlText w:val=""/>
      <w:lvlJc w:val="left"/>
      <w:pPr>
        <w:ind w:left="539" w:hanging="360"/>
      </w:pPr>
      <w:rPr>
        <w:rFonts w:ascii="Wingdings" w:eastAsia="Wingdings" w:hAnsi="Wingdings" w:cs="Wingdings" w:hint="default"/>
        <w:w w:val="99"/>
        <w:sz w:val="20"/>
        <w:szCs w:val="20"/>
        <w:lang w:val="en-US" w:eastAsia="en-US" w:bidi="en-US"/>
      </w:rPr>
    </w:lvl>
    <w:lvl w:ilvl="1" w:tplc="722689BA">
      <w:numFmt w:val="bullet"/>
      <w:lvlText w:val="•"/>
      <w:lvlJc w:val="left"/>
      <w:pPr>
        <w:ind w:left="683" w:hanging="360"/>
      </w:pPr>
      <w:rPr>
        <w:rFonts w:hint="default"/>
        <w:lang w:val="en-US" w:eastAsia="en-US" w:bidi="en-US"/>
      </w:rPr>
    </w:lvl>
    <w:lvl w:ilvl="2" w:tplc="4F50164C">
      <w:numFmt w:val="bullet"/>
      <w:lvlText w:val="•"/>
      <w:lvlJc w:val="left"/>
      <w:pPr>
        <w:ind w:left="826" w:hanging="360"/>
      </w:pPr>
      <w:rPr>
        <w:rFonts w:hint="default"/>
        <w:lang w:val="en-US" w:eastAsia="en-US" w:bidi="en-US"/>
      </w:rPr>
    </w:lvl>
    <w:lvl w:ilvl="3" w:tplc="B7EC8DE0">
      <w:numFmt w:val="bullet"/>
      <w:lvlText w:val="•"/>
      <w:lvlJc w:val="left"/>
      <w:pPr>
        <w:ind w:left="969" w:hanging="360"/>
      </w:pPr>
      <w:rPr>
        <w:rFonts w:hint="default"/>
        <w:lang w:val="en-US" w:eastAsia="en-US" w:bidi="en-US"/>
      </w:rPr>
    </w:lvl>
    <w:lvl w:ilvl="4" w:tplc="5E8EC71A">
      <w:numFmt w:val="bullet"/>
      <w:lvlText w:val="•"/>
      <w:lvlJc w:val="left"/>
      <w:pPr>
        <w:ind w:left="1112" w:hanging="360"/>
      </w:pPr>
      <w:rPr>
        <w:rFonts w:hint="default"/>
        <w:lang w:val="en-US" w:eastAsia="en-US" w:bidi="en-US"/>
      </w:rPr>
    </w:lvl>
    <w:lvl w:ilvl="5" w:tplc="AA18F320">
      <w:numFmt w:val="bullet"/>
      <w:lvlText w:val="•"/>
      <w:lvlJc w:val="left"/>
      <w:pPr>
        <w:ind w:left="1255" w:hanging="360"/>
      </w:pPr>
      <w:rPr>
        <w:rFonts w:hint="default"/>
        <w:lang w:val="en-US" w:eastAsia="en-US" w:bidi="en-US"/>
      </w:rPr>
    </w:lvl>
    <w:lvl w:ilvl="6" w:tplc="CAD278E4">
      <w:numFmt w:val="bullet"/>
      <w:lvlText w:val="•"/>
      <w:lvlJc w:val="left"/>
      <w:pPr>
        <w:ind w:left="1398" w:hanging="360"/>
      </w:pPr>
      <w:rPr>
        <w:rFonts w:hint="default"/>
        <w:lang w:val="en-US" w:eastAsia="en-US" w:bidi="en-US"/>
      </w:rPr>
    </w:lvl>
    <w:lvl w:ilvl="7" w:tplc="44C0D5BC">
      <w:numFmt w:val="bullet"/>
      <w:lvlText w:val="•"/>
      <w:lvlJc w:val="left"/>
      <w:pPr>
        <w:ind w:left="1541" w:hanging="360"/>
      </w:pPr>
      <w:rPr>
        <w:rFonts w:hint="default"/>
        <w:lang w:val="en-US" w:eastAsia="en-US" w:bidi="en-US"/>
      </w:rPr>
    </w:lvl>
    <w:lvl w:ilvl="8" w:tplc="17DE04A6">
      <w:numFmt w:val="bullet"/>
      <w:lvlText w:val="•"/>
      <w:lvlJc w:val="left"/>
      <w:pPr>
        <w:ind w:left="1684" w:hanging="360"/>
      </w:pPr>
      <w:rPr>
        <w:rFonts w:hint="default"/>
        <w:lang w:val="en-US" w:eastAsia="en-US" w:bidi="en-US"/>
      </w:rPr>
    </w:lvl>
  </w:abstractNum>
  <w:abstractNum w:abstractNumId="68" w15:restartNumberingAfterBreak="0">
    <w:nsid w:val="53C57E2C"/>
    <w:multiLevelType w:val="hybridMultilevel"/>
    <w:tmpl w:val="59B6F058"/>
    <w:lvl w:ilvl="0" w:tplc="FE5257D2">
      <w:numFmt w:val="bullet"/>
      <w:lvlText w:val=""/>
      <w:lvlJc w:val="left"/>
      <w:pPr>
        <w:ind w:left="467" w:hanging="360"/>
      </w:pPr>
      <w:rPr>
        <w:rFonts w:ascii="Symbol" w:eastAsia="Symbol" w:hAnsi="Symbol" w:cs="Symbol" w:hint="default"/>
        <w:w w:val="99"/>
        <w:sz w:val="20"/>
        <w:szCs w:val="20"/>
        <w:lang w:val="en-US" w:eastAsia="en-US" w:bidi="en-US"/>
      </w:rPr>
    </w:lvl>
    <w:lvl w:ilvl="1" w:tplc="AB22BDD6">
      <w:numFmt w:val="bullet"/>
      <w:lvlText w:val="•"/>
      <w:lvlJc w:val="left"/>
      <w:pPr>
        <w:ind w:left="820" w:hanging="356"/>
      </w:pPr>
      <w:rPr>
        <w:rFonts w:ascii="Arial" w:eastAsia="Arial" w:hAnsi="Arial" w:cs="Arial" w:hint="default"/>
        <w:w w:val="100"/>
        <w:sz w:val="22"/>
        <w:szCs w:val="22"/>
        <w:lang w:val="en-US" w:eastAsia="en-US" w:bidi="en-US"/>
      </w:rPr>
    </w:lvl>
    <w:lvl w:ilvl="2" w:tplc="34227BF8">
      <w:numFmt w:val="bullet"/>
      <w:lvlText w:val="•"/>
      <w:lvlJc w:val="left"/>
      <w:pPr>
        <w:ind w:left="1247" w:hanging="356"/>
      </w:pPr>
      <w:rPr>
        <w:rFonts w:hint="default"/>
        <w:lang w:val="en-US" w:eastAsia="en-US" w:bidi="en-US"/>
      </w:rPr>
    </w:lvl>
    <w:lvl w:ilvl="3" w:tplc="45C4FE16">
      <w:numFmt w:val="bullet"/>
      <w:lvlText w:val="•"/>
      <w:lvlJc w:val="left"/>
      <w:pPr>
        <w:ind w:left="1674" w:hanging="356"/>
      </w:pPr>
      <w:rPr>
        <w:rFonts w:hint="default"/>
        <w:lang w:val="en-US" w:eastAsia="en-US" w:bidi="en-US"/>
      </w:rPr>
    </w:lvl>
    <w:lvl w:ilvl="4" w:tplc="197AC344">
      <w:numFmt w:val="bullet"/>
      <w:lvlText w:val="•"/>
      <w:lvlJc w:val="left"/>
      <w:pPr>
        <w:ind w:left="2102" w:hanging="356"/>
      </w:pPr>
      <w:rPr>
        <w:rFonts w:hint="default"/>
        <w:lang w:val="en-US" w:eastAsia="en-US" w:bidi="en-US"/>
      </w:rPr>
    </w:lvl>
    <w:lvl w:ilvl="5" w:tplc="91B20154">
      <w:numFmt w:val="bullet"/>
      <w:lvlText w:val="•"/>
      <w:lvlJc w:val="left"/>
      <w:pPr>
        <w:ind w:left="2529" w:hanging="356"/>
      </w:pPr>
      <w:rPr>
        <w:rFonts w:hint="default"/>
        <w:lang w:val="en-US" w:eastAsia="en-US" w:bidi="en-US"/>
      </w:rPr>
    </w:lvl>
    <w:lvl w:ilvl="6" w:tplc="5EF8C6FE">
      <w:numFmt w:val="bullet"/>
      <w:lvlText w:val="•"/>
      <w:lvlJc w:val="left"/>
      <w:pPr>
        <w:ind w:left="2956" w:hanging="356"/>
      </w:pPr>
      <w:rPr>
        <w:rFonts w:hint="default"/>
        <w:lang w:val="en-US" w:eastAsia="en-US" w:bidi="en-US"/>
      </w:rPr>
    </w:lvl>
    <w:lvl w:ilvl="7" w:tplc="A43C1390">
      <w:numFmt w:val="bullet"/>
      <w:lvlText w:val="•"/>
      <w:lvlJc w:val="left"/>
      <w:pPr>
        <w:ind w:left="3384" w:hanging="356"/>
      </w:pPr>
      <w:rPr>
        <w:rFonts w:hint="default"/>
        <w:lang w:val="en-US" w:eastAsia="en-US" w:bidi="en-US"/>
      </w:rPr>
    </w:lvl>
    <w:lvl w:ilvl="8" w:tplc="C834190A">
      <w:numFmt w:val="bullet"/>
      <w:lvlText w:val="•"/>
      <w:lvlJc w:val="left"/>
      <w:pPr>
        <w:ind w:left="3811" w:hanging="356"/>
      </w:pPr>
      <w:rPr>
        <w:rFonts w:hint="default"/>
        <w:lang w:val="en-US" w:eastAsia="en-US" w:bidi="en-US"/>
      </w:rPr>
    </w:lvl>
  </w:abstractNum>
  <w:abstractNum w:abstractNumId="69" w15:restartNumberingAfterBreak="0">
    <w:nsid w:val="547C4F30"/>
    <w:multiLevelType w:val="hybridMultilevel"/>
    <w:tmpl w:val="40C090AC"/>
    <w:lvl w:ilvl="0" w:tplc="006449E2">
      <w:numFmt w:val="bullet"/>
      <w:lvlText w:val="•"/>
      <w:lvlJc w:val="left"/>
      <w:pPr>
        <w:ind w:left="920" w:hanging="360"/>
      </w:pPr>
      <w:rPr>
        <w:rFonts w:ascii="Times New Roman" w:eastAsia="Times New Roman" w:hAnsi="Times New Roman" w:cs="Times New Roman" w:hint="default"/>
      </w:rPr>
    </w:lvl>
    <w:lvl w:ilvl="1" w:tplc="0C090003" w:tentative="1">
      <w:start w:val="1"/>
      <w:numFmt w:val="bullet"/>
      <w:lvlText w:val="o"/>
      <w:lvlJc w:val="left"/>
      <w:pPr>
        <w:ind w:left="1640" w:hanging="360"/>
      </w:pPr>
      <w:rPr>
        <w:rFonts w:ascii="Courier New" w:hAnsi="Courier New" w:cs="Courier New" w:hint="default"/>
      </w:rPr>
    </w:lvl>
    <w:lvl w:ilvl="2" w:tplc="0C090005" w:tentative="1">
      <w:start w:val="1"/>
      <w:numFmt w:val="bullet"/>
      <w:lvlText w:val=""/>
      <w:lvlJc w:val="left"/>
      <w:pPr>
        <w:ind w:left="2360" w:hanging="360"/>
      </w:pPr>
      <w:rPr>
        <w:rFonts w:ascii="Wingdings" w:hAnsi="Wingdings" w:hint="default"/>
      </w:rPr>
    </w:lvl>
    <w:lvl w:ilvl="3" w:tplc="0C090001" w:tentative="1">
      <w:start w:val="1"/>
      <w:numFmt w:val="bullet"/>
      <w:lvlText w:val=""/>
      <w:lvlJc w:val="left"/>
      <w:pPr>
        <w:ind w:left="3080" w:hanging="360"/>
      </w:pPr>
      <w:rPr>
        <w:rFonts w:ascii="Symbol" w:hAnsi="Symbol" w:hint="default"/>
      </w:rPr>
    </w:lvl>
    <w:lvl w:ilvl="4" w:tplc="0C090003" w:tentative="1">
      <w:start w:val="1"/>
      <w:numFmt w:val="bullet"/>
      <w:lvlText w:val="o"/>
      <w:lvlJc w:val="left"/>
      <w:pPr>
        <w:ind w:left="3800" w:hanging="360"/>
      </w:pPr>
      <w:rPr>
        <w:rFonts w:ascii="Courier New" w:hAnsi="Courier New" w:cs="Courier New" w:hint="default"/>
      </w:rPr>
    </w:lvl>
    <w:lvl w:ilvl="5" w:tplc="0C090005" w:tentative="1">
      <w:start w:val="1"/>
      <w:numFmt w:val="bullet"/>
      <w:lvlText w:val=""/>
      <w:lvlJc w:val="left"/>
      <w:pPr>
        <w:ind w:left="4520" w:hanging="360"/>
      </w:pPr>
      <w:rPr>
        <w:rFonts w:ascii="Wingdings" w:hAnsi="Wingdings" w:hint="default"/>
      </w:rPr>
    </w:lvl>
    <w:lvl w:ilvl="6" w:tplc="0C090001" w:tentative="1">
      <w:start w:val="1"/>
      <w:numFmt w:val="bullet"/>
      <w:lvlText w:val=""/>
      <w:lvlJc w:val="left"/>
      <w:pPr>
        <w:ind w:left="5240" w:hanging="360"/>
      </w:pPr>
      <w:rPr>
        <w:rFonts w:ascii="Symbol" w:hAnsi="Symbol" w:hint="default"/>
      </w:rPr>
    </w:lvl>
    <w:lvl w:ilvl="7" w:tplc="0C090003" w:tentative="1">
      <w:start w:val="1"/>
      <w:numFmt w:val="bullet"/>
      <w:lvlText w:val="o"/>
      <w:lvlJc w:val="left"/>
      <w:pPr>
        <w:ind w:left="5960" w:hanging="360"/>
      </w:pPr>
      <w:rPr>
        <w:rFonts w:ascii="Courier New" w:hAnsi="Courier New" w:cs="Courier New" w:hint="default"/>
      </w:rPr>
    </w:lvl>
    <w:lvl w:ilvl="8" w:tplc="0C090005" w:tentative="1">
      <w:start w:val="1"/>
      <w:numFmt w:val="bullet"/>
      <w:lvlText w:val=""/>
      <w:lvlJc w:val="left"/>
      <w:pPr>
        <w:ind w:left="6680" w:hanging="360"/>
      </w:pPr>
      <w:rPr>
        <w:rFonts w:ascii="Wingdings" w:hAnsi="Wingdings" w:hint="default"/>
      </w:rPr>
    </w:lvl>
  </w:abstractNum>
  <w:abstractNum w:abstractNumId="70" w15:restartNumberingAfterBreak="0">
    <w:nsid w:val="55585620"/>
    <w:multiLevelType w:val="hybridMultilevel"/>
    <w:tmpl w:val="7E8E9CDC"/>
    <w:lvl w:ilvl="0" w:tplc="498CE37C">
      <w:numFmt w:val="bullet"/>
      <w:lvlText w:val=""/>
      <w:lvlJc w:val="left"/>
      <w:pPr>
        <w:ind w:left="388" w:hanging="360"/>
      </w:pPr>
      <w:rPr>
        <w:rFonts w:ascii="Wingdings" w:eastAsia="Wingdings" w:hAnsi="Wingdings" w:cs="Wingdings" w:hint="default"/>
        <w:w w:val="99"/>
        <w:sz w:val="20"/>
        <w:szCs w:val="20"/>
        <w:lang w:val="en-US" w:eastAsia="en-US" w:bidi="en-US"/>
      </w:rPr>
    </w:lvl>
    <w:lvl w:ilvl="1" w:tplc="BF3CF0FA">
      <w:numFmt w:val="bullet"/>
      <w:lvlText w:val="o"/>
      <w:lvlJc w:val="left"/>
      <w:pPr>
        <w:ind w:left="717" w:hanging="360"/>
      </w:pPr>
      <w:rPr>
        <w:rFonts w:ascii="Courier New" w:eastAsia="Courier New" w:hAnsi="Courier New" w:cs="Courier New" w:hint="default"/>
        <w:w w:val="99"/>
        <w:sz w:val="20"/>
        <w:szCs w:val="20"/>
        <w:lang w:val="en-US" w:eastAsia="en-US" w:bidi="en-US"/>
      </w:rPr>
    </w:lvl>
    <w:lvl w:ilvl="2" w:tplc="2D82365C">
      <w:numFmt w:val="bullet"/>
      <w:lvlText w:val="•"/>
      <w:lvlJc w:val="left"/>
      <w:pPr>
        <w:ind w:left="1307" w:hanging="360"/>
      </w:pPr>
      <w:rPr>
        <w:rFonts w:hint="default"/>
        <w:lang w:val="en-US" w:eastAsia="en-US" w:bidi="en-US"/>
      </w:rPr>
    </w:lvl>
    <w:lvl w:ilvl="3" w:tplc="F2621BFA">
      <w:numFmt w:val="bullet"/>
      <w:lvlText w:val="•"/>
      <w:lvlJc w:val="left"/>
      <w:pPr>
        <w:ind w:left="1895" w:hanging="360"/>
      </w:pPr>
      <w:rPr>
        <w:rFonts w:hint="default"/>
        <w:lang w:val="en-US" w:eastAsia="en-US" w:bidi="en-US"/>
      </w:rPr>
    </w:lvl>
    <w:lvl w:ilvl="4" w:tplc="B64AC3CE">
      <w:numFmt w:val="bullet"/>
      <w:lvlText w:val="•"/>
      <w:lvlJc w:val="left"/>
      <w:pPr>
        <w:ind w:left="2482" w:hanging="360"/>
      </w:pPr>
      <w:rPr>
        <w:rFonts w:hint="default"/>
        <w:lang w:val="en-US" w:eastAsia="en-US" w:bidi="en-US"/>
      </w:rPr>
    </w:lvl>
    <w:lvl w:ilvl="5" w:tplc="351AA95A">
      <w:numFmt w:val="bullet"/>
      <w:lvlText w:val="•"/>
      <w:lvlJc w:val="left"/>
      <w:pPr>
        <w:ind w:left="3070" w:hanging="360"/>
      </w:pPr>
      <w:rPr>
        <w:rFonts w:hint="default"/>
        <w:lang w:val="en-US" w:eastAsia="en-US" w:bidi="en-US"/>
      </w:rPr>
    </w:lvl>
    <w:lvl w:ilvl="6" w:tplc="5FD2998A">
      <w:numFmt w:val="bullet"/>
      <w:lvlText w:val="•"/>
      <w:lvlJc w:val="left"/>
      <w:pPr>
        <w:ind w:left="3657" w:hanging="360"/>
      </w:pPr>
      <w:rPr>
        <w:rFonts w:hint="default"/>
        <w:lang w:val="en-US" w:eastAsia="en-US" w:bidi="en-US"/>
      </w:rPr>
    </w:lvl>
    <w:lvl w:ilvl="7" w:tplc="CB40D156">
      <w:numFmt w:val="bullet"/>
      <w:lvlText w:val="•"/>
      <w:lvlJc w:val="left"/>
      <w:pPr>
        <w:ind w:left="4245" w:hanging="360"/>
      </w:pPr>
      <w:rPr>
        <w:rFonts w:hint="default"/>
        <w:lang w:val="en-US" w:eastAsia="en-US" w:bidi="en-US"/>
      </w:rPr>
    </w:lvl>
    <w:lvl w:ilvl="8" w:tplc="57D4B234">
      <w:numFmt w:val="bullet"/>
      <w:lvlText w:val="•"/>
      <w:lvlJc w:val="left"/>
      <w:pPr>
        <w:ind w:left="4832" w:hanging="360"/>
      </w:pPr>
      <w:rPr>
        <w:rFonts w:hint="default"/>
        <w:lang w:val="en-US" w:eastAsia="en-US" w:bidi="en-US"/>
      </w:rPr>
    </w:lvl>
  </w:abstractNum>
  <w:abstractNum w:abstractNumId="71" w15:restartNumberingAfterBreak="0">
    <w:nsid w:val="562051A1"/>
    <w:multiLevelType w:val="hybridMultilevel"/>
    <w:tmpl w:val="B05AF672"/>
    <w:lvl w:ilvl="0" w:tplc="2D544F1A">
      <w:numFmt w:val="bullet"/>
      <w:lvlText w:val=""/>
      <w:lvlJc w:val="left"/>
      <w:pPr>
        <w:ind w:left="391" w:hanging="360"/>
      </w:pPr>
      <w:rPr>
        <w:rFonts w:ascii="Wingdings" w:eastAsia="Wingdings" w:hAnsi="Wingdings" w:cs="Wingdings" w:hint="default"/>
        <w:w w:val="99"/>
        <w:sz w:val="20"/>
        <w:szCs w:val="20"/>
        <w:lang w:val="en-US" w:eastAsia="en-US" w:bidi="en-US"/>
      </w:rPr>
    </w:lvl>
    <w:lvl w:ilvl="1" w:tplc="166C99DE">
      <w:numFmt w:val="bullet"/>
      <w:lvlText w:val="•"/>
      <w:lvlJc w:val="left"/>
      <w:pPr>
        <w:ind w:left="945" w:hanging="360"/>
      </w:pPr>
      <w:rPr>
        <w:rFonts w:hint="default"/>
        <w:lang w:val="en-US" w:eastAsia="en-US" w:bidi="en-US"/>
      </w:rPr>
    </w:lvl>
    <w:lvl w:ilvl="2" w:tplc="3E1AD152">
      <w:numFmt w:val="bullet"/>
      <w:lvlText w:val="•"/>
      <w:lvlJc w:val="left"/>
      <w:pPr>
        <w:ind w:left="1491" w:hanging="360"/>
      </w:pPr>
      <w:rPr>
        <w:rFonts w:hint="default"/>
        <w:lang w:val="en-US" w:eastAsia="en-US" w:bidi="en-US"/>
      </w:rPr>
    </w:lvl>
    <w:lvl w:ilvl="3" w:tplc="D32496AA">
      <w:numFmt w:val="bullet"/>
      <w:lvlText w:val="•"/>
      <w:lvlJc w:val="left"/>
      <w:pPr>
        <w:ind w:left="2037" w:hanging="360"/>
      </w:pPr>
      <w:rPr>
        <w:rFonts w:hint="default"/>
        <w:lang w:val="en-US" w:eastAsia="en-US" w:bidi="en-US"/>
      </w:rPr>
    </w:lvl>
    <w:lvl w:ilvl="4" w:tplc="68343364">
      <w:numFmt w:val="bullet"/>
      <w:lvlText w:val="•"/>
      <w:lvlJc w:val="left"/>
      <w:pPr>
        <w:ind w:left="2583" w:hanging="360"/>
      </w:pPr>
      <w:rPr>
        <w:rFonts w:hint="default"/>
        <w:lang w:val="en-US" w:eastAsia="en-US" w:bidi="en-US"/>
      </w:rPr>
    </w:lvl>
    <w:lvl w:ilvl="5" w:tplc="0EB0B4D6">
      <w:numFmt w:val="bullet"/>
      <w:lvlText w:val="•"/>
      <w:lvlJc w:val="left"/>
      <w:pPr>
        <w:ind w:left="3129" w:hanging="360"/>
      </w:pPr>
      <w:rPr>
        <w:rFonts w:hint="default"/>
        <w:lang w:val="en-US" w:eastAsia="en-US" w:bidi="en-US"/>
      </w:rPr>
    </w:lvl>
    <w:lvl w:ilvl="6" w:tplc="F8C8D960">
      <w:numFmt w:val="bullet"/>
      <w:lvlText w:val="•"/>
      <w:lvlJc w:val="left"/>
      <w:pPr>
        <w:ind w:left="3675" w:hanging="360"/>
      </w:pPr>
      <w:rPr>
        <w:rFonts w:hint="default"/>
        <w:lang w:val="en-US" w:eastAsia="en-US" w:bidi="en-US"/>
      </w:rPr>
    </w:lvl>
    <w:lvl w:ilvl="7" w:tplc="FAF2E0AC">
      <w:numFmt w:val="bullet"/>
      <w:lvlText w:val="•"/>
      <w:lvlJc w:val="left"/>
      <w:pPr>
        <w:ind w:left="4221" w:hanging="360"/>
      </w:pPr>
      <w:rPr>
        <w:rFonts w:hint="default"/>
        <w:lang w:val="en-US" w:eastAsia="en-US" w:bidi="en-US"/>
      </w:rPr>
    </w:lvl>
    <w:lvl w:ilvl="8" w:tplc="B588D50A">
      <w:numFmt w:val="bullet"/>
      <w:lvlText w:val="•"/>
      <w:lvlJc w:val="left"/>
      <w:pPr>
        <w:ind w:left="4767" w:hanging="360"/>
      </w:pPr>
      <w:rPr>
        <w:rFonts w:hint="default"/>
        <w:lang w:val="en-US" w:eastAsia="en-US" w:bidi="en-US"/>
      </w:rPr>
    </w:lvl>
  </w:abstractNum>
  <w:abstractNum w:abstractNumId="72" w15:restartNumberingAfterBreak="0">
    <w:nsid w:val="57AB0406"/>
    <w:multiLevelType w:val="hybridMultilevel"/>
    <w:tmpl w:val="28EE79CA"/>
    <w:lvl w:ilvl="0" w:tplc="9A0A0FF0">
      <w:numFmt w:val="bullet"/>
      <w:lvlText w:val=""/>
      <w:lvlJc w:val="left"/>
      <w:pPr>
        <w:ind w:left="388" w:hanging="360"/>
      </w:pPr>
      <w:rPr>
        <w:rFonts w:ascii="Wingdings" w:eastAsia="Wingdings" w:hAnsi="Wingdings" w:cs="Wingdings" w:hint="default"/>
        <w:w w:val="99"/>
        <w:sz w:val="20"/>
        <w:szCs w:val="20"/>
        <w:lang w:val="en-US" w:eastAsia="en-US" w:bidi="en-US"/>
      </w:rPr>
    </w:lvl>
    <w:lvl w:ilvl="1" w:tplc="DF8C8970">
      <w:numFmt w:val="bullet"/>
      <w:lvlText w:val="•"/>
      <w:lvlJc w:val="left"/>
      <w:pPr>
        <w:ind w:left="934" w:hanging="360"/>
      </w:pPr>
      <w:rPr>
        <w:rFonts w:hint="default"/>
        <w:lang w:val="en-US" w:eastAsia="en-US" w:bidi="en-US"/>
      </w:rPr>
    </w:lvl>
    <w:lvl w:ilvl="2" w:tplc="1E62EF04">
      <w:numFmt w:val="bullet"/>
      <w:lvlText w:val="•"/>
      <w:lvlJc w:val="left"/>
      <w:pPr>
        <w:ind w:left="1488" w:hanging="360"/>
      </w:pPr>
      <w:rPr>
        <w:rFonts w:hint="default"/>
        <w:lang w:val="en-US" w:eastAsia="en-US" w:bidi="en-US"/>
      </w:rPr>
    </w:lvl>
    <w:lvl w:ilvl="3" w:tplc="23303908">
      <w:numFmt w:val="bullet"/>
      <w:lvlText w:val="•"/>
      <w:lvlJc w:val="left"/>
      <w:pPr>
        <w:ind w:left="2042" w:hanging="360"/>
      </w:pPr>
      <w:rPr>
        <w:rFonts w:hint="default"/>
        <w:lang w:val="en-US" w:eastAsia="en-US" w:bidi="en-US"/>
      </w:rPr>
    </w:lvl>
    <w:lvl w:ilvl="4" w:tplc="57DE72A8">
      <w:numFmt w:val="bullet"/>
      <w:lvlText w:val="•"/>
      <w:lvlJc w:val="left"/>
      <w:pPr>
        <w:ind w:left="2596" w:hanging="360"/>
      </w:pPr>
      <w:rPr>
        <w:rFonts w:hint="default"/>
        <w:lang w:val="en-US" w:eastAsia="en-US" w:bidi="en-US"/>
      </w:rPr>
    </w:lvl>
    <w:lvl w:ilvl="5" w:tplc="27648752">
      <w:numFmt w:val="bullet"/>
      <w:lvlText w:val="•"/>
      <w:lvlJc w:val="left"/>
      <w:pPr>
        <w:ind w:left="3150" w:hanging="360"/>
      </w:pPr>
      <w:rPr>
        <w:rFonts w:hint="default"/>
        <w:lang w:val="en-US" w:eastAsia="en-US" w:bidi="en-US"/>
      </w:rPr>
    </w:lvl>
    <w:lvl w:ilvl="6" w:tplc="F41A42AA">
      <w:numFmt w:val="bullet"/>
      <w:lvlText w:val="•"/>
      <w:lvlJc w:val="left"/>
      <w:pPr>
        <w:ind w:left="3704" w:hanging="360"/>
      </w:pPr>
      <w:rPr>
        <w:rFonts w:hint="default"/>
        <w:lang w:val="en-US" w:eastAsia="en-US" w:bidi="en-US"/>
      </w:rPr>
    </w:lvl>
    <w:lvl w:ilvl="7" w:tplc="D4C4FA9C">
      <w:numFmt w:val="bullet"/>
      <w:lvlText w:val="•"/>
      <w:lvlJc w:val="left"/>
      <w:pPr>
        <w:ind w:left="4258" w:hanging="360"/>
      </w:pPr>
      <w:rPr>
        <w:rFonts w:hint="default"/>
        <w:lang w:val="en-US" w:eastAsia="en-US" w:bidi="en-US"/>
      </w:rPr>
    </w:lvl>
    <w:lvl w:ilvl="8" w:tplc="EF9A8AFC">
      <w:numFmt w:val="bullet"/>
      <w:lvlText w:val="•"/>
      <w:lvlJc w:val="left"/>
      <w:pPr>
        <w:ind w:left="4812" w:hanging="360"/>
      </w:pPr>
      <w:rPr>
        <w:rFonts w:hint="default"/>
        <w:lang w:val="en-US" w:eastAsia="en-US" w:bidi="en-US"/>
      </w:rPr>
    </w:lvl>
  </w:abstractNum>
  <w:abstractNum w:abstractNumId="73" w15:restartNumberingAfterBreak="0">
    <w:nsid w:val="586E4822"/>
    <w:multiLevelType w:val="hybridMultilevel"/>
    <w:tmpl w:val="05E44D1A"/>
    <w:lvl w:ilvl="0" w:tplc="6AEC6EAC">
      <w:numFmt w:val="bullet"/>
      <w:lvlText w:val=""/>
      <w:lvlJc w:val="left"/>
      <w:pPr>
        <w:ind w:left="391" w:hanging="360"/>
      </w:pPr>
      <w:rPr>
        <w:rFonts w:ascii="Wingdings" w:eastAsia="Wingdings" w:hAnsi="Wingdings" w:cs="Wingdings" w:hint="default"/>
        <w:w w:val="99"/>
        <w:sz w:val="20"/>
        <w:szCs w:val="20"/>
        <w:lang w:val="en-US" w:eastAsia="en-US" w:bidi="en-US"/>
      </w:rPr>
    </w:lvl>
    <w:lvl w:ilvl="1" w:tplc="50902D58">
      <w:numFmt w:val="bullet"/>
      <w:lvlText w:val="o"/>
      <w:lvlJc w:val="left"/>
      <w:pPr>
        <w:ind w:left="719" w:hanging="360"/>
      </w:pPr>
      <w:rPr>
        <w:rFonts w:ascii="Courier New" w:eastAsia="Courier New" w:hAnsi="Courier New" w:cs="Courier New" w:hint="default"/>
        <w:w w:val="99"/>
        <w:sz w:val="20"/>
        <w:szCs w:val="20"/>
        <w:lang w:val="en-US" w:eastAsia="en-US" w:bidi="en-US"/>
      </w:rPr>
    </w:lvl>
    <w:lvl w:ilvl="2" w:tplc="F892A284">
      <w:numFmt w:val="bullet"/>
      <w:lvlText w:val="•"/>
      <w:lvlJc w:val="left"/>
      <w:pPr>
        <w:ind w:left="1291" w:hanging="360"/>
      </w:pPr>
      <w:rPr>
        <w:rFonts w:hint="default"/>
        <w:lang w:val="en-US" w:eastAsia="en-US" w:bidi="en-US"/>
      </w:rPr>
    </w:lvl>
    <w:lvl w:ilvl="3" w:tplc="46AA6AA2">
      <w:numFmt w:val="bullet"/>
      <w:lvlText w:val="•"/>
      <w:lvlJc w:val="left"/>
      <w:pPr>
        <w:ind w:left="1862" w:hanging="360"/>
      </w:pPr>
      <w:rPr>
        <w:rFonts w:hint="default"/>
        <w:lang w:val="en-US" w:eastAsia="en-US" w:bidi="en-US"/>
      </w:rPr>
    </w:lvl>
    <w:lvl w:ilvl="4" w:tplc="3808153A">
      <w:numFmt w:val="bullet"/>
      <w:lvlText w:val="•"/>
      <w:lvlJc w:val="left"/>
      <w:pPr>
        <w:ind w:left="2433" w:hanging="360"/>
      </w:pPr>
      <w:rPr>
        <w:rFonts w:hint="default"/>
        <w:lang w:val="en-US" w:eastAsia="en-US" w:bidi="en-US"/>
      </w:rPr>
    </w:lvl>
    <w:lvl w:ilvl="5" w:tplc="C91CAA74">
      <w:numFmt w:val="bullet"/>
      <w:lvlText w:val="•"/>
      <w:lvlJc w:val="left"/>
      <w:pPr>
        <w:ind w:left="3004" w:hanging="360"/>
      </w:pPr>
      <w:rPr>
        <w:rFonts w:hint="default"/>
        <w:lang w:val="en-US" w:eastAsia="en-US" w:bidi="en-US"/>
      </w:rPr>
    </w:lvl>
    <w:lvl w:ilvl="6" w:tplc="94D0579A">
      <w:numFmt w:val="bullet"/>
      <w:lvlText w:val="•"/>
      <w:lvlJc w:val="left"/>
      <w:pPr>
        <w:ind w:left="3575" w:hanging="360"/>
      </w:pPr>
      <w:rPr>
        <w:rFonts w:hint="default"/>
        <w:lang w:val="en-US" w:eastAsia="en-US" w:bidi="en-US"/>
      </w:rPr>
    </w:lvl>
    <w:lvl w:ilvl="7" w:tplc="07C451C4">
      <w:numFmt w:val="bullet"/>
      <w:lvlText w:val="•"/>
      <w:lvlJc w:val="left"/>
      <w:pPr>
        <w:ind w:left="4146" w:hanging="360"/>
      </w:pPr>
      <w:rPr>
        <w:rFonts w:hint="default"/>
        <w:lang w:val="en-US" w:eastAsia="en-US" w:bidi="en-US"/>
      </w:rPr>
    </w:lvl>
    <w:lvl w:ilvl="8" w:tplc="363E351C">
      <w:numFmt w:val="bullet"/>
      <w:lvlText w:val="•"/>
      <w:lvlJc w:val="left"/>
      <w:pPr>
        <w:ind w:left="4717" w:hanging="360"/>
      </w:pPr>
      <w:rPr>
        <w:rFonts w:hint="default"/>
        <w:lang w:val="en-US" w:eastAsia="en-US" w:bidi="en-US"/>
      </w:rPr>
    </w:lvl>
  </w:abstractNum>
  <w:abstractNum w:abstractNumId="74" w15:restartNumberingAfterBreak="0">
    <w:nsid w:val="58E04F7F"/>
    <w:multiLevelType w:val="hybridMultilevel"/>
    <w:tmpl w:val="EE76BED6"/>
    <w:lvl w:ilvl="0" w:tplc="8AFAFC28">
      <w:numFmt w:val="bullet"/>
      <w:lvlText w:val=""/>
      <w:lvlJc w:val="left"/>
      <w:pPr>
        <w:ind w:left="388" w:hanging="360"/>
      </w:pPr>
      <w:rPr>
        <w:rFonts w:ascii="Wingdings" w:eastAsia="Wingdings" w:hAnsi="Wingdings" w:cs="Wingdings" w:hint="default"/>
        <w:w w:val="99"/>
        <w:sz w:val="20"/>
        <w:szCs w:val="20"/>
        <w:lang w:val="en-US" w:eastAsia="en-US" w:bidi="en-US"/>
      </w:rPr>
    </w:lvl>
    <w:lvl w:ilvl="1" w:tplc="54D6FD04">
      <w:numFmt w:val="bullet"/>
      <w:lvlText w:val="•"/>
      <w:lvlJc w:val="left"/>
      <w:pPr>
        <w:ind w:left="942" w:hanging="360"/>
      </w:pPr>
      <w:rPr>
        <w:rFonts w:hint="default"/>
        <w:lang w:val="en-US" w:eastAsia="en-US" w:bidi="en-US"/>
      </w:rPr>
    </w:lvl>
    <w:lvl w:ilvl="2" w:tplc="221A8E66">
      <w:numFmt w:val="bullet"/>
      <w:lvlText w:val="•"/>
      <w:lvlJc w:val="left"/>
      <w:pPr>
        <w:ind w:left="1505" w:hanging="360"/>
      </w:pPr>
      <w:rPr>
        <w:rFonts w:hint="default"/>
        <w:lang w:val="en-US" w:eastAsia="en-US" w:bidi="en-US"/>
      </w:rPr>
    </w:lvl>
    <w:lvl w:ilvl="3" w:tplc="608AEC94">
      <w:numFmt w:val="bullet"/>
      <w:lvlText w:val="•"/>
      <w:lvlJc w:val="left"/>
      <w:pPr>
        <w:ind w:left="2068" w:hanging="360"/>
      </w:pPr>
      <w:rPr>
        <w:rFonts w:hint="default"/>
        <w:lang w:val="en-US" w:eastAsia="en-US" w:bidi="en-US"/>
      </w:rPr>
    </w:lvl>
    <w:lvl w:ilvl="4" w:tplc="7C08D4E0">
      <w:numFmt w:val="bullet"/>
      <w:lvlText w:val="•"/>
      <w:lvlJc w:val="left"/>
      <w:pPr>
        <w:ind w:left="2631" w:hanging="360"/>
      </w:pPr>
      <w:rPr>
        <w:rFonts w:hint="default"/>
        <w:lang w:val="en-US" w:eastAsia="en-US" w:bidi="en-US"/>
      </w:rPr>
    </w:lvl>
    <w:lvl w:ilvl="5" w:tplc="2C7CD9B6">
      <w:numFmt w:val="bullet"/>
      <w:lvlText w:val="•"/>
      <w:lvlJc w:val="left"/>
      <w:pPr>
        <w:ind w:left="3194" w:hanging="360"/>
      </w:pPr>
      <w:rPr>
        <w:rFonts w:hint="default"/>
        <w:lang w:val="en-US" w:eastAsia="en-US" w:bidi="en-US"/>
      </w:rPr>
    </w:lvl>
    <w:lvl w:ilvl="6" w:tplc="CEC02440">
      <w:numFmt w:val="bullet"/>
      <w:lvlText w:val="•"/>
      <w:lvlJc w:val="left"/>
      <w:pPr>
        <w:ind w:left="3756" w:hanging="360"/>
      </w:pPr>
      <w:rPr>
        <w:rFonts w:hint="default"/>
        <w:lang w:val="en-US" w:eastAsia="en-US" w:bidi="en-US"/>
      </w:rPr>
    </w:lvl>
    <w:lvl w:ilvl="7" w:tplc="FB8AA8E8">
      <w:numFmt w:val="bullet"/>
      <w:lvlText w:val="•"/>
      <w:lvlJc w:val="left"/>
      <w:pPr>
        <w:ind w:left="4319" w:hanging="360"/>
      </w:pPr>
      <w:rPr>
        <w:rFonts w:hint="default"/>
        <w:lang w:val="en-US" w:eastAsia="en-US" w:bidi="en-US"/>
      </w:rPr>
    </w:lvl>
    <w:lvl w:ilvl="8" w:tplc="68C47F30">
      <w:numFmt w:val="bullet"/>
      <w:lvlText w:val="•"/>
      <w:lvlJc w:val="left"/>
      <w:pPr>
        <w:ind w:left="4882" w:hanging="360"/>
      </w:pPr>
      <w:rPr>
        <w:rFonts w:hint="default"/>
        <w:lang w:val="en-US" w:eastAsia="en-US" w:bidi="en-US"/>
      </w:rPr>
    </w:lvl>
  </w:abstractNum>
  <w:abstractNum w:abstractNumId="75" w15:restartNumberingAfterBreak="0">
    <w:nsid w:val="592A7512"/>
    <w:multiLevelType w:val="hybridMultilevel"/>
    <w:tmpl w:val="14DC7BD4"/>
    <w:lvl w:ilvl="0" w:tplc="F67CB0FC">
      <w:numFmt w:val="bullet"/>
      <w:lvlText w:val=""/>
      <w:lvlJc w:val="left"/>
      <w:pPr>
        <w:ind w:left="388" w:hanging="360"/>
      </w:pPr>
      <w:rPr>
        <w:rFonts w:ascii="Wingdings" w:eastAsia="Wingdings" w:hAnsi="Wingdings" w:cs="Wingdings" w:hint="default"/>
        <w:w w:val="99"/>
        <w:sz w:val="20"/>
        <w:szCs w:val="20"/>
        <w:lang w:val="en-US" w:eastAsia="en-US" w:bidi="en-US"/>
      </w:rPr>
    </w:lvl>
    <w:lvl w:ilvl="1" w:tplc="62B2B708">
      <w:numFmt w:val="bullet"/>
      <w:lvlText w:val="•"/>
      <w:lvlJc w:val="left"/>
      <w:pPr>
        <w:ind w:left="942" w:hanging="360"/>
      </w:pPr>
      <w:rPr>
        <w:rFonts w:hint="default"/>
        <w:lang w:val="en-US" w:eastAsia="en-US" w:bidi="en-US"/>
      </w:rPr>
    </w:lvl>
    <w:lvl w:ilvl="2" w:tplc="2F3EAC5A">
      <w:numFmt w:val="bullet"/>
      <w:lvlText w:val="•"/>
      <w:lvlJc w:val="left"/>
      <w:pPr>
        <w:ind w:left="1505" w:hanging="360"/>
      </w:pPr>
      <w:rPr>
        <w:rFonts w:hint="default"/>
        <w:lang w:val="en-US" w:eastAsia="en-US" w:bidi="en-US"/>
      </w:rPr>
    </w:lvl>
    <w:lvl w:ilvl="3" w:tplc="6628A004">
      <w:numFmt w:val="bullet"/>
      <w:lvlText w:val="•"/>
      <w:lvlJc w:val="left"/>
      <w:pPr>
        <w:ind w:left="2068" w:hanging="360"/>
      </w:pPr>
      <w:rPr>
        <w:rFonts w:hint="default"/>
        <w:lang w:val="en-US" w:eastAsia="en-US" w:bidi="en-US"/>
      </w:rPr>
    </w:lvl>
    <w:lvl w:ilvl="4" w:tplc="317A7FCE">
      <w:numFmt w:val="bullet"/>
      <w:lvlText w:val="•"/>
      <w:lvlJc w:val="left"/>
      <w:pPr>
        <w:ind w:left="2631" w:hanging="360"/>
      </w:pPr>
      <w:rPr>
        <w:rFonts w:hint="default"/>
        <w:lang w:val="en-US" w:eastAsia="en-US" w:bidi="en-US"/>
      </w:rPr>
    </w:lvl>
    <w:lvl w:ilvl="5" w:tplc="83920D1A">
      <w:numFmt w:val="bullet"/>
      <w:lvlText w:val="•"/>
      <w:lvlJc w:val="left"/>
      <w:pPr>
        <w:ind w:left="3194" w:hanging="360"/>
      </w:pPr>
      <w:rPr>
        <w:rFonts w:hint="default"/>
        <w:lang w:val="en-US" w:eastAsia="en-US" w:bidi="en-US"/>
      </w:rPr>
    </w:lvl>
    <w:lvl w:ilvl="6" w:tplc="F09E7D9E">
      <w:numFmt w:val="bullet"/>
      <w:lvlText w:val="•"/>
      <w:lvlJc w:val="left"/>
      <w:pPr>
        <w:ind w:left="3756" w:hanging="360"/>
      </w:pPr>
      <w:rPr>
        <w:rFonts w:hint="default"/>
        <w:lang w:val="en-US" w:eastAsia="en-US" w:bidi="en-US"/>
      </w:rPr>
    </w:lvl>
    <w:lvl w:ilvl="7" w:tplc="84146642">
      <w:numFmt w:val="bullet"/>
      <w:lvlText w:val="•"/>
      <w:lvlJc w:val="left"/>
      <w:pPr>
        <w:ind w:left="4319" w:hanging="360"/>
      </w:pPr>
      <w:rPr>
        <w:rFonts w:hint="default"/>
        <w:lang w:val="en-US" w:eastAsia="en-US" w:bidi="en-US"/>
      </w:rPr>
    </w:lvl>
    <w:lvl w:ilvl="8" w:tplc="75BE5CDE">
      <w:numFmt w:val="bullet"/>
      <w:lvlText w:val="•"/>
      <w:lvlJc w:val="left"/>
      <w:pPr>
        <w:ind w:left="4882" w:hanging="360"/>
      </w:pPr>
      <w:rPr>
        <w:rFonts w:hint="default"/>
        <w:lang w:val="en-US" w:eastAsia="en-US" w:bidi="en-US"/>
      </w:rPr>
    </w:lvl>
  </w:abstractNum>
  <w:abstractNum w:abstractNumId="76" w15:restartNumberingAfterBreak="0">
    <w:nsid w:val="5A9D11E6"/>
    <w:multiLevelType w:val="hybridMultilevel"/>
    <w:tmpl w:val="A74EEC6A"/>
    <w:lvl w:ilvl="0" w:tplc="4850B4E2">
      <w:numFmt w:val="bullet"/>
      <w:lvlText w:val=""/>
      <w:lvlJc w:val="left"/>
      <w:pPr>
        <w:ind w:left="467" w:hanging="360"/>
      </w:pPr>
      <w:rPr>
        <w:rFonts w:ascii="Symbol" w:eastAsia="Symbol" w:hAnsi="Symbol" w:cs="Symbol" w:hint="default"/>
        <w:w w:val="99"/>
        <w:sz w:val="20"/>
        <w:szCs w:val="20"/>
        <w:lang w:val="en-US" w:eastAsia="en-US" w:bidi="en-US"/>
      </w:rPr>
    </w:lvl>
    <w:lvl w:ilvl="1" w:tplc="CCE88008">
      <w:numFmt w:val="bullet"/>
      <w:lvlText w:val="•"/>
      <w:lvlJc w:val="left"/>
      <w:pPr>
        <w:ind w:left="1036" w:hanging="360"/>
      </w:pPr>
      <w:rPr>
        <w:rFonts w:hint="default"/>
        <w:lang w:val="en-US" w:eastAsia="en-US" w:bidi="en-US"/>
      </w:rPr>
    </w:lvl>
    <w:lvl w:ilvl="2" w:tplc="189201A2">
      <w:numFmt w:val="bullet"/>
      <w:lvlText w:val="•"/>
      <w:lvlJc w:val="left"/>
      <w:pPr>
        <w:ind w:left="1612" w:hanging="360"/>
      </w:pPr>
      <w:rPr>
        <w:rFonts w:hint="default"/>
        <w:lang w:val="en-US" w:eastAsia="en-US" w:bidi="en-US"/>
      </w:rPr>
    </w:lvl>
    <w:lvl w:ilvl="3" w:tplc="2618B33C">
      <w:numFmt w:val="bullet"/>
      <w:lvlText w:val="•"/>
      <w:lvlJc w:val="left"/>
      <w:pPr>
        <w:ind w:left="2189" w:hanging="360"/>
      </w:pPr>
      <w:rPr>
        <w:rFonts w:hint="default"/>
        <w:lang w:val="en-US" w:eastAsia="en-US" w:bidi="en-US"/>
      </w:rPr>
    </w:lvl>
    <w:lvl w:ilvl="4" w:tplc="BC06BE62">
      <w:numFmt w:val="bullet"/>
      <w:lvlText w:val="•"/>
      <w:lvlJc w:val="left"/>
      <w:pPr>
        <w:ind w:left="2765" w:hanging="360"/>
      </w:pPr>
      <w:rPr>
        <w:rFonts w:hint="default"/>
        <w:lang w:val="en-US" w:eastAsia="en-US" w:bidi="en-US"/>
      </w:rPr>
    </w:lvl>
    <w:lvl w:ilvl="5" w:tplc="676AE44E">
      <w:numFmt w:val="bullet"/>
      <w:lvlText w:val="•"/>
      <w:lvlJc w:val="left"/>
      <w:pPr>
        <w:ind w:left="3342" w:hanging="360"/>
      </w:pPr>
      <w:rPr>
        <w:rFonts w:hint="default"/>
        <w:lang w:val="en-US" w:eastAsia="en-US" w:bidi="en-US"/>
      </w:rPr>
    </w:lvl>
    <w:lvl w:ilvl="6" w:tplc="0B202948">
      <w:numFmt w:val="bullet"/>
      <w:lvlText w:val="•"/>
      <w:lvlJc w:val="left"/>
      <w:pPr>
        <w:ind w:left="3918" w:hanging="360"/>
      </w:pPr>
      <w:rPr>
        <w:rFonts w:hint="default"/>
        <w:lang w:val="en-US" w:eastAsia="en-US" w:bidi="en-US"/>
      </w:rPr>
    </w:lvl>
    <w:lvl w:ilvl="7" w:tplc="3B44254E">
      <w:numFmt w:val="bullet"/>
      <w:lvlText w:val="•"/>
      <w:lvlJc w:val="left"/>
      <w:pPr>
        <w:ind w:left="4494" w:hanging="360"/>
      </w:pPr>
      <w:rPr>
        <w:rFonts w:hint="default"/>
        <w:lang w:val="en-US" w:eastAsia="en-US" w:bidi="en-US"/>
      </w:rPr>
    </w:lvl>
    <w:lvl w:ilvl="8" w:tplc="A19EAA96">
      <w:numFmt w:val="bullet"/>
      <w:lvlText w:val="•"/>
      <w:lvlJc w:val="left"/>
      <w:pPr>
        <w:ind w:left="5071" w:hanging="360"/>
      </w:pPr>
      <w:rPr>
        <w:rFonts w:hint="default"/>
        <w:lang w:val="en-US" w:eastAsia="en-US" w:bidi="en-US"/>
      </w:rPr>
    </w:lvl>
  </w:abstractNum>
  <w:abstractNum w:abstractNumId="77" w15:restartNumberingAfterBreak="0">
    <w:nsid w:val="5BCD05AD"/>
    <w:multiLevelType w:val="hybridMultilevel"/>
    <w:tmpl w:val="C116E50E"/>
    <w:lvl w:ilvl="0" w:tplc="E150778E">
      <w:numFmt w:val="bullet"/>
      <w:lvlText w:val=""/>
      <w:lvlJc w:val="left"/>
      <w:pPr>
        <w:ind w:left="388" w:hanging="360"/>
      </w:pPr>
      <w:rPr>
        <w:rFonts w:ascii="Wingdings" w:eastAsia="Wingdings" w:hAnsi="Wingdings" w:cs="Wingdings" w:hint="default"/>
        <w:w w:val="99"/>
        <w:sz w:val="20"/>
        <w:szCs w:val="20"/>
        <w:lang w:val="en-US" w:eastAsia="en-US" w:bidi="en-US"/>
      </w:rPr>
    </w:lvl>
    <w:lvl w:ilvl="1" w:tplc="F1BC4254">
      <w:numFmt w:val="bullet"/>
      <w:lvlText w:val="•"/>
      <w:lvlJc w:val="left"/>
      <w:pPr>
        <w:ind w:left="942" w:hanging="360"/>
      </w:pPr>
      <w:rPr>
        <w:rFonts w:hint="default"/>
        <w:lang w:val="en-US" w:eastAsia="en-US" w:bidi="en-US"/>
      </w:rPr>
    </w:lvl>
    <w:lvl w:ilvl="2" w:tplc="DC0E8CE8">
      <w:numFmt w:val="bullet"/>
      <w:lvlText w:val="•"/>
      <w:lvlJc w:val="left"/>
      <w:pPr>
        <w:ind w:left="1505" w:hanging="360"/>
      </w:pPr>
      <w:rPr>
        <w:rFonts w:hint="default"/>
        <w:lang w:val="en-US" w:eastAsia="en-US" w:bidi="en-US"/>
      </w:rPr>
    </w:lvl>
    <w:lvl w:ilvl="3" w:tplc="2E18C65A">
      <w:numFmt w:val="bullet"/>
      <w:lvlText w:val="•"/>
      <w:lvlJc w:val="left"/>
      <w:pPr>
        <w:ind w:left="2068" w:hanging="360"/>
      </w:pPr>
      <w:rPr>
        <w:rFonts w:hint="default"/>
        <w:lang w:val="en-US" w:eastAsia="en-US" w:bidi="en-US"/>
      </w:rPr>
    </w:lvl>
    <w:lvl w:ilvl="4" w:tplc="0B60A6AC">
      <w:numFmt w:val="bullet"/>
      <w:lvlText w:val="•"/>
      <w:lvlJc w:val="left"/>
      <w:pPr>
        <w:ind w:left="2631" w:hanging="360"/>
      </w:pPr>
      <w:rPr>
        <w:rFonts w:hint="default"/>
        <w:lang w:val="en-US" w:eastAsia="en-US" w:bidi="en-US"/>
      </w:rPr>
    </w:lvl>
    <w:lvl w:ilvl="5" w:tplc="979EF0F4">
      <w:numFmt w:val="bullet"/>
      <w:lvlText w:val="•"/>
      <w:lvlJc w:val="left"/>
      <w:pPr>
        <w:ind w:left="3194" w:hanging="360"/>
      </w:pPr>
      <w:rPr>
        <w:rFonts w:hint="default"/>
        <w:lang w:val="en-US" w:eastAsia="en-US" w:bidi="en-US"/>
      </w:rPr>
    </w:lvl>
    <w:lvl w:ilvl="6" w:tplc="76647AF2">
      <w:numFmt w:val="bullet"/>
      <w:lvlText w:val="•"/>
      <w:lvlJc w:val="left"/>
      <w:pPr>
        <w:ind w:left="3756" w:hanging="360"/>
      </w:pPr>
      <w:rPr>
        <w:rFonts w:hint="default"/>
        <w:lang w:val="en-US" w:eastAsia="en-US" w:bidi="en-US"/>
      </w:rPr>
    </w:lvl>
    <w:lvl w:ilvl="7" w:tplc="39AE3226">
      <w:numFmt w:val="bullet"/>
      <w:lvlText w:val="•"/>
      <w:lvlJc w:val="left"/>
      <w:pPr>
        <w:ind w:left="4319" w:hanging="360"/>
      </w:pPr>
      <w:rPr>
        <w:rFonts w:hint="default"/>
        <w:lang w:val="en-US" w:eastAsia="en-US" w:bidi="en-US"/>
      </w:rPr>
    </w:lvl>
    <w:lvl w:ilvl="8" w:tplc="60925FCC">
      <w:numFmt w:val="bullet"/>
      <w:lvlText w:val="•"/>
      <w:lvlJc w:val="left"/>
      <w:pPr>
        <w:ind w:left="4882" w:hanging="360"/>
      </w:pPr>
      <w:rPr>
        <w:rFonts w:hint="default"/>
        <w:lang w:val="en-US" w:eastAsia="en-US" w:bidi="en-US"/>
      </w:rPr>
    </w:lvl>
  </w:abstractNum>
  <w:abstractNum w:abstractNumId="78" w15:restartNumberingAfterBreak="0">
    <w:nsid w:val="5C22419B"/>
    <w:multiLevelType w:val="hybridMultilevel"/>
    <w:tmpl w:val="2C2CFF0C"/>
    <w:lvl w:ilvl="0" w:tplc="1FB00662">
      <w:numFmt w:val="bullet"/>
      <w:lvlText w:val=""/>
      <w:lvlJc w:val="left"/>
      <w:pPr>
        <w:ind w:left="391" w:hanging="360"/>
      </w:pPr>
      <w:rPr>
        <w:rFonts w:ascii="Wingdings" w:eastAsia="Wingdings" w:hAnsi="Wingdings" w:cs="Wingdings" w:hint="default"/>
        <w:w w:val="99"/>
        <w:sz w:val="20"/>
        <w:szCs w:val="20"/>
        <w:lang w:val="en-US" w:eastAsia="en-US" w:bidi="en-US"/>
      </w:rPr>
    </w:lvl>
    <w:lvl w:ilvl="1" w:tplc="28801084">
      <w:numFmt w:val="bullet"/>
      <w:lvlText w:val="•"/>
      <w:lvlJc w:val="left"/>
      <w:pPr>
        <w:ind w:left="945" w:hanging="360"/>
      </w:pPr>
      <w:rPr>
        <w:rFonts w:hint="default"/>
        <w:lang w:val="en-US" w:eastAsia="en-US" w:bidi="en-US"/>
      </w:rPr>
    </w:lvl>
    <w:lvl w:ilvl="2" w:tplc="0DC23114">
      <w:numFmt w:val="bullet"/>
      <w:lvlText w:val="•"/>
      <w:lvlJc w:val="left"/>
      <w:pPr>
        <w:ind w:left="1491" w:hanging="360"/>
      </w:pPr>
      <w:rPr>
        <w:rFonts w:hint="default"/>
        <w:lang w:val="en-US" w:eastAsia="en-US" w:bidi="en-US"/>
      </w:rPr>
    </w:lvl>
    <w:lvl w:ilvl="3" w:tplc="3E1648C2">
      <w:numFmt w:val="bullet"/>
      <w:lvlText w:val="•"/>
      <w:lvlJc w:val="left"/>
      <w:pPr>
        <w:ind w:left="2037" w:hanging="360"/>
      </w:pPr>
      <w:rPr>
        <w:rFonts w:hint="default"/>
        <w:lang w:val="en-US" w:eastAsia="en-US" w:bidi="en-US"/>
      </w:rPr>
    </w:lvl>
    <w:lvl w:ilvl="4" w:tplc="8F426BC6">
      <w:numFmt w:val="bullet"/>
      <w:lvlText w:val="•"/>
      <w:lvlJc w:val="left"/>
      <w:pPr>
        <w:ind w:left="2583" w:hanging="360"/>
      </w:pPr>
      <w:rPr>
        <w:rFonts w:hint="default"/>
        <w:lang w:val="en-US" w:eastAsia="en-US" w:bidi="en-US"/>
      </w:rPr>
    </w:lvl>
    <w:lvl w:ilvl="5" w:tplc="0DACC6CE">
      <w:numFmt w:val="bullet"/>
      <w:lvlText w:val="•"/>
      <w:lvlJc w:val="left"/>
      <w:pPr>
        <w:ind w:left="3129" w:hanging="360"/>
      </w:pPr>
      <w:rPr>
        <w:rFonts w:hint="default"/>
        <w:lang w:val="en-US" w:eastAsia="en-US" w:bidi="en-US"/>
      </w:rPr>
    </w:lvl>
    <w:lvl w:ilvl="6" w:tplc="730C0C60">
      <w:numFmt w:val="bullet"/>
      <w:lvlText w:val="•"/>
      <w:lvlJc w:val="left"/>
      <w:pPr>
        <w:ind w:left="3675" w:hanging="360"/>
      </w:pPr>
      <w:rPr>
        <w:rFonts w:hint="default"/>
        <w:lang w:val="en-US" w:eastAsia="en-US" w:bidi="en-US"/>
      </w:rPr>
    </w:lvl>
    <w:lvl w:ilvl="7" w:tplc="FAB497C8">
      <w:numFmt w:val="bullet"/>
      <w:lvlText w:val="•"/>
      <w:lvlJc w:val="left"/>
      <w:pPr>
        <w:ind w:left="4221" w:hanging="360"/>
      </w:pPr>
      <w:rPr>
        <w:rFonts w:hint="default"/>
        <w:lang w:val="en-US" w:eastAsia="en-US" w:bidi="en-US"/>
      </w:rPr>
    </w:lvl>
    <w:lvl w:ilvl="8" w:tplc="493CE600">
      <w:numFmt w:val="bullet"/>
      <w:lvlText w:val="•"/>
      <w:lvlJc w:val="left"/>
      <w:pPr>
        <w:ind w:left="4767" w:hanging="360"/>
      </w:pPr>
      <w:rPr>
        <w:rFonts w:hint="default"/>
        <w:lang w:val="en-US" w:eastAsia="en-US" w:bidi="en-US"/>
      </w:rPr>
    </w:lvl>
  </w:abstractNum>
  <w:abstractNum w:abstractNumId="79" w15:restartNumberingAfterBreak="0">
    <w:nsid w:val="5C434A5D"/>
    <w:multiLevelType w:val="hybridMultilevel"/>
    <w:tmpl w:val="14EC08CE"/>
    <w:lvl w:ilvl="0" w:tplc="0B588B6E">
      <w:numFmt w:val="bullet"/>
      <w:lvlText w:val=""/>
      <w:lvlJc w:val="left"/>
      <w:pPr>
        <w:ind w:left="388" w:hanging="360"/>
      </w:pPr>
      <w:rPr>
        <w:rFonts w:ascii="Wingdings" w:eastAsia="Wingdings" w:hAnsi="Wingdings" w:cs="Wingdings" w:hint="default"/>
        <w:w w:val="99"/>
        <w:sz w:val="20"/>
        <w:szCs w:val="20"/>
        <w:lang w:val="en-US" w:eastAsia="en-US" w:bidi="en-US"/>
      </w:rPr>
    </w:lvl>
    <w:lvl w:ilvl="1" w:tplc="9BA804D4">
      <w:numFmt w:val="bullet"/>
      <w:lvlText w:val="•"/>
      <w:lvlJc w:val="left"/>
      <w:pPr>
        <w:ind w:left="942" w:hanging="360"/>
      </w:pPr>
      <w:rPr>
        <w:rFonts w:hint="default"/>
        <w:lang w:val="en-US" w:eastAsia="en-US" w:bidi="en-US"/>
      </w:rPr>
    </w:lvl>
    <w:lvl w:ilvl="2" w:tplc="8D9AF764">
      <w:numFmt w:val="bullet"/>
      <w:lvlText w:val="•"/>
      <w:lvlJc w:val="left"/>
      <w:pPr>
        <w:ind w:left="1505" w:hanging="360"/>
      </w:pPr>
      <w:rPr>
        <w:rFonts w:hint="default"/>
        <w:lang w:val="en-US" w:eastAsia="en-US" w:bidi="en-US"/>
      </w:rPr>
    </w:lvl>
    <w:lvl w:ilvl="3" w:tplc="3CFA96EA">
      <w:numFmt w:val="bullet"/>
      <w:lvlText w:val="•"/>
      <w:lvlJc w:val="left"/>
      <w:pPr>
        <w:ind w:left="2068" w:hanging="360"/>
      </w:pPr>
      <w:rPr>
        <w:rFonts w:hint="default"/>
        <w:lang w:val="en-US" w:eastAsia="en-US" w:bidi="en-US"/>
      </w:rPr>
    </w:lvl>
    <w:lvl w:ilvl="4" w:tplc="19D09262">
      <w:numFmt w:val="bullet"/>
      <w:lvlText w:val="•"/>
      <w:lvlJc w:val="left"/>
      <w:pPr>
        <w:ind w:left="2631" w:hanging="360"/>
      </w:pPr>
      <w:rPr>
        <w:rFonts w:hint="default"/>
        <w:lang w:val="en-US" w:eastAsia="en-US" w:bidi="en-US"/>
      </w:rPr>
    </w:lvl>
    <w:lvl w:ilvl="5" w:tplc="45DC595C">
      <w:numFmt w:val="bullet"/>
      <w:lvlText w:val="•"/>
      <w:lvlJc w:val="left"/>
      <w:pPr>
        <w:ind w:left="3194" w:hanging="360"/>
      </w:pPr>
      <w:rPr>
        <w:rFonts w:hint="default"/>
        <w:lang w:val="en-US" w:eastAsia="en-US" w:bidi="en-US"/>
      </w:rPr>
    </w:lvl>
    <w:lvl w:ilvl="6" w:tplc="973091C8">
      <w:numFmt w:val="bullet"/>
      <w:lvlText w:val="•"/>
      <w:lvlJc w:val="left"/>
      <w:pPr>
        <w:ind w:left="3756" w:hanging="360"/>
      </w:pPr>
      <w:rPr>
        <w:rFonts w:hint="default"/>
        <w:lang w:val="en-US" w:eastAsia="en-US" w:bidi="en-US"/>
      </w:rPr>
    </w:lvl>
    <w:lvl w:ilvl="7" w:tplc="1826C504">
      <w:numFmt w:val="bullet"/>
      <w:lvlText w:val="•"/>
      <w:lvlJc w:val="left"/>
      <w:pPr>
        <w:ind w:left="4319" w:hanging="360"/>
      </w:pPr>
      <w:rPr>
        <w:rFonts w:hint="default"/>
        <w:lang w:val="en-US" w:eastAsia="en-US" w:bidi="en-US"/>
      </w:rPr>
    </w:lvl>
    <w:lvl w:ilvl="8" w:tplc="D07E10BE">
      <w:numFmt w:val="bullet"/>
      <w:lvlText w:val="•"/>
      <w:lvlJc w:val="left"/>
      <w:pPr>
        <w:ind w:left="4882" w:hanging="360"/>
      </w:pPr>
      <w:rPr>
        <w:rFonts w:hint="default"/>
        <w:lang w:val="en-US" w:eastAsia="en-US" w:bidi="en-US"/>
      </w:rPr>
    </w:lvl>
  </w:abstractNum>
  <w:abstractNum w:abstractNumId="80" w15:restartNumberingAfterBreak="0">
    <w:nsid w:val="5D886A47"/>
    <w:multiLevelType w:val="hybridMultilevel"/>
    <w:tmpl w:val="ED1CCB42"/>
    <w:lvl w:ilvl="0" w:tplc="30601A24">
      <w:numFmt w:val="bullet"/>
      <w:lvlText w:val=""/>
      <w:lvlJc w:val="left"/>
      <w:pPr>
        <w:ind w:left="467" w:hanging="360"/>
      </w:pPr>
      <w:rPr>
        <w:rFonts w:ascii="Symbol" w:eastAsia="Symbol" w:hAnsi="Symbol" w:cs="Symbol" w:hint="default"/>
        <w:w w:val="99"/>
        <w:sz w:val="20"/>
        <w:szCs w:val="20"/>
        <w:lang w:val="en-US" w:eastAsia="en-US" w:bidi="en-US"/>
      </w:rPr>
    </w:lvl>
    <w:lvl w:ilvl="1" w:tplc="1CEA7C7A">
      <w:numFmt w:val="bullet"/>
      <w:lvlText w:val="•"/>
      <w:lvlJc w:val="left"/>
      <w:pPr>
        <w:ind w:left="820" w:hanging="356"/>
      </w:pPr>
      <w:rPr>
        <w:rFonts w:ascii="Arial" w:eastAsia="Arial" w:hAnsi="Arial" w:cs="Arial" w:hint="default"/>
        <w:w w:val="100"/>
        <w:sz w:val="22"/>
        <w:szCs w:val="22"/>
        <w:lang w:val="en-US" w:eastAsia="en-US" w:bidi="en-US"/>
      </w:rPr>
    </w:lvl>
    <w:lvl w:ilvl="2" w:tplc="EA1E3306">
      <w:numFmt w:val="bullet"/>
      <w:lvlText w:val="•"/>
      <w:lvlJc w:val="left"/>
      <w:pPr>
        <w:ind w:left="1247" w:hanging="356"/>
      </w:pPr>
      <w:rPr>
        <w:rFonts w:hint="default"/>
        <w:lang w:val="en-US" w:eastAsia="en-US" w:bidi="en-US"/>
      </w:rPr>
    </w:lvl>
    <w:lvl w:ilvl="3" w:tplc="E4F64DDC">
      <w:numFmt w:val="bullet"/>
      <w:lvlText w:val="•"/>
      <w:lvlJc w:val="left"/>
      <w:pPr>
        <w:ind w:left="1674" w:hanging="356"/>
      </w:pPr>
      <w:rPr>
        <w:rFonts w:hint="default"/>
        <w:lang w:val="en-US" w:eastAsia="en-US" w:bidi="en-US"/>
      </w:rPr>
    </w:lvl>
    <w:lvl w:ilvl="4" w:tplc="432A353E">
      <w:numFmt w:val="bullet"/>
      <w:lvlText w:val="•"/>
      <w:lvlJc w:val="left"/>
      <w:pPr>
        <w:ind w:left="2102" w:hanging="356"/>
      </w:pPr>
      <w:rPr>
        <w:rFonts w:hint="default"/>
        <w:lang w:val="en-US" w:eastAsia="en-US" w:bidi="en-US"/>
      </w:rPr>
    </w:lvl>
    <w:lvl w:ilvl="5" w:tplc="E7146FEA">
      <w:numFmt w:val="bullet"/>
      <w:lvlText w:val="•"/>
      <w:lvlJc w:val="left"/>
      <w:pPr>
        <w:ind w:left="2529" w:hanging="356"/>
      </w:pPr>
      <w:rPr>
        <w:rFonts w:hint="default"/>
        <w:lang w:val="en-US" w:eastAsia="en-US" w:bidi="en-US"/>
      </w:rPr>
    </w:lvl>
    <w:lvl w:ilvl="6" w:tplc="F27661F4">
      <w:numFmt w:val="bullet"/>
      <w:lvlText w:val="•"/>
      <w:lvlJc w:val="left"/>
      <w:pPr>
        <w:ind w:left="2956" w:hanging="356"/>
      </w:pPr>
      <w:rPr>
        <w:rFonts w:hint="default"/>
        <w:lang w:val="en-US" w:eastAsia="en-US" w:bidi="en-US"/>
      </w:rPr>
    </w:lvl>
    <w:lvl w:ilvl="7" w:tplc="2C0AFB12">
      <w:numFmt w:val="bullet"/>
      <w:lvlText w:val="•"/>
      <w:lvlJc w:val="left"/>
      <w:pPr>
        <w:ind w:left="3384" w:hanging="356"/>
      </w:pPr>
      <w:rPr>
        <w:rFonts w:hint="default"/>
        <w:lang w:val="en-US" w:eastAsia="en-US" w:bidi="en-US"/>
      </w:rPr>
    </w:lvl>
    <w:lvl w:ilvl="8" w:tplc="79C62C5C">
      <w:numFmt w:val="bullet"/>
      <w:lvlText w:val="•"/>
      <w:lvlJc w:val="left"/>
      <w:pPr>
        <w:ind w:left="3811" w:hanging="356"/>
      </w:pPr>
      <w:rPr>
        <w:rFonts w:hint="default"/>
        <w:lang w:val="en-US" w:eastAsia="en-US" w:bidi="en-US"/>
      </w:rPr>
    </w:lvl>
  </w:abstractNum>
  <w:abstractNum w:abstractNumId="81" w15:restartNumberingAfterBreak="0">
    <w:nsid w:val="5F463BDB"/>
    <w:multiLevelType w:val="hybridMultilevel"/>
    <w:tmpl w:val="E02C7C22"/>
    <w:lvl w:ilvl="0" w:tplc="8F5C341E">
      <w:numFmt w:val="bullet"/>
      <w:lvlText w:val=""/>
      <w:lvlJc w:val="left"/>
      <w:pPr>
        <w:ind w:left="388" w:hanging="360"/>
      </w:pPr>
      <w:rPr>
        <w:rFonts w:ascii="Wingdings" w:eastAsia="Wingdings" w:hAnsi="Wingdings" w:cs="Wingdings" w:hint="default"/>
        <w:w w:val="99"/>
        <w:sz w:val="20"/>
        <w:szCs w:val="20"/>
        <w:lang w:val="en-US" w:eastAsia="en-US" w:bidi="en-US"/>
      </w:rPr>
    </w:lvl>
    <w:lvl w:ilvl="1" w:tplc="CE763410">
      <w:numFmt w:val="bullet"/>
      <w:lvlText w:val="o"/>
      <w:lvlJc w:val="left"/>
      <w:pPr>
        <w:ind w:left="717" w:hanging="360"/>
      </w:pPr>
      <w:rPr>
        <w:rFonts w:ascii="Courier New" w:eastAsia="Courier New" w:hAnsi="Courier New" w:cs="Courier New" w:hint="default"/>
        <w:w w:val="99"/>
        <w:sz w:val="20"/>
        <w:szCs w:val="20"/>
        <w:lang w:val="en-US" w:eastAsia="en-US" w:bidi="en-US"/>
      </w:rPr>
    </w:lvl>
    <w:lvl w:ilvl="2" w:tplc="B1FEDB04">
      <w:numFmt w:val="bullet"/>
      <w:lvlText w:val=""/>
      <w:lvlJc w:val="left"/>
      <w:pPr>
        <w:ind w:left="1072" w:hanging="360"/>
      </w:pPr>
      <w:rPr>
        <w:rFonts w:ascii="Wingdings" w:eastAsia="Wingdings" w:hAnsi="Wingdings" w:cs="Wingdings" w:hint="default"/>
        <w:w w:val="99"/>
        <w:sz w:val="20"/>
        <w:szCs w:val="20"/>
        <w:lang w:val="en-US" w:eastAsia="en-US" w:bidi="en-US"/>
      </w:rPr>
    </w:lvl>
    <w:lvl w:ilvl="3" w:tplc="A164F130">
      <w:numFmt w:val="bullet"/>
      <w:lvlText w:val="•"/>
      <w:lvlJc w:val="left"/>
      <w:pPr>
        <w:ind w:left="1685" w:hanging="360"/>
      </w:pPr>
      <w:rPr>
        <w:rFonts w:hint="default"/>
        <w:lang w:val="en-US" w:eastAsia="en-US" w:bidi="en-US"/>
      </w:rPr>
    </w:lvl>
    <w:lvl w:ilvl="4" w:tplc="67245934">
      <w:numFmt w:val="bullet"/>
      <w:lvlText w:val="•"/>
      <w:lvlJc w:val="left"/>
      <w:pPr>
        <w:ind w:left="2290" w:hanging="360"/>
      </w:pPr>
      <w:rPr>
        <w:rFonts w:hint="default"/>
        <w:lang w:val="en-US" w:eastAsia="en-US" w:bidi="en-US"/>
      </w:rPr>
    </w:lvl>
    <w:lvl w:ilvl="5" w:tplc="7BF4CAA2">
      <w:numFmt w:val="bullet"/>
      <w:lvlText w:val="•"/>
      <w:lvlJc w:val="left"/>
      <w:pPr>
        <w:ind w:left="2895" w:hanging="360"/>
      </w:pPr>
      <w:rPr>
        <w:rFonts w:hint="default"/>
        <w:lang w:val="en-US" w:eastAsia="en-US" w:bidi="en-US"/>
      </w:rPr>
    </w:lvl>
    <w:lvl w:ilvl="6" w:tplc="3C4E06A6">
      <w:numFmt w:val="bullet"/>
      <w:lvlText w:val="•"/>
      <w:lvlJc w:val="left"/>
      <w:pPr>
        <w:ind w:left="3500" w:hanging="360"/>
      </w:pPr>
      <w:rPr>
        <w:rFonts w:hint="default"/>
        <w:lang w:val="en-US" w:eastAsia="en-US" w:bidi="en-US"/>
      </w:rPr>
    </w:lvl>
    <w:lvl w:ilvl="7" w:tplc="78387AD8">
      <w:numFmt w:val="bullet"/>
      <w:lvlText w:val="•"/>
      <w:lvlJc w:val="left"/>
      <w:pPr>
        <w:ind w:left="4105" w:hanging="360"/>
      </w:pPr>
      <w:rPr>
        <w:rFonts w:hint="default"/>
        <w:lang w:val="en-US" w:eastAsia="en-US" w:bidi="en-US"/>
      </w:rPr>
    </w:lvl>
    <w:lvl w:ilvl="8" w:tplc="24948BC0">
      <w:numFmt w:val="bullet"/>
      <w:lvlText w:val="•"/>
      <w:lvlJc w:val="left"/>
      <w:pPr>
        <w:ind w:left="4710" w:hanging="360"/>
      </w:pPr>
      <w:rPr>
        <w:rFonts w:hint="default"/>
        <w:lang w:val="en-US" w:eastAsia="en-US" w:bidi="en-US"/>
      </w:rPr>
    </w:lvl>
  </w:abstractNum>
  <w:abstractNum w:abstractNumId="82" w15:restartNumberingAfterBreak="0">
    <w:nsid w:val="5F7016FD"/>
    <w:multiLevelType w:val="hybridMultilevel"/>
    <w:tmpl w:val="45567C34"/>
    <w:lvl w:ilvl="0" w:tplc="75E2008E">
      <w:numFmt w:val="bullet"/>
      <w:lvlText w:val=""/>
      <w:lvlJc w:val="left"/>
      <w:pPr>
        <w:ind w:left="467" w:hanging="360"/>
      </w:pPr>
      <w:rPr>
        <w:rFonts w:ascii="Wingdings" w:eastAsia="Wingdings" w:hAnsi="Wingdings" w:cs="Wingdings" w:hint="default"/>
        <w:w w:val="99"/>
        <w:sz w:val="20"/>
        <w:szCs w:val="20"/>
        <w:lang w:val="en-US" w:eastAsia="en-US" w:bidi="en-US"/>
      </w:rPr>
    </w:lvl>
    <w:lvl w:ilvl="1" w:tplc="8FB2305E">
      <w:numFmt w:val="bullet"/>
      <w:lvlText w:val="•"/>
      <w:lvlJc w:val="left"/>
      <w:pPr>
        <w:ind w:left="704" w:hanging="360"/>
      </w:pPr>
      <w:rPr>
        <w:rFonts w:hint="default"/>
        <w:lang w:val="en-US" w:eastAsia="en-US" w:bidi="en-US"/>
      </w:rPr>
    </w:lvl>
    <w:lvl w:ilvl="2" w:tplc="14E4EC72">
      <w:numFmt w:val="bullet"/>
      <w:lvlText w:val="•"/>
      <w:lvlJc w:val="left"/>
      <w:pPr>
        <w:ind w:left="948" w:hanging="360"/>
      </w:pPr>
      <w:rPr>
        <w:rFonts w:hint="default"/>
        <w:lang w:val="en-US" w:eastAsia="en-US" w:bidi="en-US"/>
      </w:rPr>
    </w:lvl>
    <w:lvl w:ilvl="3" w:tplc="831C6E3A">
      <w:numFmt w:val="bullet"/>
      <w:lvlText w:val="•"/>
      <w:lvlJc w:val="left"/>
      <w:pPr>
        <w:ind w:left="1192" w:hanging="360"/>
      </w:pPr>
      <w:rPr>
        <w:rFonts w:hint="default"/>
        <w:lang w:val="en-US" w:eastAsia="en-US" w:bidi="en-US"/>
      </w:rPr>
    </w:lvl>
    <w:lvl w:ilvl="4" w:tplc="465EECF2">
      <w:numFmt w:val="bullet"/>
      <w:lvlText w:val="•"/>
      <w:lvlJc w:val="left"/>
      <w:pPr>
        <w:ind w:left="1436" w:hanging="360"/>
      </w:pPr>
      <w:rPr>
        <w:rFonts w:hint="default"/>
        <w:lang w:val="en-US" w:eastAsia="en-US" w:bidi="en-US"/>
      </w:rPr>
    </w:lvl>
    <w:lvl w:ilvl="5" w:tplc="AE7C8132">
      <w:numFmt w:val="bullet"/>
      <w:lvlText w:val="•"/>
      <w:lvlJc w:val="left"/>
      <w:pPr>
        <w:ind w:left="1681" w:hanging="360"/>
      </w:pPr>
      <w:rPr>
        <w:rFonts w:hint="default"/>
        <w:lang w:val="en-US" w:eastAsia="en-US" w:bidi="en-US"/>
      </w:rPr>
    </w:lvl>
    <w:lvl w:ilvl="6" w:tplc="F1E23120">
      <w:numFmt w:val="bullet"/>
      <w:lvlText w:val="•"/>
      <w:lvlJc w:val="left"/>
      <w:pPr>
        <w:ind w:left="1925" w:hanging="360"/>
      </w:pPr>
      <w:rPr>
        <w:rFonts w:hint="default"/>
        <w:lang w:val="en-US" w:eastAsia="en-US" w:bidi="en-US"/>
      </w:rPr>
    </w:lvl>
    <w:lvl w:ilvl="7" w:tplc="245AF8C0">
      <w:numFmt w:val="bullet"/>
      <w:lvlText w:val="•"/>
      <w:lvlJc w:val="left"/>
      <w:pPr>
        <w:ind w:left="2169" w:hanging="360"/>
      </w:pPr>
      <w:rPr>
        <w:rFonts w:hint="default"/>
        <w:lang w:val="en-US" w:eastAsia="en-US" w:bidi="en-US"/>
      </w:rPr>
    </w:lvl>
    <w:lvl w:ilvl="8" w:tplc="79EA701C">
      <w:numFmt w:val="bullet"/>
      <w:lvlText w:val="•"/>
      <w:lvlJc w:val="left"/>
      <w:pPr>
        <w:ind w:left="2413" w:hanging="360"/>
      </w:pPr>
      <w:rPr>
        <w:rFonts w:hint="default"/>
        <w:lang w:val="en-US" w:eastAsia="en-US" w:bidi="en-US"/>
      </w:rPr>
    </w:lvl>
  </w:abstractNum>
  <w:abstractNum w:abstractNumId="83" w15:restartNumberingAfterBreak="0">
    <w:nsid w:val="5F7D776A"/>
    <w:multiLevelType w:val="hybridMultilevel"/>
    <w:tmpl w:val="D772E376"/>
    <w:lvl w:ilvl="0" w:tplc="D5FA5C96">
      <w:numFmt w:val="bullet"/>
      <w:lvlText w:val=""/>
      <w:lvlJc w:val="left"/>
      <w:pPr>
        <w:ind w:left="391" w:hanging="360"/>
      </w:pPr>
      <w:rPr>
        <w:rFonts w:ascii="Wingdings" w:eastAsia="Wingdings" w:hAnsi="Wingdings" w:cs="Wingdings" w:hint="default"/>
        <w:w w:val="99"/>
        <w:sz w:val="20"/>
        <w:szCs w:val="20"/>
        <w:lang w:val="en-US" w:eastAsia="en-US" w:bidi="en-US"/>
      </w:rPr>
    </w:lvl>
    <w:lvl w:ilvl="1" w:tplc="41025924">
      <w:numFmt w:val="bullet"/>
      <w:lvlText w:val="o"/>
      <w:lvlJc w:val="left"/>
      <w:pPr>
        <w:ind w:left="719" w:hanging="360"/>
      </w:pPr>
      <w:rPr>
        <w:rFonts w:ascii="Courier New" w:eastAsia="Courier New" w:hAnsi="Courier New" w:cs="Courier New" w:hint="default"/>
        <w:w w:val="99"/>
        <w:sz w:val="20"/>
        <w:szCs w:val="20"/>
        <w:lang w:val="en-US" w:eastAsia="en-US" w:bidi="en-US"/>
      </w:rPr>
    </w:lvl>
    <w:lvl w:ilvl="2" w:tplc="39C6F19A">
      <w:numFmt w:val="bullet"/>
      <w:lvlText w:val="•"/>
      <w:lvlJc w:val="left"/>
      <w:pPr>
        <w:ind w:left="1291" w:hanging="360"/>
      </w:pPr>
      <w:rPr>
        <w:rFonts w:hint="default"/>
        <w:lang w:val="en-US" w:eastAsia="en-US" w:bidi="en-US"/>
      </w:rPr>
    </w:lvl>
    <w:lvl w:ilvl="3" w:tplc="1FE4C180">
      <w:numFmt w:val="bullet"/>
      <w:lvlText w:val="•"/>
      <w:lvlJc w:val="left"/>
      <w:pPr>
        <w:ind w:left="1862" w:hanging="360"/>
      </w:pPr>
      <w:rPr>
        <w:rFonts w:hint="default"/>
        <w:lang w:val="en-US" w:eastAsia="en-US" w:bidi="en-US"/>
      </w:rPr>
    </w:lvl>
    <w:lvl w:ilvl="4" w:tplc="BC7C5BE2">
      <w:numFmt w:val="bullet"/>
      <w:lvlText w:val="•"/>
      <w:lvlJc w:val="left"/>
      <w:pPr>
        <w:ind w:left="2433" w:hanging="360"/>
      </w:pPr>
      <w:rPr>
        <w:rFonts w:hint="default"/>
        <w:lang w:val="en-US" w:eastAsia="en-US" w:bidi="en-US"/>
      </w:rPr>
    </w:lvl>
    <w:lvl w:ilvl="5" w:tplc="3F32DE52">
      <w:numFmt w:val="bullet"/>
      <w:lvlText w:val="•"/>
      <w:lvlJc w:val="left"/>
      <w:pPr>
        <w:ind w:left="3004" w:hanging="360"/>
      </w:pPr>
      <w:rPr>
        <w:rFonts w:hint="default"/>
        <w:lang w:val="en-US" w:eastAsia="en-US" w:bidi="en-US"/>
      </w:rPr>
    </w:lvl>
    <w:lvl w:ilvl="6" w:tplc="A454A124">
      <w:numFmt w:val="bullet"/>
      <w:lvlText w:val="•"/>
      <w:lvlJc w:val="left"/>
      <w:pPr>
        <w:ind w:left="3575" w:hanging="360"/>
      </w:pPr>
      <w:rPr>
        <w:rFonts w:hint="default"/>
        <w:lang w:val="en-US" w:eastAsia="en-US" w:bidi="en-US"/>
      </w:rPr>
    </w:lvl>
    <w:lvl w:ilvl="7" w:tplc="7A464B68">
      <w:numFmt w:val="bullet"/>
      <w:lvlText w:val="•"/>
      <w:lvlJc w:val="left"/>
      <w:pPr>
        <w:ind w:left="4146" w:hanging="360"/>
      </w:pPr>
      <w:rPr>
        <w:rFonts w:hint="default"/>
        <w:lang w:val="en-US" w:eastAsia="en-US" w:bidi="en-US"/>
      </w:rPr>
    </w:lvl>
    <w:lvl w:ilvl="8" w:tplc="3684C87C">
      <w:numFmt w:val="bullet"/>
      <w:lvlText w:val="•"/>
      <w:lvlJc w:val="left"/>
      <w:pPr>
        <w:ind w:left="4717" w:hanging="360"/>
      </w:pPr>
      <w:rPr>
        <w:rFonts w:hint="default"/>
        <w:lang w:val="en-US" w:eastAsia="en-US" w:bidi="en-US"/>
      </w:rPr>
    </w:lvl>
  </w:abstractNum>
  <w:abstractNum w:abstractNumId="84" w15:restartNumberingAfterBreak="0">
    <w:nsid w:val="618277F5"/>
    <w:multiLevelType w:val="hybridMultilevel"/>
    <w:tmpl w:val="9C0CF8C6"/>
    <w:lvl w:ilvl="0" w:tplc="7B782FFC">
      <w:numFmt w:val="bullet"/>
      <w:lvlText w:val=""/>
      <w:lvlJc w:val="left"/>
      <w:pPr>
        <w:ind w:left="388" w:hanging="360"/>
      </w:pPr>
      <w:rPr>
        <w:rFonts w:ascii="Wingdings" w:eastAsia="Wingdings" w:hAnsi="Wingdings" w:cs="Wingdings" w:hint="default"/>
        <w:w w:val="99"/>
        <w:sz w:val="20"/>
        <w:szCs w:val="20"/>
        <w:lang w:val="en-US" w:eastAsia="en-US" w:bidi="en-US"/>
      </w:rPr>
    </w:lvl>
    <w:lvl w:ilvl="1" w:tplc="65F85C26">
      <w:numFmt w:val="bullet"/>
      <w:lvlText w:val="o"/>
      <w:lvlJc w:val="left"/>
      <w:pPr>
        <w:ind w:left="717" w:hanging="360"/>
      </w:pPr>
      <w:rPr>
        <w:rFonts w:ascii="Courier New" w:eastAsia="Courier New" w:hAnsi="Courier New" w:cs="Courier New" w:hint="default"/>
        <w:w w:val="99"/>
        <w:sz w:val="20"/>
        <w:szCs w:val="20"/>
        <w:lang w:val="en-US" w:eastAsia="en-US" w:bidi="en-US"/>
      </w:rPr>
    </w:lvl>
    <w:lvl w:ilvl="2" w:tplc="8D3A8998">
      <w:numFmt w:val="bullet"/>
      <w:lvlText w:val="•"/>
      <w:lvlJc w:val="left"/>
      <w:pPr>
        <w:ind w:left="1297" w:hanging="360"/>
      </w:pPr>
      <w:rPr>
        <w:rFonts w:hint="default"/>
        <w:lang w:val="en-US" w:eastAsia="en-US" w:bidi="en-US"/>
      </w:rPr>
    </w:lvl>
    <w:lvl w:ilvl="3" w:tplc="3486524C">
      <w:numFmt w:val="bullet"/>
      <w:lvlText w:val="•"/>
      <w:lvlJc w:val="left"/>
      <w:pPr>
        <w:ind w:left="1875" w:hanging="360"/>
      </w:pPr>
      <w:rPr>
        <w:rFonts w:hint="default"/>
        <w:lang w:val="en-US" w:eastAsia="en-US" w:bidi="en-US"/>
      </w:rPr>
    </w:lvl>
    <w:lvl w:ilvl="4" w:tplc="A418D8F0">
      <w:numFmt w:val="bullet"/>
      <w:lvlText w:val="•"/>
      <w:lvlJc w:val="left"/>
      <w:pPr>
        <w:ind w:left="2453" w:hanging="360"/>
      </w:pPr>
      <w:rPr>
        <w:rFonts w:hint="default"/>
        <w:lang w:val="en-US" w:eastAsia="en-US" w:bidi="en-US"/>
      </w:rPr>
    </w:lvl>
    <w:lvl w:ilvl="5" w:tplc="10F2663C">
      <w:numFmt w:val="bullet"/>
      <w:lvlText w:val="•"/>
      <w:lvlJc w:val="left"/>
      <w:pPr>
        <w:ind w:left="3031" w:hanging="360"/>
      </w:pPr>
      <w:rPr>
        <w:rFonts w:hint="default"/>
        <w:lang w:val="en-US" w:eastAsia="en-US" w:bidi="en-US"/>
      </w:rPr>
    </w:lvl>
    <w:lvl w:ilvl="6" w:tplc="8608533C">
      <w:numFmt w:val="bullet"/>
      <w:lvlText w:val="•"/>
      <w:lvlJc w:val="left"/>
      <w:pPr>
        <w:ind w:left="3609" w:hanging="360"/>
      </w:pPr>
      <w:rPr>
        <w:rFonts w:hint="default"/>
        <w:lang w:val="en-US" w:eastAsia="en-US" w:bidi="en-US"/>
      </w:rPr>
    </w:lvl>
    <w:lvl w:ilvl="7" w:tplc="7F8EE126">
      <w:numFmt w:val="bullet"/>
      <w:lvlText w:val="•"/>
      <w:lvlJc w:val="left"/>
      <w:pPr>
        <w:ind w:left="4187" w:hanging="360"/>
      </w:pPr>
      <w:rPr>
        <w:rFonts w:hint="default"/>
        <w:lang w:val="en-US" w:eastAsia="en-US" w:bidi="en-US"/>
      </w:rPr>
    </w:lvl>
    <w:lvl w:ilvl="8" w:tplc="FE7A56FC">
      <w:numFmt w:val="bullet"/>
      <w:lvlText w:val="•"/>
      <w:lvlJc w:val="left"/>
      <w:pPr>
        <w:ind w:left="4765" w:hanging="360"/>
      </w:pPr>
      <w:rPr>
        <w:rFonts w:hint="default"/>
        <w:lang w:val="en-US" w:eastAsia="en-US" w:bidi="en-US"/>
      </w:rPr>
    </w:lvl>
  </w:abstractNum>
  <w:abstractNum w:abstractNumId="85" w15:restartNumberingAfterBreak="0">
    <w:nsid w:val="62CD30A0"/>
    <w:multiLevelType w:val="hybridMultilevel"/>
    <w:tmpl w:val="50589DA2"/>
    <w:lvl w:ilvl="0" w:tplc="E834AF96">
      <w:numFmt w:val="bullet"/>
      <w:lvlText w:val="o"/>
      <w:lvlJc w:val="left"/>
      <w:pPr>
        <w:ind w:left="717" w:hanging="360"/>
      </w:pPr>
      <w:rPr>
        <w:rFonts w:ascii="Courier New" w:eastAsia="Courier New" w:hAnsi="Courier New" w:cs="Courier New" w:hint="default"/>
        <w:w w:val="99"/>
        <w:sz w:val="20"/>
        <w:szCs w:val="20"/>
        <w:lang w:val="en-US" w:eastAsia="en-US" w:bidi="en-US"/>
      </w:rPr>
    </w:lvl>
    <w:lvl w:ilvl="1" w:tplc="785CD36E">
      <w:numFmt w:val="bullet"/>
      <w:lvlText w:val="•"/>
      <w:lvlJc w:val="left"/>
      <w:pPr>
        <w:ind w:left="1240" w:hanging="360"/>
      </w:pPr>
      <w:rPr>
        <w:rFonts w:hint="default"/>
        <w:lang w:val="en-US" w:eastAsia="en-US" w:bidi="en-US"/>
      </w:rPr>
    </w:lvl>
    <w:lvl w:ilvl="2" w:tplc="9D8EC15E">
      <w:numFmt w:val="bullet"/>
      <w:lvlText w:val="•"/>
      <w:lvlJc w:val="left"/>
      <w:pPr>
        <w:ind w:left="1760" w:hanging="360"/>
      </w:pPr>
      <w:rPr>
        <w:rFonts w:hint="default"/>
        <w:lang w:val="en-US" w:eastAsia="en-US" w:bidi="en-US"/>
      </w:rPr>
    </w:lvl>
    <w:lvl w:ilvl="3" w:tplc="C884EAA0">
      <w:numFmt w:val="bullet"/>
      <w:lvlText w:val="•"/>
      <w:lvlJc w:val="left"/>
      <w:pPr>
        <w:ind w:left="2280" w:hanging="360"/>
      </w:pPr>
      <w:rPr>
        <w:rFonts w:hint="default"/>
        <w:lang w:val="en-US" w:eastAsia="en-US" w:bidi="en-US"/>
      </w:rPr>
    </w:lvl>
    <w:lvl w:ilvl="4" w:tplc="BB08D2B4">
      <w:numFmt w:val="bullet"/>
      <w:lvlText w:val="•"/>
      <w:lvlJc w:val="left"/>
      <w:pPr>
        <w:ind w:left="2800" w:hanging="360"/>
      </w:pPr>
      <w:rPr>
        <w:rFonts w:hint="default"/>
        <w:lang w:val="en-US" w:eastAsia="en-US" w:bidi="en-US"/>
      </w:rPr>
    </w:lvl>
    <w:lvl w:ilvl="5" w:tplc="D57808A2">
      <w:numFmt w:val="bullet"/>
      <w:lvlText w:val="•"/>
      <w:lvlJc w:val="left"/>
      <w:pPr>
        <w:ind w:left="3320" w:hanging="360"/>
      </w:pPr>
      <w:rPr>
        <w:rFonts w:hint="default"/>
        <w:lang w:val="en-US" w:eastAsia="en-US" w:bidi="en-US"/>
      </w:rPr>
    </w:lvl>
    <w:lvl w:ilvl="6" w:tplc="73AC1C4C">
      <w:numFmt w:val="bullet"/>
      <w:lvlText w:val="•"/>
      <w:lvlJc w:val="left"/>
      <w:pPr>
        <w:ind w:left="3840" w:hanging="360"/>
      </w:pPr>
      <w:rPr>
        <w:rFonts w:hint="default"/>
        <w:lang w:val="en-US" w:eastAsia="en-US" w:bidi="en-US"/>
      </w:rPr>
    </w:lvl>
    <w:lvl w:ilvl="7" w:tplc="0FE64854">
      <w:numFmt w:val="bullet"/>
      <w:lvlText w:val="•"/>
      <w:lvlJc w:val="left"/>
      <w:pPr>
        <w:ind w:left="4360" w:hanging="360"/>
      </w:pPr>
      <w:rPr>
        <w:rFonts w:hint="default"/>
        <w:lang w:val="en-US" w:eastAsia="en-US" w:bidi="en-US"/>
      </w:rPr>
    </w:lvl>
    <w:lvl w:ilvl="8" w:tplc="1E565170">
      <w:numFmt w:val="bullet"/>
      <w:lvlText w:val="•"/>
      <w:lvlJc w:val="left"/>
      <w:pPr>
        <w:ind w:left="4880" w:hanging="360"/>
      </w:pPr>
      <w:rPr>
        <w:rFonts w:hint="default"/>
        <w:lang w:val="en-US" w:eastAsia="en-US" w:bidi="en-US"/>
      </w:rPr>
    </w:lvl>
  </w:abstractNum>
  <w:abstractNum w:abstractNumId="86" w15:restartNumberingAfterBreak="0">
    <w:nsid w:val="63C13DE9"/>
    <w:multiLevelType w:val="hybridMultilevel"/>
    <w:tmpl w:val="850239C8"/>
    <w:lvl w:ilvl="0" w:tplc="341687FE">
      <w:numFmt w:val="bullet"/>
      <w:lvlText w:val=""/>
      <w:lvlJc w:val="left"/>
      <w:pPr>
        <w:ind w:left="391" w:hanging="360"/>
      </w:pPr>
      <w:rPr>
        <w:rFonts w:ascii="Wingdings" w:eastAsia="Wingdings" w:hAnsi="Wingdings" w:cs="Wingdings" w:hint="default"/>
        <w:w w:val="99"/>
        <w:sz w:val="20"/>
        <w:szCs w:val="20"/>
        <w:lang w:val="en-US" w:eastAsia="en-US" w:bidi="en-US"/>
      </w:rPr>
    </w:lvl>
    <w:lvl w:ilvl="1" w:tplc="AADAFA14">
      <w:numFmt w:val="bullet"/>
      <w:lvlText w:val="o"/>
      <w:lvlJc w:val="left"/>
      <w:pPr>
        <w:ind w:left="719" w:hanging="360"/>
      </w:pPr>
      <w:rPr>
        <w:rFonts w:ascii="Courier New" w:eastAsia="Courier New" w:hAnsi="Courier New" w:cs="Courier New" w:hint="default"/>
        <w:w w:val="99"/>
        <w:sz w:val="20"/>
        <w:szCs w:val="20"/>
        <w:lang w:val="en-US" w:eastAsia="en-US" w:bidi="en-US"/>
      </w:rPr>
    </w:lvl>
    <w:lvl w:ilvl="2" w:tplc="810E70CE">
      <w:numFmt w:val="bullet"/>
      <w:lvlText w:val=""/>
      <w:lvlJc w:val="left"/>
      <w:pPr>
        <w:ind w:left="1079" w:hanging="360"/>
      </w:pPr>
      <w:rPr>
        <w:rFonts w:ascii="Wingdings" w:eastAsia="Wingdings" w:hAnsi="Wingdings" w:cs="Wingdings" w:hint="default"/>
        <w:w w:val="99"/>
        <w:sz w:val="20"/>
        <w:szCs w:val="20"/>
        <w:lang w:val="en-US" w:eastAsia="en-US" w:bidi="en-US"/>
      </w:rPr>
    </w:lvl>
    <w:lvl w:ilvl="3" w:tplc="E8B87BA8">
      <w:numFmt w:val="bullet"/>
      <w:lvlText w:val="•"/>
      <w:lvlJc w:val="left"/>
      <w:pPr>
        <w:ind w:left="1677" w:hanging="360"/>
      </w:pPr>
      <w:rPr>
        <w:rFonts w:hint="default"/>
        <w:lang w:val="en-US" w:eastAsia="en-US" w:bidi="en-US"/>
      </w:rPr>
    </w:lvl>
    <w:lvl w:ilvl="4" w:tplc="4DE0F246">
      <w:numFmt w:val="bullet"/>
      <w:lvlText w:val="•"/>
      <w:lvlJc w:val="left"/>
      <w:pPr>
        <w:ind w:left="2274" w:hanging="360"/>
      </w:pPr>
      <w:rPr>
        <w:rFonts w:hint="default"/>
        <w:lang w:val="en-US" w:eastAsia="en-US" w:bidi="en-US"/>
      </w:rPr>
    </w:lvl>
    <w:lvl w:ilvl="5" w:tplc="EE92E6F0">
      <w:numFmt w:val="bullet"/>
      <w:lvlText w:val="•"/>
      <w:lvlJc w:val="left"/>
      <w:pPr>
        <w:ind w:left="2872" w:hanging="360"/>
      </w:pPr>
      <w:rPr>
        <w:rFonts w:hint="default"/>
        <w:lang w:val="en-US" w:eastAsia="en-US" w:bidi="en-US"/>
      </w:rPr>
    </w:lvl>
    <w:lvl w:ilvl="6" w:tplc="48BA57DA">
      <w:numFmt w:val="bullet"/>
      <w:lvlText w:val="•"/>
      <w:lvlJc w:val="left"/>
      <w:pPr>
        <w:ind w:left="3469" w:hanging="360"/>
      </w:pPr>
      <w:rPr>
        <w:rFonts w:hint="default"/>
        <w:lang w:val="en-US" w:eastAsia="en-US" w:bidi="en-US"/>
      </w:rPr>
    </w:lvl>
    <w:lvl w:ilvl="7" w:tplc="AAB4520A">
      <w:numFmt w:val="bullet"/>
      <w:lvlText w:val="•"/>
      <w:lvlJc w:val="left"/>
      <w:pPr>
        <w:ind w:left="4066" w:hanging="360"/>
      </w:pPr>
      <w:rPr>
        <w:rFonts w:hint="default"/>
        <w:lang w:val="en-US" w:eastAsia="en-US" w:bidi="en-US"/>
      </w:rPr>
    </w:lvl>
    <w:lvl w:ilvl="8" w:tplc="D83E4700">
      <w:numFmt w:val="bullet"/>
      <w:lvlText w:val="•"/>
      <w:lvlJc w:val="left"/>
      <w:pPr>
        <w:ind w:left="4664" w:hanging="360"/>
      </w:pPr>
      <w:rPr>
        <w:rFonts w:hint="default"/>
        <w:lang w:val="en-US" w:eastAsia="en-US" w:bidi="en-US"/>
      </w:rPr>
    </w:lvl>
  </w:abstractNum>
  <w:abstractNum w:abstractNumId="87" w15:restartNumberingAfterBreak="0">
    <w:nsid w:val="6459025C"/>
    <w:multiLevelType w:val="hybridMultilevel"/>
    <w:tmpl w:val="78DC0778"/>
    <w:lvl w:ilvl="0" w:tplc="0812F4A4">
      <w:numFmt w:val="bullet"/>
      <w:lvlText w:val=""/>
      <w:lvlJc w:val="left"/>
      <w:pPr>
        <w:ind w:left="391" w:hanging="360"/>
      </w:pPr>
      <w:rPr>
        <w:rFonts w:ascii="Wingdings" w:eastAsia="Wingdings" w:hAnsi="Wingdings" w:cs="Wingdings" w:hint="default"/>
        <w:w w:val="99"/>
        <w:sz w:val="20"/>
        <w:szCs w:val="20"/>
        <w:lang w:val="en-US" w:eastAsia="en-US" w:bidi="en-US"/>
      </w:rPr>
    </w:lvl>
    <w:lvl w:ilvl="1" w:tplc="CF80E64C">
      <w:numFmt w:val="bullet"/>
      <w:lvlText w:val="•"/>
      <w:lvlJc w:val="left"/>
      <w:pPr>
        <w:ind w:left="945" w:hanging="360"/>
      </w:pPr>
      <w:rPr>
        <w:rFonts w:hint="default"/>
        <w:lang w:val="en-US" w:eastAsia="en-US" w:bidi="en-US"/>
      </w:rPr>
    </w:lvl>
    <w:lvl w:ilvl="2" w:tplc="89F6217C">
      <w:numFmt w:val="bullet"/>
      <w:lvlText w:val="•"/>
      <w:lvlJc w:val="left"/>
      <w:pPr>
        <w:ind w:left="1491" w:hanging="360"/>
      </w:pPr>
      <w:rPr>
        <w:rFonts w:hint="default"/>
        <w:lang w:val="en-US" w:eastAsia="en-US" w:bidi="en-US"/>
      </w:rPr>
    </w:lvl>
    <w:lvl w:ilvl="3" w:tplc="133C5616">
      <w:numFmt w:val="bullet"/>
      <w:lvlText w:val="•"/>
      <w:lvlJc w:val="left"/>
      <w:pPr>
        <w:ind w:left="2037" w:hanging="360"/>
      </w:pPr>
      <w:rPr>
        <w:rFonts w:hint="default"/>
        <w:lang w:val="en-US" w:eastAsia="en-US" w:bidi="en-US"/>
      </w:rPr>
    </w:lvl>
    <w:lvl w:ilvl="4" w:tplc="DC1E1B1E">
      <w:numFmt w:val="bullet"/>
      <w:lvlText w:val="•"/>
      <w:lvlJc w:val="left"/>
      <w:pPr>
        <w:ind w:left="2583" w:hanging="360"/>
      </w:pPr>
      <w:rPr>
        <w:rFonts w:hint="default"/>
        <w:lang w:val="en-US" w:eastAsia="en-US" w:bidi="en-US"/>
      </w:rPr>
    </w:lvl>
    <w:lvl w:ilvl="5" w:tplc="D80A8902">
      <w:numFmt w:val="bullet"/>
      <w:lvlText w:val="•"/>
      <w:lvlJc w:val="left"/>
      <w:pPr>
        <w:ind w:left="3129" w:hanging="360"/>
      </w:pPr>
      <w:rPr>
        <w:rFonts w:hint="default"/>
        <w:lang w:val="en-US" w:eastAsia="en-US" w:bidi="en-US"/>
      </w:rPr>
    </w:lvl>
    <w:lvl w:ilvl="6" w:tplc="96B046C2">
      <w:numFmt w:val="bullet"/>
      <w:lvlText w:val="•"/>
      <w:lvlJc w:val="left"/>
      <w:pPr>
        <w:ind w:left="3675" w:hanging="360"/>
      </w:pPr>
      <w:rPr>
        <w:rFonts w:hint="default"/>
        <w:lang w:val="en-US" w:eastAsia="en-US" w:bidi="en-US"/>
      </w:rPr>
    </w:lvl>
    <w:lvl w:ilvl="7" w:tplc="F20AFEC0">
      <w:numFmt w:val="bullet"/>
      <w:lvlText w:val="•"/>
      <w:lvlJc w:val="left"/>
      <w:pPr>
        <w:ind w:left="4221" w:hanging="360"/>
      </w:pPr>
      <w:rPr>
        <w:rFonts w:hint="default"/>
        <w:lang w:val="en-US" w:eastAsia="en-US" w:bidi="en-US"/>
      </w:rPr>
    </w:lvl>
    <w:lvl w:ilvl="8" w:tplc="9BFEDACC">
      <w:numFmt w:val="bullet"/>
      <w:lvlText w:val="•"/>
      <w:lvlJc w:val="left"/>
      <w:pPr>
        <w:ind w:left="4767" w:hanging="360"/>
      </w:pPr>
      <w:rPr>
        <w:rFonts w:hint="default"/>
        <w:lang w:val="en-US" w:eastAsia="en-US" w:bidi="en-US"/>
      </w:rPr>
    </w:lvl>
  </w:abstractNum>
  <w:abstractNum w:abstractNumId="88" w15:restartNumberingAfterBreak="0">
    <w:nsid w:val="650004EE"/>
    <w:multiLevelType w:val="hybridMultilevel"/>
    <w:tmpl w:val="8A64BD7A"/>
    <w:lvl w:ilvl="0" w:tplc="6E366CF0">
      <w:numFmt w:val="bullet"/>
      <w:lvlText w:val=""/>
      <w:lvlJc w:val="left"/>
      <w:pPr>
        <w:ind w:left="539" w:hanging="360"/>
      </w:pPr>
      <w:rPr>
        <w:rFonts w:ascii="Wingdings" w:eastAsia="Wingdings" w:hAnsi="Wingdings" w:cs="Wingdings" w:hint="default"/>
        <w:w w:val="99"/>
        <w:sz w:val="20"/>
        <w:szCs w:val="20"/>
        <w:lang w:val="en-US" w:eastAsia="en-US" w:bidi="en-US"/>
      </w:rPr>
    </w:lvl>
    <w:lvl w:ilvl="1" w:tplc="CE52A1BE">
      <w:numFmt w:val="bullet"/>
      <w:lvlText w:val="•"/>
      <w:lvlJc w:val="left"/>
      <w:pPr>
        <w:ind w:left="683" w:hanging="360"/>
      </w:pPr>
      <w:rPr>
        <w:rFonts w:hint="default"/>
        <w:lang w:val="en-US" w:eastAsia="en-US" w:bidi="en-US"/>
      </w:rPr>
    </w:lvl>
    <w:lvl w:ilvl="2" w:tplc="75C6B116">
      <w:numFmt w:val="bullet"/>
      <w:lvlText w:val="•"/>
      <w:lvlJc w:val="left"/>
      <w:pPr>
        <w:ind w:left="826" w:hanging="360"/>
      </w:pPr>
      <w:rPr>
        <w:rFonts w:hint="default"/>
        <w:lang w:val="en-US" w:eastAsia="en-US" w:bidi="en-US"/>
      </w:rPr>
    </w:lvl>
    <w:lvl w:ilvl="3" w:tplc="30D6DDCE">
      <w:numFmt w:val="bullet"/>
      <w:lvlText w:val="•"/>
      <w:lvlJc w:val="left"/>
      <w:pPr>
        <w:ind w:left="969" w:hanging="360"/>
      </w:pPr>
      <w:rPr>
        <w:rFonts w:hint="default"/>
        <w:lang w:val="en-US" w:eastAsia="en-US" w:bidi="en-US"/>
      </w:rPr>
    </w:lvl>
    <w:lvl w:ilvl="4" w:tplc="A74E0C44">
      <w:numFmt w:val="bullet"/>
      <w:lvlText w:val="•"/>
      <w:lvlJc w:val="left"/>
      <w:pPr>
        <w:ind w:left="1112" w:hanging="360"/>
      </w:pPr>
      <w:rPr>
        <w:rFonts w:hint="default"/>
        <w:lang w:val="en-US" w:eastAsia="en-US" w:bidi="en-US"/>
      </w:rPr>
    </w:lvl>
    <w:lvl w:ilvl="5" w:tplc="080E8092">
      <w:numFmt w:val="bullet"/>
      <w:lvlText w:val="•"/>
      <w:lvlJc w:val="left"/>
      <w:pPr>
        <w:ind w:left="1255" w:hanging="360"/>
      </w:pPr>
      <w:rPr>
        <w:rFonts w:hint="default"/>
        <w:lang w:val="en-US" w:eastAsia="en-US" w:bidi="en-US"/>
      </w:rPr>
    </w:lvl>
    <w:lvl w:ilvl="6" w:tplc="FFD089B2">
      <w:numFmt w:val="bullet"/>
      <w:lvlText w:val="•"/>
      <w:lvlJc w:val="left"/>
      <w:pPr>
        <w:ind w:left="1398" w:hanging="360"/>
      </w:pPr>
      <w:rPr>
        <w:rFonts w:hint="default"/>
        <w:lang w:val="en-US" w:eastAsia="en-US" w:bidi="en-US"/>
      </w:rPr>
    </w:lvl>
    <w:lvl w:ilvl="7" w:tplc="FCE81BF2">
      <w:numFmt w:val="bullet"/>
      <w:lvlText w:val="•"/>
      <w:lvlJc w:val="left"/>
      <w:pPr>
        <w:ind w:left="1541" w:hanging="360"/>
      </w:pPr>
      <w:rPr>
        <w:rFonts w:hint="default"/>
        <w:lang w:val="en-US" w:eastAsia="en-US" w:bidi="en-US"/>
      </w:rPr>
    </w:lvl>
    <w:lvl w:ilvl="8" w:tplc="63F8B18A">
      <w:numFmt w:val="bullet"/>
      <w:lvlText w:val="•"/>
      <w:lvlJc w:val="left"/>
      <w:pPr>
        <w:ind w:left="1684" w:hanging="360"/>
      </w:pPr>
      <w:rPr>
        <w:rFonts w:hint="default"/>
        <w:lang w:val="en-US" w:eastAsia="en-US" w:bidi="en-US"/>
      </w:rPr>
    </w:lvl>
  </w:abstractNum>
  <w:abstractNum w:abstractNumId="89" w15:restartNumberingAfterBreak="0">
    <w:nsid w:val="656B1769"/>
    <w:multiLevelType w:val="hybridMultilevel"/>
    <w:tmpl w:val="AF20CF70"/>
    <w:lvl w:ilvl="0" w:tplc="82068C38">
      <w:numFmt w:val="bullet"/>
      <w:lvlText w:val=""/>
      <w:lvlJc w:val="left"/>
      <w:pPr>
        <w:ind w:left="388" w:hanging="360"/>
      </w:pPr>
      <w:rPr>
        <w:rFonts w:ascii="Wingdings" w:eastAsia="Wingdings" w:hAnsi="Wingdings" w:cs="Wingdings" w:hint="default"/>
        <w:w w:val="99"/>
        <w:sz w:val="20"/>
        <w:szCs w:val="20"/>
        <w:lang w:val="en-US" w:eastAsia="en-US" w:bidi="en-US"/>
      </w:rPr>
    </w:lvl>
    <w:lvl w:ilvl="1" w:tplc="B402568C">
      <w:numFmt w:val="bullet"/>
      <w:lvlText w:val="•"/>
      <w:lvlJc w:val="left"/>
      <w:pPr>
        <w:ind w:left="934" w:hanging="360"/>
      </w:pPr>
      <w:rPr>
        <w:rFonts w:hint="default"/>
        <w:lang w:val="en-US" w:eastAsia="en-US" w:bidi="en-US"/>
      </w:rPr>
    </w:lvl>
    <w:lvl w:ilvl="2" w:tplc="8C3A340E">
      <w:numFmt w:val="bullet"/>
      <w:lvlText w:val="•"/>
      <w:lvlJc w:val="left"/>
      <w:pPr>
        <w:ind w:left="1488" w:hanging="360"/>
      </w:pPr>
      <w:rPr>
        <w:rFonts w:hint="default"/>
        <w:lang w:val="en-US" w:eastAsia="en-US" w:bidi="en-US"/>
      </w:rPr>
    </w:lvl>
    <w:lvl w:ilvl="3" w:tplc="4F921C12">
      <w:numFmt w:val="bullet"/>
      <w:lvlText w:val="•"/>
      <w:lvlJc w:val="left"/>
      <w:pPr>
        <w:ind w:left="2042" w:hanging="360"/>
      </w:pPr>
      <w:rPr>
        <w:rFonts w:hint="default"/>
        <w:lang w:val="en-US" w:eastAsia="en-US" w:bidi="en-US"/>
      </w:rPr>
    </w:lvl>
    <w:lvl w:ilvl="4" w:tplc="5624F60E">
      <w:numFmt w:val="bullet"/>
      <w:lvlText w:val="•"/>
      <w:lvlJc w:val="left"/>
      <w:pPr>
        <w:ind w:left="2596" w:hanging="360"/>
      </w:pPr>
      <w:rPr>
        <w:rFonts w:hint="default"/>
        <w:lang w:val="en-US" w:eastAsia="en-US" w:bidi="en-US"/>
      </w:rPr>
    </w:lvl>
    <w:lvl w:ilvl="5" w:tplc="276E303E">
      <w:numFmt w:val="bullet"/>
      <w:lvlText w:val="•"/>
      <w:lvlJc w:val="left"/>
      <w:pPr>
        <w:ind w:left="3150" w:hanging="360"/>
      </w:pPr>
      <w:rPr>
        <w:rFonts w:hint="default"/>
        <w:lang w:val="en-US" w:eastAsia="en-US" w:bidi="en-US"/>
      </w:rPr>
    </w:lvl>
    <w:lvl w:ilvl="6" w:tplc="0164BAA8">
      <w:numFmt w:val="bullet"/>
      <w:lvlText w:val="•"/>
      <w:lvlJc w:val="left"/>
      <w:pPr>
        <w:ind w:left="3704" w:hanging="360"/>
      </w:pPr>
      <w:rPr>
        <w:rFonts w:hint="default"/>
        <w:lang w:val="en-US" w:eastAsia="en-US" w:bidi="en-US"/>
      </w:rPr>
    </w:lvl>
    <w:lvl w:ilvl="7" w:tplc="5748F910">
      <w:numFmt w:val="bullet"/>
      <w:lvlText w:val="•"/>
      <w:lvlJc w:val="left"/>
      <w:pPr>
        <w:ind w:left="4258" w:hanging="360"/>
      </w:pPr>
      <w:rPr>
        <w:rFonts w:hint="default"/>
        <w:lang w:val="en-US" w:eastAsia="en-US" w:bidi="en-US"/>
      </w:rPr>
    </w:lvl>
    <w:lvl w:ilvl="8" w:tplc="704A3BA0">
      <w:numFmt w:val="bullet"/>
      <w:lvlText w:val="•"/>
      <w:lvlJc w:val="left"/>
      <w:pPr>
        <w:ind w:left="4812" w:hanging="360"/>
      </w:pPr>
      <w:rPr>
        <w:rFonts w:hint="default"/>
        <w:lang w:val="en-US" w:eastAsia="en-US" w:bidi="en-US"/>
      </w:rPr>
    </w:lvl>
  </w:abstractNum>
  <w:abstractNum w:abstractNumId="90" w15:restartNumberingAfterBreak="0">
    <w:nsid w:val="66727E02"/>
    <w:multiLevelType w:val="hybridMultilevel"/>
    <w:tmpl w:val="D3144866"/>
    <w:lvl w:ilvl="0" w:tplc="F81AB828">
      <w:numFmt w:val="bullet"/>
      <w:lvlText w:val=""/>
      <w:lvlJc w:val="left"/>
      <w:pPr>
        <w:ind w:left="391" w:hanging="360"/>
      </w:pPr>
      <w:rPr>
        <w:rFonts w:ascii="Wingdings" w:eastAsia="Wingdings" w:hAnsi="Wingdings" w:cs="Wingdings" w:hint="default"/>
        <w:w w:val="99"/>
        <w:sz w:val="20"/>
        <w:szCs w:val="20"/>
        <w:lang w:val="en-US" w:eastAsia="en-US" w:bidi="en-US"/>
      </w:rPr>
    </w:lvl>
    <w:lvl w:ilvl="1" w:tplc="6A026246">
      <w:numFmt w:val="bullet"/>
      <w:lvlText w:val="o"/>
      <w:lvlJc w:val="left"/>
      <w:pPr>
        <w:ind w:left="719" w:hanging="360"/>
      </w:pPr>
      <w:rPr>
        <w:rFonts w:ascii="Courier New" w:eastAsia="Courier New" w:hAnsi="Courier New" w:cs="Courier New" w:hint="default"/>
        <w:w w:val="99"/>
        <w:sz w:val="20"/>
        <w:szCs w:val="20"/>
        <w:lang w:val="en-US" w:eastAsia="en-US" w:bidi="en-US"/>
      </w:rPr>
    </w:lvl>
    <w:lvl w:ilvl="2" w:tplc="8086014E">
      <w:numFmt w:val="bullet"/>
      <w:lvlText w:val="•"/>
      <w:lvlJc w:val="left"/>
      <w:pPr>
        <w:ind w:left="1291" w:hanging="360"/>
      </w:pPr>
      <w:rPr>
        <w:rFonts w:hint="default"/>
        <w:lang w:val="en-US" w:eastAsia="en-US" w:bidi="en-US"/>
      </w:rPr>
    </w:lvl>
    <w:lvl w:ilvl="3" w:tplc="81F2AC32">
      <w:numFmt w:val="bullet"/>
      <w:lvlText w:val="•"/>
      <w:lvlJc w:val="left"/>
      <w:pPr>
        <w:ind w:left="1862" w:hanging="360"/>
      </w:pPr>
      <w:rPr>
        <w:rFonts w:hint="default"/>
        <w:lang w:val="en-US" w:eastAsia="en-US" w:bidi="en-US"/>
      </w:rPr>
    </w:lvl>
    <w:lvl w:ilvl="4" w:tplc="6A6C4332">
      <w:numFmt w:val="bullet"/>
      <w:lvlText w:val="•"/>
      <w:lvlJc w:val="left"/>
      <w:pPr>
        <w:ind w:left="2433" w:hanging="360"/>
      </w:pPr>
      <w:rPr>
        <w:rFonts w:hint="default"/>
        <w:lang w:val="en-US" w:eastAsia="en-US" w:bidi="en-US"/>
      </w:rPr>
    </w:lvl>
    <w:lvl w:ilvl="5" w:tplc="3A3C8386">
      <w:numFmt w:val="bullet"/>
      <w:lvlText w:val="•"/>
      <w:lvlJc w:val="left"/>
      <w:pPr>
        <w:ind w:left="3004" w:hanging="360"/>
      </w:pPr>
      <w:rPr>
        <w:rFonts w:hint="default"/>
        <w:lang w:val="en-US" w:eastAsia="en-US" w:bidi="en-US"/>
      </w:rPr>
    </w:lvl>
    <w:lvl w:ilvl="6" w:tplc="15002862">
      <w:numFmt w:val="bullet"/>
      <w:lvlText w:val="•"/>
      <w:lvlJc w:val="left"/>
      <w:pPr>
        <w:ind w:left="3575" w:hanging="360"/>
      </w:pPr>
      <w:rPr>
        <w:rFonts w:hint="default"/>
        <w:lang w:val="en-US" w:eastAsia="en-US" w:bidi="en-US"/>
      </w:rPr>
    </w:lvl>
    <w:lvl w:ilvl="7" w:tplc="BD063DF8">
      <w:numFmt w:val="bullet"/>
      <w:lvlText w:val="•"/>
      <w:lvlJc w:val="left"/>
      <w:pPr>
        <w:ind w:left="4146" w:hanging="360"/>
      </w:pPr>
      <w:rPr>
        <w:rFonts w:hint="default"/>
        <w:lang w:val="en-US" w:eastAsia="en-US" w:bidi="en-US"/>
      </w:rPr>
    </w:lvl>
    <w:lvl w:ilvl="8" w:tplc="AEF8FCCA">
      <w:numFmt w:val="bullet"/>
      <w:lvlText w:val="•"/>
      <w:lvlJc w:val="left"/>
      <w:pPr>
        <w:ind w:left="4717" w:hanging="360"/>
      </w:pPr>
      <w:rPr>
        <w:rFonts w:hint="default"/>
        <w:lang w:val="en-US" w:eastAsia="en-US" w:bidi="en-US"/>
      </w:rPr>
    </w:lvl>
  </w:abstractNum>
  <w:abstractNum w:abstractNumId="91" w15:restartNumberingAfterBreak="0">
    <w:nsid w:val="68AC552C"/>
    <w:multiLevelType w:val="hybridMultilevel"/>
    <w:tmpl w:val="775CA2E4"/>
    <w:lvl w:ilvl="0" w:tplc="7F183590">
      <w:numFmt w:val="bullet"/>
      <w:lvlText w:val="o"/>
      <w:lvlJc w:val="left"/>
      <w:pPr>
        <w:ind w:left="719" w:hanging="360"/>
      </w:pPr>
      <w:rPr>
        <w:rFonts w:ascii="Courier New" w:eastAsia="Courier New" w:hAnsi="Courier New" w:cs="Courier New" w:hint="default"/>
        <w:w w:val="99"/>
        <w:sz w:val="20"/>
        <w:szCs w:val="20"/>
        <w:lang w:val="en-US" w:eastAsia="en-US" w:bidi="en-US"/>
      </w:rPr>
    </w:lvl>
    <w:lvl w:ilvl="1" w:tplc="20E2BFAA">
      <w:numFmt w:val="bullet"/>
      <w:lvlText w:val="•"/>
      <w:lvlJc w:val="left"/>
      <w:pPr>
        <w:ind w:left="1233" w:hanging="360"/>
      </w:pPr>
      <w:rPr>
        <w:rFonts w:hint="default"/>
        <w:lang w:val="en-US" w:eastAsia="en-US" w:bidi="en-US"/>
      </w:rPr>
    </w:lvl>
    <w:lvl w:ilvl="2" w:tplc="8B4A0508">
      <w:numFmt w:val="bullet"/>
      <w:lvlText w:val="•"/>
      <w:lvlJc w:val="left"/>
      <w:pPr>
        <w:ind w:left="1747" w:hanging="360"/>
      </w:pPr>
      <w:rPr>
        <w:rFonts w:hint="default"/>
        <w:lang w:val="en-US" w:eastAsia="en-US" w:bidi="en-US"/>
      </w:rPr>
    </w:lvl>
    <w:lvl w:ilvl="3" w:tplc="42949D52">
      <w:numFmt w:val="bullet"/>
      <w:lvlText w:val="•"/>
      <w:lvlJc w:val="left"/>
      <w:pPr>
        <w:ind w:left="2261" w:hanging="360"/>
      </w:pPr>
      <w:rPr>
        <w:rFonts w:hint="default"/>
        <w:lang w:val="en-US" w:eastAsia="en-US" w:bidi="en-US"/>
      </w:rPr>
    </w:lvl>
    <w:lvl w:ilvl="4" w:tplc="FD601586">
      <w:numFmt w:val="bullet"/>
      <w:lvlText w:val="•"/>
      <w:lvlJc w:val="left"/>
      <w:pPr>
        <w:ind w:left="2775" w:hanging="360"/>
      </w:pPr>
      <w:rPr>
        <w:rFonts w:hint="default"/>
        <w:lang w:val="en-US" w:eastAsia="en-US" w:bidi="en-US"/>
      </w:rPr>
    </w:lvl>
    <w:lvl w:ilvl="5" w:tplc="2B581AFE">
      <w:numFmt w:val="bullet"/>
      <w:lvlText w:val="•"/>
      <w:lvlJc w:val="left"/>
      <w:pPr>
        <w:ind w:left="3289" w:hanging="360"/>
      </w:pPr>
      <w:rPr>
        <w:rFonts w:hint="default"/>
        <w:lang w:val="en-US" w:eastAsia="en-US" w:bidi="en-US"/>
      </w:rPr>
    </w:lvl>
    <w:lvl w:ilvl="6" w:tplc="C58C38C4">
      <w:numFmt w:val="bullet"/>
      <w:lvlText w:val="•"/>
      <w:lvlJc w:val="left"/>
      <w:pPr>
        <w:ind w:left="3803" w:hanging="360"/>
      </w:pPr>
      <w:rPr>
        <w:rFonts w:hint="default"/>
        <w:lang w:val="en-US" w:eastAsia="en-US" w:bidi="en-US"/>
      </w:rPr>
    </w:lvl>
    <w:lvl w:ilvl="7" w:tplc="0CEC2E6C">
      <w:numFmt w:val="bullet"/>
      <w:lvlText w:val="•"/>
      <w:lvlJc w:val="left"/>
      <w:pPr>
        <w:ind w:left="4317" w:hanging="360"/>
      </w:pPr>
      <w:rPr>
        <w:rFonts w:hint="default"/>
        <w:lang w:val="en-US" w:eastAsia="en-US" w:bidi="en-US"/>
      </w:rPr>
    </w:lvl>
    <w:lvl w:ilvl="8" w:tplc="3654B21E">
      <w:numFmt w:val="bullet"/>
      <w:lvlText w:val="•"/>
      <w:lvlJc w:val="left"/>
      <w:pPr>
        <w:ind w:left="4831" w:hanging="360"/>
      </w:pPr>
      <w:rPr>
        <w:rFonts w:hint="default"/>
        <w:lang w:val="en-US" w:eastAsia="en-US" w:bidi="en-US"/>
      </w:rPr>
    </w:lvl>
  </w:abstractNum>
  <w:abstractNum w:abstractNumId="92" w15:restartNumberingAfterBreak="0">
    <w:nsid w:val="690408FC"/>
    <w:multiLevelType w:val="hybridMultilevel"/>
    <w:tmpl w:val="D1BCAD36"/>
    <w:lvl w:ilvl="0" w:tplc="7AC201CE">
      <w:numFmt w:val="bullet"/>
      <w:lvlText w:val=""/>
      <w:lvlJc w:val="left"/>
      <w:pPr>
        <w:ind w:left="388" w:hanging="360"/>
      </w:pPr>
      <w:rPr>
        <w:rFonts w:ascii="Wingdings" w:eastAsia="Wingdings" w:hAnsi="Wingdings" w:cs="Wingdings" w:hint="default"/>
        <w:w w:val="99"/>
        <w:sz w:val="20"/>
        <w:szCs w:val="20"/>
        <w:lang w:val="en-US" w:eastAsia="en-US" w:bidi="en-US"/>
      </w:rPr>
    </w:lvl>
    <w:lvl w:ilvl="1" w:tplc="85D0E97A">
      <w:numFmt w:val="bullet"/>
      <w:lvlText w:val="•"/>
      <w:lvlJc w:val="left"/>
      <w:pPr>
        <w:ind w:left="942" w:hanging="360"/>
      </w:pPr>
      <w:rPr>
        <w:rFonts w:hint="default"/>
        <w:lang w:val="en-US" w:eastAsia="en-US" w:bidi="en-US"/>
      </w:rPr>
    </w:lvl>
    <w:lvl w:ilvl="2" w:tplc="A5A8A25C">
      <w:numFmt w:val="bullet"/>
      <w:lvlText w:val="•"/>
      <w:lvlJc w:val="left"/>
      <w:pPr>
        <w:ind w:left="1505" w:hanging="360"/>
      </w:pPr>
      <w:rPr>
        <w:rFonts w:hint="default"/>
        <w:lang w:val="en-US" w:eastAsia="en-US" w:bidi="en-US"/>
      </w:rPr>
    </w:lvl>
    <w:lvl w:ilvl="3" w:tplc="43DCC4AA">
      <w:numFmt w:val="bullet"/>
      <w:lvlText w:val="•"/>
      <w:lvlJc w:val="left"/>
      <w:pPr>
        <w:ind w:left="2068" w:hanging="360"/>
      </w:pPr>
      <w:rPr>
        <w:rFonts w:hint="default"/>
        <w:lang w:val="en-US" w:eastAsia="en-US" w:bidi="en-US"/>
      </w:rPr>
    </w:lvl>
    <w:lvl w:ilvl="4" w:tplc="465A7C08">
      <w:numFmt w:val="bullet"/>
      <w:lvlText w:val="•"/>
      <w:lvlJc w:val="left"/>
      <w:pPr>
        <w:ind w:left="2631" w:hanging="360"/>
      </w:pPr>
      <w:rPr>
        <w:rFonts w:hint="default"/>
        <w:lang w:val="en-US" w:eastAsia="en-US" w:bidi="en-US"/>
      </w:rPr>
    </w:lvl>
    <w:lvl w:ilvl="5" w:tplc="D9B0EB82">
      <w:numFmt w:val="bullet"/>
      <w:lvlText w:val="•"/>
      <w:lvlJc w:val="left"/>
      <w:pPr>
        <w:ind w:left="3194" w:hanging="360"/>
      </w:pPr>
      <w:rPr>
        <w:rFonts w:hint="default"/>
        <w:lang w:val="en-US" w:eastAsia="en-US" w:bidi="en-US"/>
      </w:rPr>
    </w:lvl>
    <w:lvl w:ilvl="6" w:tplc="58EA8900">
      <w:numFmt w:val="bullet"/>
      <w:lvlText w:val="•"/>
      <w:lvlJc w:val="left"/>
      <w:pPr>
        <w:ind w:left="3756" w:hanging="360"/>
      </w:pPr>
      <w:rPr>
        <w:rFonts w:hint="default"/>
        <w:lang w:val="en-US" w:eastAsia="en-US" w:bidi="en-US"/>
      </w:rPr>
    </w:lvl>
    <w:lvl w:ilvl="7" w:tplc="6C847B18">
      <w:numFmt w:val="bullet"/>
      <w:lvlText w:val="•"/>
      <w:lvlJc w:val="left"/>
      <w:pPr>
        <w:ind w:left="4319" w:hanging="360"/>
      </w:pPr>
      <w:rPr>
        <w:rFonts w:hint="default"/>
        <w:lang w:val="en-US" w:eastAsia="en-US" w:bidi="en-US"/>
      </w:rPr>
    </w:lvl>
    <w:lvl w:ilvl="8" w:tplc="B768B2C4">
      <w:numFmt w:val="bullet"/>
      <w:lvlText w:val="•"/>
      <w:lvlJc w:val="left"/>
      <w:pPr>
        <w:ind w:left="4882" w:hanging="360"/>
      </w:pPr>
      <w:rPr>
        <w:rFonts w:hint="default"/>
        <w:lang w:val="en-US" w:eastAsia="en-US" w:bidi="en-US"/>
      </w:rPr>
    </w:lvl>
  </w:abstractNum>
  <w:abstractNum w:abstractNumId="93" w15:restartNumberingAfterBreak="0">
    <w:nsid w:val="69BA5407"/>
    <w:multiLevelType w:val="hybridMultilevel"/>
    <w:tmpl w:val="A98A90BC"/>
    <w:lvl w:ilvl="0" w:tplc="006449E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abstractNum w:abstractNumId="94" w15:restartNumberingAfterBreak="0">
    <w:nsid w:val="69BC286F"/>
    <w:multiLevelType w:val="hybridMultilevel"/>
    <w:tmpl w:val="C408F83C"/>
    <w:lvl w:ilvl="0" w:tplc="D6FAB0E0">
      <w:numFmt w:val="bullet"/>
      <w:lvlText w:val=""/>
      <w:lvlJc w:val="left"/>
      <w:pPr>
        <w:ind w:left="539" w:hanging="360"/>
      </w:pPr>
      <w:rPr>
        <w:rFonts w:ascii="Wingdings" w:eastAsia="Wingdings" w:hAnsi="Wingdings" w:cs="Wingdings" w:hint="default"/>
        <w:w w:val="99"/>
        <w:sz w:val="20"/>
        <w:szCs w:val="20"/>
        <w:lang w:val="en-US" w:eastAsia="en-US" w:bidi="en-US"/>
      </w:rPr>
    </w:lvl>
    <w:lvl w:ilvl="1" w:tplc="FA4822AC">
      <w:numFmt w:val="bullet"/>
      <w:lvlText w:val="•"/>
      <w:lvlJc w:val="left"/>
      <w:pPr>
        <w:ind w:left="683" w:hanging="360"/>
      </w:pPr>
      <w:rPr>
        <w:rFonts w:hint="default"/>
        <w:lang w:val="en-US" w:eastAsia="en-US" w:bidi="en-US"/>
      </w:rPr>
    </w:lvl>
    <w:lvl w:ilvl="2" w:tplc="95544664">
      <w:numFmt w:val="bullet"/>
      <w:lvlText w:val="•"/>
      <w:lvlJc w:val="left"/>
      <w:pPr>
        <w:ind w:left="826" w:hanging="360"/>
      </w:pPr>
      <w:rPr>
        <w:rFonts w:hint="default"/>
        <w:lang w:val="en-US" w:eastAsia="en-US" w:bidi="en-US"/>
      </w:rPr>
    </w:lvl>
    <w:lvl w:ilvl="3" w:tplc="D2186FF4">
      <w:numFmt w:val="bullet"/>
      <w:lvlText w:val="•"/>
      <w:lvlJc w:val="left"/>
      <w:pPr>
        <w:ind w:left="969" w:hanging="360"/>
      </w:pPr>
      <w:rPr>
        <w:rFonts w:hint="default"/>
        <w:lang w:val="en-US" w:eastAsia="en-US" w:bidi="en-US"/>
      </w:rPr>
    </w:lvl>
    <w:lvl w:ilvl="4" w:tplc="5350B3B0">
      <w:numFmt w:val="bullet"/>
      <w:lvlText w:val="•"/>
      <w:lvlJc w:val="left"/>
      <w:pPr>
        <w:ind w:left="1112" w:hanging="360"/>
      </w:pPr>
      <w:rPr>
        <w:rFonts w:hint="default"/>
        <w:lang w:val="en-US" w:eastAsia="en-US" w:bidi="en-US"/>
      </w:rPr>
    </w:lvl>
    <w:lvl w:ilvl="5" w:tplc="D5C23240">
      <w:numFmt w:val="bullet"/>
      <w:lvlText w:val="•"/>
      <w:lvlJc w:val="left"/>
      <w:pPr>
        <w:ind w:left="1255" w:hanging="360"/>
      </w:pPr>
      <w:rPr>
        <w:rFonts w:hint="default"/>
        <w:lang w:val="en-US" w:eastAsia="en-US" w:bidi="en-US"/>
      </w:rPr>
    </w:lvl>
    <w:lvl w:ilvl="6" w:tplc="227E94CC">
      <w:numFmt w:val="bullet"/>
      <w:lvlText w:val="•"/>
      <w:lvlJc w:val="left"/>
      <w:pPr>
        <w:ind w:left="1398" w:hanging="360"/>
      </w:pPr>
      <w:rPr>
        <w:rFonts w:hint="default"/>
        <w:lang w:val="en-US" w:eastAsia="en-US" w:bidi="en-US"/>
      </w:rPr>
    </w:lvl>
    <w:lvl w:ilvl="7" w:tplc="F628EB44">
      <w:numFmt w:val="bullet"/>
      <w:lvlText w:val="•"/>
      <w:lvlJc w:val="left"/>
      <w:pPr>
        <w:ind w:left="1541" w:hanging="360"/>
      </w:pPr>
      <w:rPr>
        <w:rFonts w:hint="default"/>
        <w:lang w:val="en-US" w:eastAsia="en-US" w:bidi="en-US"/>
      </w:rPr>
    </w:lvl>
    <w:lvl w:ilvl="8" w:tplc="441C7A9A">
      <w:numFmt w:val="bullet"/>
      <w:lvlText w:val="•"/>
      <w:lvlJc w:val="left"/>
      <w:pPr>
        <w:ind w:left="1684" w:hanging="360"/>
      </w:pPr>
      <w:rPr>
        <w:rFonts w:hint="default"/>
        <w:lang w:val="en-US" w:eastAsia="en-US" w:bidi="en-US"/>
      </w:rPr>
    </w:lvl>
  </w:abstractNum>
  <w:abstractNum w:abstractNumId="95"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6A761073"/>
    <w:multiLevelType w:val="hybridMultilevel"/>
    <w:tmpl w:val="7C8C6614"/>
    <w:lvl w:ilvl="0" w:tplc="A454B852">
      <w:numFmt w:val="bullet"/>
      <w:lvlText w:val=""/>
      <w:lvlJc w:val="left"/>
      <w:pPr>
        <w:ind w:left="539" w:hanging="360"/>
      </w:pPr>
      <w:rPr>
        <w:rFonts w:ascii="Wingdings" w:eastAsia="Wingdings" w:hAnsi="Wingdings" w:cs="Wingdings" w:hint="default"/>
        <w:w w:val="99"/>
        <w:sz w:val="20"/>
        <w:szCs w:val="20"/>
        <w:lang w:val="en-US" w:eastAsia="en-US" w:bidi="en-US"/>
      </w:rPr>
    </w:lvl>
    <w:lvl w:ilvl="1" w:tplc="A95CBB56">
      <w:numFmt w:val="bullet"/>
      <w:lvlText w:val="•"/>
      <w:lvlJc w:val="left"/>
      <w:pPr>
        <w:ind w:left="683" w:hanging="360"/>
      </w:pPr>
      <w:rPr>
        <w:rFonts w:hint="default"/>
        <w:lang w:val="en-US" w:eastAsia="en-US" w:bidi="en-US"/>
      </w:rPr>
    </w:lvl>
    <w:lvl w:ilvl="2" w:tplc="79F0690E">
      <w:numFmt w:val="bullet"/>
      <w:lvlText w:val="•"/>
      <w:lvlJc w:val="left"/>
      <w:pPr>
        <w:ind w:left="826" w:hanging="360"/>
      </w:pPr>
      <w:rPr>
        <w:rFonts w:hint="default"/>
        <w:lang w:val="en-US" w:eastAsia="en-US" w:bidi="en-US"/>
      </w:rPr>
    </w:lvl>
    <w:lvl w:ilvl="3" w:tplc="D7D6BD68">
      <w:numFmt w:val="bullet"/>
      <w:lvlText w:val="•"/>
      <w:lvlJc w:val="left"/>
      <w:pPr>
        <w:ind w:left="969" w:hanging="360"/>
      </w:pPr>
      <w:rPr>
        <w:rFonts w:hint="default"/>
        <w:lang w:val="en-US" w:eastAsia="en-US" w:bidi="en-US"/>
      </w:rPr>
    </w:lvl>
    <w:lvl w:ilvl="4" w:tplc="E85A8CCC">
      <w:numFmt w:val="bullet"/>
      <w:lvlText w:val="•"/>
      <w:lvlJc w:val="left"/>
      <w:pPr>
        <w:ind w:left="1112" w:hanging="360"/>
      </w:pPr>
      <w:rPr>
        <w:rFonts w:hint="default"/>
        <w:lang w:val="en-US" w:eastAsia="en-US" w:bidi="en-US"/>
      </w:rPr>
    </w:lvl>
    <w:lvl w:ilvl="5" w:tplc="D39805E8">
      <w:numFmt w:val="bullet"/>
      <w:lvlText w:val="•"/>
      <w:lvlJc w:val="left"/>
      <w:pPr>
        <w:ind w:left="1255" w:hanging="360"/>
      </w:pPr>
      <w:rPr>
        <w:rFonts w:hint="default"/>
        <w:lang w:val="en-US" w:eastAsia="en-US" w:bidi="en-US"/>
      </w:rPr>
    </w:lvl>
    <w:lvl w:ilvl="6" w:tplc="DF043D16">
      <w:numFmt w:val="bullet"/>
      <w:lvlText w:val="•"/>
      <w:lvlJc w:val="left"/>
      <w:pPr>
        <w:ind w:left="1398" w:hanging="360"/>
      </w:pPr>
      <w:rPr>
        <w:rFonts w:hint="default"/>
        <w:lang w:val="en-US" w:eastAsia="en-US" w:bidi="en-US"/>
      </w:rPr>
    </w:lvl>
    <w:lvl w:ilvl="7" w:tplc="D486BFD8">
      <w:numFmt w:val="bullet"/>
      <w:lvlText w:val="•"/>
      <w:lvlJc w:val="left"/>
      <w:pPr>
        <w:ind w:left="1541" w:hanging="360"/>
      </w:pPr>
      <w:rPr>
        <w:rFonts w:hint="default"/>
        <w:lang w:val="en-US" w:eastAsia="en-US" w:bidi="en-US"/>
      </w:rPr>
    </w:lvl>
    <w:lvl w:ilvl="8" w:tplc="4D343040">
      <w:numFmt w:val="bullet"/>
      <w:lvlText w:val="•"/>
      <w:lvlJc w:val="left"/>
      <w:pPr>
        <w:ind w:left="1684" w:hanging="360"/>
      </w:pPr>
      <w:rPr>
        <w:rFonts w:hint="default"/>
        <w:lang w:val="en-US" w:eastAsia="en-US" w:bidi="en-US"/>
      </w:rPr>
    </w:lvl>
  </w:abstractNum>
  <w:abstractNum w:abstractNumId="97" w15:restartNumberingAfterBreak="0">
    <w:nsid w:val="6C461022"/>
    <w:multiLevelType w:val="hybridMultilevel"/>
    <w:tmpl w:val="4CC49064"/>
    <w:lvl w:ilvl="0" w:tplc="DD64D002">
      <w:numFmt w:val="bullet"/>
      <w:lvlText w:val=""/>
      <w:lvlJc w:val="left"/>
      <w:pPr>
        <w:ind w:left="539" w:hanging="360"/>
      </w:pPr>
      <w:rPr>
        <w:rFonts w:ascii="Wingdings" w:eastAsia="Wingdings" w:hAnsi="Wingdings" w:cs="Wingdings" w:hint="default"/>
        <w:w w:val="99"/>
        <w:sz w:val="20"/>
        <w:szCs w:val="20"/>
        <w:lang w:val="en-US" w:eastAsia="en-US" w:bidi="en-US"/>
      </w:rPr>
    </w:lvl>
    <w:lvl w:ilvl="1" w:tplc="94FC2BB4">
      <w:numFmt w:val="bullet"/>
      <w:lvlText w:val="•"/>
      <w:lvlJc w:val="left"/>
      <w:pPr>
        <w:ind w:left="683" w:hanging="360"/>
      </w:pPr>
      <w:rPr>
        <w:rFonts w:hint="default"/>
        <w:lang w:val="en-US" w:eastAsia="en-US" w:bidi="en-US"/>
      </w:rPr>
    </w:lvl>
    <w:lvl w:ilvl="2" w:tplc="F912DED2">
      <w:numFmt w:val="bullet"/>
      <w:lvlText w:val="•"/>
      <w:lvlJc w:val="left"/>
      <w:pPr>
        <w:ind w:left="826" w:hanging="360"/>
      </w:pPr>
      <w:rPr>
        <w:rFonts w:hint="default"/>
        <w:lang w:val="en-US" w:eastAsia="en-US" w:bidi="en-US"/>
      </w:rPr>
    </w:lvl>
    <w:lvl w:ilvl="3" w:tplc="B6C4FB96">
      <w:numFmt w:val="bullet"/>
      <w:lvlText w:val="•"/>
      <w:lvlJc w:val="left"/>
      <w:pPr>
        <w:ind w:left="969" w:hanging="360"/>
      </w:pPr>
      <w:rPr>
        <w:rFonts w:hint="default"/>
        <w:lang w:val="en-US" w:eastAsia="en-US" w:bidi="en-US"/>
      </w:rPr>
    </w:lvl>
    <w:lvl w:ilvl="4" w:tplc="3FCCFAFE">
      <w:numFmt w:val="bullet"/>
      <w:lvlText w:val="•"/>
      <w:lvlJc w:val="left"/>
      <w:pPr>
        <w:ind w:left="1112" w:hanging="360"/>
      </w:pPr>
      <w:rPr>
        <w:rFonts w:hint="default"/>
        <w:lang w:val="en-US" w:eastAsia="en-US" w:bidi="en-US"/>
      </w:rPr>
    </w:lvl>
    <w:lvl w:ilvl="5" w:tplc="67F47B46">
      <w:numFmt w:val="bullet"/>
      <w:lvlText w:val="•"/>
      <w:lvlJc w:val="left"/>
      <w:pPr>
        <w:ind w:left="1255" w:hanging="360"/>
      </w:pPr>
      <w:rPr>
        <w:rFonts w:hint="default"/>
        <w:lang w:val="en-US" w:eastAsia="en-US" w:bidi="en-US"/>
      </w:rPr>
    </w:lvl>
    <w:lvl w:ilvl="6" w:tplc="90406B54">
      <w:numFmt w:val="bullet"/>
      <w:lvlText w:val="•"/>
      <w:lvlJc w:val="left"/>
      <w:pPr>
        <w:ind w:left="1398" w:hanging="360"/>
      </w:pPr>
      <w:rPr>
        <w:rFonts w:hint="default"/>
        <w:lang w:val="en-US" w:eastAsia="en-US" w:bidi="en-US"/>
      </w:rPr>
    </w:lvl>
    <w:lvl w:ilvl="7" w:tplc="CED663C0">
      <w:numFmt w:val="bullet"/>
      <w:lvlText w:val="•"/>
      <w:lvlJc w:val="left"/>
      <w:pPr>
        <w:ind w:left="1541" w:hanging="360"/>
      </w:pPr>
      <w:rPr>
        <w:rFonts w:hint="default"/>
        <w:lang w:val="en-US" w:eastAsia="en-US" w:bidi="en-US"/>
      </w:rPr>
    </w:lvl>
    <w:lvl w:ilvl="8" w:tplc="496AC0DA">
      <w:numFmt w:val="bullet"/>
      <w:lvlText w:val="•"/>
      <w:lvlJc w:val="left"/>
      <w:pPr>
        <w:ind w:left="1684" w:hanging="360"/>
      </w:pPr>
      <w:rPr>
        <w:rFonts w:hint="default"/>
        <w:lang w:val="en-US" w:eastAsia="en-US" w:bidi="en-US"/>
      </w:rPr>
    </w:lvl>
  </w:abstractNum>
  <w:abstractNum w:abstractNumId="98" w15:restartNumberingAfterBreak="0">
    <w:nsid w:val="6C6648A9"/>
    <w:multiLevelType w:val="hybridMultilevel"/>
    <w:tmpl w:val="79A4ECF2"/>
    <w:lvl w:ilvl="0" w:tplc="C750D478">
      <w:numFmt w:val="bullet"/>
      <w:lvlText w:val=""/>
      <w:lvlJc w:val="left"/>
      <w:pPr>
        <w:ind w:left="391" w:hanging="360"/>
      </w:pPr>
      <w:rPr>
        <w:rFonts w:ascii="Wingdings" w:eastAsia="Wingdings" w:hAnsi="Wingdings" w:cs="Wingdings" w:hint="default"/>
        <w:w w:val="99"/>
        <w:sz w:val="20"/>
        <w:szCs w:val="20"/>
        <w:lang w:val="en-US" w:eastAsia="en-US" w:bidi="en-US"/>
      </w:rPr>
    </w:lvl>
    <w:lvl w:ilvl="1" w:tplc="77BA8E96">
      <w:numFmt w:val="bullet"/>
      <w:lvlText w:val="o"/>
      <w:lvlJc w:val="left"/>
      <w:pPr>
        <w:ind w:left="719" w:hanging="360"/>
      </w:pPr>
      <w:rPr>
        <w:rFonts w:ascii="Courier New" w:eastAsia="Courier New" w:hAnsi="Courier New" w:cs="Courier New" w:hint="default"/>
        <w:w w:val="99"/>
        <w:sz w:val="20"/>
        <w:szCs w:val="20"/>
        <w:lang w:val="en-US" w:eastAsia="en-US" w:bidi="en-US"/>
      </w:rPr>
    </w:lvl>
    <w:lvl w:ilvl="2" w:tplc="B854F480">
      <w:numFmt w:val="bullet"/>
      <w:lvlText w:val=""/>
      <w:lvlJc w:val="left"/>
      <w:pPr>
        <w:ind w:left="1082" w:hanging="360"/>
      </w:pPr>
      <w:rPr>
        <w:rFonts w:ascii="Wingdings" w:eastAsia="Wingdings" w:hAnsi="Wingdings" w:cs="Wingdings" w:hint="default"/>
        <w:w w:val="99"/>
        <w:sz w:val="20"/>
        <w:szCs w:val="20"/>
        <w:lang w:val="en-US" w:eastAsia="en-US" w:bidi="en-US"/>
      </w:rPr>
    </w:lvl>
    <w:lvl w:ilvl="3" w:tplc="9A6E0646">
      <w:numFmt w:val="bullet"/>
      <w:lvlText w:val="•"/>
      <w:lvlJc w:val="left"/>
      <w:pPr>
        <w:ind w:left="1677" w:hanging="360"/>
      </w:pPr>
      <w:rPr>
        <w:rFonts w:hint="default"/>
        <w:lang w:val="en-US" w:eastAsia="en-US" w:bidi="en-US"/>
      </w:rPr>
    </w:lvl>
    <w:lvl w:ilvl="4" w:tplc="22BCEEF2">
      <w:numFmt w:val="bullet"/>
      <w:lvlText w:val="•"/>
      <w:lvlJc w:val="left"/>
      <w:pPr>
        <w:ind w:left="2274" w:hanging="360"/>
      </w:pPr>
      <w:rPr>
        <w:rFonts w:hint="default"/>
        <w:lang w:val="en-US" w:eastAsia="en-US" w:bidi="en-US"/>
      </w:rPr>
    </w:lvl>
    <w:lvl w:ilvl="5" w:tplc="386CEDFC">
      <w:numFmt w:val="bullet"/>
      <w:lvlText w:val="•"/>
      <w:lvlJc w:val="left"/>
      <w:pPr>
        <w:ind w:left="2872" w:hanging="360"/>
      </w:pPr>
      <w:rPr>
        <w:rFonts w:hint="default"/>
        <w:lang w:val="en-US" w:eastAsia="en-US" w:bidi="en-US"/>
      </w:rPr>
    </w:lvl>
    <w:lvl w:ilvl="6" w:tplc="5EEA9D00">
      <w:numFmt w:val="bullet"/>
      <w:lvlText w:val="•"/>
      <w:lvlJc w:val="left"/>
      <w:pPr>
        <w:ind w:left="3469" w:hanging="360"/>
      </w:pPr>
      <w:rPr>
        <w:rFonts w:hint="default"/>
        <w:lang w:val="en-US" w:eastAsia="en-US" w:bidi="en-US"/>
      </w:rPr>
    </w:lvl>
    <w:lvl w:ilvl="7" w:tplc="B1C46358">
      <w:numFmt w:val="bullet"/>
      <w:lvlText w:val="•"/>
      <w:lvlJc w:val="left"/>
      <w:pPr>
        <w:ind w:left="4066" w:hanging="360"/>
      </w:pPr>
      <w:rPr>
        <w:rFonts w:hint="default"/>
        <w:lang w:val="en-US" w:eastAsia="en-US" w:bidi="en-US"/>
      </w:rPr>
    </w:lvl>
    <w:lvl w:ilvl="8" w:tplc="A23ED0EC">
      <w:numFmt w:val="bullet"/>
      <w:lvlText w:val="•"/>
      <w:lvlJc w:val="left"/>
      <w:pPr>
        <w:ind w:left="4664" w:hanging="360"/>
      </w:pPr>
      <w:rPr>
        <w:rFonts w:hint="default"/>
        <w:lang w:val="en-US" w:eastAsia="en-US" w:bidi="en-US"/>
      </w:rPr>
    </w:lvl>
  </w:abstractNum>
  <w:abstractNum w:abstractNumId="99" w15:restartNumberingAfterBreak="0">
    <w:nsid w:val="6C8036C0"/>
    <w:multiLevelType w:val="hybridMultilevel"/>
    <w:tmpl w:val="607ABC9C"/>
    <w:lvl w:ilvl="0" w:tplc="5978E424">
      <w:numFmt w:val="bullet"/>
      <w:lvlText w:val=""/>
      <w:lvlJc w:val="left"/>
      <w:pPr>
        <w:ind w:left="388" w:hanging="360"/>
      </w:pPr>
      <w:rPr>
        <w:rFonts w:ascii="Wingdings" w:eastAsia="Wingdings" w:hAnsi="Wingdings" w:cs="Wingdings" w:hint="default"/>
        <w:w w:val="99"/>
        <w:sz w:val="20"/>
        <w:szCs w:val="20"/>
        <w:lang w:val="en-US" w:eastAsia="en-US" w:bidi="en-US"/>
      </w:rPr>
    </w:lvl>
    <w:lvl w:ilvl="1" w:tplc="DF7AD466">
      <w:numFmt w:val="bullet"/>
      <w:lvlText w:val="•"/>
      <w:lvlJc w:val="left"/>
      <w:pPr>
        <w:ind w:left="934" w:hanging="360"/>
      </w:pPr>
      <w:rPr>
        <w:rFonts w:hint="default"/>
        <w:lang w:val="en-US" w:eastAsia="en-US" w:bidi="en-US"/>
      </w:rPr>
    </w:lvl>
    <w:lvl w:ilvl="2" w:tplc="D2EC3F74">
      <w:numFmt w:val="bullet"/>
      <w:lvlText w:val="•"/>
      <w:lvlJc w:val="left"/>
      <w:pPr>
        <w:ind w:left="1488" w:hanging="360"/>
      </w:pPr>
      <w:rPr>
        <w:rFonts w:hint="default"/>
        <w:lang w:val="en-US" w:eastAsia="en-US" w:bidi="en-US"/>
      </w:rPr>
    </w:lvl>
    <w:lvl w:ilvl="3" w:tplc="B52278DC">
      <w:numFmt w:val="bullet"/>
      <w:lvlText w:val="•"/>
      <w:lvlJc w:val="left"/>
      <w:pPr>
        <w:ind w:left="2042" w:hanging="360"/>
      </w:pPr>
      <w:rPr>
        <w:rFonts w:hint="default"/>
        <w:lang w:val="en-US" w:eastAsia="en-US" w:bidi="en-US"/>
      </w:rPr>
    </w:lvl>
    <w:lvl w:ilvl="4" w:tplc="1BAAB336">
      <w:numFmt w:val="bullet"/>
      <w:lvlText w:val="•"/>
      <w:lvlJc w:val="left"/>
      <w:pPr>
        <w:ind w:left="2596" w:hanging="360"/>
      </w:pPr>
      <w:rPr>
        <w:rFonts w:hint="default"/>
        <w:lang w:val="en-US" w:eastAsia="en-US" w:bidi="en-US"/>
      </w:rPr>
    </w:lvl>
    <w:lvl w:ilvl="5" w:tplc="BA527634">
      <w:numFmt w:val="bullet"/>
      <w:lvlText w:val="•"/>
      <w:lvlJc w:val="left"/>
      <w:pPr>
        <w:ind w:left="3150" w:hanging="360"/>
      </w:pPr>
      <w:rPr>
        <w:rFonts w:hint="default"/>
        <w:lang w:val="en-US" w:eastAsia="en-US" w:bidi="en-US"/>
      </w:rPr>
    </w:lvl>
    <w:lvl w:ilvl="6" w:tplc="1B60BC54">
      <w:numFmt w:val="bullet"/>
      <w:lvlText w:val="•"/>
      <w:lvlJc w:val="left"/>
      <w:pPr>
        <w:ind w:left="3704" w:hanging="360"/>
      </w:pPr>
      <w:rPr>
        <w:rFonts w:hint="default"/>
        <w:lang w:val="en-US" w:eastAsia="en-US" w:bidi="en-US"/>
      </w:rPr>
    </w:lvl>
    <w:lvl w:ilvl="7" w:tplc="78502C1C">
      <w:numFmt w:val="bullet"/>
      <w:lvlText w:val="•"/>
      <w:lvlJc w:val="left"/>
      <w:pPr>
        <w:ind w:left="4258" w:hanging="360"/>
      </w:pPr>
      <w:rPr>
        <w:rFonts w:hint="default"/>
        <w:lang w:val="en-US" w:eastAsia="en-US" w:bidi="en-US"/>
      </w:rPr>
    </w:lvl>
    <w:lvl w:ilvl="8" w:tplc="74CC11D2">
      <w:numFmt w:val="bullet"/>
      <w:lvlText w:val="•"/>
      <w:lvlJc w:val="left"/>
      <w:pPr>
        <w:ind w:left="4812" w:hanging="360"/>
      </w:pPr>
      <w:rPr>
        <w:rFonts w:hint="default"/>
        <w:lang w:val="en-US" w:eastAsia="en-US" w:bidi="en-US"/>
      </w:rPr>
    </w:lvl>
  </w:abstractNum>
  <w:abstractNum w:abstractNumId="100" w15:restartNumberingAfterBreak="0">
    <w:nsid w:val="705821CF"/>
    <w:multiLevelType w:val="hybridMultilevel"/>
    <w:tmpl w:val="8E887776"/>
    <w:lvl w:ilvl="0" w:tplc="5158EE56">
      <w:numFmt w:val="bullet"/>
      <w:lvlText w:val=""/>
      <w:lvlJc w:val="left"/>
      <w:pPr>
        <w:ind w:left="391" w:hanging="360"/>
      </w:pPr>
      <w:rPr>
        <w:rFonts w:ascii="Wingdings" w:eastAsia="Wingdings" w:hAnsi="Wingdings" w:cs="Wingdings" w:hint="default"/>
        <w:w w:val="99"/>
        <w:sz w:val="20"/>
        <w:szCs w:val="20"/>
        <w:lang w:val="en-US" w:eastAsia="en-US" w:bidi="en-US"/>
      </w:rPr>
    </w:lvl>
    <w:lvl w:ilvl="1" w:tplc="D8EA1432">
      <w:numFmt w:val="bullet"/>
      <w:lvlText w:val="o"/>
      <w:lvlJc w:val="left"/>
      <w:pPr>
        <w:ind w:left="719" w:hanging="360"/>
      </w:pPr>
      <w:rPr>
        <w:rFonts w:ascii="Courier New" w:eastAsia="Courier New" w:hAnsi="Courier New" w:cs="Courier New" w:hint="default"/>
        <w:w w:val="99"/>
        <w:sz w:val="20"/>
        <w:szCs w:val="20"/>
        <w:lang w:val="en-US" w:eastAsia="en-US" w:bidi="en-US"/>
      </w:rPr>
    </w:lvl>
    <w:lvl w:ilvl="2" w:tplc="45122566">
      <w:numFmt w:val="bullet"/>
      <w:lvlText w:val="•"/>
      <w:lvlJc w:val="left"/>
      <w:pPr>
        <w:ind w:left="1291" w:hanging="360"/>
      </w:pPr>
      <w:rPr>
        <w:rFonts w:hint="default"/>
        <w:lang w:val="en-US" w:eastAsia="en-US" w:bidi="en-US"/>
      </w:rPr>
    </w:lvl>
    <w:lvl w:ilvl="3" w:tplc="0C6E253C">
      <w:numFmt w:val="bullet"/>
      <w:lvlText w:val="•"/>
      <w:lvlJc w:val="left"/>
      <w:pPr>
        <w:ind w:left="1862" w:hanging="360"/>
      </w:pPr>
      <w:rPr>
        <w:rFonts w:hint="default"/>
        <w:lang w:val="en-US" w:eastAsia="en-US" w:bidi="en-US"/>
      </w:rPr>
    </w:lvl>
    <w:lvl w:ilvl="4" w:tplc="C8888354">
      <w:numFmt w:val="bullet"/>
      <w:lvlText w:val="•"/>
      <w:lvlJc w:val="left"/>
      <w:pPr>
        <w:ind w:left="2433" w:hanging="360"/>
      </w:pPr>
      <w:rPr>
        <w:rFonts w:hint="default"/>
        <w:lang w:val="en-US" w:eastAsia="en-US" w:bidi="en-US"/>
      </w:rPr>
    </w:lvl>
    <w:lvl w:ilvl="5" w:tplc="C9124146">
      <w:numFmt w:val="bullet"/>
      <w:lvlText w:val="•"/>
      <w:lvlJc w:val="left"/>
      <w:pPr>
        <w:ind w:left="3004" w:hanging="360"/>
      </w:pPr>
      <w:rPr>
        <w:rFonts w:hint="default"/>
        <w:lang w:val="en-US" w:eastAsia="en-US" w:bidi="en-US"/>
      </w:rPr>
    </w:lvl>
    <w:lvl w:ilvl="6" w:tplc="AD10F1AE">
      <w:numFmt w:val="bullet"/>
      <w:lvlText w:val="•"/>
      <w:lvlJc w:val="left"/>
      <w:pPr>
        <w:ind w:left="3575" w:hanging="360"/>
      </w:pPr>
      <w:rPr>
        <w:rFonts w:hint="default"/>
        <w:lang w:val="en-US" w:eastAsia="en-US" w:bidi="en-US"/>
      </w:rPr>
    </w:lvl>
    <w:lvl w:ilvl="7" w:tplc="2C0C57C0">
      <w:numFmt w:val="bullet"/>
      <w:lvlText w:val="•"/>
      <w:lvlJc w:val="left"/>
      <w:pPr>
        <w:ind w:left="4146" w:hanging="360"/>
      </w:pPr>
      <w:rPr>
        <w:rFonts w:hint="default"/>
        <w:lang w:val="en-US" w:eastAsia="en-US" w:bidi="en-US"/>
      </w:rPr>
    </w:lvl>
    <w:lvl w:ilvl="8" w:tplc="F9303C72">
      <w:numFmt w:val="bullet"/>
      <w:lvlText w:val="•"/>
      <w:lvlJc w:val="left"/>
      <w:pPr>
        <w:ind w:left="4717" w:hanging="360"/>
      </w:pPr>
      <w:rPr>
        <w:rFonts w:hint="default"/>
        <w:lang w:val="en-US" w:eastAsia="en-US" w:bidi="en-US"/>
      </w:rPr>
    </w:lvl>
  </w:abstractNum>
  <w:abstractNum w:abstractNumId="101" w15:restartNumberingAfterBreak="0">
    <w:nsid w:val="71B57E12"/>
    <w:multiLevelType w:val="hybridMultilevel"/>
    <w:tmpl w:val="A8E6FC14"/>
    <w:lvl w:ilvl="0" w:tplc="4F7E1AF4">
      <w:numFmt w:val="bullet"/>
      <w:lvlText w:val=""/>
      <w:lvlJc w:val="left"/>
      <w:pPr>
        <w:ind w:left="391" w:hanging="360"/>
      </w:pPr>
      <w:rPr>
        <w:rFonts w:ascii="Wingdings" w:eastAsia="Wingdings" w:hAnsi="Wingdings" w:cs="Wingdings" w:hint="default"/>
        <w:w w:val="99"/>
        <w:sz w:val="20"/>
        <w:szCs w:val="20"/>
        <w:lang w:val="en-US" w:eastAsia="en-US" w:bidi="en-US"/>
      </w:rPr>
    </w:lvl>
    <w:lvl w:ilvl="1" w:tplc="7C38FE1E">
      <w:numFmt w:val="bullet"/>
      <w:lvlText w:val="o"/>
      <w:lvlJc w:val="left"/>
      <w:pPr>
        <w:ind w:left="719" w:hanging="360"/>
      </w:pPr>
      <w:rPr>
        <w:rFonts w:ascii="Courier New" w:eastAsia="Courier New" w:hAnsi="Courier New" w:cs="Courier New" w:hint="default"/>
        <w:w w:val="99"/>
        <w:sz w:val="20"/>
        <w:szCs w:val="20"/>
        <w:lang w:val="en-US" w:eastAsia="en-US" w:bidi="en-US"/>
      </w:rPr>
    </w:lvl>
    <w:lvl w:ilvl="2" w:tplc="621C22CA">
      <w:numFmt w:val="bullet"/>
      <w:lvlText w:val="•"/>
      <w:lvlJc w:val="left"/>
      <w:pPr>
        <w:ind w:left="1291" w:hanging="360"/>
      </w:pPr>
      <w:rPr>
        <w:rFonts w:hint="default"/>
        <w:lang w:val="en-US" w:eastAsia="en-US" w:bidi="en-US"/>
      </w:rPr>
    </w:lvl>
    <w:lvl w:ilvl="3" w:tplc="2796E8E4">
      <w:numFmt w:val="bullet"/>
      <w:lvlText w:val="•"/>
      <w:lvlJc w:val="left"/>
      <w:pPr>
        <w:ind w:left="1862" w:hanging="360"/>
      </w:pPr>
      <w:rPr>
        <w:rFonts w:hint="default"/>
        <w:lang w:val="en-US" w:eastAsia="en-US" w:bidi="en-US"/>
      </w:rPr>
    </w:lvl>
    <w:lvl w:ilvl="4" w:tplc="1878F9C6">
      <w:numFmt w:val="bullet"/>
      <w:lvlText w:val="•"/>
      <w:lvlJc w:val="left"/>
      <w:pPr>
        <w:ind w:left="2433" w:hanging="360"/>
      </w:pPr>
      <w:rPr>
        <w:rFonts w:hint="default"/>
        <w:lang w:val="en-US" w:eastAsia="en-US" w:bidi="en-US"/>
      </w:rPr>
    </w:lvl>
    <w:lvl w:ilvl="5" w:tplc="D11483B6">
      <w:numFmt w:val="bullet"/>
      <w:lvlText w:val="•"/>
      <w:lvlJc w:val="left"/>
      <w:pPr>
        <w:ind w:left="3004" w:hanging="360"/>
      </w:pPr>
      <w:rPr>
        <w:rFonts w:hint="default"/>
        <w:lang w:val="en-US" w:eastAsia="en-US" w:bidi="en-US"/>
      </w:rPr>
    </w:lvl>
    <w:lvl w:ilvl="6" w:tplc="63C037DC">
      <w:numFmt w:val="bullet"/>
      <w:lvlText w:val="•"/>
      <w:lvlJc w:val="left"/>
      <w:pPr>
        <w:ind w:left="3575" w:hanging="360"/>
      </w:pPr>
      <w:rPr>
        <w:rFonts w:hint="default"/>
        <w:lang w:val="en-US" w:eastAsia="en-US" w:bidi="en-US"/>
      </w:rPr>
    </w:lvl>
    <w:lvl w:ilvl="7" w:tplc="7F623EAC">
      <w:numFmt w:val="bullet"/>
      <w:lvlText w:val="•"/>
      <w:lvlJc w:val="left"/>
      <w:pPr>
        <w:ind w:left="4146" w:hanging="360"/>
      </w:pPr>
      <w:rPr>
        <w:rFonts w:hint="default"/>
        <w:lang w:val="en-US" w:eastAsia="en-US" w:bidi="en-US"/>
      </w:rPr>
    </w:lvl>
    <w:lvl w:ilvl="8" w:tplc="B2445322">
      <w:numFmt w:val="bullet"/>
      <w:lvlText w:val="•"/>
      <w:lvlJc w:val="left"/>
      <w:pPr>
        <w:ind w:left="4717" w:hanging="360"/>
      </w:pPr>
      <w:rPr>
        <w:rFonts w:hint="default"/>
        <w:lang w:val="en-US" w:eastAsia="en-US" w:bidi="en-US"/>
      </w:rPr>
    </w:lvl>
  </w:abstractNum>
  <w:abstractNum w:abstractNumId="102" w15:restartNumberingAfterBreak="0">
    <w:nsid w:val="73C64FD4"/>
    <w:multiLevelType w:val="hybridMultilevel"/>
    <w:tmpl w:val="8F8EA5FC"/>
    <w:lvl w:ilvl="0" w:tplc="2A8E1104">
      <w:numFmt w:val="bullet"/>
      <w:lvlText w:val=""/>
      <w:lvlJc w:val="left"/>
      <w:pPr>
        <w:ind w:left="391" w:hanging="360"/>
      </w:pPr>
      <w:rPr>
        <w:rFonts w:ascii="Wingdings" w:eastAsia="Wingdings" w:hAnsi="Wingdings" w:cs="Wingdings" w:hint="default"/>
        <w:w w:val="99"/>
        <w:sz w:val="20"/>
        <w:szCs w:val="20"/>
        <w:lang w:val="en-US" w:eastAsia="en-US" w:bidi="en-US"/>
      </w:rPr>
    </w:lvl>
    <w:lvl w:ilvl="1" w:tplc="40F44706">
      <w:numFmt w:val="bullet"/>
      <w:lvlText w:val="o"/>
      <w:lvlJc w:val="left"/>
      <w:pPr>
        <w:ind w:left="719" w:hanging="360"/>
      </w:pPr>
      <w:rPr>
        <w:rFonts w:ascii="Courier New" w:eastAsia="Courier New" w:hAnsi="Courier New" w:cs="Courier New" w:hint="default"/>
        <w:w w:val="99"/>
        <w:sz w:val="20"/>
        <w:szCs w:val="20"/>
        <w:lang w:val="en-US" w:eastAsia="en-US" w:bidi="en-US"/>
      </w:rPr>
    </w:lvl>
    <w:lvl w:ilvl="2" w:tplc="139C910A">
      <w:numFmt w:val="bullet"/>
      <w:lvlText w:val="•"/>
      <w:lvlJc w:val="left"/>
      <w:pPr>
        <w:ind w:left="1291" w:hanging="360"/>
      </w:pPr>
      <w:rPr>
        <w:rFonts w:hint="default"/>
        <w:lang w:val="en-US" w:eastAsia="en-US" w:bidi="en-US"/>
      </w:rPr>
    </w:lvl>
    <w:lvl w:ilvl="3" w:tplc="B992AA7E">
      <w:numFmt w:val="bullet"/>
      <w:lvlText w:val="•"/>
      <w:lvlJc w:val="left"/>
      <w:pPr>
        <w:ind w:left="1862" w:hanging="360"/>
      </w:pPr>
      <w:rPr>
        <w:rFonts w:hint="default"/>
        <w:lang w:val="en-US" w:eastAsia="en-US" w:bidi="en-US"/>
      </w:rPr>
    </w:lvl>
    <w:lvl w:ilvl="4" w:tplc="2A9C04FA">
      <w:numFmt w:val="bullet"/>
      <w:lvlText w:val="•"/>
      <w:lvlJc w:val="left"/>
      <w:pPr>
        <w:ind w:left="2433" w:hanging="360"/>
      </w:pPr>
      <w:rPr>
        <w:rFonts w:hint="default"/>
        <w:lang w:val="en-US" w:eastAsia="en-US" w:bidi="en-US"/>
      </w:rPr>
    </w:lvl>
    <w:lvl w:ilvl="5" w:tplc="687CC894">
      <w:numFmt w:val="bullet"/>
      <w:lvlText w:val="•"/>
      <w:lvlJc w:val="left"/>
      <w:pPr>
        <w:ind w:left="3004" w:hanging="360"/>
      </w:pPr>
      <w:rPr>
        <w:rFonts w:hint="default"/>
        <w:lang w:val="en-US" w:eastAsia="en-US" w:bidi="en-US"/>
      </w:rPr>
    </w:lvl>
    <w:lvl w:ilvl="6" w:tplc="48C4DA20">
      <w:numFmt w:val="bullet"/>
      <w:lvlText w:val="•"/>
      <w:lvlJc w:val="left"/>
      <w:pPr>
        <w:ind w:left="3575" w:hanging="360"/>
      </w:pPr>
      <w:rPr>
        <w:rFonts w:hint="default"/>
        <w:lang w:val="en-US" w:eastAsia="en-US" w:bidi="en-US"/>
      </w:rPr>
    </w:lvl>
    <w:lvl w:ilvl="7" w:tplc="B6988C42">
      <w:numFmt w:val="bullet"/>
      <w:lvlText w:val="•"/>
      <w:lvlJc w:val="left"/>
      <w:pPr>
        <w:ind w:left="4146" w:hanging="360"/>
      </w:pPr>
      <w:rPr>
        <w:rFonts w:hint="default"/>
        <w:lang w:val="en-US" w:eastAsia="en-US" w:bidi="en-US"/>
      </w:rPr>
    </w:lvl>
    <w:lvl w:ilvl="8" w:tplc="204C471E">
      <w:numFmt w:val="bullet"/>
      <w:lvlText w:val="•"/>
      <w:lvlJc w:val="left"/>
      <w:pPr>
        <w:ind w:left="4717" w:hanging="360"/>
      </w:pPr>
      <w:rPr>
        <w:rFonts w:hint="default"/>
        <w:lang w:val="en-US" w:eastAsia="en-US" w:bidi="en-US"/>
      </w:rPr>
    </w:lvl>
  </w:abstractNum>
  <w:abstractNum w:abstractNumId="103" w15:restartNumberingAfterBreak="0">
    <w:nsid w:val="748554A5"/>
    <w:multiLevelType w:val="hybridMultilevel"/>
    <w:tmpl w:val="F38258B2"/>
    <w:lvl w:ilvl="0" w:tplc="0C090003">
      <w:start w:val="1"/>
      <w:numFmt w:val="bullet"/>
      <w:lvlText w:val="o"/>
      <w:lvlJc w:val="left"/>
      <w:pPr>
        <w:ind w:left="920" w:hanging="360"/>
      </w:pPr>
      <w:rPr>
        <w:rFonts w:ascii="Courier New" w:hAnsi="Courier New" w:cs="Courier New" w:hint="default"/>
      </w:rPr>
    </w:lvl>
    <w:lvl w:ilvl="1" w:tplc="0C090003" w:tentative="1">
      <w:start w:val="1"/>
      <w:numFmt w:val="bullet"/>
      <w:lvlText w:val="o"/>
      <w:lvlJc w:val="left"/>
      <w:pPr>
        <w:ind w:left="1640" w:hanging="360"/>
      </w:pPr>
      <w:rPr>
        <w:rFonts w:ascii="Courier New" w:hAnsi="Courier New" w:cs="Courier New" w:hint="default"/>
      </w:rPr>
    </w:lvl>
    <w:lvl w:ilvl="2" w:tplc="0C090005" w:tentative="1">
      <w:start w:val="1"/>
      <w:numFmt w:val="bullet"/>
      <w:lvlText w:val=""/>
      <w:lvlJc w:val="left"/>
      <w:pPr>
        <w:ind w:left="2360" w:hanging="360"/>
      </w:pPr>
      <w:rPr>
        <w:rFonts w:ascii="Wingdings" w:hAnsi="Wingdings" w:hint="default"/>
      </w:rPr>
    </w:lvl>
    <w:lvl w:ilvl="3" w:tplc="0C090001" w:tentative="1">
      <w:start w:val="1"/>
      <w:numFmt w:val="bullet"/>
      <w:lvlText w:val=""/>
      <w:lvlJc w:val="left"/>
      <w:pPr>
        <w:ind w:left="3080" w:hanging="360"/>
      </w:pPr>
      <w:rPr>
        <w:rFonts w:ascii="Symbol" w:hAnsi="Symbol" w:hint="default"/>
      </w:rPr>
    </w:lvl>
    <w:lvl w:ilvl="4" w:tplc="0C090003" w:tentative="1">
      <w:start w:val="1"/>
      <w:numFmt w:val="bullet"/>
      <w:lvlText w:val="o"/>
      <w:lvlJc w:val="left"/>
      <w:pPr>
        <w:ind w:left="3800" w:hanging="360"/>
      </w:pPr>
      <w:rPr>
        <w:rFonts w:ascii="Courier New" w:hAnsi="Courier New" w:cs="Courier New" w:hint="default"/>
      </w:rPr>
    </w:lvl>
    <w:lvl w:ilvl="5" w:tplc="0C090005" w:tentative="1">
      <w:start w:val="1"/>
      <w:numFmt w:val="bullet"/>
      <w:lvlText w:val=""/>
      <w:lvlJc w:val="left"/>
      <w:pPr>
        <w:ind w:left="4520" w:hanging="360"/>
      </w:pPr>
      <w:rPr>
        <w:rFonts w:ascii="Wingdings" w:hAnsi="Wingdings" w:hint="default"/>
      </w:rPr>
    </w:lvl>
    <w:lvl w:ilvl="6" w:tplc="0C090001" w:tentative="1">
      <w:start w:val="1"/>
      <w:numFmt w:val="bullet"/>
      <w:lvlText w:val=""/>
      <w:lvlJc w:val="left"/>
      <w:pPr>
        <w:ind w:left="5240" w:hanging="360"/>
      </w:pPr>
      <w:rPr>
        <w:rFonts w:ascii="Symbol" w:hAnsi="Symbol" w:hint="default"/>
      </w:rPr>
    </w:lvl>
    <w:lvl w:ilvl="7" w:tplc="0C090003" w:tentative="1">
      <w:start w:val="1"/>
      <w:numFmt w:val="bullet"/>
      <w:lvlText w:val="o"/>
      <w:lvlJc w:val="left"/>
      <w:pPr>
        <w:ind w:left="5960" w:hanging="360"/>
      </w:pPr>
      <w:rPr>
        <w:rFonts w:ascii="Courier New" w:hAnsi="Courier New" w:cs="Courier New" w:hint="default"/>
      </w:rPr>
    </w:lvl>
    <w:lvl w:ilvl="8" w:tplc="0C090005" w:tentative="1">
      <w:start w:val="1"/>
      <w:numFmt w:val="bullet"/>
      <w:lvlText w:val=""/>
      <w:lvlJc w:val="left"/>
      <w:pPr>
        <w:ind w:left="6680" w:hanging="360"/>
      </w:pPr>
      <w:rPr>
        <w:rFonts w:ascii="Wingdings" w:hAnsi="Wingdings" w:hint="default"/>
      </w:rPr>
    </w:lvl>
  </w:abstractNum>
  <w:abstractNum w:abstractNumId="104" w15:restartNumberingAfterBreak="0">
    <w:nsid w:val="76B5469A"/>
    <w:multiLevelType w:val="hybridMultilevel"/>
    <w:tmpl w:val="72E63F14"/>
    <w:lvl w:ilvl="0" w:tplc="57BE7F0A">
      <w:numFmt w:val="bullet"/>
      <w:lvlText w:val=""/>
      <w:lvlJc w:val="left"/>
      <w:pPr>
        <w:ind w:left="467" w:hanging="360"/>
      </w:pPr>
      <w:rPr>
        <w:rFonts w:ascii="Symbol" w:eastAsia="Symbol" w:hAnsi="Symbol" w:cs="Symbol" w:hint="default"/>
        <w:w w:val="99"/>
        <w:sz w:val="20"/>
        <w:szCs w:val="20"/>
        <w:lang w:val="en-US" w:eastAsia="en-US" w:bidi="en-US"/>
      </w:rPr>
    </w:lvl>
    <w:lvl w:ilvl="1" w:tplc="30D60B70">
      <w:numFmt w:val="bullet"/>
      <w:lvlText w:val="•"/>
      <w:lvlJc w:val="left"/>
      <w:pPr>
        <w:ind w:left="1036" w:hanging="360"/>
      </w:pPr>
      <w:rPr>
        <w:rFonts w:hint="default"/>
        <w:lang w:val="en-US" w:eastAsia="en-US" w:bidi="en-US"/>
      </w:rPr>
    </w:lvl>
    <w:lvl w:ilvl="2" w:tplc="1F046636">
      <w:numFmt w:val="bullet"/>
      <w:lvlText w:val="•"/>
      <w:lvlJc w:val="left"/>
      <w:pPr>
        <w:ind w:left="1612" w:hanging="360"/>
      </w:pPr>
      <w:rPr>
        <w:rFonts w:hint="default"/>
        <w:lang w:val="en-US" w:eastAsia="en-US" w:bidi="en-US"/>
      </w:rPr>
    </w:lvl>
    <w:lvl w:ilvl="3" w:tplc="87AAF790">
      <w:numFmt w:val="bullet"/>
      <w:lvlText w:val="•"/>
      <w:lvlJc w:val="left"/>
      <w:pPr>
        <w:ind w:left="2189" w:hanging="360"/>
      </w:pPr>
      <w:rPr>
        <w:rFonts w:hint="default"/>
        <w:lang w:val="en-US" w:eastAsia="en-US" w:bidi="en-US"/>
      </w:rPr>
    </w:lvl>
    <w:lvl w:ilvl="4" w:tplc="0D7A5970">
      <w:numFmt w:val="bullet"/>
      <w:lvlText w:val="•"/>
      <w:lvlJc w:val="left"/>
      <w:pPr>
        <w:ind w:left="2765" w:hanging="360"/>
      </w:pPr>
      <w:rPr>
        <w:rFonts w:hint="default"/>
        <w:lang w:val="en-US" w:eastAsia="en-US" w:bidi="en-US"/>
      </w:rPr>
    </w:lvl>
    <w:lvl w:ilvl="5" w:tplc="99DC3A28">
      <w:numFmt w:val="bullet"/>
      <w:lvlText w:val="•"/>
      <w:lvlJc w:val="left"/>
      <w:pPr>
        <w:ind w:left="3342" w:hanging="360"/>
      </w:pPr>
      <w:rPr>
        <w:rFonts w:hint="default"/>
        <w:lang w:val="en-US" w:eastAsia="en-US" w:bidi="en-US"/>
      </w:rPr>
    </w:lvl>
    <w:lvl w:ilvl="6" w:tplc="751C3ECA">
      <w:numFmt w:val="bullet"/>
      <w:lvlText w:val="•"/>
      <w:lvlJc w:val="left"/>
      <w:pPr>
        <w:ind w:left="3918" w:hanging="360"/>
      </w:pPr>
      <w:rPr>
        <w:rFonts w:hint="default"/>
        <w:lang w:val="en-US" w:eastAsia="en-US" w:bidi="en-US"/>
      </w:rPr>
    </w:lvl>
    <w:lvl w:ilvl="7" w:tplc="30E40E6E">
      <w:numFmt w:val="bullet"/>
      <w:lvlText w:val="•"/>
      <w:lvlJc w:val="left"/>
      <w:pPr>
        <w:ind w:left="4494" w:hanging="360"/>
      </w:pPr>
      <w:rPr>
        <w:rFonts w:hint="default"/>
        <w:lang w:val="en-US" w:eastAsia="en-US" w:bidi="en-US"/>
      </w:rPr>
    </w:lvl>
    <w:lvl w:ilvl="8" w:tplc="EF8C7262">
      <w:numFmt w:val="bullet"/>
      <w:lvlText w:val="•"/>
      <w:lvlJc w:val="left"/>
      <w:pPr>
        <w:ind w:left="5071" w:hanging="360"/>
      </w:pPr>
      <w:rPr>
        <w:rFonts w:hint="default"/>
        <w:lang w:val="en-US" w:eastAsia="en-US" w:bidi="en-US"/>
      </w:rPr>
    </w:lvl>
  </w:abstractNum>
  <w:abstractNum w:abstractNumId="105" w15:restartNumberingAfterBreak="0">
    <w:nsid w:val="78B2175F"/>
    <w:multiLevelType w:val="hybridMultilevel"/>
    <w:tmpl w:val="87569674"/>
    <w:lvl w:ilvl="0" w:tplc="829656FC">
      <w:numFmt w:val="bullet"/>
      <w:lvlText w:val=""/>
      <w:lvlJc w:val="left"/>
      <w:pPr>
        <w:ind w:left="391" w:hanging="360"/>
      </w:pPr>
      <w:rPr>
        <w:rFonts w:ascii="Wingdings" w:eastAsia="Wingdings" w:hAnsi="Wingdings" w:cs="Wingdings" w:hint="default"/>
        <w:w w:val="99"/>
        <w:sz w:val="20"/>
        <w:szCs w:val="20"/>
        <w:lang w:val="en-US" w:eastAsia="en-US" w:bidi="en-US"/>
      </w:rPr>
    </w:lvl>
    <w:lvl w:ilvl="1" w:tplc="9D065EB0">
      <w:numFmt w:val="bullet"/>
      <w:lvlText w:val="•"/>
      <w:lvlJc w:val="left"/>
      <w:pPr>
        <w:ind w:left="945" w:hanging="360"/>
      </w:pPr>
      <w:rPr>
        <w:rFonts w:hint="default"/>
        <w:lang w:val="en-US" w:eastAsia="en-US" w:bidi="en-US"/>
      </w:rPr>
    </w:lvl>
    <w:lvl w:ilvl="2" w:tplc="F9E2E7CA">
      <w:numFmt w:val="bullet"/>
      <w:lvlText w:val="•"/>
      <w:lvlJc w:val="left"/>
      <w:pPr>
        <w:ind w:left="1491" w:hanging="360"/>
      </w:pPr>
      <w:rPr>
        <w:rFonts w:hint="default"/>
        <w:lang w:val="en-US" w:eastAsia="en-US" w:bidi="en-US"/>
      </w:rPr>
    </w:lvl>
    <w:lvl w:ilvl="3" w:tplc="C6D8DE3A">
      <w:numFmt w:val="bullet"/>
      <w:lvlText w:val="•"/>
      <w:lvlJc w:val="left"/>
      <w:pPr>
        <w:ind w:left="2037" w:hanging="360"/>
      </w:pPr>
      <w:rPr>
        <w:rFonts w:hint="default"/>
        <w:lang w:val="en-US" w:eastAsia="en-US" w:bidi="en-US"/>
      </w:rPr>
    </w:lvl>
    <w:lvl w:ilvl="4" w:tplc="09D6ADF0">
      <w:numFmt w:val="bullet"/>
      <w:lvlText w:val="•"/>
      <w:lvlJc w:val="left"/>
      <w:pPr>
        <w:ind w:left="2583" w:hanging="360"/>
      </w:pPr>
      <w:rPr>
        <w:rFonts w:hint="default"/>
        <w:lang w:val="en-US" w:eastAsia="en-US" w:bidi="en-US"/>
      </w:rPr>
    </w:lvl>
    <w:lvl w:ilvl="5" w:tplc="42A4E55A">
      <w:numFmt w:val="bullet"/>
      <w:lvlText w:val="•"/>
      <w:lvlJc w:val="left"/>
      <w:pPr>
        <w:ind w:left="3129" w:hanging="360"/>
      </w:pPr>
      <w:rPr>
        <w:rFonts w:hint="default"/>
        <w:lang w:val="en-US" w:eastAsia="en-US" w:bidi="en-US"/>
      </w:rPr>
    </w:lvl>
    <w:lvl w:ilvl="6" w:tplc="63A40956">
      <w:numFmt w:val="bullet"/>
      <w:lvlText w:val="•"/>
      <w:lvlJc w:val="left"/>
      <w:pPr>
        <w:ind w:left="3675" w:hanging="360"/>
      </w:pPr>
      <w:rPr>
        <w:rFonts w:hint="default"/>
        <w:lang w:val="en-US" w:eastAsia="en-US" w:bidi="en-US"/>
      </w:rPr>
    </w:lvl>
    <w:lvl w:ilvl="7" w:tplc="9170E206">
      <w:numFmt w:val="bullet"/>
      <w:lvlText w:val="•"/>
      <w:lvlJc w:val="left"/>
      <w:pPr>
        <w:ind w:left="4221" w:hanging="360"/>
      </w:pPr>
      <w:rPr>
        <w:rFonts w:hint="default"/>
        <w:lang w:val="en-US" w:eastAsia="en-US" w:bidi="en-US"/>
      </w:rPr>
    </w:lvl>
    <w:lvl w:ilvl="8" w:tplc="83A49B38">
      <w:numFmt w:val="bullet"/>
      <w:lvlText w:val="•"/>
      <w:lvlJc w:val="left"/>
      <w:pPr>
        <w:ind w:left="4767" w:hanging="360"/>
      </w:pPr>
      <w:rPr>
        <w:rFonts w:hint="default"/>
        <w:lang w:val="en-US" w:eastAsia="en-US" w:bidi="en-US"/>
      </w:rPr>
    </w:lvl>
  </w:abstractNum>
  <w:abstractNum w:abstractNumId="106" w15:restartNumberingAfterBreak="0">
    <w:nsid w:val="79114E5E"/>
    <w:multiLevelType w:val="hybridMultilevel"/>
    <w:tmpl w:val="7FDC8590"/>
    <w:lvl w:ilvl="0" w:tplc="58DC4F3A">
      <w:numFmt w:val="bullet"/>
      <w:lvlText w:val=""/>
      <w:lvlJc w:val="left"/>
      <w:pPr>
        <w:ind w:left="391" w:hanging="360"/>
      </w:pPr>
      <w:rPr>
        <w:rFonts w:ascii="Wingdings" w:eastAsia="Wingdings" w:hAnsi="Wingdings" w:cs="Wingdings" w:hint="default"/>
        <w:w w:val="99"/>
        <w:sz w:val="20"/>
        <w:szCs w:val="20"/>
        <w:lang w:val="en-US" w:eastAsia="en-US" w:bidi="en-US"/>
      </w:rPr>
    </w:lvl>
    <w:lvl w:ilvl="1" w:tplc="BF34C44C">
      <w:numFmt w:val="bullet"/>
      <w:lvlText w:val="•"/>
      <w:lvlJc w:val="left"/>
      <w:pPr>
        <w:ind w:left="945" w:hanging="360"/>
      </w:pPr>
      <w:rPr>
        <w:rFonts w:hint="default"/>
        <w:lang w:val="en-US" w:eastAsia="en-US" w:bidi="en-US"/>
      </w:rPr>
    </w:lvl>
    <w:lvl w:ilvl="2" w:tplc="52526960">
      <w:numFmt w:val="bullet"/>
      <w:lvlText w:val="•"/>
      <w:lvlJc w:val="left"/>
      <w:pPr>
        <w:ind w:left="1491" w:hanging="360"/>
      </w:pPr>
      <w:rPr>
        <w:rFonts w:hint="default"/>
        <w:lang w:val="en-US" w:eastAsia="en-US" w:bidi="en-US"/>
      </w:rPr>
    </w:lvl>
    <w:lvl w:ilvl="3" w:tplc="132273AC">
      <w:numFmt w:val="bullet"/>
      <w:lvlText w:val="•"/>
      <w:lvlJc w:val="left"/>
      <w:pPr>
        <w:ind w:left="2037" w:hanging="360"/>
      </w:pPr>
      <w:rPr>
        <w:rFonts w:hint="default"/>
        <w:lang w:val="en-US" w:eastAsia="en-US" w:bidi="en-US"/>
      </w:rPr>
    </w:lvl>
    <w:lvl w:ilvl="4" w:tplc="05E22BC2">
      <w:numFmt w:val="bullet"/>
      <w:lvlText w:val="•"/>
      <w:lvlJc w:val="left"/>
      <w:pPr>
        <w:ind w:left="2583" w:hanging="360"/>
      </w:pPr>
      <w:rPr>
        <w:rFonts w:hint="default"/>
        <w:lang w:val="en-US" w:eastAsia="en-US" w:bidi="en-US"/>
      </w:rPr>
    </w:lvl>
    <w:lvl w:ilvl="5" w:tplc="32B6E630">
      <w:numFmt w:val="bullet"/>
      <w:lvlText w:val="•"/>
      <w:lvlJc w:val="left"/>
      <w:pPr>
        <w:ind w:left="3129" w:hanging="360"/>
      </w:pPr>
      <w:rPr>
        <w:rFonts w:hint="default"/>
        <w:lang w:val="en-US" w:eastAsia="en-US" w:bidi="en-US"/>
      </w:rPr>
    </w:lvl>
    <w:lvl w:ilvl="6" w:tplc="84BED830">
      <w:numFmt w:val="bullet"/>
      <w:lvlText w:val="•"/>
      <w:lvlJc w:val="left"/>
      <w:pPr>
        <w:ind w:left="3675" w:hanging="360"/>
      </w:pPr>
      <w:rPr>
        <w:rFonts w:hint="default"/>
        <w:lang w:val="en-US" w:eastAsia="en-US" w:bidi="en-US"/>
      </w:rPr>
    </w:lvl>
    <w:lvl w:ilvl="7" w:tplc="4344038E">
      <w:numFmt w:val="bullet"/>
      <w:lvlText w:val="•"/>
      <w:lvlJc w:val="left"/>
      <w:pPr>
        <w:ind w:left="4221" w:hanging="360"/>
      </w:pPr>
      <w:rPr>
        <w:rFonts w:hint="default"/>
        <w:lang w:val="en-US" w:eastAsia="en-US" w:bidi="en-US"/>
      </w:rPr>
    </w:lvl>
    <w:lvl w:ilvl="8" w:tplc="D50E21A0">
      <w:numFmt w:val="bullet"/>
      <w:lvlText w:val="•"/>
      <w:lvlJc w:val="left"/>
      <w:pPr>
        <w:ind w:left="4767" w:hanging="360"/>
      </w:pPr>
      <w:rPr>
        <w:rFonts w:hint="default"/>
        <w:lang w:val="en-US" w:eastAsia="en-US" w:bidi="en-US"/>
      </w:rPr>
    </w:lvl>
  </w:abstractNum>
  <w:abstractNum w:abstractNumId="107" w15:restartNumberingAfterBreak="0">
    <w:nsid w:val="79CC5816"/>
    <w:multiLevelType w:val="hybridMultilevel"/>
    <w:tmpl w:val="0A524AC4"/>
    <w:lvl w:ilvl="0" w:tplc="BEB85330">
      <w:numFmt w:val="bullet"/>
      <w:lvlText w:val=""/>
      <w:lvlJc w:val="left"/>
      <w:pPr>
        <w:ind w:left="388" w:hanging="360"/>
      </w:pPr>
      <w:rPr>
        <w:rFonts w:ascii="Wingdings" w:eastAsia="Wingdings" w:hAnsi="Wingdings" w:cs="Wingdings" w:hint="default"/>
        <w:w w:val="99"/>
        <w:sz w:val="20"/>
        <w:szCs w:val="20"/>
        <w:lang w:val="en-US" w:eastAsia="en-US" w:bidi="en-US"/>
      </w:rPr>
    </w:lvl>
    <w:lvl w:ilvl="1" w:tplc="B9DCDD0A">
      <w:numFmt w:val="bullet"/>
      <w:lvlText w:val="•"/>
      <w:lvlJc w:val="left"/>
      <w:pPr>
        <w:ind w:left="942" w:hanging="360"/>
      </w:pPr>
      <w:rPr>
        <w:rFonts w:hint="default"/>
        <w:lang w:val="en-US" w:eastAsia="en-US" w:bidi="en-US"/>
      </w:rPr>
    </w:lvl>
    <w:lvl w:ilvl="2" w:tplc="5CA211AA">
      <w:numFmt w:val="bullet"/>
      <w:lvlText w:val="•"/>
      <w:lvlJc w:val="left"/>
      <w:pPr>
        <w:ind w:left="1505" w:hanging="360"/>
      </w:pPr>
      <w:rPr>
        <w:rFonts w:hint="default"/>
        <w:lang w:val="en-US" w:eastAsia="en-US" w:bidi="en-US"/>
      </w:rPr>
    </w:lvl>
    <w:lvl w:ilvl="3" w:tplc="134CA546">
      <w:numFmt w:val="bullet"/>
      <w:lvlText w:val="•"/>
      <w:lvlJc w:val="left"/>
      <w:pPr>
        <w:ind w:left="2068" w:hanging="360"/>
      </w:pPr>
      <w:rPr>
        <w:rFonts w:hint="default"/>
        <w:lang w:val="en-US" w:eastAsia="en-US" w:bidi="en-US"/>
      </w:rPr>
    </w:lvl>
    <w:lvl w:ilvl="4" w:tplc="EBDE4150">
      <w:numFmt w:val="bullet"/>
      <w:lvlText w:val="•"/>
      <w:lvlJc w:val="left"/>
      <w:pPr>
        <w:ind w:left="2631" w:hanging="360"/>
      </w:pPr>
      <w:rPr>
        <w:rFonts w:hint="default"/>
        <w:lang w:val="en-US" w:eastAsia="en-US" w:bidi="en-US"/>
      </w:rPr>
    </w:lvl>
    <w:lvl w:ilvl="5" w:tplc="10FCD22A">
      <w:numFmt w:val="bullet"/>
      <w:lvlText w:val="•"/>
      <w:lvlJc w:val="left"/>
      <w:pPr>
        <w:ind w:left="3194" w:hanging="360"/>
      </w:pPr>
      <w:rPr>
        <w:rFonts w:hint="default"/>
        <w:lang w:val="en-US" w:eastAsia="en-US" w:bidi="en-US"/>
      </w:rPr>
    </w:lvl>
    <w:lvl w:ilvl="6" w:tplc="1ED642F2">
      <w:numFmt w:val="bullet"/>
      <w:lvlText w:val="•"/>
      <w:lvlJc w:val="left"/>
      <w:pPr>
        <w:ind w:left="3756" w:hanging="360"/>
      </w:pPr>
      <w:rPr>
        <w:rFonts w:hint="default"/>
        <w:lang w:val="en-US" w:eastAsia="en-US" w:bidi="en-US"/>
      </w:rPr>
    </w:lvl>
    <w:lvl w:ilvl="7" w:tplc="B7629EC4">
      <w:numFmt w:val="bullet"/>
      <w:lvlText w:val="•"/>
      <w:lvlJc w:val="left"/>
      <w:pPr>
        <w:ind w:left="4319" w:hanging="360"/>
      </w:pPr>
      <w:rPr>
        <w:rFonts w:hint="default"/>
        <w:lang w:val="en-US" w:eastAsia="en-US" w:bidi="en-US"/>
      </w:rPr>
    </w:lvl>
    <w:lvl w:ilvl="8" w:tplc="31B41F94">
      <w:numFmt w:val="bullet"/>
      <w:lvlText w:val="•"/>
      <w:lvlJc w:val="left"/>
      <w:pPr>
        <w:ind w:left="4882" w:hanging="360"/>
      </w:pPr>
      <w:rPr>
        <w:rFonts w:hint="default"/>
        <w:lang w:val="en-US" w:eastAsia="en-US" w:bidi="en-US"/>
      </w:rPr>
    </w:lvl>
  </w:abstractNum>
  <w:abstractNum w:abstractNumId="108" w15:restartNumberingAfterBreak="0">
    <w:nsid w:val="7ADD507D"/>
    <w:multiLevelType w:val="hybridMultilevel"/>
    <w:tmpl w:val="4120D4BA"/>
    <w:lvl w:ilvl="0" w:tplc="006449E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7B29370F"/>
    <w:multiLevelType w:val="hybridMultilevel"/>
    <w:tmpl w:val="0EF88A80"/>
    <w:lvl w:ilvl="0" w:tplc="EBDCE142">
      <w:numFmt w:val="bullet"/>
      <w:lvlText w:val=""/>
      <w:lvlJc w:val="left"/>
      <w:pPr>
        <w:ind w:left="388" w:hanging="360"/>
      </w:pPr>
      <w:rPr>
        <w:rFonts w:ascii="Wingdings" w:eastAsia="Wingdings" w:hAnsi="Wingdings" w:cs="Wingdings" w:hint="default"/>
        <w:w w:val="99"/>
        <w:sz w:val="20"/>
        <w:szCs w:val="20"/>
        <w:lang w:val="en-US" w:eastAsia="en-US" w:bidi="en-US"/>
      </w:rPr>
    </w:lvl>
    <w:lvl w:ilvl="1" w:tplc="646E5C7C">
      <w:numFmt w:val="bullet"/>
      <w:lvlText w:val="o"/>
      <w:lvlJc w:val="left"/>
      <w:pPr>
        <w:ind w:left="717" w:hanging="360"/>
      </w:pPr>
      <w:rPr>
        <w:rFonts w:ascii="Courier New" w:eastAsia="Courier New" w:hAnsi="Courier New" w:cs="Courier New" w:hint="default"/>
        <w:w w:val="99"/>
        <w:sz w:val="20"/>
        <w:szCs w:val="20"/>
        <w:lang w:val="en-US" w:eastAsia="en-US" w:bidi="en-US"/>
      </w:rPr>
    </w:lvl>
    <w:lvl w:ilvl="2" w:tplc="6F966DB0">
      <w:numFmt w:val="bullet"/>
      <w:lvlText w:val="•"/>
      <w:lvlJc w:val="left"/>
      <w:pPr>
        <w:ind w:left="1297" w:hanging="360"/>
      </w:pPr>
      <w:rPr>
        <w:rFonts w:hint="default"/>
        <w:lang w:val="en-US" w:eastAsia="en-US" w:bidi="en-US"/>
      </w:rPr>
    </w:lvl>
    <w:lvl w:ilvl="3" w:tplc="8FC62ED0">
      <w:numFmt w:val="bullet"/>
      <w:lvlText w:val="•"/>
      <w:lvlJc w:val="left"/>
      <w:pPr>
        <w:ind w:left="1875" w:hanging="360"/>
      </w:pPr>
      <w:rPr>
        <w:rFonts w:hint="default"/>
        <w:lang w:val="en-US" w:eastAsia="en-US" w:bidi="en-US"/>
      </w:rPr>
    </w:lvl>
    <w:lvl w:ilvl="4" w:tplc="4CEA1EB2">
      <w:numFmt w:val="bullet"/>
      <w:lvlText w:val="•"/>
      <w:lvlJc w:val="left"/>
      <w:pPr>
        <w:ind w:left="2453" w:hanging="360"/>
      </w:pPr>
      <w:rPr>
        <w:rFonts w:hint="default"/>
        <w:lang w:val="en-US" w:eastAsia="en-US" w:bidi="en-US"/>
      </w:rPr>
    </w:lvl>
    <w:lvl w:ilvl="5" w:tplc="1680AB50">
      <w:numFmt w:val="bullet"/>
      <w:lvlText w:val="•"/>
      <w:lvlJc w:val="left"/>
      <w:pPr>
        <w:ind w:left="3031" w:hanging="360"/>
      </w:pPr>
      <w:rPr>
        <w:rFonts w:hint="default"/>
        <w:lang w:val="en-US" w:eastAsia="en-US" w:bidi="en-US"/>
      </w:rPr>
    </w:lvl>
    <w:lvl w:ilvl="6" w:tplc="AE206DDC">
      <w:numFmt w:val="bullet"/>
      <w:lvlText w:val="•"/>
      <w:lvlJc w:val="left"/>
      <w:pPr>
        <w:ind w:left="3609" w:hanging="360"/>
      </w:pPr>
      <w:rPr>
        <w:rFonts w:hint="default"/>
        <w:lang w:val="en-US" w:eastAsia="en-US" w:bidi="en-US"/>
      </w:rPr>
    </w:lvl>
    <w:lvl w:ilvl="7" w:tplc="2CFE740A">
      <w:numFmt w:val="bullet"/>
      <w:lvlText w:val="•"/>
      <w:lvlJc w:val="left"/>
      <w:pPr>
        <w:ind w:left="4187" w:hanging="360"/>
      </w:pPr>
      <w:rPr>
        <w:rFonts w:hint="default"/>
        <w:lang w:val="en-US" w:eastAsia="en-US" w:bidi="en-US"/>
      </w:rPr>
    </w:lvl>
    <w:lvl w:ilvl="8" w:tplc="343C5ED6">
      <w:numFmt w:val="bullet"/>
      <w:lvlText w:val="•"/>
      <w:lvlJc w:val="left"/>
      <w:pPr>
        <w:ind w:left="4765" w:hanging="360"/>
      </w:pPr>
      <w:rPr>
        <w:rFonts w:hint="default"/>
        <w:lang w:val="en-US" w:eastAsia="en-US" w:bidi="en-US"/>
      </w:rPr>
    </w:lvl>
  </w:abstractNum>
  <w:abstractNum w:abstractNumId="110" w15:restartNumberingAfterBreak="0">
    <w:nsid w:val="7FAE100B"/>
    <w:multiLevelType w:val="hybridMultilevel"/>
    <w:tmpl w:val="5CC438AE"/>
    <w:lvl w:ilvl="0" w:tplc="D2943604">
      <w:numFmt w:val="bullet"/>
      <w:lvlText w:val=""/>
      <w:lvlJc w:val="left"/>
      <w:pPr>
        <w:ind w:left="391" w:hanging="360"/>
      </w:pPr>
      <w:rPr>
        <w:rFonts w:ascii="Wingdings" w:eastAsia="Wingdings" w:hAnsi="Wingdings" w:cs="Wingdings" w:hint="default"/>
        <w:w w:val="99"/>
        <w:sz w:val="20"/>
        <w:szCs w:val="20"/>
        <w:lang w:val="en-US" w:eastAsia="en-US" w:bidi="en-US"/>
      </w:rPr>
    </w:lvl>
    <w:lvl w:ilvl="1" w:tplc="A13ACFF4">
      <w:numFmt w:val="bullet"/>
      <w:lvlText w:val="•"/>
      <w:lvlJc w:val="left"/>
      <w:pPr>
        <w:ind w:left="945" w:hanging="360"/>
      </w:pPr>
      <w:rPr>
        <w:rFonts w:hint="default"/>
        <w:lang w:val="en-US" w:eastAsia="en-US" w:bidi="en-US"/>
      </w:rPr>
    </w:lvl>
    <w:lvl w:ilvl="2" w:tplc="696002A8">
      <w:numFmt w:val="bullet"/>
      <w:lvlText w:val="•"/>
      <w:lvlJc w:val="left"/>
      <w:pPr>
        <w:ind w:left="1491" w:hanging="360"/>
      </w:pPr>
      <w:rPr>
        <w:rFonts w:hint="default"/>
        <w:lang w:val="en-US" w:eastAsia="en-US" w:bidi="en-US"/>
      </w:rPr>
    </w:lvl>
    <w:lvl w:ilvl="3" w:tplc="22905594">
      <w:numFmt w:val="bullet"/>
      <w:lvlText w:val="•"/>
      <w:lvlJc w:val="left"/>
      <w:pPr>
        <w:ind w:left="2037" w:hanging="360"/>
      </w:pPr>
      <w:rPr>
        <w:rFonts w:hint="default"/>
        <w:lang w:val="en-US" w:eastAsia="en-US" w:bidi="en-US"/>
      </w:rPr>
    </w:lvl>
    <w:lvl w:ilvl="4" w:tplc="66A0A4A0">
      <w:numFmt w:val="bullet"/>
      <w:lvlText w:val="•"/>
      <w:lvlJc w:val="left"/>
      <w:pPr>
        <w:ind w:left="2583" w:hanging="360"/>
      </w:pPr>
      <w:rPr>
        <w:rFonts w:hint="default"/>
        <w:lang w:val="en-US" w:eastAsia="en-US" w:bidi="en-US"/>
      </w:rPr>
    </w:lvl>
    <w:lvl w:ilvl="5" w:tplc="0522437A">
      <w:numFmt w:val="bullet"/>
      <w:lvlText w:val="•"/>
      <w:lvlJc w:val="left"/>
      <w:pPr>
        <w:ind w:left="3129" w:hanging="360"/>
      </w:pPr>
      <w:rPr>
        <w:rFonts w:hint="default"/>
        <w:lang w:val="en-US" w:eastAsia="en-US" w:bidi="en-US"/>
      </w:rPr>
    </w:lvl>
    <w:lvl w:ilvl="6" w:tplc="25AA6378">
      <w:numFmt w:val="bullet"/>
      <w:lvlText w:val="•"/>
      <w:lvlJc w:val="left"/>
      <w:pPr>
        <w:ind w:left="3675" w:hanging="360"/>
      </w:pPr>
      <w:rPr>
        <w:rFonts w:hint="default"/>
        <w:lang w:val="en-US" w:eastAsia="en-US" w:bidi="en-US"/>
      </w:rPr>
    </w:lvl>
    <w:lvl w:ilvl="7" w:tplc="8914290E">
      <w:numFmt w:val="bullet"/>
      <w:lvlText w:val="•"/>
      <w:lvlJc w:val="left"/>
      <w:pPr>
        <w:ind w:left="4221" w:hanging="360"/>
      </w:pPr>
      <w:rPr>
        <w:rFonts w:hint="default"/>
        <w:lang w:val="en-US" w:eastAsia="en-US" w:bidi="en-US"/>
      </w:rPr>
    </w:lvl>
    <w:lvl w:ilvl="8" w:tplc="60F04B48">
      <w:numFmt w:val="bullet"/>
      <w:lvlText w:val="•"/>
      <w:lvlJc w:val="left"/>
      <w:pPr>
        <w:ind w:left="4767" w:hanging="360"/>
      </w:pPr>
      <w:rPr>
        <w:rFonts w:hint="default"/>
        <w:lang w:val="en-US" w:eastAsia="en-US" w:bidi="en-US"/>
      </w:rPr>
    </w:lvl>
  </w:abstractNum>
  <w:num w:numId="1">
    <w:abstractNumId w:val="60"/>
  </w:num>
  <w:num w:numId="2">
    <w:abstractNumId w:val="43"/>
  </w:num>
  <w:num w:numId="3">
    <w:abstractNumId w:val="33"/>
  </w:num>
  <w:num w:numId="4">
    <w:abstractNumId w:val="9"/>
  </w:num>
  <w:num w:numId="5">
    <w:abstractNumId w:val="80"/>
  </w:num>
  <w:num w:numId="6">
    <w:abstractNumId w:val="4"/>
  </w:num>
  <w:num w:numId="7">
    <w:abstractNumId w:val="34"/>
  </w:num>
  <w:num w:numId="8">
    <w:abstractNumId w:val="35"/>
  </w:num>
  <w:num w:numId="9">
    <w:abstractNumId w:val="68"/>
  </w:num>
  <w:num w:numId="10">
    <w:abstractNumId w:val="94"/>
  </w:num>
  <w:num w:numId="11">
    <w:abstractNumId w:val="0"/>
  </w:num>
  <w:num w:numId="12">
    <w:abstractNumId w:val="41"/>
  </w:num>
  <w:num w:numId="13">
    <w:abstractNumId w:val="45"/>
  </w:num>
  <w:num w:numId="14">
    <w:abstractNumId w:val="88"/>
  </w:num>
  <w:num w:numId="15">
    <w:abstractNumId w:val="66"/>
  </w:num>
  <w:num w:numId="16">
    <w:abstractNumId w:val="8"/>
  </w:num>
  <w:num w:numId="17">
    <w:abstractNumId w:val="97"/>
  </w:num>
  <w:num w:numId="18">
    <w:abstractNumId w:val="5"/>
  </w:num>
  <w:num w:numId="19">
    <w:abstractNumId w:val="67"/>
  </w:num>
  <w:num w:numId="20">
    <w:abstractNumId w:val="96"/>
  </w:num>
  <w:num w:numId="21">
    <w:abstractNumId w:val="40"/>
  </w:num>
  <w:num w:numId="22">
    <w:abstractNumId w:val="1"/>
  </w:num>
  <w:num w:numId="23">
    <w:abstractNumId w:val="51"/>
  </w:num>
  <w:num w:numId="24">
    <w:abstractNumId w:val="104"/>
  </w:num>
  <w:num w:numId="25">
    <w:abstractNumId w:val="76"/>
  </w:num>
  <w:num w:numId="26">
    <w:abstractNumId w:val="83"/>
  </w:num>
  <w:num w:numId="27">
    <w:abstractNumId w:val="73"/>
  </w:num>
  <w:num w:numId="28">
    <w:abstractNumId w:val="105"/>
  </w:num>
  <w:num w:numId="29">
    <w:abstractNumId w:val="16"/>
  </w:num>
  <w:num w:numId="30">
    <w:abstractNumId w:val="53"/>
  </w:num>
  <w:num w:numId="31">
    <w:abstractNumId w:val="59"/>
  </w:num>
  <w:num w:numId="32">
    <w:abstractNumId w:val="106"/>
  </w:num>
  <w:num w:numId="33">
    <w:abstractNumId w:val="23"/>
  </w:num>
  <w:num w:numId="34">
    <w:abstractNumId w:val="78"/>
  </w:num>
  <w:num w:numId="35">
    <w:abstractNumId w:val="18"/>
  </w:num>
  <w:num w:numId="36">
    <w:abstractNumId w:val="22"/>
  </w:num>
  <w:num w:numId="37">
    <w:abstractNumId w:val="15"/>
  </w:num>
  <w:num w:numId="38">
    <w:abstractNumId w:val="86"/>
  </w:num>
  <w:num w:numId="39">
    <w:abstractNumId w:val="29"/>
  </w:num>
  <w:num w:numId="40">
    <w:abstractNumId w:val="91"/>
  </w:num>
  <w:num w:numId="41">
    <w:abstractNumId w:val="100"/>
  </w:num>
  <w:num w:numId="42">
    <w:abstractNumId w:val="49"/>
  </w:num>
  <w:num w:numId="43">
    <w:abstractNumId w:val="90"/>
  </w:num>
  <w:num w:numId="44">
    <w:abstractNumId w:val="52"/>
  </w:num>
  <w:num w:numId="45">
    <w:abstractNumId w:val="109"/>
  </w:num>
  <w:num w:numId="46">
    <w:abstractNumId w:val="89"/>
  </w:num>
  <w:num w:numId="47">
    <w:abstractNumId w:val="99"/>
  </w:num>
  <w:num w:numId="48">
    <w:abstractNumId w:val="2"/>
  </w:num>
  <w:num w:numId="49">
    <w:abstractNumId w:val="57"/>
  </w:num>
  <w:num w:numId="50">
    <w:abstractNumId w:val="39"/>
  </w:num>
  <w:num w:numId="51">
    <w:abstractNumId w:val="46"/>
  </w:num>
  <w:num w:numId="52">
    <w:abstractNumId w:val="20"/>
  </w:num>
  <w:num w:numId="53">
    <w:abstractNumId w:val="81"/>
  </w:num>
  <w:num w:numId="54">
    <w:abstractNumId w:val="84"/>
  </w:num>
  <w:num w:numId="55">
    <w:abstractNumId w:val="55"/>
  </w:num>
  <w:num w:numId="56">
    <w:abstractNumId w:val="31"/>
  </w:num>
  <w:num w:numId="57">
    <w:abstractNumId w:val="85"/>
  </w:num>
  <w:num w:numId="58">
    <w:abstractNumId w:val="63"/>
  </w:num>
  <w:num w:numId="59">
    <w:abstractNumId w:val="72"/>
  </w:num>
  <w:num w:numId="60">
    <w:abstractNumId w:val="47"/>
  </w:num>
  <w:num w:numId="61">
    <w:abstractNumId w:val="17"/>
  </w:num>
  <w:num w:numId="62">
    <w:abstractNumId w:val="21"/>
  </w:num>
  <w:num w:numId="63">
    <w:abstractNumId w:val="107"/>
  </w:num>
  <w:num w:numId="64">
    <w:abstractNumId w:val="77"/>
  </w:num>
  <w:num w:numId="65">
    <w:abstractNumId w:val="74"/>
  </w:num>
  <w:num w:numId="66">
    <w:abstractNumId w:val="92"/>
  </w:num>
  <w:num w:numId="67">
    <w:abstractNumId w:val="75"/>
  </w:num>
  <w:num w:numId="68">
    <w:abstractNumId w:val="11"/>
  </w:num>
  <w:num w:numId="69">
    <w:abstractNumId w:val="79"/>
  </w:num>
  <w:num w:numId="70">
    <w:abstractNumId w:val="70"/>
  </w:num>
  <w:num w:numId="71">
    <w:abstractNumId w:val="110"/>
  </w:num>
  <w:num w:numId="72">
    <w:abstractNumId w:val="61"/>
  </w:num>
  <w:num w:numId="73">
    <w:abstractNumId w:val="71"/>
  </w:num>
  <w:num w:numId="74">
    <w:abstractNumId w:val="42"/>
  </w:num>
  <w:num w:numId="75">
    <w:abstractNumId w:val="32"/>
  </w:num>
  <w:num w:numId="76">
    <w:abstractNumId w:val="101"/>
  </w:num>
  <w:num w:numId="77">
    <w:abstractNumId w:val="65"/>
  </w:num>
  <w:num w:numId="78">
    <w:abstractNumId w:val="28"/>
  </w:num>
  <w:num w:numId="79">
    <w:abstractNumId w:val="48"/>
  </w:num>
  <w:num w:numId="80">
    <w:abstractNumId w:val="87"/>
  </w:num>
  <w:num w:numId="81">
    <w:abstractNumId w:val="44"/>
  </w:num>
  <w:num w:numId="82">
    <w:abstractNumId w:val="10"/>
  </w:num>
  <w:num w:numId="83">
    <w:abstractNumId w:val="56"/>
  </w:num>
  <w:num w:numId="84">
    <w:abstractNumId w:val="62"/>
  </w:num>
  <w:num w:numId="85">
    <w:abstractNumId w:val="102"/>
  </w:num>
  <w:num w:numId="86">
    <w:abstractNumId w:val="98"/>
  </w:num>
  <w:num w:numId="87">
    <w:abstractNumId w:val="58"/>
  </w:num>
  <w:num w:numId="88">
    <w:abstractNumId w:val="26"/>
  </w:num>
  <w:num w:numId="89">
    <w:abstractNumId w:val="14"/>
  </w:num>
  <w:num w:numId="90">
    <w:abstractNumId w:val="19"/>
  </w:num>
  <w:num w:numId="91">
    <w:abstractNumId w:val="54"/>
  </w:num>
  <w:num w:numId="92">
    <w:abstractNumId w:val="82"/>
  </w:num>
  <w:num w:numId="93">
    <w:abstractNumId w:val="25"/>
  </w:num>
  <w:num w:numId="94">
    <w:abstractNumId w:val="6"/>
  </w:num>
  <w:num w:numId="95">
    <w:abstractNumId w:val="30"/>
  </w:num>
  <w:num w:numId="96">
    <w:abstractNumId w:val="108"/>
  </w:num>
  <w:num w:numId="97">
    <w:abstractNumId w:val="50"/>
  </w:num>
  <w:num w:numId="98">
    <w:abstractNumId w:val="24"/>
  </w:num>
  <w:num w:numId="99">
    <w:abstractNumId w:val="13"/>
  </w:num>
  <w:num w:numId="100">
    <w:abstractNumId w:val="37"/>
  </w:num>
  <w:num w:numId="101">
    <w:abstractNumId w:val="43"/>
  </w:num>
  <w:num w:numId="102">
    <w:abstractNumId w:val="43"/>
  </w:num>
  <w:num w:numId="103">
    <w:abstractNumId w:val="103"/>
  </w:num>
  <w:num w:numId="104">
    <w:abstractNumId w:val="69"/>
  </w:num>
  <w:num w:numId="105">
    <w:abstractNumId w:val="43"/>
  </w:num>
  <w:num w:numId="106">
    <w:abstractNumId w:val="43"/>
  </w:num>
  <w:num w:numId="107">
    <w:abstractNumId w:val="12"/>
  </w:num>
  <w:num w:numId="108">
    <w:abstractNumId w:val="95"/>
  </w:num>
  <w:num w:numId="109">
    <w:abstractNumId w:val="64"/>
  </w:num>
  <w:num w:numId="110">
    <w:abstractNumId w:val="43"/>
  </w:num>
  <w:num w:numId="111">
    <w:abstractNumId w:val="43"/>
  </w:num>
  <w:num w:numId="112">
    <w:abstractNumId w:val="43"/>
  </w:num>
  <w:num w:numId="113">
    <w:abstractNumId w:val="43"/>
  </w:num>
  <w:num w:numId="114">
    <w:abstractNumId w:val="43"/>
  </w:num>
  <w:num w:numId="115">
    <w:abstractNumId w:val="43"/>
  </w:num>
  <w:num w:numId="116">
    <w:abstractNumId w:val="43"/>
  </w:num>
  <w:num w:numId="117">
    <w:abstractNumId w:val="43"/>
  </w:num>
  <w:num w:numId="118">
    <w:abstractNumId w:val="43"/>
  </w:num>
  <w:num w:numId="119">
    <w:abstractNumId w:val="43"/>
  </w:num>
  <w:num w:numId="120">
    <w:abstractNumId w:val="43"/>
  </w:num>
  <w:num w:numId="121">
    <w:abstractNumId w:val="3"/>
  </w:num>
  <w:num w:numId="122">
    <w:abstractNumId w:val="43"/>
  </w:num>
  <w:num w:numId="123">
    <w:abstractNumId w:val="43"/>
  </w:num>
  <w:num w:numId="124">
    <w:abstractNumId w:val="43"/>
  </w:num>
  <w:num w:numId="125">
    <w:abstractNumId w:val="43"/>
  </w:num>
  <w:num w:numId="126">
    <w:abstractNumId w:val="43"/>
  </w:num>
  <w:num w:numId="127">
    <w:abstractNumId w:val="43"/>
  </w:num>
  <w:num w:numId="128">
    <w:abstractNumId w:val="43"/>
  </w:num>
  <w:num w:numId="129">
    <w:abstractNumId w:val="43"/>
  </w:num>
  <w:num w:numId="130">
    <w:abstractNumId w:val="43"/>
  </w:num>
  <w:num w:numId="131">
    <w:abstractNumId w:val="38"/>
  </w:num>
  <w:num w:numId="132">
    <w:abstractNumId w:val="27"/>
  </w:num>
  <w:num w:numId="133">
    <w:abstractNumId w:val="7"/>
  </w:num>
  <w:num w:numId="134">
    <w:abstractNumId w:val="43"/>
  </w:num>
  <w:num w:numId="135">
    <w:abstractNumId w:val="43"/>
  </w:num>
  <w:num w:numId="136">
    <w:abstractNumId w:val="43"/>
  </w:num>
  <w:num w:numId="137">
    <w:abstractNumId w:val="43"/>
  </w:num>
  <w:num w:numId="138">
    <w:abstractNumId w:val="43"/>
  </w:num>
  <w:num w:numId="139">
    <w:abstractNumId w:val="43"/>
  </w:num>
  <w:num w:numId="140">
    <w:abstractNumId w:val="43"/>
  </w:num>
  <w:num w:numId="141">
    <w:abstractNumId w:val="36"/>
  </w:num>
  <w:num w:numId="142">
    <w:abstractNumId w:val="93"/>
  </w:num>
  <w:num w:numId="143">
    <w:abstractNumId w:val="43"/>
  </w:num>
  <w:num w:numId="144">
    <w:abstractNumId w:val="43"/>
  </w:num>
  <w:num w:numId="145">
    <w:abstractNumId w:val="43"/>
  </w:num>
  <w:num w:numId="146">
    <w:abstractNumId w:val="43"/>
  </w:num>
  <w:num w:numId="147">
    <w:abstractNumId w:val="95"/>
  </w:num>
  <w:num w:numId="148">
    <w:abstractNumId w:val="95"/>
  </w:num>
  <w:num w:numId="149">
    <w:abstractNumId w:val="95"/>
  </w:num>
  <w:num w:numId="150">
    <w:abstractNumId w:val="95"/>
  </w:num>
  <w:numIdMacAtCleanup w:val="1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inda O'Brien">
    <w15:presenceInfo w15:providerId="AD" w15:userId="S::Lucinda@skillsimpact.com.au::d2bb2484-c89f-4552-9651-381d8832e77d"/>
  </w15:person>
  <w15:person w15:author="Sue Hamilton">
    <w15:presenceInfo w15:providerId="AD" w15:userId="S::SueHamilton@focusonskills.com.au::c43ddeb0-a593-402a-a6a9-f231b9429e6b"/>
  </w15:person>
  <w15:person w15:author="Sue Hamilton [2]">
    <w15:presenceInfo w15:providerId="None" w15:userId="Sue Hamil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4104"/>
    <o:shapelayout v:ext="edit">
      <o:idmap v:ext="edit" data="4"/>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useWord2013TrackBottomHyphenation" w:uri="http://schemas.microsoft.com/office/word" w:val="1"/>
  </w:compat>
  <w:rsids>
    <w:rsidRoot w:val="00DE7133"/>
    <w:rsid w:val="0000474C"/>
    <w:rsid w:val="000137C5"/>
    <w:rsid w:val="0001427D"/>
    <w:rsid w:val="00014C10"/>
    <w:rsid w:val="0001541B"/>
    <w:rsid w:val="00020E3F"/>
    <w:rsid w:val="0002203D"/>
    <w:rsid w:val="000222F9"/>
    <w:rsid w:val="000223B3"/>
    <w:rsid w:val="0002618C"/>
    <w:rsid w:val="00027775"/>
    <w:rsid w:val="00030DE9"/>
    <w:rsid w:val="00030F76"/>
    <w:rsid w:val="00032343"/>
    <w:rsid w:val="00033E2E"/>
    <w:rsid w:val="0003469E"/>
    <w:rsid w:val="00036494"/>
    <w:rsid w:val="00043643"/>
    <w:rsid w:val="00044192"/>
    <w:rsid w:val="0004434C"/>
    <w:rsid w:val="00046BD1"/>
    <w:rsid w:val="00050B06"/>
    <w:rsid w:val="0005483C"/>
    <w:rsid w:val="00060691"/>
    <w:rsid w:val="000606BF"/>
    <w:rsid w:val="00061404"/>
    <w:rsid w:val="00072799"/>
    <w:rsid w:val="00074613"/>
    <w:rsid w:val="00074C17"/>
    <w:rsid w:val="00083A77"/>
    <w:rsid w:val="00084E4C"/>
    <w:rsid w:val="00096D51"/>
    <w:rsid w:val="000A0EEB"/>
    <w:rsid w:val="000A261E"/>
    <w:rsid w:val="000A423A"/>
    <w:rsid w:val="000A50FD"/>
    <w:rsid w:val="000A607D"/>
    <w:rsid w:val="000B23C6"/>
    <w:rsid w:val="000B2EB8"/>
    <w:rsid w:val="000B7BE6"/>
    <w:rsid w:val="000B7F5F"/>
    <w:rsid w:val="000C0C64"/>
    <w:rsid w:val="000C1C64"/>
    <w:rsid w:val="000C2E93"/>
    <w:rsid w:val="000D03C9"/>
    <w:rsid w:val="000D060F"/>
    <w:rsid w:val="000D2B65"/>
    <w:rsid w:val="000D3669"/>
    <w:rsid w:val="000D36FB"/>
    <w:rsid w:val="000E0CBF"/>
    <w:rsid w:val="000E200F"/>
    <w:rsid w:val="000E34A6"/>
    <w:rsid w:val="000E5041"/>
    <w:rsid w:val="000E53E0"/>
    <w:rsid w:val="000E6EF8"/>
    <w:rsid w:val="000E73DC"/>
    <w:rsid w:val="000F4502"/>
    <w:rsid w:val="000F5F17"/>
    <w:rsid w:val="00100D21"/>
    <w:rsid w:val="00103269"/>
    <w:rsid w:val="00106985"/>
    <w:rsid w:val="00113B46"/>
    <w:rsid w:val="00116E04"/>
    <w:rsid w:val="001213CD"/>
    <w:rsid w:val="0012183A"/>
    <w:rsid w:val="00121B2A"/>
    <w:rsid w:val="00121D32"/>
    <w:rsid w:val="001245AC"/>
    <w:rsid w:val="00127D46"/>
    <w:rsid w:val="00131021"/>
    <w:rsid w:val="001314AD"/>
    <w:rsid w:val="001323AC"/>
    <w:rsid w:val="0014109C"/>
    <w:rsid w:val="00144319"/>
    <w:rsid w:val="00144620"/>
    <w:rsid w:val="001449E7"/>
    <w:rsid w:val="00144AE9"/>
    <w:rsid w:val="00144B64"/>
    <w:rsid w:val="00145041"/>
    <w:rsid w:val="00145158"/>
    <w:rsid w:val="00145317"/>
    <w:rsid w:val="0014552D"/>
    <w:rsid w:val="00147B9D"/>
    <w:rsid w:val="00150934"/>
    <w:rsid w:val="00150D55"/>
    <w:rsid w:val="0015249F"/>
    <w:rsid w:val="001537F1"/>
    <w:rsid w:val="0015397E"/>
    <w:rsid w:val="00154985"/>
    <w:rsid w:val="00154BF3"/>
    <w:rsid w:val="0015556A"/>
    <w:rsid w:val="00161FEB"/>
    <w:rsid w:val="00162E14"/>
    <w:rsid w:val="00165C88"/>
    <w:rsid w:val="001705C2"/>
    <w:rsid w:val="00172AEB"/>
    <w:rsid w:val="00173BFA"/>
    <w:rsid w:val="00175024"/>
    <w:rsid w:val="00181032"/>
    <w:rsid w:val="00184E38"/>
    <w:rsid w:val="00186097"/>
    <w:rsid w:val="0019049B"/>
    <w:rsid w:val="001907C9"/>
    <w:rsid w:val="001914BE"/>
    <w:rsid w:val="00193156"/>
    <w:rsid w:val="0019334E"/>
    <w:rsid w:val="0019660B"/>
    <w:rsid w:val="001967E7"/>
    <w:rsid w:val="001974B2"/>
    <w:rsid w:val="001A0634"/>
    <w:rsid w:val="001A2D9E"/>
    <w:rsid w:val="001A6F2F"/>
    <w:rsid w:val="001B54AA"/>
    <w:rsid w:val="001B6F46"/>
    <w:rsid w:val="001C0B48"/>
    <w:rsid w:val="001C1849"/>
    <w:rsid w:val="001C18BA"/>
    <w:rsid w:val="001C1C06"/>
    <w:rsid w:val="001C26A6"/>
    <w:rsid w:val="001C64B5"/>
    <w:rsid w:val="001C7392"/>
    <w:rsid w:val="001D0B1E"/>
    <w:rsid w:val="001D2F16"/>
    <w:rsid w:val="001D46E7"/>
    <w:rsid w:val="001D5AD4"/>
    <w:rsid w:val="001D6697"/>
    <w:rsid w:val="001E0EA0"/>
    <w:rsid w:val="001E290E"/>
    <w:rsid w:val="001E3740"/>
    <w:rsid w:val="001E3EA0"/>
    <w:rsid w:val="001E4762"/>
    <w:rsid w:val="001E7AA9"/>
    <w:rsid w:val="001F1ADA"/>
    <w:rsid w:val="001F3A2A"/>
    <w:rsid w:val="00202532"/>
    <w:rsid w:val="00203512"/>
    <w:rsid w:val="002036FA"/>
    <w:rsid w:val="00206FED"/>
    <w:rsid w:val="00207FCD"/>
    <w:rsid w:val="00212A4D"/>
    <w:rsid w:val="0021506D"/>
    <w:rsid w:val="00215D85"/>
    <w:rsid w:val="00217747"/>
    <w:rsid w:val="002177A7"/>
    <w:rsid w:val="002211A9"/>
    <w:rsid w:val="00223FBE"/>
    <w:rsid w:val="0022513E"/>
    <w:rsid w:val="00225474"/>
    <w:rsid w:val="00227346"/>
    <w:rsid w:val="002278F4"/>
    <w:rsid w:val="0023082E"/>
    <w:rsid w:val="002340ED"/>
    <w:rsid w:val="00234952"/>
    <w:rsid w:val="002362C5"/>
    <w:rsid w:val="002379AE"/>
    <w:rsid w:val="00237BEB"/>
    <w:rsid w:val="002416AF"/>
    <w:rsid w:val="00241853"/>
    <w:rsid w:val="00244319"/>
    <w:rsid w:val="002447AC"/>
    <w:rsid w:val="00247DB7"/>
    <w:rsid w:val="00251CDB"/>
    <w:rsid w:val="00253530"/>
    <w:rsid w:val="00254362"/>
    <w:rsid w:val="002556E4"/>
    <w:rsid w:val="00257870"/>
    <w:rsid w:val="00257A60"/>
    <w:rsid w:val="00260C7A"/>
    <w:rsid w:val="002621BD"/>
    <w:rsid w:val="0026257C"/>
    <w:rsid w:val="0026264F"/>
    <w:rsid w:val="0026686E"/>
    <w:rsid w:val="00267416"/>
    <w:rsid w:val="002706B6"/>
    <w:rsid w:val="00271418"/>
    <w:rsid w:val="00272079"/>
    <w:rsid w:val="00272422"/>
    <w:rsid w:val="00273B77"/>
    <w:rsid w:val="00276643"/>
    <w:rsid w:val="002776BD"/>
    <w:rsid w:val="00277D3C"/>
    <w:rsid w:val="00280D28"/>
    <w:rsid w:val="00281300"/>
    <w:rsid w:val="00283405"/>
    <w:rsid w:val="00285703"/>
    <w:rsid w:val="00287BE1"/>
    <w:rsid w:val="0029027C"/>
    <w:rsid w:val="002918FB"/>
    <w:rsid w:val="00292249"/>
    <w:rsid w:val="00292EDE"/>
    <w:rsid w:val="002937C3"/>
    <w:rsid w:val="002951B8"/>
    <w:rsid w:val="002A0E75"/>
    <w:rsid w:val="002A15CE"/>
    <w:rsid w:val="002A3952"/>
    <w:rsid w:val="002A53B1"/>
    <w:rsid w:val="002A7044"/>
    <w:rsid w:val="002A7153"/>
    <w:rsid w:val="002A7213"/>
    <w:rsid w:val="002B00CF"/>
    <w:rsid w:val="002B14A9"/>
    <w:rsid w:val="002B2D4C"/>
    <w:rsid w:val="002B5BC0"/>
    <w:rsid w:val="002B7086"/>
    <w:rsid w:val="002B757C"/>
    <w:rsid w:val="002C145C"/>
    <w:rsid w:val="002C1C19"/>
    <w:rsid w:val="002C2382"/>
    <w:rsid w:val="002C3F06"/>
    <w:rsid w:val="002C5FA8"/>
    <w:rsid w:val="002C6474"/>
    <w:rsid w:val="002D2DA2"/>
    <w:rsid w:val="002D57D8"/>
    <w:rsid w:val="002D7FED"/>
    <w:rsid w:val="002E1760"/>
    <w:rsid w:val="002E1BA6"/>
    <w:rsid w:val="002E2C69"/>
    <w:rsid w:val="002E4C3A"/>
    <w:rsid w:val="002E5E21"/>
    <w:rsid w:val="002E5F85"/>
    <w:rsid w:val="002E6D13"/>
    <w:rsid w:val="002F08AC"/>
    <w:rsid w:val="002F2035"/>
    <w:rsid w:val="002F2DC7"/>
    <w:rsid w:val="002F5EA7"/>
    <w:rsid w:val="00307856"/>
    <w:rsid w:val="003136E4"/>
    <w:rsid w:val="00314042"/>
    <w:rsid w:val="003178A1"/>
    <w:rsid w:val="003233CF"/>
    <w:rsid w:val="00323DC3"/>
    <w:rsid w:val="00323E07"/>
    <w:rsid w:val="0032469B"/>
    <w:rsid w:val="00325460"/>
    <w:rsid w:val="003272BE"/>
    <w:rsid w:val="00333139"/>
    <w:rsid w:val="00336928"/>
    <w:rsid w:val="00340498"/>
    <w:rsid w:val="00341C77"/>
    <w:rsid w:val="0034338B"/>
    <w:rsid w:val="00346E70"/>
    <w:rsid w:val="00352760"/>
    <w:rsid w:val="0035463F"/>
    <w:rsid w:val="00354882"/>
    <w:rsid w:val="0035505A"/>
    <w:rsid w:val="00355B5C"/>
    <w:rsid w:val="0036203E"/>
    <w:rsid w:val="003717DB"/>
    <w:rsid w:val="00373D17"/>
    <w:rsid w:val="00373DC3"/>
    <w:rsid w:val="00375239"/>
    <w:rsid w:val="00375FCF"/>
    <w:rsid w:val="003762A0"/>
    <w:rsid w:val="00377E06"/>
    <w:rsid w:val="00377F57"/>
    <w:rsid w:val="00386C39"/>
    <w:rsid w:val="00387731"/>
    <w:rsid w:val="00387DD9"/>
    <w:rsid w:val="00391C5C"/>
    <w:rsid w:val="00392373"/>
    <w:rsid w:val="0039468A"/>
    <w:rsid w:val="00394888"/>
    <w:rsid w:val="003A2D88"/>
    <w:rsid w:val="003A65E4"/>
    <w:rsid w:val="003B1EE5"/>
    <w:rsid w:val="003B2B82"/>
    <w:rsid w:val="003B5ABC"/>
    <w:rsid w:val="003C2289"/>
    <w:rsid w:val="003C6B5F"/>
    <w:rsid w:val="003C7ED6"/>
    <w:rsid w:val="003D05E0"/>
    <w:rsid w:val="003D2EF6"/>
    <w:rsid w:val="003D54D9"/>
    <w:rsid w:val="003D5522"/>
    <w:rsid w:val="003E0F85"/>
    <w:rsid w:val="003E11FB"/>
    <w:rsid w:val="003E4BEE"/>
    <w:rsid w:val="003E6F53"/>
    <w:rsid w:val="003F0940"/>
    <w:rsid w:val="003F2381"/>
    <w:rsid w:val="003F3C3A"/>
    <w:rsid w:val="003F4833"/>
    <w:rsid w:val="003F57BD"/>
    <w:rsid w:val="003F5FC3"/>
    <w:rsid w:val="0040268A"/>
    <w:rsid w:val="004037E9"/>
    <w:rsid w:val="00405365"/>
    <w:rsid w:val="00410149"/>
    <w:rsid w:val="004121F1"/>
    <w:rsid w:val="00413F1C"/>
    <w:rsid w:val="00414971"/>
    <w:rsid w:val="004163ED"/>
    <w:rsid w:val="004166CC"/>
    <w:rsid w:val="00421C54"/>
    <w:rsid w:val="004222F1"/>
    <w:rsid w:val="004243D4"/>
    <w:rsid w:val="00425433"/>
    <w:rsid w:val="004275FB"/>
    <w:rsid w:val="0043427F"/>
    <w:rsid w:val="004350A6"/>
    <w:rsid w:val="004358BF"/>
    <w:rsid w:val="004367FD"/>
    <w:rsid w:val="00441DA7"/>
    <w:rsid w:val="004443AD"/>
    <w:rsid w:val="004477FD"/>
    <w:rsid w:val="00452EEB"/>
    <w:rsid w:val="00455214"/>
    <w:rsid w:val="0045585D"/>
    <w:rsid w:val="0045642A"/>
    <w:rsid w:val="004574E2"/>
    <w:rsid w:val="004601E8"/>
    <w:rsid w:val="00460AE7"/>
    <w:rsid w:val="00463334"/>
    <w:rsid w:val="004657C2"/>
    <w:rsid w:val="0046654C"/>
    <w:rsid w:val="00466C8E"/>
    <w:rsid w:val="00467AA1"/>
    <w:rsid w:val="00470EED"/>
    <w:rsid w:val="00472288"/>
    <w:rsid w:val="00475467"/>
    <w:rsid w:val="00475F48"/>
    <w:rsid w:val="00482075"/>
    <w:rsid w:val="00482797"/>
    <w:rsid w:val="00487D51"/>
    <w:rsid w:val="00491FF6"/>
    <w:rsid w:val="0049344E"/>
    <w:rsid w:val="004967F3"/>
    <w:rsid w:val="00496AD3"/>
    <w:rsid w:val="00496BF3"/>
    <w:rsid w:val="004A07C8"/>
    <w:rsid w:val="004A1CE8"/>
    <w:rsid w:val="004B0F03"/>
    <w:rsid w:val="004B39DB"/>
    <w:rsid w:val="004B5AEA"/>
    <w:rsid w:val="004B65A9"/>
    <w:rsid w:val="004B73DD"/>
    <w:rsid w:val="004B7D85"/>
    <w:rsid w:val="004C12D4"/>
    <w:rsid w:val="004C420F"/>
    <w:rsid w:val="004C5785"/>
    <w:rsid w:val="004D205B"/>
    <w:rsid w:val="004D57D4"/>
    <w:rsid w:val="004E190A"/>
    <w:rsid w:val="004E64F1"/>
    <w:rsid w:val="004E697D"/>
    <w:rsid w:val="004E6C97"/>
    <w:rsid w:val="004E6E29"/>
    <w:rsid w:val="004F1102"/>
    <w:rsid w:val="004F30E9"/>
    <w:rsid w:val="004F3CBA"/>
    <w:rsid w:val="004F7A8B"/>
    <w:rsid w:val="00501AD0"/>
    <w:rsid w:val="00507DBE"/>
    <w:rsid w:val="00514060"/>
    <w:rsid w:val="00514A45"/>
    <w:rsid w:val="00515018"/>
    <w:rsid w:val="00523442"/>
    <w:rsid w:val="00523D7B"/>
    <w:rsid w:val="00526473"/>
    <w:rsid w:val="0053197D"/>
    <w:rsid w:val="0053606E"/>
    <w:rsid w:val="00540678"/>
    <w:rsid w:val="005453C5"/>
    <w:rsid w:val="00546787"/>
    <w:rsid w:val="005471CD"/>
    <w:rsid w:val="005522B4"/>
    <w:rsid w:val="00555359"/>
    <w:rsid w:val="0056047B"/>
    <w:rsid w:val="00563A67"/>
    <w:rsid w:val="005655F7"/>
    <w:rsid w:val="0056577B"/>
    <w:rsid w:val="00566F86"/>
    <w:rsid w:val="005671FE"/>
    <w:rsid w:val="0057100F"/>
    <w:rsid w:val="00576519"/>
    <w:rsid w:val="00581C65"/>
    <w:rsid w:val="00581E22"/>
    <w:rsid w:val="00587511"/>
    <w:rsid w:val="0058780C"/>
    <w:rsid w:val="00590ED1"/>
    <w:rsid w:val="00592FBF"/>
    <w:rsid w:val="00593170"/>
    <w:rsid w:val="00593BE4"/>
    <w:rsid w:val="00593CC8"/>
    <w:rsid w:val="005951F0"/>
    <w:rsid w:val="00596183"/>
    <w:rsid w:val="005A70C9"/>
    <w:rsid w:val="005A7639"/>
    <w:rsid w:val="005A7CDA"/>
    <w:rsid w:val="005B0B70"/>
    <w:rsid w:val="005B4501"/>
    <w:rsid w:val="005B574B"/>
    <w:rsid w:val="005B58D8"/>
    <w:rsid w:val="005B5C14"/>
    <w:rsid w:val="005B640C"/>
    <w:rsid w:val="005B672F"/>
    <w:rsid w:val="005B6A15"/>
    <w:rsid w:val="005B78CD"/>
    <w:rsid w:val="005C05E2"/>
    <w:rsid w:val="005C259B"/>
    <w:rsid w:val="005C2892"/>
    <w:rsid w:val="005C39C6"/>
    <w:rsid w:val="005C77A1"/>
    <w:rsid w:val="005D0938"/>
    <w:rsid w:val="005D0B42"/>
    <w:rsid w:val="005D19FB"/>
    <w:rsid w:val="005D7455"/>
    <w:rsid w:val="005E00C7"/>
    <w:rsid w:val="005E2A0A"/>
    <w:rsid w:val="005E489D"/>
    <w:rsid w:val="005E4FE7"/>
    <w:rsid w:val="005F2AFA"/>
    <w:rsid w:val="005F41AA"/>
    <w:rsid w:val="005F44B9"/>
    <w:rsid w:val="005F5E63"/>
    <w:rsid w:val="00600C9F"/>
    <w:rsid w:val="00601A1B"/>
    <w:rsid w:val="006020E5"/>
    <w:rsid w:val="00605A94"/>
    <w:rsid w:val="00607CD7"/>
    <w:rsid w:val="00607FA9"/>
    <w:rsid w:val="006115E1"/>
    <w:rsid w:val="00613DE2"/>
    <w:rsid w:val="0061656A"/>
    <w:rsid w:val="006200AB"/>
    <w:rsid w:val="00622185"/>
    <w:rsid w:val="006224B7"/>
    <w:rsid w:val="00630075"/>
    <w:rsid w:val="00630429"/>
    <w:rsid w:val="00630C4D"/>
    <w:rsid w:val="006316AE"/>
    <w:rsid w:val="00631E56"/>
    <w:rsid w:val="006430EA"/>
    <w:rsid w:val="00644B97"/>
    <w:rsid w:val="00645C9F"/>
    <w:rsid w:val="006513F3"/>
    <w:rsid w:val="00651E21"/>
    <w:rsid w:val="006559BD"/>
    <w:rsid w:val="00657383"/>
    <w:rsid w:val="00657C2D"/>
    <w:rsid w:val="00663091"/>
    <w:rsid w:val="00663306"/>
    <w:rsid w:val="00664A06"/>
    <w:rsid w:val="00665E35"/>
    <w:rsid w:val="00666CEF"/>
    <w:rsid w:val="00667404"/>
    <w:rsid w:val="00670802"/>
    <w:rsid w:val="0067126A"/>
    <w:rsid w:val="006716FD"/>
    <w:rsid w:val="006737F2"/>
    <w:rsid w:val="00675A90"/>
    <w:rsid w:val="00681826"/>
    <w:rsid w:val="0068261B"/>
    <w:rsid w:val="006833EC"/>
    <w:rsid w:val="006846F8"/>
    <w:rsid w:val="006847A6"/>
    <w:rsid w:val="006848D2"/>
    <w:rsid w:val="0068546D"/>
    <w:rsid w:val="006914E1"/>
    <w:rsid w:val="00696D3A"/>
    <w:rsid w:val="006A05D4"/>
    <w:rsid w:val="006A241A"/>
    <w:rsid w:val="006A2EB8"/>
    <w:rsid w:val="006A33EE"/>
    <w:rsid w:val="006A4693"/>
    <w:rsid w:val="006A575C"/>
    <w:rsid w:val="006A60E9"/>
    <w:rsid w:val="006A63DE"/>
    <w:rsid w:val="006A79EA"/>
    <w:rsid w:val="006B007D"/>
    <w:rsid w:val="006B17CA"/>
    <w:rsid w:val="006B2DA9"/>
    <w:rsid w:val="006B3B00"/>
    <w:rsid w:val="006B3CB3"/>
    <w:rsid w:val="006B48B7"/>
    <w:rsid w:val="006B6BB8"/>
    <w:rsid w:val="006B6BE4"/>
    <w:rsid w:val="006C0225"/>
    <w:rsid w:val="006C418A"/>
    <w:rsid w:val="006C45C3"/>
    <w:rsid w:val="006C5582"/>
    <w:rsid w:val="006C7875"/>
    <w:rsid w:val="006D369C"/>
    <w:rsid w:val="006D5F7E"/>
    <w:rsid w:val="006D7464"/>
    <w:rsid w:val="006E1D0D"/>
    <w:rsid w:val="006E246F"/>
    <w:rsid w:val="006E363B"/>
    <w:rsid w:val="006E3F0A"/>
    <w:rsid w:val="006E6382"/>
    <w:rsid w:val="006E707D"/>
    <w:rsid w:val="006E7EFA"/>
    <w:rsid w:val="006F19E5"/>
    <w:rsid w:val="006F3E2F"/>
    <w:rsid w:val="006F7D54"/>
    <w:rsid w:val="007063B0"/>
    <w:rsid w:val="007102E2"/>
    <w:rsid w:val="00711B51"/>
    <w:rsid w:val="00712274"/>
    <w:rsid w:val="00712F6D"/>
    <w:rsid w:val="007143EC"/>
    <w:rsid w:val="0071458B"/>
    <w:rsid w:val="00715B83"/>
    <w:rsid w:val="00716CBD"/>
    <w:rsid w:val="0072001A"/>
    <w:rsid w:val="00723F25"/>
    <w:rsid w:val="00724690"/>
    <w:rsid w:val="0073031B"/>
    <w:rsid w:val="00730E71"/>
    <w:rsid w:val="00731D29"/>
    <w:rsid w:val="0073310E"/>
    <w:rsid w:val="00737257"/>
    <w:rsid w:val="00745351"/>
    <w:rsid w:val="00745CB2"/>
    <w:rsid w:val="00746939"/>
    <w:rsid w:val="00752932"/>
    <w:rsid w:val="007542C0"/>
    <w:rsid w:val="00754A88"/>
    <w:rsid w:val="0075672E"/>
    <w:rsid w:val="00756F3F"/>
    <w:rsid w:val="00760F8D"/>
    <w:rsid w:val="00761796"/>
    <w:rsid w:val="00761DAD"/>
    <w:rsid w:val="007622CF"/>
    <w:rsid w:val="007639BC"/>
    <w:rsid w:val="007641FE"/>
    <w:rsid w:val="00767D04"/>
    <w:rsid w:val="007704DE"/>
    <w:rsid w:val="00772EB9"/>
    <w:rsid w:val="00773048"/>
    <w:rsid w:val="007755D3"/>
    <w:rsid w:val="00776DB7"/>
    <w:rsid w:val="00782604"/>
    <w:rsid w:val="0079112A"/>
    <w:rsid w:val="00792253"/>
    <w:rsid w:val="00793059"/>
    <w:rsid w:val="00793AEF"/>
    <w:rsid w:val="007A066A"/>
    <w:rsid w:val="007A1514"/>
    <w:rsid w:val="007A3367"/>
    <w:rsid w:val="007A4518"/>
    <w:rsid w:val="007A5C97"/>
    <w:rsid w:val="007B2BE0"/>
    <w:rsid w:val="007B6B00"/>
    <w:rsid w:val="007B7189"/>
    <w:rsid w:val="007C5380"/>
    <w:rsid w:val="007C7121"/>
    <w:rsid w:val="007D4BE2"/>
    <w:rsid w:val="007D548F"/>
    <w:rsid w:val="007E0562"/>
    <w:rsid w:val="007E21CF"/>
    <w:rsid w:val="007E21D3"/>
    <w:rsid w:val="007E3E86"/>
    <w:rsid w:val="007E6E05"/>
    <w:rsid w:val="007F2056"/>
    <w:rsid w:val="007F3F85"/>
    <w:rsid w:val="007F4254"/>
    <w:rsid w:val="007F5010"/>
    <w:rsid w:val="007F7186"/>
    <w:rsid w:val="007F753B"/>
    <w:rsid w:val="008008D5"/>
    <w:rsid w:val="008024E6"/>
    <w:rsid w:val="00802C0F"/>
    <w:rsid w:val="00811932"/>
    <w:rsid w:val="0081193A"/>
    <w:rsid w:val="00815194"/>
    <w:rsid w:val="00815BE3"/>
    <w:rsid w:val="00815D87"/>
    <w:rsid w:val="00816F10"/>
    <w:rsid w:val="00820107"/>
    <w:rsid w:val="0082082E"/>
    <w:rsid w:val="008214B9"/>
    <w:rsid w:val="008253B6"/>
    <w:rsid w:val="008261F0"/>
    <w:rsid w:val="008264C6"/>
    <w:rsid w:val="00840A27"/>
    <w:rsid w:val="00843A1D"/>
    <w:rsid w:val="00845463"/>
    <w:rsid w:val="00845E7E"/>
    <w:rsid w:val="00851595"/>
    <w:rsid w:val="00857E0F"/>
    <w:rsid w:val="008628F2"/>
    <w:rsid w:val="00862DFA"/>
    <w:rsid w:val="00865EAB"/>
    <w:rsid w:val="00867769"/>
    <w:rsid w:val="00870499"/>
    <w:rsid w:val="0087077E"/>
    <w:rsid w:val="00870CED"/>
    <w:rsid w:val="00870E44"/>
    <w:rsid w:val="008715DA"/>
    <w:rsid w:val="00872BA1"/>
    <w:rsid w:val="00880B53"/>
    <w:rsid w:val="00884FB2"/>
    <w:rsid w:val="008871A1"/>
    <w:rsid w:val="00891BD6"/>
    <w:rsid w:val="00891D64"/>
    <w:rsid w:val="008934D9"/>
    <w:rsid w:val="00896C05"/>
    <w:rsid w:val="008975D3"/>
    <w:rsid w:val="008A01D8"/>
    <w:rsid w:val="008A366B"/>
    <w:rsid w:val="008B14FD"/>
    <w:rsid w:val="008B1F6B"/>
    <w:rsid w:val="008B3E46"/>
    <w:rsid w:val="008C1296"/>
    <w:rsid w:val="008C1378"/>
    <w:rsid w:val="008C1A60"/>
    <w:rsid w:val="008C2B38"/>
    <w:rsid w:val="008C3E4A"/>
    <w:rsid w:val="008C68C5"/>
    <w:rsid w:val="008C7CAB"/>
    <w:rsid w:val="008D01AE"/>
    <w:rsid w:val="008D0721"/>
    <w:rsid w:val="008D6B2B"/>
    <w:rsid w:val="008E45EF"/>
    <w:rsid w:val="008E67B1"/>
    <w:rsid w:val="008F03A1"/>
    <w:rsid w:val="008F55C2"/>
    <w:rsid w:val="008F5C22"/>
    <w:rsid w:val="008F5DD0"/>
    <w:rsid w:val="008F613E"/>
    <w:rsid w:val="008F7374"/>
    <w:rsid w:val="008F77FF"/>
    <w:rsid w:val="009036A8"/>
    <w:rsid w:val="009041EB"/>
    <w:rsid w:val="009047EC"/>
    <w:rsid w:val="009101D9"/>
    <w:rsid w:val="0091054B"/>
    <w:rsid w:val="0091320F"/>
    <w:rsid w:val="00913222"/>
    <w:rsid w:val="00913B0F"/>
    <w:rsid w:val="00913BBF"/>
    <w:rsid w:val="009159F2"/>
    <w:rsid w:val="00922E61"/>
    <w:rsid w:val="00923B27"/>
    <w:rsid w:val="00924D9B"/>
    <w:rsid w:val="00925F12"/>
    <w:rsid w:val="00930BDB"/>
    <w:rsid w:val="0093180F"/>
    <w:rsid w:val="00934666"/>
    <w:rsid w:val="0093479C"/>
    <w:rsid w:val="00935F49"/>
    <w:rsid w:val="00936B8A"/>
    <w:rsid w:val="00940B4A"/>
    <w:rsid w:val="00941044"/>
    <w:rsid w:val="00942FDC"/>
    <w:rsid w:val="00946CD1"/>
    <w:rsid w:val="0094773C"/>
    <w:rsid w:val="009553DD"/>
    <w:rsid w:val="00965A5A"/>
    <w:rsid w:val="00974B61"/>
    <w:rsid w:val="00980A44"/>
    <w:rsid w:val="0098149F"/>
    <w:rsid w:val="009836E2"/>
    <w:rsid w:val="0098522F"/>
    <w:rsid w:val="0098598B"/>
    <w:rsid w:val="00991FE3"/>
    <w:rsid w:val="00993D94"/>
    <w:rsid w:val="00994F28"/>
    <w:rsid w:val="009979DA"/>
    <w:rsid w:val="009A0718"/>
    <w:rsid w:val="009A0B61"/>
    <w:rsid w:val="009A1E47"/>
    <w:rsid w:val="009A2D80"/>
    <w:rsid w:val="009A5389"/>
    <w:rsid w:val="009A57B4"/>
    <w:rsid w:val="009A7C50"/>
    <w:rsid w:val="009B02D6"/>
    <w:rsid w:val="009C32F3"/>
    <w:rsid w:val="009C4055"/>
    <w:rsid w:val="009C5AF6"/>
    <w:rsid w:val="009C7943"/>
    <w:rsid w:val="009D3741"/>
    <w:rsid w:val="009D3F98"/>
    <w:rsid w:val="009D419A"/>
    <w:rsid w:val="009D463F"/>
    <w:rsid w:val="009D46F4"/>
    <w:rsid w:val="009D73B2"/>
    <w:rsid w:val="009E1432"/>
    <w:rsid w:val="009F1D50"/>
    <w:rsid w:val="009F49B5"/>
    <w:rsid w:val="009F4E12"/>
    <w:rsid w:val="009F78C9"/>
    <w:rsid w:val="00A011C7"/>
    <w:rsid w:val="00A014C9"/>
    <w:rsid w:val="00A043E5"/>
    <w:rsid w:val="00A108C3"/>
    <w:rsid w:val="00A17EBA"/>
    <w:rsid w:val="00A20688"/>
    <w:rsid w:val="00A21C22"/>
    <w:rsid w:val="00A233B4"/>
    <w:rsid w:val="00A23881"/>
    <w:rsid w:val="00A25A63"/>
    <w:rsid w:val="00A269B0"/>
    <w:rsid w:val="00A30D5E"/>
    <w:rsid w:val="00A34DCC"/>
    <w:rsid w:val="00A35076"/>
    <w:rsid w:val="00A35E61"/>
    <w:rsid w:val="00A41A91"/>
    <w:rsid w:val="00A42950"/>
    <w:rsid w:val="00A43C3C"/>
    <w:rsid w:val="00A46F7E"/>
    <w:rsid w:val="00A50686"/>
    <w:rsid w:val="00A51F11"/>
    <w:rsid w:val="00A57DCB"/>
    <w:rsid w:val="00A60E41"/>
    <w:rsid w:val="00A66103"/>
    <w:rsid w:val="00A75258"/>
    <w:rsid w:val="00A7588A"/>
    <w:rsid w:val="00A820EB"/>
    <w:rsid w:val="00A82E51"/>
    <w:rsid w:val="00A84D76"/>
    <w:rsid w:val="00A873A3"/>
    <w:rsid w:val="00A9113A"/>
    <w:rsid w:val="00A95E5C"/>
    <w:rsid w:val="00A96326"/>
    <w:rsid w:val="00A973F0"/>
    <w:rsid w:val="00A979D7"/>
    <w:rsid w:val="00AA40ED"/>
    <w:rsid w:val="00AA5225"/>
    <w:rsid w:val="00AB2425"/>
    <w:rsid w:val="00AB25A6"/>
    <w:rsid w:val="00AC0E17"/>
    <w:rsid w:val="00AC458C"/>
    <w:rsid w:val="00AC7280"/>
    <w:rsid w:val="00AD4960"/>
    <w:rsid w:val="00AD67C8"/>
    <w:rsid w:val="00AD79F0"/>
    <w:rsid w:val="00AE1F55"/>
    <w:rsid w:val="00AE689A"/>
    <w:rsid w:val="00AF2139"/>
    <w:rsid w:val="00AF32D0"/>
    <w:rsid w:val="00AF3DD1"/>
    <w:rsid w:val="00AF42B4"/>
    <w:rsid w:val="00AF63F7"/>
    <w:rsid w:val="00AF6B80"/>
    <w:rsid w:val="00AF7420"/>
    <w:rsid w:val="00AF7785"/>
    <w:rsid w:val="00B01E69"/>
    <w:rsid w:val="00B0292E"/>
    <w:rsid w:val="00B03EBB"/>
    <w:rsid w:val="00B042B4"/>
    <w:rsid w:val="00B04365"/>
    <w:rsid w:val="00B04A20"/>
    <w:rsid w:val="00B04DD5"/>
    <w:rsid w:val="00B128D6"/>
    <w:rsid w:val="00B17147"/>
    <w:rsid w:val="00B17A8A"/>
    <w:rsid w:val="00B17E73"/>
    <w:rsid w:val="00B26D64"/>
    <w:rsid w:val="00B33715"/>
    <w:rsid w:val="00B33E49"/>
    <w:rsid w:val="00B37E1A"/>
    <w:rsid w:val="00B4044E"/>
    <w:rsid w:val="00B42BF0"/>
    <w:rsid w:val="00B431EE"/>
    <w:rsid w:val="00B4770F"/>
    <w:rsid w:val="00B51152"/>
    <w:rsid w:val="00B52977"/>
    <w:rsid w:val="00B53D20"/>
    <w:rsid w:val="00B543A9"/>
    <w:rsid w:val="00B5508A"/>
    <w:rsid w:val="00B61D3E"/>
    <w:rsid w:val="00B62779"/>
    <w:rsid w:val="00B633C3"/>
    <w:rsid w:val="00B63A68"/>
    <w:rsid w:val="00B65D6D"/>
    <w:rsid w:val="00B65FD4"/>
    <w:rsid w:val="00B67E75"/>
    <w:rsid w:val="00B71B05"/>
    <w:rsid w:val="00B72E02"/>
    <w:rsid w:val="00B7461B"/>
    <w:rsid w:val="00B779F0"/>
    <w:rsid w:val="00B85792"/>
    <w:rsid w:val="00B87D5E"/>
    <w:rsid w:val="00B923B7"/>
    <w:rsid w:val="00B93341"/>
    <w:rsid w:val="00B93EC6"/>
    <w:rsid w:val="00B95AE5"/>
    <w:rsid w:val="00B96086"/>
    <w:rsid w:val="00BA55B7"/>
    <w:rsid w:val="00BA58A3"/>
    <w:rsid w:val="00BA5B7F"/>
    <w:rsid w:val="00BA6E32"/>
    <w:rsid w:val="00BA75B5"/>
    <w:rsid w:val="00BB10DB"/>
    <w:rsid w:val="00BB5204"/>
    <w:rsid w:val="00BB5532"/>
    <w:rsid w:val="00BB6F8C"/>
    <w:rsid w:val="00BB7454"/>
    <w:rsid w:val="00BC0EB6"/>
    <w:rsid w:val="00BC16F7"/>
    <w:rsid w:val="00BC17EA"/>
    <w:rsid w:val="00BC20E3"/>
    <w:rsid w:val="00BC325E"/>
    <w:rsid w:val="00BC6AC7"/>
    <w:rsid w:val="00BD001E"/>
    <w:rsid w:val="00BD178F"/>
    <w:rsid w:val="00BD1E6F"/>
    <w:rsid w:val="00BD57A8"/>
    <w:rsid w:val="00BE179B"/>
    <w:rsid w:val="00BE1AB4"/>
    <w:rsid w:val="00BE6880"/>
    <w:rsid w:val="00BF0032"/>
    <w:rsid w:val="00BF068F"/>
    <w:rsid w:val="00BF1CA3"/>
    <w:rsid w:val="00BF561A"/>
    <w:rsid w:val="00BF5A20"/>
    <w:rsid w:val="00C00DA1"/>
    <w:rsid w:val="00C01649"/>
    <w:rsid w:val="00C018E3"/>
    <w:rsid w:val="00C01D64"/>
    <w:rsid w:val="00C053F4"/>
    <w:rsid w:val="00C06B26"/>
    <w:rsid w:val="00C07B08"/>
    <w:rsid w:val="00C1378E"/>
    <w:rsid w:val="00C14487"/>
    <w:rsid w:val="00C167CD"/>
    <w:rsid w:val="00C21597"/>
    <w:rsid w:val="00C21D0E"/>
    <w:rsid w:val="00C26357"/>
    <w:rsid w:val="00C26F88"/>
    <w:rsid w:val="00C30A31"/>
    <w:rsid w:val="00C31B62"/>
    <w:rsid w:val="00C34A20"/>
    <w:rsid w:val="00C3637E"/>
    <w:rsid w:val="00C3748E"/>
    <w:rsid w:val="00C40563"/>
    <w:rsid w:val="00C426F3"/>
    <w:rsid w:val="00C43E15"/>
    <w:rsid w:val="00C44A86"/>
    <w:rsid w:val="00C45987"/>
    <w:rsid w:val="00C45C52"/>
    <w:rsid w:val="00C47599"/>
    <w:rsid w:val="00C50532"/>
    <w:rsid w:val="00C53A41"/>
    <w:rsid w:val="00C54D9A"/>
    <w:rsid w:val="00C5514C"/>
    <w:rsid w:val="00C5732C"/>
    <w:rsid w:val="00C573C3"/>
    <w:rsid w:val="00C62A72"/>
    <w:rsid w:val="00C647EA"/>
    <w:rsid w:val="00C66B11"/>
    <w:rsid w:val="00C66BE3"/>
    <w:rsid w:val="00C706B6"/>
    <w:rsid w:val="00C7124D"/>
    <w:rsid w:val="00C72145"/>
    <w:rsid w:val="00C7577C"/>
    <w:rsid w:val="00C75F2C"/>
    <w:rsid w:val="00C807C1"/>
    <w:rsid w:val="00C84ED7"/>
    <w:rsid w:val="00C86172"/>
    <w:rsid w:val="00C90346"/>
    <w:rsid w:val="00C91759"/>
    <w:rsid w:val="00C935EA"/>
    <w:rsid w:val="00C937DB"/>
    <w:rsid w:val="00CA0C77"/>
    <w:rsid w:val="00CA24AD"/>
    <w:rsid w:val="00CA5C62"/>
    <w:rsid w:val="00CA5F56"/>
    <w:rsid w:val="00CB151A"/>
    <w:rsid w:val="00CB58FC"/>
    <w:rsid w:val="00CB6700"/>
    <w:rsid w:val="00CC4D53"/>
    <w:rsid w:val="00CC4E2C"/>
    <w:rsid w:val="00CD0127"/>
    <w:rsid w:val="00CD37B0"/>
    <w:rsid w:val="00CD5783"/>
    <w:rsid w:val="00CD681A"/>
    <w:rsid w:val="00CD6905"/>
    <w:rsid w:val="00CE1B57"/>
    <w:rsid w:val="00CE3ED5"/>
    <w:rsid w:val="00CE4539"/>
    <w:rsid w:val="00CE61A0"/>
    <w:rsid w:val="00CE7932"/>
    <w:rsid w:val="00CF18DF"/>
    <w:rsid w:val="00CF5401"/>
    <w:rsid w:val="00CF6887"/>
    <w:rsid w:val="00CF6B41"/>
    <w:rsid w:val="00CF6DCF"/>
    <w:rsid w:val="00D000C4"/>
    <w:rsid w:val="00D06B9C"/>
    <w:rsid w:val="00D06D68"/>
    <w:rsid w:val="00D07CFB"/>
    <w:rsid w:val="00D101EB"/>
    <w:rsid w:val="00D12F41"/>
    <w:rsid w:val="00D150E7"/>
    <w:rsid w:val="00D16D2A"/>
    <w:rsid w:val="00D251D3"/>
    <w:rsid w:val="00D25DC7"/>
    <w:rsid w:val="00D27896"/>
    <w:rsid w:val="00D31D99"/>
    <w:rsid w:val="00D346A4"/>
    <w:rsid w:val="00D366C8"/>
    <w:rsid w:val="00D41DFC"/>
    <w:rsid w:val="00D44902"/>
    <w:rsid w:val="00D467E4"/>
    <w:rsid w:val="00D47936"/>
    <w:rsid w:val="00D54B01"/>
    <w:rsid w:val="00D558F1"/>
    <w:rsid w:val="00D55BB5"/>
    <w:rsid w:val="00D6038E"/>
    <w:rsid w:val="00D627A8"/>
    <w:rsid w:val="00D672AD"/>
    <w:rsid w:val="00D712A5"/>
    <w:rsid w:val="00D724A1"/>
    <w:rsid w:val="00D75101"/>
    <w:rsid w:val="00D76ADC"/>
    <w:rsid w:val="00D83AD5"/>
    <w:rsid w:val="00D85A2F"/>
    <w:rsid w:val="00D91452"/>
    <w:rsid w:val="00D91BE6"/>
    <w:rsid w:val="00D957C3"/>
    <w:rsid w:val="00D95ADB"/>
    <w:rsid w:val="00D96280"/>
    <w:rsid w:val="00D97338"/>
    <w:rsid w:val="00DA1535"/>
    <w:rsid w:val="00DA4817"/>
    <w:rsid w:val="00DA50FA"/>
    <w:rsid w:val="00DA61FC"/>
    <w:rsid w:val="00DA7217"/>
    <w:rsid w:val="00DA7E15"/>
    <w:rsid w:val="00DA7F07"/>
    <w:rsid w:val="00DB0E64"/>
    <w:rsid w:val="00DB1552"/>
    <w:rsid w:val="00DB48AF"/>
    <w:rsid w:val="00DC1D9E"/>
    <w:rsid w:val="00DC2CCE"/>
    <w:rsid w:val="00DC2DE2"/>
    <w:rsid w:val="00DC2E4F"/>
    <w:rsid w:val="00DC5DD5"/>
    <w:rsid w:val="00DC7A3F"/>
    <w:rsid w:val="00DD05FE"/>
    <w:rsid w:val="00DD2403"/>
    <w:rsid w:val="00DD2EAF"/>
    <w:rsid w:val="00DD467B"/>
    <w:rsid w:val="00DD7ECC"/>
    <w:rsid w:val="00DE2FAD"/>
    <w:rsid w:val="00DE46C4"/>
    <w:rsid w:val="00DE7133"/>
    <w:rsid w:val="00DE77E6"/>
    <w:rsid w:val="00DF0511"/>
    <w:rsid w:val="00DF10BF"/>
    <w:rsid w:val="00DF2D4B"/>
    <w:rsid w:val="00DF3B7D"/>
    <w:rsid w:val="00DF5578"/>
    <w:rsid w:val="00DF5DBB"/>
    <w:rsid w:val="00DF6726"/>
    <w:rsid w:val="00E01F58"/>
    <w:rsid w:val="00E03737"/>
    <w:rsid w:val="00E06BE3"/>
    <w:rsid w:val="00E07005"/>
    <w:rsid w:val="00E073E0"/>
    <w:rsid w:val="00E07437"/>
    <w:rsid w:val="00E07FF4"/>
    <w:rsid w:val="00E1000D"/>
    <w:rsid w:val="00E11840"/>
    <w:rsid w:val="00E12148"/>
    <w:rsid w:val="00E124BB"/>
    <w:rsid w:val="00E16AD9"/>
    <w:rsid w:val="00E17BFF"/>
    <w:rsid w:val="00E20249"/>
    <w:rsid w:val="00E22B1B"/>
    <w:rsid w:val="00E23401"/>
    <w:rsid w:val="00E23E47"/>
    <w:rsid w:val="00E23FEB"/>
    <w:rsid w:val="00E262F8"/>
    <w:rsid w:val="00E30312"/>
    <w:rsid w:val="00E30DFC"/>
    <w:rsid w:val="00E33DE6"/>
    <w:rsid w:val="00E34CC9"/>
    <w:rsid w:val="00E35D66"/>
    <w:rsid w:val="00E4103B"/>
    <w:rsid w:val="00E4237B"/>
    <w:rsid w:val="00E44660"/>
    <w:rsid w:val="00E44A3D"/>
    <w:rsid w:val="00E4552F"/>
    <w:rsid w:val="00E455B4"/>
    <w:rsid w:val="00E458D5"/>
    <w:rsid w:val="00E46961"/>
    <w:rsid w:val="00E509D3"/>
    <w:rsid w:val="00E52A38"/>
    <w:rsid w:val="00E53E9F"/>
    <w:rsid w:val="00E55120"/>
    <w:rsid w:val="00E60558"/>
    <w:rsid w:val="00E61528"/>
    <w:rsid w:val="00E647DC"/>
    <w:rsid w:val="00E6480F"/>
    <w:rsid w:val="00E673DE"/>
    <w:rsid w:val="00E674C0"/>
    <w:rsid w:val="00E70506"/>
    <w:rsid w:val="00E73486"/>
    <w:rsid w:val="00E7656A"/>
    <w:rsid w:val="00E84982"/>
    <w:rsid w:val="00E85280"/>
    <w:rsid w:val="00E91901"/>
    <w:rsid w:val="00E959A1"/>
    <w:rsid w:val="00E960E2"/>
    <w:rsid w:val="00E96D79"/>
    <w:rsid w:val="00E96DF4"/>
    <w:rsid w:val="00EA0A08"/>
    <w:rsid w:val="00EA3808"/>
    <w:rsid w:val="00EA6582"/>
    <w:rsid w:val="00EB1441"/>
    <w:rsid w:val="00EB1E40"/>
    <w:rsid w:val="00EB27FB"/>
    <w:rsid w:val="00EC0A54"/>
    <w:rsid w:val="00EC156D"/>
    <w:rsid w:val="00EC2234"/>
    <w:rsid w:val="00ED039D"/>
    <w:rsid w:val="00ED30A3"/>
    <w:rsid w:val="00ED3EA0"/>
    <w:rsid w:val="00ED4360"/>
    <w:rsid w:val="00EE2221"/>
    <w:rsid w:val="00EE3E3E"/>
    <w:rsid w:val="00EE56EC"/>
    <w:rsid w:val="00EE5C1D"/>
    <w:rsid w:val="00EE6AF4"/>
    <w:rsid w:val="00EF0F43"/>
    <w:rsid w:val="00EF4629"/>
    <w:rsid w:val="00EF47A5"/>
    <w:rsid w:val="00EF5DC9"/>
    <w:rsid w:val="00EF6003"/>
    <w:rsid w:val="00EF7003"/>
    <w:rsid w:val="00EF7AD6"/>
    <w:rsid w:val="00F03967"/>
    <w:rsid w:val="00F03A7D"/>
    <w:rsid w:val="00F06B5F"/>
    <w:rsid w:val="00F06ECB"/>
    <w:rsid w:val="00F109F6"/>
    <w:rsid w:val="00F125AE"/>
    <w:rsid w:val="00F12913"/>
    <w:rsid w:val="00F1532B"/>
    <w:rsid w:val="00F16105"/>
    <w:rsid w:val="00F1699E"/>
    <w:rsid w:val="00F1722A"/>
    <w:rsid w:val="00F2009A"/>
    <w:rsid w:val="00F205F7"/>
    <w:rsid w:val="00F21472"/>
    <w:rsid w:val="00F21D51"/>
    <w:rsid w:val="00F2202F"/>
    <w:rsid w:val="00F22679"/>
    <w:rsid w:val="00F2426D"/>
    <w:rsid w:val="00F242D1"/>
    <w:rsid w:val="00F30A35"/>
    <w:rsid w:val="00F31323"/>
    <w:rsid w:val="00F3185D"/>
    <w:rsid w:val="00F34110"/>
    <w:rsid w:val="00F3492D"/>
    <w:rsid w:val="00F40B25"/>
    <w:rsid w:val="00F416DB"/>
    <w:rsid w:val="00F4432E"/>
    <w:rsid w:val="00F44EFA"/>
    <w:rsid w:val="00F573C3"/>
    <w:rsid w:val="00F6138A"/>
    <w:rsid w:val="00F61C38"/>
    <w:rsid w:val="00F708CF"/>
    <w:rsid w:val="00F756AB"/>
    <w:rsid w:val="00F75727"/>
    <w:rsid w:val="00F76266"/>
    <w:rsid w:val="00F815E4"/>
    <w:rsid w:val="00F8444D"/>
    <w:rsid w:val="00F8588F"/>
    <w:rsid w:val="00F92008"/>
    <w:rsid w:val="00F92727"/>
    <w:rsid w:val="00F94FB3"/>
    <w:rsid w:val="00FA4E06"/>
    <w:rsid w:val="00FA5031"/>
    <w:rsid w:val="00FA51A4"/>
    <w:rsid w:val="00FB1345"/>
    <w:rsid w:val="00FB35A9"/>
    <w:rsid w:val="00FB5305"/>
    <w:rsid w:val="00FB5B96"/>
    <w:rsid w:val="00FB6805"/>
    <w:rsid w:val="00FB7A49"/>
    <w:rsid w:val="00FC6130"/>
    <w:rsid w:val="00FC7DB9"/>
    <w:rsid w:val="00FD0613"/>
    <w:rsid w:val="00FD1672"/>
    <w:rsid w:val="00FD5C39"/>
    <w:rsid w:val="00FE1680"/>
    <w:rsid w:val="00FE492A"/>
    <w:rsid w:val="00FE53CE"/>
    <w:rsid w:val="00FE62A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104"/>
    <o:shapelayout v:ext="edit">
      <o:idmap v:ext="edit" data="1"/>
      <o:rules v:ext="edit">
        <o:r id="V:Rule1" type="callout" idref="#AutoShape 74"/>
        <o:r id="V:Rule2" type="callout" idref="#AutoShape 76"/>
        <o:r id="V:Rule3" type="callout" idref="#AutoShape 75"/>
        <o:r id="V:Rule4" type="callout" idref="#_x0000_s1050"/>
        <o:r id="V:Rule5" type="callout" idref="#_x0000_s1049"/>
        <o:r id="V:Rule6" type="callout" idref="#AutoShape 77"/>
        <o:r id="V:Rule7" type="callout" idref="#_x0000_s1051"/>
        <o:r id="V:Rule8" type="callout" idref="#AutoShape 79"/>
        <o:r id="V:Rule9" type="callout" idref="#AutoShape 78"/>
        <o:r id="V:Rule10" type="callout" idref="#_x0000_s1052"/>
        <o:r id="V:Rule11" type="callout" idref="#_x0000_s1053"/>
        <o:r id="V:Rule12" type="callout" idref="#AutoShape 80"/>
        <o:r id="V:Rule13" type="callout" idref="#AutoShape 81"/>
        <o:r id="V:Rule14" type="callout" idref="#_x0000_s1055"/>
      </o:rules>
    </o:shapelayout>
  </w:shapeDefaults>
  <w:decimalSymbol w:val="."/>
  <w:listSeparator w:val=","/>
  <w14:docId w14:val="5307FDFB"/>
  <w15:docId w15:val="{5F3DB16D-7E08-4CE3-A127-064C3BD5E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rsid w:val="001A0634"/>
    <w:pPr>
      <w:spacing w:before="83"/>
      <w:ind w:left="200"/>
      <w:outlineLvl w:val="0"/>
    </w:pPr>
    <w:rPr>
      <w:rFonts w:ascii="Century Gothic" w:eastAsia="Century Gothic" w:hAnsi="Century Gothic" w:cs="Century Gothic"/>
      <w:b/>
      <w:bCs/>
      <w:color w:val="00843C"/>
      <w:sz w:val="32"/>
      <w:szCs w:val="32"/>
    </w:rPr>
  </w:style>
  <w:style w:type="paragraph" w:styleId="Heading2">
    <w:name w:val="heading 2"/>
    <w:basedOn w:val="Normal"/>
    <w:uiPriority w:val="9"/>
    <w:unhideWhenUsed/>
    <w:qFormat/>
    <w:rsid w:val="00C45C52"/>
    <w:pPr>
      <w:spacing w:before="120"/>
      <w:ind w:left="198"/>
      <w:outlineLvl w:val="1"/>
    </w:pPr>
    <w:rPr>
      <w:rFonts w:ascii="Century Gothic" w:eastAsia="Century Gothic" w:hAnsi="Century Gothic" w:cs="Century Gothic"/>
      <w:b/>
      <w:bCs/>
      <w:sz w:val="28"/>
      <w:szCs w:val="28"/>
    </w:rPr>
  </w:style>
  <w:style w:type="paragraph" w:styleId="Heading3">
    <w:name w:val="heading 3"/>
    <w:basedOn w:val="Normal"/>
    <w:uiPriority w:val="9"/>
    <w:unhideWhenUsed/>
    <w:qFormat/>
    <w:rsid w:val="009A7C50"/>
    <w:pPr>
      <w:spacing w:before="120"/>
      <w:ind w:left="198"/>
      <w:outlineLvl w:val="2"/>
    </w:pPr>
    <w:rPr>
      <w:b/>
      <w:bCs/>
    </w:rPr>
  </w:style>
  <w:style w:type="paragraph" w:styleId="Heading4">
    <w:name w:val="heading 4"/>
    <w:basedOn w:val="Normal"/>
    <w:next w:val="Normal"/>
    <w:link w:val="Heading4Char"/>
    <w:uiPriority w:val="9"/>
    <w:unhideWhenUsed/>
    <w:qFormat/>
    <w:rsid w:val="00526473"/>
    <w:pPr>
      <w:keepNext/>
      <w:keepLines/>
      <w:spacing w:before="120"/>
      <w:ind w:left="142"/>
      <w:outlineLvl w:val="3"/>
    </w:pPr>
    <w:rPr>
      <w:rFonts w:eastAsia="Century Gothic"/>
      <w:color w:val="00843C"/>
    </w:rPr>
  </w:style>
  <w:style w:type="paragraph" w:styleId="Heading5">
    <w:name w:val="heading 5"/>
    <w:basedOn w:val="Normal"/>
    <w:next w:val="Normal"/>
    <w:link w:val="Heading5Char"/>
    <w:uiPriority w:val="9"/>
    <w:unhideWhenUsed/>
    <w:qFormat/>
    <w:rsid w:val="003F2381"/>
    <w:pPr>
      <w:keepNext/>
      <w:keepLines/>
      <w:spacing w:before="120"/>
      <w:ind w:left="142"/>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0"/>
      <w:ind w:left="200"/>
    </w:pPr>
    <w:rPr>
      <w:b/>
      <w:bCs/>
    </w:rPr>
  </w:style>
  <w:style w:type="paragraph" w:styleId="BodyText">
    <w:name w:val="Body Text"/>
    <w:basedOn w:val="Normal"/>
    <w:uiPriority w:val="1"/>
    <w:qFormat/>
    <w:rsid w:val="00A35E61"/>
    <w:pPr>
      <w:spacing w:before="112"/>
      <w:ind w:left="200" w:right="104"/>
    </w:pPr>
  </w:style>
  <w:style w:type="paragraph" w:styleId="Title">
    <w:name w:val="Title"/>
    <w:basedOn w:val="Normal"/>
    <w:uiPriority w:val="10"/>
    <w:qFormat/>
    <w:pPr>
      <w:spacing w:before="55"/>
      <w:ind w:right="769"/>
      <w:jc w:val="right"/>
    </w:pPr>
    <w:rPr>
      <w:rFonts w:ascii="Century Gothic" w:eastAsia="Century Gothic" w:hAnsi="Century Gothic" w:cs="Century Gothic"/>
      <w:b/>
      <w:bCs/>
      <w:sz w:val="56"/>
      <w:szCs w:val="56"/>
    </w:rPr>
  </w:style>
  <w:style w:type="paragraph" w:styleId="ListParagraph">
    <w:name w:val="List Paragraph"/>
    <w:basedOn w:val="Normal"/>
    <w:uiPriority w:val="34"/>
    <w:qFormat/>
    <w:rsid w:val="009553DD"/>
    <w:pPr>
      <w:numPr>
        <w:ilvl w:val="1"/>
        <w:numId w:val="2"/>
      </w:numPr>
      <w:tabs>
        <w:tab w:val="left" w:pos="920"/>
        <w:tab w:val="left" w:pos="921"/>
      </w:tabs>
      <w:spacing w:before="1" w:line="268" w:lineRule="exact"/>
    </w:pPr>
  </w:style>
  <w:style w:type="paragraph" w:customStyle="1" w:styleId="TableParagraph">
    <w:name w:val="Table Paragraph"/>
    <w:basedOn w:val="Normal"/>
    <w:uiPriority w:val="1"/>
    <w:qFormat/>
    <w:pPr>
      <w:ind w:left="391" w:hanging="361"/>
    </w:pPr>
  </w:style>
  <w:style w:type="paragraph" w:styleId="NormalWeb">
    <w:name w:val="Normal (Web)"/>
    <w:basedOn w:val="Normal"/>
    <w:uiPriority w:val="99"/>
    <w:unhideWhenUsed/>
    <w:rsid w:val="00F75727"/>
    <w:pPr>
      <w:spacing w:before="100" w:beforeAutospacing="1" w:after="100" w:afterAutospacing="1"/>
    </w:pPr>
    <w:rPr>
      <w:lang w:eastAsia="en-AU"/>
    </w:rPr>
  </w:style>
  <w:style w:type="character" w:customStyle="1" w:styleId="Heading4Char">
    <w:name w:val="Heading 4 Char"/>
    <w:basedOn w:val="DefaultParagraphFont"/>
    <w:link w:val="Heading4"/>
    <w:uiPriority w:val="9"/>
    <w:rsid w:val="00526473"/>
    <w:rPr>
      <w:rFonts w:ascii="Arial" w:eastAsia="Century Gothic" w:hAnsi="Arial" w:cs="Arial"/>
      <w:color w:val="00843C"/>
      <w:lang w:bidi="en-US"/>
    </w:rPr>
  </w:style>
  <w:style w:type="paragraph" w:customStyle="1" w:styleId="commentcontentpara">
    <w:name w:val="commentcontentpara"/>
    <w:basedOn w:val="Normal"/>
    <w:rsid w:val="00B633C3"/>
    <w:pPr>
      <w:widowControl/>
      <w:autoSpaceDE/>
      <w:autoSpaceDN/>
      <w:spacing w:before="100" w:beforeAutospacing="1" w:after="100" w:afterAutospacing="1"/>
    </w:pPr>
    <w:rPr>
      <w:rFonts w:ascii="Times New Roman" w:eastAsia="Times New Roman" w:hAnsi="Times New Roman" w:cs="Times New Roman"/>
      <w:sz w:val="24"/>
      <w:szCs w:val="24"/>
      <w:lang w:val="en-AU" w:eastAsia="en-AU" w:bidi="ar-SA"/>
    </w:rPr>
  </w:style>
  <w:style w:type="paragraph" w:styleId="EndnoteText">
    <w:name w:val="endnote text"/>
    <w:basedOn w:val="Normal"/>
    <w:link w:val="EndnoteTextChar"/>
    <w:uiPriority w:val="99"/>
    <w:semiHidden/>
    <w:unhideWhenUsed/>
    <w:rsid w:val="008214B9"/>
    <w:rPr>
      <w:sz w:val="20"/>
      <w:szCs w:val="20"/>
    </w:rPr>
  </w:style>
  <w:style w:type="character" w:customStyle="1" w:styleId="EndnoteTextChar">
    <w:name w:val="Endnote Text Char"/>
    <w:basedOn w:val="DefaultParagraphFont"/>
    <w:link w:val="EndnoteText"/>
    <w:uiPriority w:val="99"/>
    <w:semiHidden/>
    <w:rsid w:val="008214B9"/>
    <w:rPr>
      <w:rFonts w:ascii="Arial" w:eastAsia="Arial" w:hAnsi="Arial" w:cs="Arial"/>
      <w:sz w:val="20"/>
      <w:szCs w:val="20"/>
      <w:lang w:bidi="en-US"/>
    </w:rPr>
  </w:style>
  <w:style w:type="character" w:styleId="EndnoteReference">
    <w:name w:val="endnote reference"/>
    <w:basedOn w:val="DefaultParagraphFont"/>
    <w:uiPriority w:val="99"/>
    <w:semiHidden/>
    <w:unhideWhenUsed/>
    <w:rsid w:val="008214B9"/>
    <w:rPr>
      <w:vertAlign w:val="superscript"/>
    </w:rPr>
  </w:style>
  <w:style w:type="paragraph" w:styleId="FootnoteText">
    <w:name w:val="footnote text"/>
    <w:basedOn w:val="Normal"/>
    <w:link w:val="FootnoteTextChar"/>
    <w:uiPriority w:val="99"/>
    <w:semiHidden/>
    <w:unhideWhenUsed/>
    <w:rsid w:val="008214B9"/>
    <w:rPr>
      <w:sz w:val="20"/>
      <w:szCs w:val="20"/>
    </w:rPr>
  </w:style>
  <w:style w:type="character" w:customStyle="1" w:styleId="FootnoteTextChar">
    <w:name w:val="Footnote Text Char"/>
    <w:basedOn w:val="DefaultParagraphFont"/>
    <w:link w:val="FootnoteText"/>
    <w:uiPriority w:val="99"/>
    <w:semiHidden/>
    <w:rsid w:val="008214B9"/>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8214B9"/>
    <w:rPr>
      <w:vertAlign w:val="superscript"/>
    </w:rPr>
  </w:style>
  <w:style w:type="paragraph" w:customStyle="1" w:styleId="SIText">
    <w:name w:val="SI Text"/>
    <w:link w:val="SITextChar"/>
    <w:qFormat/>
    <w:rsid w:val="00CB6700"/>
    <w:pPr>
      <w:widowControl/>
      <w:autoSpaceDE/>
      <w:autoSpaceDN/>
    </w:pPr>
    <w:rPr>
      <w:rFonts w:ascii="Arial" w:eastAsia="Times New Roman" w:hAnsi="Arial" w:cs="Times New Roman"/>
      <w:sz w:val="20"/>
      <w:lang w:val="en-AU"/>
    </w:rPr>
  </w:style>
  <w:style w:type="paragraph" w:customStyle="1" w:styleId="SIBulletList1">
    <w:name w:val="SI Bullet List 1"/>
    <w:rsid w:val="00CB6700"/>
    <w:pPr>
      <w:widowControl/>
      <w:numPr>
        <w:numId w:val="108"/>
      </w:numPr>
      <w:autoSpaceDE/>
      <w:autoSpaceDN/>
    </w:pPr>
    <w:rPr>
      <w:rFonts w:ascii="Arial" w:eastAsia="Times New Roman" w:hAnsi="Arial" w:cs="Times New Roman"/>
      <w:sz w:val="20"/>
      <w:szCs w:val="20"/>
      <w:lang w:val="en-AU"/>
    </w:rPr>
  </w:style>
  <w:style w:type="character" w:customStyle="1" w:styleId="SIText-Italic">
    <w:name w:val="SI Text - Italic"/>
    <w:rsid w:val="00CB6700"/>
    <w:rPr>
      <w:i/>
      <w:sz w:val="20"/>
      <w:szCs w:val="20"/>
    </w:rPr>
  </w:style>
  <w:style w:type="character" w:customStyle="1" w:styleId="SITextChar">
    <w:name w:val="SI Text Char"/>
    <w:basedOn w:val="DefaultParagraphFont"/>
    <w:link w:val="SIText"/>
    <w:rsid w:val="00CB6700"/>
    <w:rPr>
      <w:rFonts w:ascii="Arial" w:eastAsia="Times New Roman" w:hAnsi="Arial" w:cs="Times New Roman"/>
      <w:sz w:val="20"/>
      <w:lang w:val="en-AU"/>
    </w:rPr>
  </w:style>
  <w:style w:type="character" w:customStyle="1" w:styleId="SITemporaryText-blue">
    <w:name w:val="SI Temporary Text - blue"/>
    <w:basedOn w:val="DefaultParagraphFont"/>
    <w:uiPriority w:val="1"/>
    <w:qFormat/>
    <w:rsid w:val="00CB6700"/>
    <w:rPr>
      <w:rFonts w:ascii="Arial" w:hAnsi="Arial"/>
      <w:color w:val="00B0F0"/>
      <w:sz w:val="22"/>
    </w:rPr>
  </w:style>
  <w:style w:type="character" w:styleId="CommentReference">
    <w:name w:val="annotation reference"/>
    <w:basedOn w:val="DefaultParagraphFont"/>
    <w:uiPriority w:val="99"/>
    <w:semiHidden/>
    <w:unhideWhenUsed/>
    <w:rsid w:val="004166CC"/>
    <w:rPr>
      <w:sz w:val="16"/>
      <w:szCs w:val="16"/>
    </w:rPr>
  </w:style>
  <w:style w:type="paragraph" w:styleId="CommentText">
    <w:name w:val="annotation text"/>
    <w:basedOn w:val="Normal"/>
    <w:link w:val="CommentTextChar"/>
    <w:uiPriority w:val="99"/>
    <w:semiHidden/>
    <w:unhideWhenUsed/>
    <w:rsid w:val="004166CC"/>
    <w:rPr>
      <w:sz w:val="20"/>
      <w:szCs w:val="20"/>
    </w:rPr>
  </w:style>
  <w:style w:type="character" w:customStyle="1" w:styleId="CommentTextChar">
    <w:name w:val="Comment Text Char"/>
    <w:basedOn w:val="DefaultParagraphFont"/>
    <w:link w:val="CommentText"/>
    <w:uiPriority w:val="99"/>
    <w:semiHidden/>
    <w:rsid w:val="004166CC"/>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4166CC"/>
    <w:rPr>
      <w:b/>
      <w:bCs/>
    </w:rPr>
  </w:style>
  <w:style w:type="character" w:customStyle="1" w:styleId="CommentSubjectChar">
    <w:name w:val="Comment Subject Char"/>
    <w:basedOn w:val="CommentTextChar"/>
    <w:link w:val="CommentSubject"/>
    <w:uiPriority w:val="99"/>
    <w:semiHidden/>
    <w:rsid w:val="004166CC"/>
    <w:rPr>
      <w:rFonts w:ascii="Arial" w:eastAsia="Arial" w:hAnsi="Arial" w:cs="Arial"/>
      <w:b/>
      <w:bCs/>
      <w:sz w:val="20"/>
      <w:szCs w:val="20"/>
      <w:lang w:bidi="en-US"/>
    </w:rPr>
  </w:style>
  <w:style w:type="table" w:styleId="TableGrid">
    <w:name w:val="Table Grid"/>
    <w:basedOn w:val="TableNormal"/>
    <w:rsid w:val="001E7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Body">
    <w:name w:val="SI_Body"/>
    <w:basedOn w:val="Normal"/>
    <w:uiPriority w:val="99"/>
    <w:qFormat/>
    <w:rsid w:val="00046BD1"/>
    <w:pPr>
      <w:widowControl/>
      <w:autoSpaceDE/>
      <w:autoSpaceDN/>
      <w:spacing w:after="120"/>
    </w:pPr>
    <w:rPr>
      <w:rFonts w:eastAsia="Calibri"/>
      <w:sz w:val="20"/>
      <w:lang w:val="en-AU" w:eastAsia="en-AU" w:bidi="ar-SA"/>
    </w:rPr>
  </w:style>
  <w:style w:type="character" w:styleId="Hyperlink">
    <w:name w:val="Hyperlink"/>
    <w:basedOn w:val="DefaultParagraphFont"/>
    <w:uiPriority w:val="99"/>
    <w:unhideWhenUsed/>
    <w:rsid w:val="00271418"/>
    <w:rPr>
      <w:color w:val="0000FF" w:themeColor="hyperlink"/>
      <w:u w:val="single"/>
    </w:rPr>
  </w:style>
  <w:style w:type="paragraph" w:customStyle="1" w:styleId="Body">
    <w:name w:val="Body"/>
    <w:rsid w:val="00F1722A"/>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character" w:styleId="SubtleReference">
    <w:name w:val="Subtle Reference"/>
    <w:basedOn w:val="DefaultParagraphFont"/>
    <w:uiPriority w:val="31"/>
    <w:qFormat/>
    <w:rsid w:val="001323AC"/>
    <w:rPr>
      <w:smallCaps/>
      <w:color w:val="5A5A5A" w:themeColor="text1" w:themeTint="A5"/>
    </w:rPr>
  </w:style>
  <w:style w:type="paragraph" w:styleId="IntenseQuote">
    <w:name w:val="Intense Quote"/>
    <w:basedOn w:val="Normal"/>
    <w:next w:val="Normal"/>
    <w:link w:val="IntenseQuoteChar"/>
    <w:uiPriority w:val="30"/>
    <w:qFormat/>
    <w:rsid w:val="005D19FB"/>
    <w:pPr>
      <w:pBdr>
        <w:top w:val="single" w:sz="4" w:space="10" w:color="4F81BD" w:themeColor="accent1"/>
        <w:bottom w:val="single" w:sz="4" w:space="10" w:color="4F81BD" w:themeColor="accent1"/>
      </w:pBdr>
      <w:spacing w:before="360" w:after="360"/>
      <w:ind w:left="864" w:right="864"/>
      <w:jc w:val="center"/>
    </w:pPr>
    <w:rPr>
      <w:i/>
      <w:iCs/>
      <w:color w:val="00823B"/>
      <w:sz w:val="20"/>
      <w:szCs w:val="20"/>
    </w:rPr>
  </w:style>
  <w:style w:type="character" w:customStyle="1" w:styleId="IntenseQuoteChar">
    <w:name w:val="Intense Quote Char"/>
    <w:basedOn w:val="DefaultParagraphFont"/>
    <w:link w:val="IntenseQuote"/>
    <w:uiPriority w:val="30"/>
    <w:rsid w:val="001323AC"/>
    <w:rPr>
      <w:rFonts w:ascii="Arial" w:eastAsia="Arial" w:hAnsi="Arial" w:cs="Arial"/>
      <w:i/>
      <w:iCs/>
      <w:color w:val="00823B"/>
      <w:sz w:val="20"/>
      <w:szCs w:val="20"/>
      <w:lang w:bidi="en-US"/>
    </w:rPr>
  </w:style>
  <w:style w:type="paragraph" w:styleId="Quote">
    <w:name w:val="Quote"/>
    <w:basedOn w:val="Normal"/>
    <w:next w:val="Normal"/>
    <w:link w:val="QuoteChar"/>
    <w:uiPriority w:val="29"/>
    <w:qFormat/>
    <w:rsid w:val="001323A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23AC"/>
    <w:rPr>
      <w:rFonts w:ascii="Arial" w:eastAsia="Arial" w:hAnsi="Arial" w:cs="Arial"/>
      <w:i/>
      <w:iCs/>
      <w:color w:val="404040" w:themeColor="text1" w:themeTint="BF"/>
      <w:lang w:bidi="en-US"/>
    </w:rPr>
  </w:style>
  <w:style w:type="character" w:styleId="IntenseEmphasis">
    <w:name w:val="Intense Emphasis"/>
    <w:basedOn w:val="DefaultParagraphFont"/>
    <w:uiPriority w:val="21"/>
    <w:qFormat/>
    <w:rsid w:val="00482075"/>
    <w:rPr>
      <w:i/>
      <w:iCs/>
      <w:color w:val="4F81BD" w:themeColor="accent1"/>
    </w:rPr>
  </w:style>
  <w:style w:type="character" w:styleId="Emphasis">
    <w:name w:val="Emphasis"/>
    <w:basedOn w:val="DefaultParagraphFont"/>
    <w:uiPriority w:val="20"/>
    <w:qFormat/>
    <w:rsid w:val="00482075"/>
    <w:rPr>
      <w:i/>
      <w:iCs/>
    </w:rPr>
  </w:style>
  <w:style w:type="character" w:customStyle="1" w:styleId="Heading5Char">
    <w:name w:val="Heading 5 Char"/>
    <w:basedOn w:val="DefaultParagraphFont"/>
    <w:link w:val="Heading5"/>
    <w:uiPriority w:val="9"/>
    <w:rsid w:val="003F2381"/>
    <w:rPr>
      <w:rFonts w:ascii="Arial" w:eastAsiaTheme="majorEastAsia" w:hAnsi="Arial" w:cs="Arial"/>
      <w:i/>
      <w:iCs/>
      <w:lang w:bidi="en-US"/>
    </w:rPr>
  </w:style>
  <w:style w:type="character" w:styleId="FollowedHyperlink">
    <w:name w:val="FollowedHyperlink"/>
    <w:basedOn w:val="DefaultParagraphFont"/>
    <w:uiPriority w:val="99"/>
    <w:semiHidden/>
    <w:unhideWhenUsed/>
    <w:rsid w:val="002036FA"/>
    <w:rPr>
      <w:color w:val="800080" w:themeColor="followedHyperlink"/>
      <w:u w:val="single"/>
    </w:rPr>
  </w:style>
  <w:style w:type="character" w:styleId="Strong">
    <w:name w:val="Strong"/>
    <w:basedOn w:val="DefaultParagraphFont"/>
    <w:uiPriority w:val="22"/>
    <w:qFormat/>
    <w:rsid w:val="00BD178F"/>
    <w:rPr>
      <w:b/>
      <w:bCs/>
    </w:rPr>
  </w:style>
  <w:style w:type="character" w:customStyle="1" w:styleId="apple-converted-space">
    <w:name w:val="apple-converted-space"/>
    <w:basedOn w:val="DefaultParagraphFont"/>
    <w:rsid w:val="007102E2"/>
  </w:style>
  <w:style w:type="character" w:customStyle="1" w:styleId="inline">
    <w:name w:val="inline"/>
    <w:basedOn w:val="DefaultParagraphFont"/>
    <w:rsid w:val="007102E2"/>
  </w:style>
  <w:style w:type="paragraph" w:styleId="Header">
    <w:name w:val="header"/>
    <w:basedOn w:val="Normal"/>
    <w:link w:val="HeaderChar"/>
    <w:uiPriority w:val="99"/>
    <w:unhideWhenUsed/>
    <w:rsid w:val="0023082E"/>
    <w:pPr>
      <w:tabs>
        <w:tab w:val="center" w:pos="4513"/>
        <w:tab w:val="right" w:pos="9026"/>
      </w:tabs>
    </w:pPr>
  </w:style>
  <w:style w:type="character" w:customStyle="1" w:styleId="HeaderChar">
    <w:name w:val="Header Char"/>
    <w:basedOn w:val="DefaultParagraphFont"/>
    <w:link w:val="Header"/>
    <w:uiPriority w:val="99"/>
    <w:rsid w:val="0023082E"/>
    <w:rPr>
      <w:rFonts w:ascii="Times New Roman" w:eastAsia="Times New Roman" w:hAnsi="Times New Roman" w:cs="Times New Roman"/>
      <w:sz w:val="24"/>
      <w:szCs w:val="24"/>
      <w:lang w:val="en-AU" w:eastAsia="en-GB"/>
    </w:rPr>
  </w:style>
  <w:style w:type="paragraph" w:styleId="Footer">
    <w:name w:val="footer"/>
    <w:basedOn w:val="Normal"/>
    <w:link w:val="FooterChar"/>
    <w:uiPriority w:val="99"/>
    <w:unhideWhenUsed/>
    <w:rsid w:val="0023082E"/>
    <w:pPr>
      <w:tabs>
        <w:tab w:val="center" w:pos="4513"/>
        <w:tab w:val="right" w:pos="9026"/>
      </w:tabs>
    </w:pPr>
  </w:style>
  <w:style w:type="character" w:customStyle="1" w:styleId="FooterChar">
    <w:name w:val="Footer Char"/>
    <w:basedOn w:val="DefaultParagraphFont"/>
    <w:link w:val="Footer"/>
    <w:uiPriority w:val="99"/>
    <w:rsid w:val="0023082E"/>
    <w:rPr>
      <w:rFonts w:ascii="Times New Roman" w:eastAsia="Times New Roman" w:hAnsi="Times New Roman" w:cs="Times New Roman"/>
      <w:sz w:val="24"/>
      <w:szCs w:val="24"/>
      <w:lang w:val="en-AU" w:eastAsia="en-GB"/>
    </w:rPr>
  </w:style>
  <w:style w:type="table" w:styleId="ListTable4">
    <w:name w:val="List Table 4"/>
    <w:basedOn w:val="TableNormal"/>
    <w:uiPriority w:val="49"/>
    <w:rsid w:val="0023082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3">
    <w:name w:val="List Table 4 Accent 3"/>
    <w:basedOn w:val="TableNormal"/>
    <w:uiPriority w:val="49"/>
    <w:rsid w:val="0023082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3-Accent3">
    <w:name w:val="List Table 3 Accent 3"/>
    <w:basedOn w:val="TableNormal"/>
    <w:uiPriority w:val="48"/>
    <w:rsid w:val="0023082E"/>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GridTable1Light-Accent3">
    <w:name w:val="Grid Table 1 Light Accent 3"/>
    <w:basedOn w:val="TableNormal"/>
    <w:uiPriority w:val="46"/>
    <w:rsid w:val="0023082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rsid w:val="0023082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3">
    <w:name w:val="Grid Table 4 Accent 3"/>
    <w:basedOn w:val="TableNormal"/>
    <w:uiPriority w:val="49"/>
    <w:rsid w:val="0023082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UnresolvedMention">
    <w:name w:val="Unresolved Mention"/>
    <w:basedOn w:val="DefaultParagraphFont"/>
    <w:uiPriority w:val="99"/>
    <w:semiHidden/>
    <w:unhideWhenUsed/>
    <w:rsid w:val="0023082E"/>
    <w:rPr>
      <w:color w:val="605E5C"/>
      <w:shd w:val="clear" w:color="auto" w:fill="E1DFDD"/>
    </w:rPr>
  </w:style>
  <w:style w:type="character" w:styleId="IntenseReference">
    <w:name w:val="Intense Reference"/>
    <w:basedOn w:val="DefaultParagraphFont"/>
    <w:uiPriority w:val="32"/>
    <w:qFormat/>
    <w:rsid w:val="0023082E"/>
    <w:rPr>
      <w:b/>
      <w:bCs/>
      <w:smallCaps/>
      <w:color w:val="4F81BD" w:themeColor="accent1"/>
      <w:spacing w:val="5"/>
    </w:rPr>
  </w:style>
  <w:style w:type="character" w:styleId="SubtleEmphasis">
    <w:name w:val="Subtle Emphasis"/>
    <w:basedOn w:val="DefaultParagraphFont"/>
    <w:uiPriority w:val="19"/>
    <w:qFormat/>
    <w:rsid w:val="0023082E"/>
    <w:rPr>
      <w:i/>
      <w:iCs/>
      <w:color w:val="404040" w:themeColor="text1" w:themeTint="BF"/>
    </w:rPr>
  </w:style>
  <w:style w:type="paragraph" w:customStyle="1" w:styleId="SIUnittitle">
    <w:name w:val="SI Unit title"/>
    <w:qFormat/>
    <w:rsid w:val="0023082E"/>
    <w:pPr>
      <w:widowControl/>
      <w:autoSpaceDE/>
      <w:autoSpaceDN/>
      <w:spacing w:before="80" w:after="80"/>
    </w:pPr>
    <w:rPr>
      <w:rFonts w:ascii="Arial" w:eastAsia="Times New Roman" w:hAnsi="Arial" w:cs="Times New Roman"/>
      <w:b/>
      <w:lang w:val="en-AU" w:eastAsia="en-AU"/>
    </w:rPr>
  </w:style>
  <w:style w:type="character" w:customStyle="1" w:styleId="SITemporarytext-red">
    <w:name w:val="SI Temporary text - red"/>
    <w:basedOn w:val="DefaultParagraphFont"/>
    <w:uiPriority w:val="1"/>
    <w:qFormat/>
    <w:rsid w:val="00C937DB"/>
    <w:rPr>
      <w:rFonts w:ascii="Arial" w:eastAsia="Times New Roman" w:hAnsi="Arial" w:cs="Times New Roman"/>
      <w:caps w:val="0"/>
      <w:smallCaps w:val="0"/>
      <w:strike w:val="0"/>
      <w:dstrike w:val="0"/>
      <w:vanish w:val="0"/>
      <w:color w:val="FF0000"/>
      <w:sz w:val="22"/>
      <w:vertAlign w:val="baseline"/>
    </w:rPr>
  </w:style>
  <w:style w:type="character" w:customStyle="1" w:styleId="SITemporarytext-blue0">
    <w:name w:val="SI Temporary text - blue"/>
    <w:basedOn w:val="SITemporarytext-red"/>
    <w:uiPriority w:val="1"/>
    <w:qFormat/>
    <w:rsid w:val="00C937DB"/>
    <w:rPr>
      <w:rFonts w:ascii="Arial" w:eastAsia="Times New Roman" w:hAnsi="Arial" w:cs="Times New Roman"/>
      <w:caps w:val="0"/>
      <w:smallCaps w:val="0"/>
      <w:strike w:val="0"/>
      <w:dstrike w:val="0"/>
      <w:vanish w:val="0"/>
      <w:color w:val="00B0F0"/>
      <w:sz w:val="22"/>
      <w:vertAlign w:val="baseline"/>
    </w:rPr>
  </w:style>
  <w:style w:type="paragraph" w:customStyle="1" w:styleId="xmsonormal">
    <w:name w:val="x_msonormal"/>
    <w:basedOn w:val="Normal"/>
    <w:rsid w:val="00F92008"/>
    <w:pPr>
      <w:widowControl/>
      <w:autoSpaceDE/>
      <w:autoSpaceDN/>
      <w:spacing w:before="100" w:beforeAutospacing="1" w:after="100" w:afterAutospacing="1"/>
    </w:pPr>
    <w:rPr>
      <w:rFonts w:ascii="Calibri" w:eastAsiaTheme="minorHAnsi" w:hAnsi="Calibri" w:cs="Calibri"/>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53282">
      <w:bodyDiv w:val="1"/>
      <w:marLeft w:val="0"/>
      <w:marRight w:val="0"/>
      <w:marTop w:val="0"/>
      <w:marBottom w:val="0"/>
      <w:divBdr>
        <w:top w:val="none" w:sz="0" w:space="0" w:color="auto"/>
        <w:left w:val="none" w:sz="0" w:space="0" w:color="auto"/>
        <w:bottom w:val="none" w:sz="0" w:space="0" w:color="auto"/>
        <w:right w:val="none" w:sz="0" w:space="0" w:color="auto"/>
      </w:divBdr>
    </w:div>
    <w:div w:id="86080610">
      <w:bodyDiv w:val="1"/>
      <w:marLeft w:val="0"/>
      <w:marRight w:val="0"/>
      <w:marTop w:val="0"/>
      <w:marBottom w:val="0"/>
      <w:divBdr>
        <w:top w:val="none" w:sz="0" w:space="0" w:color="auto"/>
        <w:left w:val="none" w:sz="0" w:space="0" w:color="auto"/>
        <w:bottom w:val="none" w:sz="0" w:space="0" w:color="auto"/>
        <w:right w:val="none" w:sz="0" w:space="0" w:color="auto"/>
      </w:divBdr>
    </w:div>
    <w:div w:id="92865459">
      <w:bodyDiv w:val="1"/>
      <w:marLeft w:val="0"/>
      <w:marRight w:val="0"/>
      <w:marTop w:val="0"/>
      <w:marBottom w:val="0"/>
      <w:divBdr>
        <w:top w:val="none" w:sz="0" w:space="0" w:color="auto"/>
        <w:left w:val="none" w:sz="0" w:space="0" w:color="auto"/>
        <w:bottom w:val="none" w:sz="0" w:space="0" w:color="auto"/>
        <w:right w:val="none" w:sz="0" w:space="0" w:color="auto"/>
      </w:divBdr>
    </w:div>
    <w:div w:id="97259664">
      <w:bodyDiv w:val="1"/>
      <w:marLeft w:val="0"/>
      <w:marRight w:val="0"/>
      <w:marTop w:val="0"/>
      <w:marBottom w:val="0"/>
      <w:divBdr>
        <w:top w:val="none" w:sz="0" w:space="0" w:color="auto"/>
        <w:left w:val="none" w:sz="0" w:space="0" w:color="auto"/>
        <w:bottom w:val="none" w:sz="0" w:space="0" w:color="auto"/>
        <w:right w:val="none" w:sz="0" w:space="0" w:color="auto"/>
      </w:divBdr>
    </w:div>
    <w:div w:id="109593018">
      <w:bodyDiv w:val="1"/>
      <w:marLeft w:val="0"/>
      <w:marRight w:val="0"/>
      <w:marTop w:val="0"/>
      <w:marBottom w:val="0"/>
      <w:divBdr>
        <w:top w:val="none" w:sz="0" w:space="0" w:color="auto"/>
        <w:left w:val="none" w:sz="0" w:space="0" w:color="auto"/>
        <w:bottom w:val="none" w:sz="0" w:space="0" w:color="auto"/>
        <w:right w:val="none" w:sz="0" w:space="0" w:color="auto"/>
      </w:divBdr>
    </w:div>
    <w:div w:id="163404173">
      <w:bodyDiv w:val="1"/>
      <w:marLeft w:val="0"/>
      <w:marRight w:val="0"/>
      <w:marTop w:val="0"/>
      <w:marBottom w:val="0"/>
      <w:divBdr>
        <w:top w:val="none" w:sz="0" w:space="0" w:color="auto"/>
        <w:left w:val="none" w:sz="0" w:space="0" w:color="auto"/>
        <w:bottom w:val="none" w:sz="0" w:space="0" w:color="auto"/>
        <w:right w:val="none" w:sz="0" w:space="0" w:color="auto"/>
      </w:divBdr>
    </w:div>
    <w:div w:id="236286490">
      <w:bodyDiv w:val="1"/>
      <w:marLeft w:val="0"/>
      <w:marRight w:val="0"/>
      <w:marTop w:val="0"/>
      <w:marBottom w:val="0"/>
      <w:divBdr>
        <w:top w:val="none" w:sz="0" w:space="0" w:color="auto"/>
        <w:left w:val="none" w:sz="0" w:space="0" w:color="auto"/>
        <w:bottom w:val="none" w:sz="0" w:space="0" w:color="auto"/>
        <w:right w:val="none" w:sz="0" w:space="0" w:color="auto"/>
      </w:divBdr>
    </w:div>
    <w:div w:id="421338959">
      <w:bodyDiv w:val="1"/>
      <w:marLeft w:val="0"/>
      <w:marRight w:val="0"/>
      <w:marTop w:val="0"/>
      <w:marBottom w:val="0"/>
      <w:divBdr>
        <w:top w:val="none" w:sz="0" w:space="0" w:color="auto"/>
        <w:left w:val="none" w:sz="0" w:space="0" w:color="auto"/>
        <w:bottom w:val="none" w:sz="0" w:space="0" w:color="auto"/>
        <w:right w:val="none" w:sz="0" w:space="0" w:color="auto"/>
      </w:divBdr>
    </w:div>
    <w:div w:id="448205239">
      <w:bodyDiv w:val="1"/>
      <w:marLeft w:val="0"/>
      <w:marRight w:val="0"/>
      <w:marTop w:val="0"/>
      <w:marBottom w:val="0"/>
      <w:divBdr>
        <w:top w:val="none" w:sz="0" w:space="0" w:color="auto"/>
        <w:left w:val="none" w:sz="0" w:space="0" w:color="auto"/>
        <w:bottom w:val="none" w:sz="0" w:space="0" w:color="auto"/>
        <w:right w:val="none" w:sz="0" w:space="0" w:color="auto"/>
      </w:divBdr>
    </w:div>
    <w:div w:id="526141040">
      <w:bodyDiv w:val="1"/>
      <w:marLeft w:val="0"/>
      <w:marRight w:val="0"/>
      <w:marTop w:val="0"/>
      <w:marBottom w:val="0"/>
      <w:divBdr>
        <w:top w:val="none" w:sz="0" w:space="0" w:color="auto"/>
        <w:left w:val="none" w:sz="0" w:space="0" w:color="auto"/>
        <w:bottom w:val="none" w:sz="0" w:space="0" w:color="auto"/>
        <w:right w:val="none" w:sz="0" w:space="0" w:color="auto"/>
      </w:divBdr>
    </w:div>
    <w:div w:id="533420358">
      <w:bodyDiv w:val="1"/>
      <w:marLeft w:val="0"/>
      <w:marRight w:val="0"/>
      <w:marTop w:val="0"/>
      <w:marBottom w:val="0"/>
      <w:divBdr>
        <w:top w:val="none" w:sz="0" w:space="0" w:color="auto"/>
        <w:left w:val="none" w:sz="0" w:space="0" w:color="auto"/>
        <w:bottom w:val="none" w:sz="0" w:space="0" w:color="auto"/>
        <w:right w:val="none" w:sz="0" w:space="0" w:color="auto"/>
      </w:divBdr>
    </w:div>
    <w:div w:id="578172017">
      <w:bodyDiv w:val="1"/>
      <w:marLeft w:val="0"/>
      <w:marRight w:val="0"/>
      <w:marTop w:val="0"/>
      <w:marBottom w:val="0"/>
      <w:divBdr>
        <w:top w:val="none" w:sz="0" w:space="0" w:color="auto"/>
        <w:left w:val="none" w:sz="0" w:space="0" w:color="auto"/>
        <w:bottom w:val="none" w:sz="0" w:space="0" w:color="auto"/>
        <w:right w:val="none" w:sz="0" w:space="0" w:color="auto"/>
      </w:divBdr>
    </w:div>
    <w:div w:id="585765271">
      <w:bodyDiv w:val="1"/>
      <w:marLeft w:val="0"/>
      <w:marRight w:val="0"/>
      <w:marTop w:val="0"/>
      <w:marBottom w:val="0"/>
      <w:divBdr>
        <w:top w:val="none" w:sz="0" w:space="0" w:color="auto"/>
        <w:left w:val="none" w:sz="0" w:space="0" w:color="auto"/>
        <w:bottom w:val="none" w:sz="0" w:space="0" w:color="auto"/>
        <w:right w:val="none" w:sz="0" w:space="0" w:color="auto"/>
      </w:divBdr>
    </w:div>
    <w:div w:id="616915042">
      <w:bodyDiv w:val="1"/>
      <w:marLeft w:val="0"/>
      <w:marRight w:val="0"/>
      <w:marTop w:val="0"/>
      <w:marBottom w:val="0"/>
      <w:divBdr>
        <w:top w:val="none" w:sz="0" w:space="0" w:color="auto"/>
        <w:left w:val="none" w:sz="0" w:space="0" w:color="auto"/>
        <w:bottom w:val="none" w:sz="0" w:space="0" w:color="auto"/>
        <w:right w:val="none" w:sz="0" w:space="0" w:color="auto"/>
      </w:divBdr>
    </w:div>
    <w:div w:id="711228086">
      <w:bodyDiv w:val="1"/>
      <w:marLeft w:val="0"/>
      <w:marRight w:val="0"/>
      <w:marTop w:val="0"/>
      <w:marBottom w:val="0"/>
      <w:divBdr>
        <w:top w:val="none" w:sz="0" w:space="0" w:color="auto"/>
        <w:left w:val="none" w:sz="0" w:space="0" w:color="auto"/>
        <w:bottom w:val="none" w:sz="0" w:space="0" w:color="auto"/>
        <w:right w:val="none" w:sz="0" w:space="0" w:color="auto"/>
      </w:divBdr>
    </w:div>
    <w:div w:id="763649699">
      <w:bodyDiv w:val="1"/>
      <w:marLeft w:val="0"/>
      <w:marRight w:val="0"/>
      <w:marTop w:val="0"/>
      <w:marBottom w:val="0"/>
      <w:divBdr>
        <w:top w:val="none" w:sz="0" w:space="0" w:color="auto"/>
        <w:left w:val="none" w:sz="0" w:space="0" w:color="auto"/>
        <w:bottom w:val="none" w:sz="0" w:space="0" w:color="auto"/>
        <w:right w:val="none" w:sz="0" w:space="0" w:color="auto"/>
      </w:divBdr>
    </w:div>
    <w:div w:id="769198556">
      <w:bodyDiv w:val="1"/>
      <w:marLeft w:val="0"/>
      <w:marRight w:val="0"/>
      <w:marTop w:val="0"/>
      <w:marBottom w:val="0"/>
      <w:divBdr>
        <w:top w:val="none" w:sz="0" w:space="0" w:color="auto"/>
        <w:left w:val="none" w:sz="0" w:space="0" w:color="auto"/>
        <w:bottom w:val="none" w:sz="0" w:space="0" w:color="auto"/>
        <w:right w:val="none" w:sz="0" w:space="0" w:color="auto"/>
      </w:divBdr>
    </w:div>
    <w:div w:id="959799289">
      <w:bodyDiv w:val="1"/>
      <w:marLeft w:val="0"/>
      <w:marRight w:val="0"/>
      <w:marTop w:val="0"/>
      <w:marBottom w:val="0"/>
      <w:divBdr>
        <w:top w:val="none" w:sz="0" w:space="0" w:color="auto"/>
        <w:left w:val="none" w:sz="0" w:space="0" w:color="auto"/>
        <w:bottom w:val="none" w:sz="0" w:space="0" w:color="auto"/>
        <w:right w:val="none" w:sz="0" w:space="0" w:color="auto"/>
      </w:divBdr>
    </w:div>
    <w:div w:id="974915917">
      <w:bodyDiv w:val="1"/>
      <w:marLeft w:val="0"/>
      <w:marRight w:val="0"/>
      <w:marTop w:val="0"/>
      <w:marBottom w:val="0"/>
      <w:divBdr>
        <w:top w:val="none" w:sz="0" w:space="0" w:color="auto"/>
        <w:left w:val="none" w:sz="0" w:space="0" w:color="auto"/>
        <w:bottom w:val="none" w:sz="0" w:space="0" w:color="auto"/>
        <w:right w:val="none" w:sz="0" w:space="0" w:color="auto"/>
      </w:divBdr>
    </w:div>
    <w:div w:id="976760888">
      <w:bodyDiv w:val="1"/>
      <w:marLeft w:val="0"/>
      <w:marRight w:val="0"/>
      <w:marTop w:val="0"/>
      <w:marBottom w:val="0"/>
      <w:divBdr>
        <w:top w:val="none" w:sz="0" w:space="0" w:color="auto"/>
        <w:left w:val="none" w:sz="0" w:space="0" w:color="auto"/>
        <w:bottom w:val="none" w:sz="0" w:space="0" w:color="auto"/>
        <w:right w:val="none" w:sz="0" w:space="0" w:color="auto"/>
      </w:divBdr>
    </w:div>
    <w:div w:id="981887342">
      <w:bodyDiv w:val="1"/>
      <w:marLeft w:val="0"/>
      <w:marRight w:val="0"/>
      <w:marTop w:val="0"/>
      <w:marBottom w:val="0"/>
      <w:divBdr>
        <w:top w:val="none" w:sz="0" w:space="0" w:color="auto"/>
        <w:left w:val="none" w:sz="0" w:space="0" w:color="auto"/>
        <w:bottom w:val="none" w:sz="0" w:space="0" w:color="auto"/>
        <w:right w:val="none" w:sz="0" w:space="0" w:color="auto"/>
      </w:divBdr>
    </w:div>
    <w:div w:id="1092162250">
      <w:bodyDiv w:val="1"/>
      <w:marLeft w:val="0"/>
      <w:marRight w:val="0"/>
      <w:marTop w:val="0"/>
      <w:marBottom w:val="0"/>
      <w:divBdr>
        <w:top w:val="none" w:sz="0" w:space="0" w:color="auto"/>
        <w:left w:val="none" w:sz="0" w:space="0" w:color="auto"/>
        <w:bottom w:val="none" w:sz="0" w:space="0" w:color="auto"/>
        <w:right w:val="none" w:sz="0" w:space="0" w:color="auto"/>
      </w:divBdr>
    </w:div>
    <w:div w:id="1104109542">
      <w:bodyDiv w:val="1"/>
      <w:marLeft w:val="0"/>
      <w:marRight w:val="0"/>
      <w:marTop w:val="0"/>
      <w:marBottom w:val="0"/>
      <w:divBdr>
        <w:top w:val="none" w:sz="0" w:space="0" w:color="auto"/>
        <w:left w:val="none" w:sz="0" w:space="0" w:color="auto"/>
        <w:bottom w:val="none" w:sz="0" w:space="0" w:color="auto"/>
        <w:right w:val="none" w:sz="0" w:space="0" w:color="auto"/>
      </w:divBdr>
    </w:div>
    <w:div w:id="1104347346">
      <w:bodyDiv w:val="1"/>
      <w:marLeft w:val="0"/>
      <w:marRight w:val="0"/>
      <w:marTop w:val="0"/>
      <w:marBottom w:val="0"/>
      <w:divBdr>
        <w:top w:val="none" w:sz="0" w:space="0" w:color="auto"/>
        <w:left w:val="none" w:sz="0" w:space="0" w:color="auto"/>
        <w:bottom w:val="none" w:sz="0" w:space="0" w:color="auto"/>
        <w:right w:val="none" w:sz="0" w:space="0" w:color="auto"/>
      </w:divBdr>
    </w:div>
    <w:div w:id="1149858456">
      <w:bodyDiv w:val="1"/>
      <w:marLeft w:val="0"/>
      <w:marRight w:val="0"/>
      <w:marTop w:val="0"/>
      <w:marBottom w:val="0"/>
      <w:divBdr>
        <w:top w:val="none" w:sz="0" w:space="0" w:color="auto"/>
        <w:left w:val="none" w:sz="0" w:space="0" w:color="auto"/>
        <w:bottom w:val="none" w:sz="0" w:space="0" w:color="auto"/>
        <w:right w:val="none" w:sz="0" w:space="0" w:color="auto"/>
      </w:divBdr>
    </w:div>
    <w:div w:id="1173497354">
      <w:bodyDiv w:val="1"/>
      <w:marLeft w:val="0"/>
      <w:marRight w:val="0"/>
      <w:marTop w:val="0"/>
      <w:marBottom w:val="0"/>
      <w:divBdr>
        <w:top w:val="none" w:sz="0" w:space="0" w:color="auto"/>
        <w:left w:val="none" w:sz="0" w:space="0" w:color="auto"/>
        <w:bottom w:val="none" w:sz="0" w:space="0" w:color="auto"/>
        <w:right w:val="none" w:sz="0" w:space="0" w:color="auto"/>
      </w:divBdr>
    </w:div>
    <w:div w:id="1249844719">
      <w:bodyDiv w:val="1"/>
      <w:marLeft w:val="0"/>
      <w:marRight w:val="0"/>
      <w:marTop w:val="0"/>
      <w:marBottom w:val="0"/>
      <w:divBdr>
        <w:top w:val="none" w:sz="0" w:space="0" w:color="auto"/>
        <w:left w:val="none" w:sz="0" w:space="0" w:color="auto"/>
        <w:bottom w:val="none" w:sz="0" w:space="0" w:color="auto"/>
        <w:right w:val="none" w:sz="0" w:space="0" w:color="auto"/>
      </w:divBdr>
    </w:div>
    <w:div w:id="1299871243">
      <w:bodyDiv w:val="1"/>
      <w:marLeft w:val="0"/>
      <w:marRight w:val="0"/>
      <w:marTop w:val="0"/>
      <w:marBottom w:val="0"/>
      <w:divBdr>
        <w:top w:val="none" w:sz="0" w:space="0" w:color="auto"/>
        <w:left w:val="none" w:sz="0" w:space="0" w:color="auto"/>
        <w:bottom w:val="none" w:sz="0" w:space="0" w:color="auto"/>
        <w:right w:val="none" w:sz="0" w:space="0" w:color="auto"/>
      </w:divBdr>
    </w:div>
    <w:div w:id="1379279931">
      <w:bodyDiv w:val="1"/>
      <w:marLeft w:val="0"/>
      <w:marRight w:val="0"/>
      <w:marTop w:val="0"/>
      <w:marBottom w:val="0"/>
      <w:divBdr>
        <w:top w:val="none" w:sz="0" w:space="0" w:color="auto"/>
        <w:left w:val="none" w:sz="0" w:space="0" w:color="auto"/>
        <w:bottom w:val="none" w:sz="0" w:space="0" w:color="auto"/>
        <w:right w:val="none" w:sz="0" w:space="0" w:color="auto"/>
      </w:divBdr>
    </w:div>
    <w:div w:id="1480536981">
      <w:bodyDiv w:val="1"/>
      <w:marLeft w:val="0"/>
      <w:marRight w:val="0"/>
      <w:marTop w:val="0"/>
      <w:marBottom w:val="0"/>
      <w:divBdr>
        <w:top w:val="none" w:sz="0" w:space="0" w:color="auto"/>
        <w:left w:val="none" w:sz="0" w:space="0" w:color="auto"/>
        <w:bottom w:val="none" w:sz="0" w:space="0" w:color="auto"/>
        <w:right w:val="none" w:sz="0" w:space="0" w:color="auto"/>
      </w:divBdr>
      <w:divsChild>
        <w:div w:id="672343415">
          <w:marLeft w:val="0"/>
          <w:marRight w:val="0"/>
          <w:marTop w:val="0"/>
          <w:marBottom w:val="0"/>
          <w:divBdr>
            <w:top w:val="none" w:sz="0" w:space="0" w:color="auto"/>
            <w:left w:val="none" w:sz="0" w:space="0" w:color="auto"/>
            <w:bottom w:val="none" w:sz="0" w:space="0" w:color="auto"/>
            <w:right w:val="none" w:sz="0" w:space="0" w:color="auto"/>
          </w:divBdr>
        </w:div>
      </w:divsChild>
    </w:div>
    <w:div w:id="1538817097">
      <w:bodyDiv w:val="1"/>
      <w:marLeft w:val="0"/>
      <w:marRight w:val="0"/>
      <w:marTop w:val="0"/>
      <w:marBottom w:val="0"/>
      <w:divBdr>
        <w:top w:val="none" w:sz="0" w:space="0" w:color="auto"/>
        <w:left w:val="none" w:sz="0" w:space="0" w:color="auto"/>
        <w:bottom w:val="none" w:sz="0" w:space="0" w:color="auto"/>
        <w:right w:val="none" w:sz="0" w:space="0" w:color="auto"/>
      </w:divBdr>
    </w:div>
    <w:div w:id="1567717422">
      <w:bodyDiv w:val="1"/>
      <w:marLeft w:val="0"/>
      <w:marRight w:val="0"/>
      <w:marTop w:val="0"/>
      <w:marBottom w:val="0"/>
      <w:divBdr>
        <w:top w:val="none" w:sz="0" w:space="0" w:color="auto"/>
        <w:left w:val="none" w:sz="0" w:space="0" w:color="auto"/>
        <w:bottom w:val="none" w:sz="0" w:space="0" w:color="auto"/>
        <w:right w:val="none" w:sz="0" w:space="0" w:color="auto"/>
      </w:divBdr>
      <w:divsChild>
        <w:div w:id="189682563">
          <w:marLeft w:val="0"/>
          <w:marRight w:val="0"/>
          <w:marTop w:val="0"/>
          <w:marBottom w:val="0"/>
          <w:divBdr>
            <w:top w:val="none" w:sz="0" w:space="0" w:color="auto"/>
            <w:left w:val="none" w:sz="0" w:space="0" w:color="auto"/>
            <w:bottom w:val="none" w:sz="0" w:space="0" w:color="auto"/>
            <w:right w:val="none" w:sz="0" w:space="0" w:color="auto"/>
          </w:divBdr>
          <w:divsChild>
            <w:div w:id="1418861690">
              <w:marLeft w:val="0"/>
              <w:marRight w:val="0"/>
              <w:marTop w:val="0"/>
              <w:marBottom w:val="150"/>
              <w:divBdr>
                <w:top w:val="none" w:sz="0" w:space="0" w:color="auto"/>
                <w:left w:val="none" w:sz="0" w:space="0" w:color="auto"/>
                <w:bottom w:val="none" w:sz="0" w:space="0" w:color="auto"/>
                <w:right w:val="none" w:sz="0" w:space="0" w:color="auto"/>
              </w:divBdr>
              <w:divsChild>
                <w:div w:id="1523323263">
                  <w:marLeft w:val="0"/>
                  <w:marRight w:val="0"/>
                  <w:marTop w:val="0"/>
                  <w:marBottom w:val="0"/>
                  <w:divBdr>
                    <w:top w:val="none" w:sz="0" w:space="0" w:color="auto"/>
                    <w:left w:val="none" w:sz="0" w:space="0" w:color="auto"/>
                    <w:bottom w:val="none" w:sz="0" w:space="0" w:color="auto"/>
                    <w:right w:val="none" w:sz="0" w:space="0" w:color="auto"/>
                  </w:divBdr>
                  <w:divsChild>
                    <w:div w:id="19053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707231">
      <w:bodyDiv w:val="1"/>
      <w:marLeft w:val="0"/>
      <w:marRight w:val="0"/>
      <w:marTop w:val="0"/>
      <w:marBottom w:val="0"/>
      <w:divBdr>
        <w:top w:val="none" w:sz="0" w:space="0" w:color="auto"/>
        <w:left w:val="none" w:sz="0" w:space="0" w:color="auto"/>
        <w:bottom w:val="none" w:sz="0" w:space="0" w:color="auto"/>
        <w:right w:val="none" w:sz="0" w:space="0" w:color="auto"/>
      </w:divBdr>
    </w:div>
    <w:div w:id="1654946848">
      <w:bodyDiv w:val="1"/>
      <w:marLeft w:val="0"/>
      <w:marRight w:val="0"/>
      <w:marTop w:val="0"/>
      <w:marBottom w:val="0"/>
      <w:divBdr>
        <w:top w:val="none" w:sz="0" w:space="0" w:color="auto"/>
        <w:left w:val="none" w:sz="0" w:space="0" w:color="auto"/>
        <w:bottom w:val="none" w:sz="0" w:space="0" w:color="auto"/>
        <w:right w:val="none" w:sz="0" w:space="0" w:color="auto"/>
      </w:divBdr>
    </w:div>
    <w:div w:id="1685277910">
      <w:bodyDiv w:val="1"/>
      <w:marLeft w:val="0"/>
      <w:marRight w:val="0"/>
      <w:marTop w:val="0"/>
      <w:marBottom w:val="0"/>
      <w:divBdr>
        <w:top w:val="none" w:sz="0" w:space="0" w:color="auto"/>
        <w:left w:val="none" w:sz="0" w:space="0" w:color="auto"/>
        <w:bottom w:val="none" w:sz="0" w:space="0" w:color="auto"/>
        <w:right w:val="none" w:sz="0" w:space="0" w:color="auto"/>
      </w:divBdr>
    </w:div>
    <w:div w:id="1867255743">
      <w:bodyDiv w:val="1"/>
      <w:marLeft w:val="0"/>
      <w:marRight w:val="0"/>
      <w:marTop w:val="0"/>
      <w:marBottom w:val="0"/>
      <w:divBdr>
        <w:top w:val="none" w:sz="0" w:space="0" w:color="auto"/>
        <w:left w:val="none" w:sz="0" w:space="0" w:color="auto"/>
        <w:bottom w:val="none" w:sz="0" w:space="0" w:color="auto"/>
        <w:right w:val="none" w:sz="0" w:space="0" w:color="auto"/>
      </w:divBdr>
    </w:div>
    <w:div w:id="1888293045">
      <w:bodyDiv w:val="1"/>
      <w:marLeft w:val="0"/>
      <w:marRight w:val="0"/>
      <w:marTop w:val="0"/>
      <w:marBottom w:val="0"/>
      <w:divBdr>
        <w:top w:val="none" w:sz="0" w:space="0" w:color="auto"/>
        <w:left w:val="none" w:sz="0" w:space="0" w:color="auto"/>
        <w:bottom w:val="none" w:sz="0" w:space="0" w:color="auto"/>
        <w:right w:val="none" w:sz="0" w:space="0" w:color="auto"/>
      </w:divBdr>
      <w:divsChild>
        <w:div w:id="241456613">
          <w:marLeft w:val="0"/>
          <w:marRight w:val="0"/>
          <w:marTop w:val="0"/>
          <w:marBottom w:val="0"/>
          <w:divBdr>
            <w:top w:val="none" w:sz="0" w:space="0" w:color="auto"/>
            <w:left w:val="none" w:sz="0" w:space="0" w:color="auto"/>
            <w:bottom w:val="none" w:sz="0" w:space="0" w:color="auto"/>
            <w:right w:val="none" w:sz="0" w:space="0" w:color="auto"/>
          </w:divBdr>
        </w:div>
        <w:div w:id="2078438131">
          <w:marLeft w:val="0"/>
          <w:marRight w:val="0"/>
          <w:marTop w:val="0"/>
          <w:marBottom w:val="0"/>
          <w:divBdr>
            <w:top w:val="none" w:sz="0" w:space="0" w:color="auto"/>
            <w:left w:val="none" w:sz="0" w:space="0" w:color="auto"/>
            <w:bottom w:val="none" w:sz="0" w:space="0" w:color="auto"/>
            <w:right w:val="none" w:sz="0" w:space="0" w:color="auto"/>
          </w:divBdr>
          <w:divsChild>
            <w:div w:id="14461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45565">
      <w:bodyDiv w:val="1"/>
      <w:marLeft w:val="0"/>
      <w:marRight w:val="0"/>
      <w:marTop w:val="0"/>
      <w:marBottom w:val="0"/>
      <w:divBdr>
        <w:top w:val="none" w:sz="0" w:space="0" w:color="auto"/>
        <w:left w:val="none" w:sz="0" w:space="0" w:color="auto"/>
        <w:bottom w:val="none" w:sz="0" w:space="0" w:color="auto"/>
        <w:right w:val="none" w:sz="0" w:space="0" w:color="auto"/>
      </w:divBdr>
    </w:div>
    <w:div w:id="2013869626">
      <w:bodyDiv w:val="1"/>
      <w:marLeft w:val="0"/>
      <w:marRight w:val="0"/>
      <w:marTop w:val="0"/>
      <w:marBottom w:val="0"/>
      <w:divBdr>
        <w:top w:val="none" w:sz="0" w:space="0" w:color="auto"/>
        <w:left w:val="none" w:sz="0" w:space="0" w:color="auto"/>
        <w:bottom w:val="none" w:sz="0" w:space="0" w:color="auto"/>
        <w:right w:val="none" w:sz="0" w:space="0" w:color="auto"/>
      </w:divBdr>
    </w:div>
    <w:div w:id="2063670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localhost/C:/Users/lucinda/Downloads/vetnet.education.gov.au/Pages/TrainingPackages.aspx" TargetMode="External"/><Relationship Id="rId21" Type="http://schemas.openxmlformats.org/officeDocument/2006/relationships/footer" Target="footer3.xml"/><Relationship Id="rId42" Type="http://schemas.openxmlformats.org/officeDocument/2006/relationships/hyperlink" Target="https://www.legislation.nsw.gov.au/" TargetMode="External"/><Relationship Id="rId47" Type="http://schemas.openxmlformats.org/officeDocument/2006/relationships/hyperlink" Target="http://www5.austlii.edu.au/au/legis/nt/consol_reg/mpatgr488/s42.html" TargetMode="External"/><Relationship Id="rId63" Type="http://schemas.openxmlformats.org/officeDocument/2006/relationships/hyperlink" Target="file://localhost/C:/Users/lucinda/Downloads/www.fairwork.gov.au/about-us/policies-and-guides/fact-sheets/unpaid-work/student-placements" TargetMode="External"/><Relationship Id="rId68" Type="http://schemas.openxmlformats.org/officeDocument/2006/relationships/hyperlink" Target="https://www.ava.com.au/siteassets/about-us/legislation/victoria/vic-agricultural-and-veterinary-chemicals-regs-2007---ris.pdf" TargetMode="External"/><Relationship Id="rId84" Type="http://schemas.openxmlformats.org/officeDocument/2006/relationships/image" Target="media/image7.png"/><Relationship Id="rId89" Type="http://schemas.openxmlformats.org/officeDocument/2006/relationships/hyperlink" Target="http://www.equinedental.com.au/" TargetMode="External"/><Relationship Id="rId16" Type="http://schemas.openxmlformats.org/officeDocument/2006/relationships/header" Target="header1.xml"/><Relationship Id="rId11" Type="http://schemas.openxmlformats.org/officeDocument/2006/relationships/image" Target="media/image1.png"/><Relationship Id="rId32" Type="http://schemas.openxmlformats.org/officeDocument/2006/relationships/hyperlink" Target="https://www.legislation.act.gov.au/a/2008-26/" TargetMode="External"/><Relationship Id="rId37" Type="http://schemas.openxmlformats.org/officeDocument/2006/relationships/hyperlink" Target="https://www.ava.com.au/siteassets/about-us/legislation/nsw/agricultural-and-veterinary-chemicals-nsw-act-1994.pdf" TargetMode="External"/><Relationship Id="rId53" Type="http://schemas.openxmlformats.org/officeDocument/2006/relationships/hyperlink" Target="https://www.ava.com.au/siteassets/about-us/legislation/queensland/qld-chemical-usage-agricultural-and-veterinary-control-regulation-1999.pdf" TargetMode="External"/><Relationship Id="rId58" Type="http://schemas.openxmlformats.org/officeDocument/2006/relationships/hyperlink" Target="http://www.legislation.sa.gov.au/" TargetMode="External"/><Relationship Id="rId74" Type="http://schemas.openxmlformats.org/officeDocument/2006/relationships/hyperlink" Target="https://www.asqa.gov.au/news-publications/publications/fact-sheets/delivering-elective-units" TargetMode="External"/><Relationship Id="rId79" Type="http://schemas.openxmlformats.org/officeDocument/2006/relationships/image" Target="media/image2.png"/><Relationship Id="rId5" Type="http://schemas.openxmlformats.org/officeDocument/2006/relationships/numbering" Target="numbering.xml"/><Relationship Id="rId90" Type="http://schemas.openxmlformats.org/officeDocument/2006/relationships/hyperlink" Target="https://www.ava.com.au/about-us/ava-groups/equine/" TargetMode="External"/><Relationship Id="rId95" Type="http://schemas.openxmlformats.org/officeDocument/2006/relationships/hyperlink" Target="https://www.safeworkaustralia.gov.au/doc/student-work-placement-guide" TargetMode="External"/><Relationship Id="rId22" Type="http://schemas.openxmlformats.org/officeDocument/2006/relationships/hyperlink" Target="file://localhost/C:/Users/lucinda/Downloads/www.fairwork.gov.au/pay/unpaid-work/student-placements" TargetMode="External"/><Relationship Id="rId27" Type="http://schemas.openxmlformats.org/officeDocument/2006/relationships/hyperlink" Target="https://www.legislation.tas.gov.au/" TargetMode="External"/><Relationship Id="rId43" Type="http://schemas.openxmlformats.org/officeDocument/2006/relationships/hyperlink" Target="http://www.skillsimpact.com.au/contact" TargetMode="External"/><Relationship Id="rId48" Type="http://schemas.openxmlformats.org/officeDocument/2006/relationships/hyperlink" Target="https://legislation.nt.gov.au/Search/~/link.aspx?_id=68E122B6BB414326B5270411F97CD522&amp;amp;_z=z" TargetMode="External"/><Relationship Id="rId64" Type="http://schemas.openxmlformats.org/officeDocument/2006/relationships/hyperlink" Target="file://localhost/C:/Users/lucinda/Downloads/www.safeworkaustralia.gov.au/doc/student-work-placement-guide" TargetMode="External"/><Relationship Id="rId69" Type="http://schemas.openxmlformats.org/officeDocument/2006/relationships/hyperlink" Target="http://www.legislation.vic.gov.au/" TargetMode="External"/><Relationship Id="rId80" Type="http://schemas.openxmlformats.org/officeDocument/2006/relationships/image" Target="media/image3.png"/><Relationship Id="rId85" Type="http://schemas.openxmlformats.org/officeDocument/2006/relationships/hyperlink" Target="file://localhost/C:/Users/lucinda/Downloads/vetnet.education.gov.au/Pages/TrainingPackages.aspx"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footer" Target="footer4.xml"/><Relationship Id="rId33" Type="http://schemas.openxmlformats.org/officeDocument/2006/relationships/hyperlink" Target="https://www.legislation.act.gov.au/a/2008-26/" TargetMode="External"/><Relationship Id="rId38" Type="http://schemas.openxmlformats.org/officeDocument/2006/relationships/hyperlink" Target="http://www6.austlii.edu.au/cgi-bin/viewdb/au/legis/nsw/consol_act/dmata1985256/" TargetMode="External"/><Relationship Id="rId46" Type="http://schemas.openxmlformats.org/officeDocument/2006/relationships/hyperlink" Target="https://legislation.nt.gov.au/Search/~/link.aspx?_id=8B742E5278E142B9AFECA203E8359020&amp;amp;_z=z" TargetMode="External"/><Relationship Id="rId59" Type="http://schemas.openxmlformats.org/officeDocument/2006/relationships/hyperlink" Target="https://www.legislation.tas.gov.au/view/html/inforce/current/act-1971-081" TargetMode="External"/><Relationship Id="rId67" Type="http://schemas.openxmlformats.org/officeDocument/2006/relationships/hyperlink" Target="https://www2.health.vic.gov.au/public-health/drugs-and-poisons/drugs-poisons-legislation/regulation-guidance" TargetMode="External"/><Relationship Id="rId20" Type="http://schemas.openxmlformats.org/officeDocument/2006/relationships/header" Target="header3.xml"/><Relationship Id="rId41" Type="http://schemas.openxmlformats.org/officeDocument/2006/relationships/hyperlink" Target="https://www.ava.com.au/siteassets/about-us/legislation/nsw/agricultural-and-veterinary-chemicals-nsw-regulation-2015.pdf" TargetMode="External"/><Relationship Id="rId54" Type="http://schemas.openxmlformats.org/officeDocument/2006/relationships/hyperlink" Target="https://vetnet.education.gov.au/Pages/TrainingDocs.aspx" TargetMode="External"/><Relationship Id="rId62" Type="http://schemas.openxmlformats.org/officeDocument/2006/relationships/hyperlink" Target="https://www.legislation.tas.gov.au/view/html/inforce/current/sr-2014-110" TargetMode="External"/><Relationship Id="rId70" Type="http://schemas.openxmlformats.org/officeDocument/2006/relationships/hyperlink" Target="https://www.legislation.wa.gov.au/legislation/statutes.nsf/main_mrtitle_13172_homepage.html" TargetMode="External"/><Relationship Id="rId75" Type="http://schemas.openxmlformats.org/officeDocument/2006/relationships/hyperlink" Target="https://www.slp.wa.gov.au/legislation/statutes.nsf/default.html" TargetMode="External"/><Relationship Id="rId83" Type="http://schemas.openxmlformats.org/officeDocument/2006/relationships/image" Target="media/image6.png"/><Relationship Id="rId88" Type="http://schemas.openxmlformats.org/officeDocument/2006/relationships/hyperlink" Target="http://www.equinedental.com.au" TargetMode="External"/><Relationship Id="rId91" Type="http://schemas.openxmlformats.org/officeDocument/2006/relationships/hyperlink" Target="https://iaedonline.com/"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file://localhost/C:/Users/mfraser/Downloads/www.skillsimpact.com.au" TargetMode="External"/><Relationship Id="rId28" Type="http://schemas.openxmlformats.org/officeDocument/2006/relationships/hyperlink" Target="http://www.voced.edu.au/content/ngv:42306" TargetMode="External"/><Relationship Id="rId36" Type="http://schemas.openxmlformats.org/officeDocument/2006/relationships/hyperlink" Target="https://www.legislation.nsw.gov.au/" TargetMode="External"/><Relationship Id="rId49" Type="http://schemas.openxmlformats.org/officeDocument/2006/relationships/hyperlink" Target="https://legislation.nt.gov.au/" TargetMode="External"/><Relationship Id="rId57" Type="http://schemas.openxmlformats.org/officeDocument/2006/relationships/hyperlink" Target="https://www.legislation.sa.gov.au/LZ/C/R/Controlled%20Substances%20(Controlled%20Drugs%20Precursors%20and%20Plants)%20Regulations%202014.aspx" TargetMode="External"/><Relationship Id="rId10" Type="http://schemas.openxmlformats.org/officeDocument/2006/relationships/endnotes" Target="endnotes.xml"/><Relationship Id="rId31" Type="http://schemas.openxmlformats.org/officeDocument/2006/relationships/hyperlink" Target="https://www.legislation.act.gov.au/LegViewer/TextView?itemPath=%7Ca%7C2018-32%7C&amp;versionPath=%7Ca%7C2018-32%7Ccurrent&amp;fileName=2018-32.docx&amp;resultList=%2Fisysquery%2F8D589A12-F909-493F-9EF3-586A5E346B2A%2F1-10%2Flist%2F&amp;searchFormQuery=sQuery%3DVeterinary%2BSurgeons%2BAct%2B2015%26sCategory%3DcAct%26sCategory%3DcSub%26sCategory%3DcDis%26sCategory%3DcNot%26sMinister%3D0%26sDirectorate%3D0%26sStatus%3DCurrent%26sYearFrom%3D%26sYearTo%3D%26action%3Dsearch&amp;url=%2Fisysquery%2F8d589a12-f909-493f-9ef3-586a5e346b2a%2F6%2Fdoc%2F" TargetMode="External"/><Relationship Id="rId44" Type="http://schemas.openxmlformats.org/officeDocument/2006/relationships/hyperlink" Target="https://www.legislation.nsw.gov.au/" TargetMode="External"/><Relationship Id="rId52" Type="http://schemas.openxmlformats.org/officeDocument/2006/relationships/hyperlink" Target="http://www8.austlii.edu.au/cgi-bin/viewdb/au/legis/qld/consol_reg/hapr1996340/" TargetMode="External"/><Relationship Id="rId60" Type="http://schemas.openxmlformats.org/officeDocument/2006/relationships/hyperlink" Target="http://www5.austlii.edu.au/au/legis/tas/consol_act/aavca1994429/s6.html" TargetMode="External"/><Relationship Id="rId65" Type="http://schemas.openxmlformats.org/officeDocument/2006/relationships/hyperlink" Target="https://www.ava.com.au/siteassets/about-us/legislation/victoria/drugs-poisons-and-controlled-substances-act-1981.pdf" TargetMode="External"/><Relationship Id="rId73" Type="http://schemas.openxmlformats.org/officeDocument/2006/relationships/hyperlink" Target="https://www.ava.com.au/siteassets/about-us/legislation/western-australia/veterinary-chemical-control-regulations-2006.pdf" TargetMode="External"/><Relationship Id="rId78" Type="http://schemas.openxmlformats.org/officeDocument/2006/relationships/hyperlink" Target="https://www.ava.com.au/library-resources/other-resources/legislation-for-veterinary-professionals/" TargetMode="External"/><Relationship Id="rId81" Type="http://schemas.openxmlformats.org/officeDocument/2006/relationships/image" Target="media/image4.png"/><Relationship Id="rId86" Type="http://schemas.openxmlformats.org/officeDocument/2006/relationships/hyperlink" Target="https://vetnet.gov.au/Pages/TrainingDocs.aspx?q=b75f4b23-54c9-4cc9-a5db-d3502d154103" TargetMode="External"/><Relationship Id="rId94" Type="http://schemas.openxmlformats.org/officeDocument/2006/relationships/hyperlink" Target="http://www.fairwork.gov.au/how-we-will-help/templates-and-guides/fact-sheets/unpaid-work/student-placement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oter" Target="footer1.xml"/><Relationship Id="rId39" Type="http://schemas.openxmlformats.org/officeDocument/2006/relationships/hyperlink" Target="http://www6.austlii.edu.au/cgi-bin/viewdb/au/legis/nsw/consol_reg/patgr2008398/" TargetMode="External"/><Relationship Id="rId34" Type="http://schemas.openxmlformats.org/officeDocument/2006/relationships/hyperlink" Target="http://www.legislation.act.gov.au/" TargetMode="External"/><Relationship Id="rId50" Type="http://schemas.openxmlformats.org/officeDocument/2006/relationships/hyperlink" Target="https://www.ava.com.au/siteassets/about-us/legislation/queensland/qld-health-act-1937.pdf" TargetMode="External"/><Relationship Id="rId55" Type="http://schemas.openxmlformats.org/officeDocument/2006/relationships/hyperlink" Target="https://www.legislation.sa.gov.au/LZ/C/A/CONTROLLED%20SUBSTANCES%20ACT%201984.aspx" TargetMode="External"/><Relationship Id="rId76" Type="http://schemas.openxmlformats.org/officeDocument/2006/relationships/hyperlink" Target="http://www.voced.edu.au/content/ngv:49630" TargetMode="External"/><Relationship Id="rId97" Type="http://schemas.microsoft.com/office/2011/relationships/people" Target="people.xml"/><Relationship Id="rId7" Type="http://schemas.openxmlformats.org/officeDocument/2006/relationships/settings" Target="settings.xml"/><Relationship Id="rId71" Type="http://schemas.openxmlformats.org/officeDocument/2006/relationships/hyperlink" Target="https://www.ava.com.au/siteassets/about-us/legislation/western-australia/wa-veterinary-chemical-control-and-feeding-stuffs-act-1976.pdf" TargetMode="External"/><Relationship Id="rId92" Type="http://schemas.openxmlformats.org/officeDocument/2006/relationships/hyperlink" Target="https://nedp.com.au/about-us" TargetMode="External"/><Relationship Id="rId2" Type="http://schemas.openxmlformats.org/officeDocument/2006/relationships/customXml" Target="../customXml/item2.xml"/><Relationship Id="rId29" Type="http://schemas.openxmlformats.org/officeDocument/2006/relationships/hyperlink" Target="https://www.asqa.gov.au/news-publications/publications/fact-sheets/delivering-elective-units" TargetMode="External"/><Relationship Id="rId24" Type="http://schemas.openxmlformats.org/officeDocument/2006/relationships/hyperlink" Target="http://www.austlii.edu.au/cgi-" TargetMode="External"/><Relationship Id="rId40" Type="http://schemas.openxmlformats.org/officeDocument/2006/relationships/hyperlink" Target="https://legislation.nsw.gov.au/" TargetMode="External"/><Relationship Id="rId45" Type="http://schemas.openxmlformats.org/officeDocument/2006/relationships/hyperlink" Target="https://legislation.nt.gov.au/Search/~/link.aspx?_id=5A88F7688B9E4844B602AC78C064CEBC&amp;amp;_z=z" TargetMode="External"/><Relationship Id="rId66" Type="http://schemas.openxmlformats.org/officeDocument/2006/relationships/hyperlink" Target="https://www.ava.com.au/siteassets/about-us/legislation/victoria/agricultural-and-veterinary-chemicals-control-of-use-act-1992.pdf" TargetMode="External"/><Relationship Id="rId87" Type="http://schemas.openxmlformats.org/officeDocument/2006/relationships/hyperlink" Target="http://www.baedt.com/home_5303.html" TargetMode="External"/><Relationship Id="rId61" Type="http://schemas.openxmlformats.org/officeDocument/2006/relationships/hyperlink" Target="https://www.legislation.tas.gov.au/view/html/inforce/current/sr-2008-162" TargetMode="External"/><Relationship Id="rId82" Type="http://schemas.openxmlformats.org/officeDocument/2006/relationships/image" Target="media/image5.png"/><Relationship Id="rId19" Type="http://schemas.openxmlformats.org/officeDocument/2006/relationships/footer" Target="footer2.xml"/><Relationship Id="rId14" Type="http://schemas.microsoft.com/office/2016/09/relationships/commentsIds" Target="commentsIds.xml"/><Relationship Id="rId30" Type="http://schemas.openxmlformats.org/officeDocument/2006/relationships/hyperlink" Target="https://www.slp.wa.gov.au/legislation/statutes.nsf/default.html" TargetMode="External"/><Relationship Id="rId35" Type="http://schemas.openxmlformats.org/officeDocument/2006/relationships/hyperlink" Target="http://www6.austlii.edu.au/cgi-bin/viewdb/au/legis/nsw/consol_reg/patgr2008398/" TargetMode="External"/><Relationship Id="rId56" Type="http://schemas.openxmlformats.org/officeDocument/2006/relationships/hyperlink" Target="https://www.legislation.sa.gov.au/LZ/C/A/AGRICULTURAL%20AND%20VETERINARY%20CHEMICALS%20(SOUTH%20AUSTRALIA)%20ACT%201994.aspx" TargetMode="External"/><Relationship Id="rId77" Type="http://schemas.openxmlformats.org/officeDocument/2006/relationships/hyperlink" Target="https://www.ava.com.au/library-resources/other-resources/legislation-for-veterinary-professionals/" TargetMode="External"/><Relationship Id="rId8" Type="http://schemas.openxmlformats.org/officeDocument/2006/relationships/webSettings" Target="webSettings.xml"/><Relationship Id="rId51" Type="http://schemas.openxmlformats.org/officeDocument/2006/relationships/hyperlink" Target="https://www.legislation.qld.gov.au/view/html/inforce/current/act-1988-103" TargetMode="External"/><Relationship Id="rId72" Type="http://schemas.openxmlformats.org/officeDocument/2006/relationships/hyperlink" Target="https://www.ava.com.au/siteassets/about-us/legislation/western-australia/medicines-and-poisons-regulations-2016.pdf" TargetMode="External"/><Relationship Id="rId93" Type="http://schemas.openxmlformats.org/officeDocument/2006/relationships/hyperlink" Target="https://vetnet.gov.au/Pages/TrainingDocs.aspx?q=b75f4b23-54c9-4cc9-a5db-d3502d154103"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5D7C3998B69048BD33C96643BA1A2D" ma:contentTypeVersion="" ma:contentTypeDescription="Create a new document." ma:contentTypeScope="" ma:versionID="59df055f8b8238d4d41db3aefd599ff3">
  <xsd:schema xmlns:xsd="http://www.w3.org/2001/XMLSchema" xmlns:xs="http://www.w3.org/2001/XMLSchema" xmlns:p="http://schemas.microsoft.com/office/2006/metadata/properties" xmlns:ns1="http://schemas.microsoft.com/sharepoint/v3" xmlns:ns2="1e2bdb2b-981f-4d38-b0f7-a8d047f128d0" xmlns:ns3="0c531bdc-686c-4f07-b5c9-7afcf3f28e2a" xmlns:ns4="c0c61cd0-8906-41a6-94dd-696765a41e73" targetNamespace="http://schemas.microsoft.com/office/2006/metadata/properties" ma:root="true" ma:fieldsID="83afd6fa308490e2e3e23df2374294d0" ns1:_="" ns2:_="" ns3:_="" ns4:_="">
    <xsd:import namespace="http://schemas.microsoft.com/sharepoint/v3"/>
    <xsd:import namespace="1e2bdb2b-981f-4d38-b0f7-a8d047f128d0"/>
    <xsd:import namespace="0c531bdc-686c-4f07-b5c9-7afcf3f28e2a"/>
    <xsd:import namespace="c0c61cd0-8906-41a6-94dd-696765a41e73"/>
    <xsd:element name="properties">
      <xsd:complexType>
        <xsd:sequence>
          <xsd:element name="documentManagement">
            <xsd:complexType>
              <xsd:all>
                <xsd:element ref="ns2:File_x0020_Category" minOccurs="0"/>
                <xsd:element ref="ns1:AssignedTo"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9"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bdb2b-981f-4d38-b0f7-a8d047f128d0" elementFormDefault="qualified">
    <xsd:import namespace="http://schemas.microsoft.com/office/2006/documentManagement/types"/>
    <xsd:import namespace="http://schemas.microsoft.com/office/infopath/2007/PartnerControls"/>
    <xsd:element name="File_x0020_Category" ma:index="8" nillable="true" ma:displayName="File Category" ma:format="Dropdown" ma:internalName="File_x0020_Category">
      <xsd:simpleType>
        <xsd:restriction base="dms:Choice">
          <xsd:enumeration value="Webinars"/>
          <xsd:enumeration value="Functional Analysis"/>
          <xsd:enumeration value="Mapping"/>
          <xsd:enumeration value="Project Documents"/>
          <xsd:enumeration value="Research"/>
          <xsd:enumeration value="SME Documents"/>
          <xsd:enumeration value="Support/Finalisation"/>
          <xsd:enumeration value="Templates"/>
        </xsd:restriction>
      </xsd:simpleType>
    </xsd:element>
  </xsd:schema>
  <xsd:schema xmlns:xsd="http://www.w3.org/2001/XMLSchema" xmlns:xs="http://www.w3.org/2001/XMLSchema" xmlns:dms="http://schemas.microsoft.com/office/2006/documentManagement/types" xmlns:pc="http://schemas.microsoft.com/office/infopath/2007/PartnerControls" targetNamespace="0c531bdc-686c-4f07-b5c9-7afcf3f28e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File_x0020_Category xmlns="1e2bdb2b-981f-4d38-b0f7-a8d047f128d0">Project Documents</File_x0020_Category>
    <SharedWithUsers xmlns="c0c61cd0-8906-41a6-94dd-696765a41e73">
      <UserInfo>
        <DisplayName/>
        <AccountId xsi:nil="true"/>
        <AccountType/>
      </UserInfo>
    </SharedWithUsers>
  </documentManagement>
</p:properties>
</file>

<file path=customXml/itemProps1.xml><?xml version="1.0" encoding="utf-8"?>
<ds:datastoreItem xmlns:ds="http://schemas.openxmlformats.org/officeDocument/2006/customXml" ds:itemID="{EB242906-C35C-E441-8F0F-64BCE9350046}">
  <ds:schemaRefs>
    <ds:schemaRef ds:uri="http://schemas.openxmlformats.org/officeDocument/2006/bibliography"/>
  </ds:schemaRefs>
</ds:datastoreItem>
</file>

<file path=customXml/itemProps2.xml><?xml version="1.0" encoding="utf-8"?>
<ds:datastoreItem xmlns:ds="http://schemas.openxmlformats.org/officeDocument/2006/customXml" ds:itemID="{9D419A97-C34A-4F46-A89A-552CE092BD82}">
  <ds:schemaRefs>
    <ds:schemaRef ds:uri="http://schemas.microsoft.com/sharepoint/v3/contenttype/forms"/>
  </ds:schemaRefs>
</ds:datastoreItem>
</file>

<file path=customXml/itemProps3.xml><?xml version="1.0" encoding="utf-8"?>
<ds:datastoreItem xmlns:ds="http://schemas.openxmlformats.org/officeDocument/2006/customXml" ds:itemID="{62B1EAFF-CCC6-4F7B-BEE3-900929A79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2bdb2b-981f-4d38-b0f7-a8d047f128d0"/>
    <ds:schemaRef ds:uri="0c531bdc-686c-4f07-b5c9-7afcf3f28e2a"/>
    <ds:schemaRef ds:uri="c0c61cd0-8906-41a6-94dd-696765a41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4732BC-06C0-45C2-906A-65BF24D9439B}">
  <ds:schemaRefs>
    <ds:schemaRef ds:uri="http://schemas.microsoft.com/office/infopath/2007/PartnerControls"/>
    <ds:schemaRef ds:uri="http://schemas.microsoft.com/office/2006/metadata/properties"/>
    <ds:schemaRef ds:uri="http://purl.org/dc/dcmitype/"/>
    <ds:schemaRef ds:uri="http://schemas.microsoft.com/office/2006/documentManagement/types"/>
    <ds:schemaRef ds:uri="1e2bdb2b-981f-4d38-b0f7-a8d047f128d0"/>
    <ds:schemaRef ds:uri="http://schemas.openxmlformats.org/package/2006/metadata/core-properties"/>
    <ds:schemaRef ds:uri="http://purl.org/dc/terms/"/>
    <ds:schemaRef ds:uri="http://purl.org/dc/elements/1.1/"/>
    <ds:schemaRef ds:uri="http://www.w3.org/XML/1998/namespace"/>
    <ds:schemaRef ds:uri="c0c61cd0-8906-41a6-94dd-696765a41e73"/>
    <ds:schemaRef ds:uri="0c531bdc-686c-4f07-b5c9-7afcf3f28e2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12942</Words>
  <Characters>73771</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Skills Impact Template for general companion volumes</vt:lpstr>
    </vt:vector>
  </TitlesOfParts>
  <Company/>
  <LinksUpToDate>false</LinksUpToDate>
  <CharactersWithSpaces>86540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Template for general companion volumes</dc:title>
  <dc:creator>Helen Foote</dc:creator>
  <cp:lastModifiedBy>Lucinda O'Brien</cp:lastModifiedBy>
  <cp:revision>2</cp:revision>
  <cp:lastPrinted>2021-02-02T01:01:00Z</cp:lastPrinted>
  <dcterms:created xsi:type="dcterms:W3CDTF">2021-07-09T02:08:00Z</dcterms:created>
  <dcterms:modified xsi:type="dcterms:W3CDTF">2021-07-09T02:08:00Z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2018-06-08T00:00:00Z</vt:filetime>
  </property>
  <property fmtid="{D5CDD505-2E9C-101B-9397-08002B2CF9AE}" pid="3" name="Creator">
    <vt:lpwstr>Microsoft® Word 2016</vt:lpwstr>
  </property>
  <property fmtid="{D5CDD505-2E9C-101B-9397-08002B2CF9AE}" pid="4" name="LastSaved">
    <vt:filetime>2020-11-13T00:00:00Z</vt:filetime>
  </property>
  <property fmtid="{D5CDD505-2E9C-101B-9397-08002B2CF9AE}" pid="5" name="ContentTypeId">
    <vt:lpwstr>0x010100295D7C3998B69048BD33C96643BA1A2D</vt:lpwstr>
  </property>
  <property fmtid="{D5CDD505-2E9C-101B-9397-08002B2CF9AE}" pid="6" name="Order">
    <vt:r8>9500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ies>
</file>