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F9926" w14:textId="22C91BD1"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F6ADC92" w14:textId="77777777" w:rsidTr="00146EEC">
        <w:tc>
          <w:tcPr>
            <w:tcW w:w="2689" w:type="dxa"/>
          </w:tcPr>
          <w:p w14:paraId="55B30F69" w14:textId="77777777" w:rsidR="00F1480E" w:rsidRPr="000754EC" w:rsidRDefault="00830267" w:rsidP="000754EC">
            <w:pPr>
              <w:pStyle w:val="SIText-Bold"/>
            </w:pPr>
            <w:r w:rsidRPr="00A326C2">
              <w:t>Release</w:t>
            </w:r>
          </w:p>
        </w:tc>
        <w:tc>
          <w:tcPr>
            <w:tcW w:w="6939" w:type="dxa"/>
          </w:tcPr>
          <w:p w14:paraId="5163095C" w14:textId="77777777" w:rsidR="00F1480E" w:rsidRPr="000754EC" w:rsidRDefault="00830267" w:rsidP="000754EC">
            <w:pPr>
              <w:pStyle w:val="SIText-Bold"/>
            </w:pPr>
            <w:r w:rsidRPr="00A326C2">
              <w:t>Comments</w:t>
            </w:r>
          </w:p>
        </w:tc>
      </w:tr>
      <w:tr w:rsidR="002D49DA" w14:paraId="71B56870" w14:textId="77777777" w:rsidTr="00146EEC">
        <w:tc>
          <w:tcPr>
            <w:tcW w:w="2689" w:type="dxa"/>
          </w:tcPr>
          <w:p w14:paraId="39CE7822" w14:textId="1D8B24EA" w:rsidR="002D49DA" w:rsidRPr="002D49DA" w:rsidRDefault="002D49DA" w:rsidP="002D49DA">
            <w:pPr>
              <w:pStyle w:val="SIText"/>
            </w:pPr>
            <w:r w:rsidRPr="002D49DA">
              <w:t>Release 1</w:t>
            </w:r>
          </w:p>
        </w:tc>
        <w:tc>
          <w:tcPr>
            <w:tcW w:w="6939" w:type="dxa"/>
          </w:tcPr>
          <w:p w14:paraId="40E37968" w14:textId="33B993AD" w:rsidR="002D49DA" w:rsidRPr="002D49DA" w:rsidRDefault="002D49DA" w:rsidP="002D49DA">
            <w:pPr>
              <w:pStyle w:val="SIText"/>
            </w:pPr>
            <w:r w:rsidRPr="002D49DA">
              <w:t xml:space="preserve">This version released with FWP Forest and Wood Products Training Package Version </w:t>
            </w:r>
            <w:r w:rsidR="007A0610">
              <w:t>7</w:t>
            </w:r>
            <w:r w:rsidRPr="002D49DA">
              <w:t>.0.</w:t>
            </w:r>
          </w:p>
        </w:tc>
      </w:tr>
    </w:tbl>
    <w:p w14:paraId="71EBA4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A5A47B7" w14:textId="77777777" w:rsidTr="00CA2922">
        <w:trPr>
          <w:tblHeader/>
        </w:trPr>
        <w:tc>
          <w:tcPr>
            <w:tcW w:w="1396" w:type="pct"/>
            <w:shd w:val="clear" w:color="auto" w:fill="auto"/>
          </w:tcPr>
          <w:p w14:paraId="781F69A0" w14:textId="1CE75F34" w:rsidR="00F1480E" w:rsidRPr="000754EC" w:rsidRDefault="00BD59E6" w:rsidP="00BD59E6">
            <w:pPr>
              <w:pStyle w:val="SIUnittitle"/>
            </w:pPr>
            <w:r w:rsidRPr="00730A8D">
              <w:t>FWPCOT3</w:t>
            </w:r>
            <w:r w:rsidRPr="00BD59E6">
              <w:t>XXX</w:t>
            </w:r>
          </w:p>
        </w:tc>
        <w:tc>
          <w:tcPr>
            <w:tcW w:w="3604" w:type="pct"/>
            <w:shd w:val="clear" w:color="auto" w:fill="auto"/>
          </w:tcPr>
          <w:p w14:paraId="68240ED7" w14:textId="501A62D7" w:rsidR="00F1480E" w:rsidRPr="000754EC" w:rsidRDefault="00A3734B" w:rsidP="00BD59E6">
            <w:pPr>
              <w:pStyle w:val="SIUnittitle"/>
            </w:pPr>
            <w:r w:rsidRPr="00730A8D">
              <w:t>Cut material using CNC sizing machines</w:t>
            </w:r>
          </w:p>
        </w:tc>
      </w:tr>
      <w:tr w:rsidR="00F1480E" w:rsidRPr="00963A46" w14:paraId="25DF8325" w14:textId="77777777" w:rsidTr="00CA2922">
        <w:tc>
          <w:tcPr>
            <w:tcW w:w="1396" w:type="pct"/>
            <w:shd w:val="clear" w:color="auto" w:fill="auto"/>
          </w:tcPr>
          <w:p w14:paraId="047E09C1" w14:textId="77777777" w:rsidR="00F1480E" w:rsidRPr="000754EC" w:rsidRDefault="00FD557D" w:rsidP="000754EC">
            <w:pPr>
              <w:pStyle w:val="SIHeading2"/>
            </w:pPr>
            <w:r w:rsidRPr="00FD557D">
              <w:t>Application</w:t>
            </w:r>
          </w:p>
          <w:p w14:paraId="7248F585" w14:textId="77777777" w:rsidR="00FD557D" w:rsidRPr="00923720" w:rsidRDefault="00FD557D" w:rsidP="000754EC">
            <w:pPr>
              <w:pStyle w:val="SIHeading2"/>
            </w:pPr>
          </w:p>
        </w:tc>
        <w:tc>
          <w:tcPr>
            <w:tcW w:w="3604" w:type="pct"/>
            <w:shd w:val="clear" w:color="auto" w:fill="auto"/>
          </w:tcPr>
          <w:p w14:paraId="3B4C44EE" w14:textId="0239EEA9" w:rsidR="00A3734B" w:rsidRDefault="00A3734B" w:rsidP="00A3734B">
            <w:r w:rsidRPr="00730A8D">
              <w:t xml:space="preserve">This unit of competency describes the skills and knowledge </w:t>
            </w:r>
            <w:proofErr w:type="gramStart"/>
            <w:r w:rsidRPr="00730A8D">
              <w:t>required</w:t>
            </w:r>
            <w:proofErr w:type="gramEnd"/>
            <w:r w:rsidRPr="00730A8D">
              <w:t xml:space="preserve"> to set up and operate computer numerical control (CNC) sizing machines to achieve accurate dimensional cuts of engineered wood products and timber components in a manufacturing facility. Work also involves operator maintenance.</w:t>
            </w:r>
          </w:p>
          <w:p w14:paraId="03858411" w14:textId="77777777" w:rsidR="00A3734B" w:rsidRPr="00730A8D" w:rsidRDefault="00A3734B" w:rsidP="00A3734B"/>
          <w:p w14:paraId="77FD3F0A" w14:textId="34283C46" w:rsidR="00A3734B" w:rsidRDefault="00A3734B" w:rsidP="00A3734B">
            <w:r w:rsidRPr="00730A8D">
              <w:t xml:space="preserve">The unit applies to individuals who work as production workers, engineered timber products technicians, machine operators or timber fabricators. Operators generally work under broad or limited direction to complete routine activities related to their own </w:t>
            </w:r>
            <w:proofErr w:type="gramStart"/>
            <w:r w:rsidRPr="00730A8D">
              <w:t>work, and</w:t>
            </w:r>
            <w:proofErr w:type="gramEnd"/>
            <w:r w:rsidRPr="00730A8D">
              <w:t xml:space="preserve"> take responsibility for their work.</w:t>
            </w:r>
          </w:p>
          <w:p w14:paraId="069D0777" w14:textId="77777777" w:rsidR="00A3734B" w:rsidRPr="00730A8D" w:rsidRDefault="00A3734B" w:rsidP="00A3734B"/>
          <w:p w14:paraId="49686801" w14:textId="513413BE" w:rsidR="00A3734B" w:rsidRDefault="00A3734B" w:rsidP="00A3734B">
            <w:r w:rsidRPr="00730A8D">
              <w:t xml:space="preserve">All work must be </w:t>
            </w:r>
            <w:proofErr w:type="gramStart"/>
            <w:r w:rsidRPr="00730A8D">
              <w:t>carried out</w:t>
            </w:r>
            <w:proofErr w:type="gramEnd"/>
            <w:r w:rsidRPr="00730A8D">
              <w:t xml:space="preserve"> to comply with workplace procedures, according to state/territory health and safety regulations, legislation and standards that apply to the workplace. </w:t>
            </w:r>
          </w:p>
          <w:p w14:paraId="55E6485C" w14:textId="77777777" w:rsidR="00A3734B" w:rsidRPr="00730A8D" w:rsidRDefault="00A3734B" w:rsidP="00A3734B"/>
          <w:p w14:paraId="034C6C33" w14:textId="351859CD" w:rsidR="00EA2FCF" w:rsidRPr="000754EC" w:rsidRDefault="00A3734B" w:rsidP="00A3734B">
            <w:r w:rsidRPr="00730A8D">
              <w:t>No licensing, legislative, regulatory or certification requirements apply to this unit at the time of publication.</w:t>
            </w:r>
          </w:p>
        </w:tc>
      </w:tr>
      <w:tr w:rsidR="00F1480E" w:rsidRPr="00963A46" w14:paraId="655EE24B" w14:textId="77777777" w:rsidTr="00CA2922">
        <w:tc>
          <w:tcPr>
            <w:tcW w:w="1396" w:type="pct"/>
            <w:shd w:val="clear" w:color="auto" w:fill="auto"/>
          </w:tcPr>
          <w:p w14:paraId="0AB6F924" w14:textId="77777777" w:rsidR="00F1480E" w:rsidRPr="000754EC" w:rsidRDefault="00FD557D" w:rsidP="000754EC">
            <w:pPr>
              <w:pStyle w:val="SIHeading2"/>
            </w:pPr>
            <w:r w:rsidRPr="00923720">
              <w:t>Prerequisite Unit</w:t>
            </w:r>
          </w:p>
        </w:tc>
        <w:tc>
          <w:tcPr>
            <w:tcW w:w="3604" w:type="pct"/>
            <w:shd w:val="clear" w:color="auto" w:fill="auto"/>
          </w:tcPr>
          <w:p w14:paraId="28808444" w14:textId="1F4EB311" w:rsidR="00F1480E" w:rsidRPr="000754EC" w:rsidRDefault="00E933B0" w:rsidP="000754EC">
            <w:pPr>
              <w:pStyle w:val="SIText"/>
            </w:pPr>
            <w:r>
              <w:t>Nil</w:t>
            </w:r>
            <w:r w:rsidR="00DA54B5">
              <w:t xml:space="preserve"> </w:t>
            </w:r>
          </w:p>
        </w:tc>
      </w:tr>
      <w:tr w:rsidR="00F1480E" w:rsidRPr="00963A46" w14:paraId="7D13AFDE" w14:textId="77777777" w:rsidTr="00CA2922">
        <w:tc>
          <w:tcPr>
            <w:tcW w:w="1396" w:type="pct"/>
            <w:shd w:val="clear" w:color="auto" w:fill="auto"/>
          </w:tcPr>
          <w:p w14:paraId="041C3CEE" w14:textId="77777777" w:rsidR="00F1480E" w:rsidRPr="000754EC" w:rsidRDefault="00FD557D" w:rsidP="000754EC">
            <w:pPr>
              <w:pStyle w:val="SIHeading2"/>
            </w:pPr>
            <w:r w:rsidRPr="00923720">
              <w:t>Unit Sector</w:t>
            </w:r>
          </w:p>
        </w:tc>
        <w:tc>
          <w:tcPr>
            <w:tcW w:w="3604" w:type="pct"/>
            <w:shd w:val="clear" w:color="auto" w:fill="auto"/>
          </w:tcPr>
          <w:p w14:paraId="4A5A163B" w14:textId="79CA722E" w:rsidR="00F1480E" w:rsidRPr="000754EC" w:rsidRDefault="00BD59E6" w:rsidP="00BE0098">
            <w:pPr>
              <w:pStyle w:val="SIText"/>
            </w:pPr>
            <w:r>
              <w:t xml:space="preserve">Common Technical </w:t>
            </w:r>
            <w:r w:rsidR="00DE6E0D">
              <w:t>(</w:t>
            </w:r>
            <w:r>
              <w:t>COT</w:t>
            </w:r>
            <w:r w:rsidR="00DE6E0D">
              <w:t>)</w:t>
            </w:r>
          </w:p>
        </w:tc>
      </w:tr>
    </w:tbl>
    <w:p w14:paraId="774EE1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641FF73" w14:textId="77777777" w:rsidTr="00CA2922">
        <w:trPr>
          <w:cantSplit/>
          <w:tblHeader/>
        </w:trPr>
        <w:tc>
          <w:tcPr>
            <w:tcW w:w="1396" w:type="pct"/>
            <w:tcBorders>
              <w:bottom w:val="single" w:sz="4" w:space="0" w:color="C0C0C0"/>
            </w:tcBorders>
            <w:shd w:val="clear" w:color="auto" w:fill="auto"/>
          </w:tcPr>
          <w:p w14:paraId="281D281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1989969" w14:textId="77777777" w:rsidR="00F1480E" w:rsidRPr="000754EC" w:rsidRDefault="00FD557D" w:rsidP="000754EC">
            <w:pPr>
              <w:pStyle w:val="SIHeading2"/>
            </w:pPr>
            <w:r w:rsidRPr="00923720">
              <w:t>Performance Criteria</w:t>
            </w:r>
          </w:p>
        </w:tc>
      </w:tr>
      <w:tr w:rsidR="00F1480E" w:rsidRPr="00963A46" w14:paraId="7A46B8ED" w14:textId="77777777" w:rsidTr="00CA2922">
        <w:trPr>
          <w:cantSplit/>
          <w:tblHeader/>
        </w:trPr>
        <w:tc>
          <w:tcPr>
            <w:tcW w:w="1396" w:type="pct"/>
            <w:tcBorders>
              <w:top w:val="single" w:sz="4" w:space="0" w:color="C0C0C0"/>
            </w:tcBorders>
            <w:shd w:val="clear" w:color="auto" w:fill="auto"/>
          </w:tcPr>
          <w:p w14:paraId="3CF1C25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1BA11B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55B56" w:rsidRPr="00DA54B5" w14:paraId="3EEC9E12" w14:textId="77777777" w:rsidTr="00CA2922">
        <w:trPr>
          <w:cantSplit/>
        </w:trPr>
        <w:tc>
          <w:tcPr>
            <w:tcW w:w="1396" w:type="pct"/>
            <w:shd w:val="clear" w:color="auto" w:fill="auto"/>
          </w:tcPr>
          <w:p w14:paraId="2C3F2EA5" w14:textId="201FCC06" w:rsidR="00755B56" w:rsidRPr="00755B56" w:rsidRDefault="00755B56" w:rsidP="00755B56">
            <w:pPr>
              <w:pStyle w:val="SIText"/>
              <w:rPr>
                <w:rStyle w:val="SITemporaryText-red"/>
              </w:rPr>
            </w:pPr>
            <w:r w:rsidRPr="00730A8D">
              <w:t>1. Prepare for cutting engineered wood product or timber</w:t>
            </w:r>
          </w:p>
        </w:tc>
        <w:tc>
          <w:tcPr>
            <w:tcW w:w="3604" w:type="pct"/>
            <w:shd w:val="clear" w:color="auto" w:fill="auto"/>
          </w:tcPr>
          <w:p w14:paraId="5D006170" w14:textId="77777777" w:rsidR="00755B56" w:rsidRPr="00755B56" w:rsidRDefault="00755B56" w:rsidP="00755B56">
            <w:r w:rsidRPr="00730A8D">
              <w:t xml:space="preserve">1.1 Review work order, specifications, workplace health and safety requirements, environmental protection practices and emergency procedures for CNC </w:t>
            </w:r>
            <w:r w:rsidRPr="00755B56">
              <w:t xml:space="preserve">cutting operations and, where required, check with appropriate </w:t>
            </w:r>
            <w:proofErr w:type="gramStart"/>
            <w:r w:rsidRPr="00755B56">
              <w:t>personnel</w:t>
            </w:r>
            <w:proofErr w:type="gramEnd"/>
          </w:p>
          <w:p w14:paraId="72A70031" w14:textId="77777777" w:rsidR="00755B56" w:rsidRPr="00755B56" w:rsidRDefault="00755B56" w:rsidP="00755B56">
            <w:r w:rsidRPr="00730A8D">
              <w:t xml:space="preserve">1.2 Identify and report hazards and use personal protective equipment according to workplace requirements and health and safety legislation to maintain safe work </w:t>
            </w:r>
            <w:proofErr w:type="gramStart"/>
            <w:r w:rsidRPr="00730A8D">
              <w:t>practices</w:t>
            </w:r>
            <w:proofErr w:type="gramEnd"/>
          </w:p>
          <w:p w14:paraId="0EED413E" w14:textId="0BBF5755" w:rsidR="00755B56" w:rsidRPr="00755B56" w:rsidRDefault="00755B56" w:rsidP="00755B56">
            <w:pPr>
              <w:pStyle w:val="SIText"/>
              <w:rPr>
                <w:rStyle w:val="SITemporaryText-red"/>
              </w:rPr>
            </w:pPr>
            <w:r w:rsidRPr="00730A8D">
              <w:t>1.3 Obtain the type and quantity of material to be cut from a storage location</w:t>
            </w:r>
          </w:p>
        </w:tc>
      </w:tr>
      <w:tr w:rsidR="00755B56" w:rsidRPr="00DA54B5" w14:paraId="321D1AEA" w14:textId="77777777" w:rsidTr="00CA2922">
        <w:trPr>
          <w:cantSplit/>
        </w:trPr>
        <w:tc>
          <w:tcPr>
            <w:tcW w:w="1396" w:type="pct"/>
            <w:shd w:val="clear" w:color="auto" w:fill="auto"/>
          </w:tcPr>
          <w:p w14:paraId="1678FB5F" w14:textId="20546963" w:rsidR="00755B56" w:rsidRPr="00755B56" w:rsidRDefault="00755B56" w:rsidP="00755B56">
            <w:pPr>
              <w:pStyle w:val="SIText"/>
              <w:rPr>
                <w:rStyle w:val="SITemporaryText-red"/>
              </w:rPr>
            </w:pPr>
            <w:r w:rsidRPr="00730A8D">
              <w:t>2. Set up the CNC sizing machine</w:t>
            </w:r>
          </w:p>
        </w:tc>
        <w:tc>
          <w:tcPr>
            <w:tcW w:w="3604" w:type="pct"/>
            <w:shd w:val="clear" w:color="auto" w:fill="auto"/>
          </w:tcPr>
          <w:p w14:paraId="17849C9A" w14:textId="77777777" w:rsidR="00755B56" w:rsidRPr="00755B56" w:rsidRDefault="00755B56" w:rsidP="00755B56">
            <w:r w:rsidRPr="00730A8D">
              <w:t xml:space="preserve">2.1 Set CNC optimising program to meet work </w:t>
            </w:r>
            <w:proofErr w:type="gramStart"/>
            <w:r w:rsidRPr="00730A8D">
              <w:t>specifications</w:t>
            </w:r>
            <w:proofErr w:type="gramEnd"/>
          </w:p>
          <w:p w14:paraId="55787E82" w14:textId="77777777" w:rsidR="00755B56" w:rsidRPr="00755B56" w:rsidRDefault="00755B56" w:rsidP="00755B56">
            <w:r w:rsidRPr="00730A8D">
              <w:t xml:space="preserve">2.2 Check the CNC cutting machine mechanisms, emergency stops, gauges, guards and controls for safe and effective </w:t>
            </w:r>
            <w:proofErr w:type="gramStart"/>
            <w:r w:rsidRPr="00730A8D">
              <w:t>operation</w:t>
            </w:r>
            <w:proofErr w:type="gramEnd"/>
          </w:p>
          <w:p w14:paraId="0A9A34C5" w14:textId="77777777" w:rsidR="00755B56" w:rsidRPr="00755B56" w:rsidRDefault="00755B56" w:rsidP="00755B56">
            <w:r w:rsidRPr="00730A8D">
              <w:t xml:space="preserve">2.3 Adjust the CNC cutting machine settings according to work </w:t>
            </w:r>
            <w:proofErr w:type="gramStart"/>
            <w:r w:rsidRPr="00730A8D">
              <w:t>specifications</w:t>
            </w:r>
            <w:proofErr w:type="gramEnd"/>
          </w:p>
          <w:p w14:paraId="58E7207D" w14:textId="77777777" w:rsidR="00755B56" w:rsidRPr="00755B56" w:rsidRDefault="00755B56" w:rsidP="00755B56">
            <w:r w:rsidRPr="00730A8D">
              <w:t xml:space="preserve">2.4 Complete trial run to check system and machine operation for accuracy, quality and dimensions of finished </w:t>
            </w:r>
            <w:proofErr w:type="gramStart"/>
            <w:r w:rsidRPr="00730A8D">
              <w:t>work</w:t>
            </w:r>
            <w:proofErr w:type="gramEnd"/>
          </w:p>
          <w:p w14:paraId="35D63AB8" w14:textId="77777777" w:rsidR="00755B56" w:rsidRPr="00755B56" w:rsidRDefault="00755B56" w:rsidP="00755B56">
            <w:r w:rsidRPr="00730A8D">
              <w:t xml:space="preserve">2.5 Accept or reject trialled material and dispose of according to environmental protection </w:t>
            </w:r>
            <w:proofErr w:type="gramStart"/>
            <w:r w:rsidRPr="00730A8D">
              <w:t>practices</w:t>
            </w:r>
            <w:proofErr w:type="gramEnd"/>
          </w:p>
          <w:p w14:paraId="3A503564" w14:textId="7697807A" w:rsidR="00755B56" w:rsidRPr="00755B56" w:rsidRDefault="00755B56" w:rsidP="00755B56">
            <w:pPr>
              <w:rPr>
                <w:rStyle w:val="SITemporaryText-red"/>
              </w:rPr>
            </w:pPr>
            <w:r w:rsidRPr="00730A8D">
              <w:t>2.6 Complete final adjustments to CNC optimising program, cutting tools and equipment</w:t>
            </w:r>
          </w:p>
        </w:tc>
      </w:tr>
      <w:tr w:rsidR="00755B56" w:rsidRPr="00DA54B5" w14:paraId="4C30F194" w14:textId="77777777" w:rsidTr="00CA2922">
        <w:trPr>
          <w:cantSplit/>
        </w:trPr>
        <w:tc>
          <w:tcPr>
            <w:tcW w:w="1396" w:type="pct"/>
            <w:shd w:val="clear" w:color="auto" w:fill="auto"/>
          </w:tcPr>
          <w:p w14:paraId="219E57D4" w14:textId="117924CE" w:rsidR="00755B56" w:rsidRPr="00755B56" w:rsidRDefault="00755B56" w:rsidP="00755B56">
            <w:pPr>
              <w:pStyle w:val="SIText"/>
              <w:rPr>
                <w:rStyle w:val="SITemporaryText-red"/>
              </w:rPr>
            </w:pPr>
            <w:r w:rsidRPr="00730A8D">
              <w:lastRenderedPageBreak/>
              <w:t xml:space="preserve">3. </w:t>
            </w:r>
            <w:proofErr w:type="gramStart"/>
            <w:r w:rsidRPr="00730A8D">
              <w:t>Operate</w:t>
            </w:r>
            <w:proofErr w:type="gramEnd"/>
            <w:r w:rsidRPr="00730A8D">
              <w:t xml:space="preserve"> the CNC sizing machine</w:t>
            </w:r>
          </w:p>
        </w:tc>
        <w:tc>
          <w:tcPr>
            <w:tcW w:w="3604" w:type="pct"/>
            <w:shd w:val="clear" w:color="auto" w:fill="auto"/>
          </w:tcPr>
          <w:p w14:paraId="76FC2934" w14:textId="77777777" w:rsidR="00755B56" w:rsidRPr="00755B56" w:rsidRDefault="00755B56" w:rsidP="00755B56">
            <w:r w:rsidRPr="00730A8D">
              <w:t xml:space="preserve">3.1 Use the CNC sizing machine, cutting tools and equipment </w:t>
            </w:r>
            <w:r w:rsidRPr="00755B56">
              <w:t xml:space="preserve">according to workplace health and safety procedures, manufacturer instructions, operating capacity and purpose and environmental protection </w:t>
            </w:r>
            <w:proofErr w:type="gramStart"/>
            <w:r w:rsidRPr="00755B56">
              <w:t>practices</w:t>
            </w:r>
            <w:proofErr w:type="gramEnd"/>
          </w:p>
          <w:p w14:paraId="42C5A740" w14:textId="77777777" w:rsidR="00755B56" w:rsidRPr="00755B56" w:rsidRDefault="00755B56" w:rsidP="00755B56">
            <w:r w:rsidRPr="00730A8D">
              <w:t xml:space="preserve">3.2 Feed engineered wood product or timber into the CNC machine, operate cutting tools according to tooling requirements and regularly monitor to minimise waste and ensure correct dimensions are </w:t>
            </w:r>
            <w:proofErr w:type="gramStart"/>
            <w:r w:rsidRPr="00730A8D">
              <w:t>produced</w:t>
            </w:r>
            <w:proofErr w:type="gramEnd"/>
          </w:p>
          <w:p w14:paraId="33AE29BA" w14:textId="77777777" w:rsidR="00755B56" w:rsidRPr="00755B56" w:rsidRDefault="00755B56" w:rsidP="00755B56">
            <w:r w:rsidRPr="00730A8D">
              <w:t xml:space="preserve">3.3 Repair or dispose of incorrect cuts, off-cuts and material with defects according to environmental protection </w:t>
            </w:r>
            <w:proofErr w:type="gramStart"/>
            <w:r w:rsidRPr="00730A8D">
              <w:t>practices</w:t>
            </w:r>
            <w:proofErr w:type="gramEnd"/>
          </w:p>
          <w:p w14:paraId="529C2B2B" w14:textId="3B83987E" w:rsidR="00755B56" w:rsidRPr="00755B56" w:rsidRDefault="00755B56" w:rsidP="00755B56">
            <w:pPr>
              <w:rPr>
                <w:rStyle w:val="SITemporaryText-red"/>
              </w:rPr>
            </w:pPr>
            <w:r w:rsidRPr="00730A8D">
              <w:t xml:space="preserve">3.4 Identify routine processing problems and resolve or report to </w:t>
            </w:r>
            <w:proofErr w:type="gramStart"/>
            <w:r w:rsidRPr="00730A8D">
              <w:t>appropriate personnel</w:t>
            </w:r>
            <w:proofErr w:type="gramEnd"/>
          </w:p>
        </w:tc>
      </w:tr>
      <w:tr w:rsidR="00755B56" w:rsidRPr="00963A46" w14:paraId="2F5B2555" w14:textId="77777777" w:rsidTr="00CA2922">
        <w:trPr>
          <w:cantSplit/>
        </w:trPr>
        <w:tc>
          <w:tcPr>
            <w:tcW w:w="1396" w:type="pct"/>
            <w:shd w:val="clear" w:color="auto" w:fill="auto"/>
          </w:tcPr>
          <w:p w14:paraId="06314A52" w14:textId="71BBC4F3" w:rsidR="00755B56" w:rsidRPr="00755B56" w:rsidRDefault="00755B56" w:rsidP="00755B56">
            <w:pPr>
              <w:pStyle w:val="SIText"/>
            </w:pPr>
            <w:r w:rsidRPr="00730A8D">
              <w:t>4. Complete operator maintenance</w:t>
            </w:r>
          </w:p>
        </w:tc>
        <w:tc>
          <w:tcPr>
            <w:tcW w:w="3604" w:type="pct"/>
            <w:shd w:val="clear" w:color="auto" w:fill="auto"/>
          </w:tcPr>
          <w:p w14:paraId="79826B57" w14:textId="77777777" w:rsidR="00755B56" w:rsidRPr="00755B56" w:rsidRDefault="00755B56" w:rsidP="00755B56">
            <w:r w:rsidRPr="00730A8D">
              <w:t xml:space="preserve">4.1 Lock out the CNC sizing machine according to workplace health and safety </w:t>
            </w:r>
            <w:proofErr w:type="gramStart"/>
            <w:r w:rsidRPr="00730A8D">
              <w:t>procedures</w:t>
            </w:r>
            <w:proofErr w:type="gramEnd"/>
            <w:r w:rsidRPr="00730A8D">
              <w:t xml:space="preserve"> </w:t>
            </w:r>
          </w:p>
          <w:p w14:paraId="1B5CF27A" w14:textId="77777777" w:rsidR="00755B56" w:rsidRPr="00755B56" w:rsidRDefault="00755B56" w:rsidP="00755B56">
            <w:r w:rsidRPr="00730A8D">
              <w:t>4.2 Check blades for bluntness or damage</w:t>
            </w:r>
          </w:p>
          <w:p w14:paraId="57CEEE30" w14:textId="77777777" w:rsidR="00755B56" w:rsidRPr="00755B56" w:rsidRDefault="00755B56" w:rsidP="00755B56">
            <w:r w:rsidRPr="00730A8D">
              <w:t xml:space="preserve">4.3 Remove and replace blades according to manufacturer </w:t>
            </w:r>
            <w:proofErr w:type="gramStart"/>
            <w:r w:rsidRPr="00730A8D">
              <w:t>recommendations</w:t>
            </w:r>
            <w:proofErr w:type="gramEnd"/>
          </w:p>
          <w:p w14:paraId="3894864C" w14:textId="77777777" w:rsidR="00755B56" w:rsidRPr="00755B56" w:rsidRDefault="00755B56" w:rsidP="00755B56">
            <w:r w:rsidRPr="00730A8D">
              <w:t>4.4 Dispose of used blades according to environmental protection practices</w:t>
            </w:r>
          </w:p>
          <w:p w14:paraId="34F0E9CD" w14:textId="77777777" w:rsidR="00755B56" w:rsidRPr="00755B56" w:rsidRDefault="00755B56" w:rsidP="00755B56">
            <w:r w:rsidRPr="00730A8D">
              <w:t xml:space="preserve">4.5 Keep machine clear of dust and debris according to organisational safety </w:t>
            </w:r>
            <w:proofErr w:type="gramStart"/>
            <w:r w:rsidRPr="00730A8D">
              <w:t>procedures</w:t>
            </w:r>
            <w:proofErr w:type="gramEnd"/>
          </w:p>
          <w:p w14:paraId="1696B99B" w14:textId="19462F4C" w:rsidR="00755B56" w:rsidRPr="00755B56" w:rsidRDefault="00755B56" w:rsidP="00755B56">
            <w:r w:rsidRPr="00730A8D">
              <w:t xml:space="preserve">4.6 Record and report production outcomes, machine and equipment faults and maintenance requirements to </w:t>
            </w:r>
            <w:proofErr w:type="gramStart"/>
            <w:r w:rsidRPr="00730A8D">
              <w:t>appropriate personnel</w:t>
            </w:r>
            <w:proofErr w:type="gramEnd"/>
          </w:p>
        </w:tc>
      </w:tr>
    </w:tbl>
    <w:p w14:paraId="7AD5B3C5"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B4E1CCE" w14:textId="77777777" w:rsidTr="00CA2922">
        <w:trPr>
          <w:tblHeader/>
        </w:trPr>
        <w:tc>
          <w:tcPr>
            <w:tcW w:w="5000" w:type="pct"/>
            <w:gridSpan w:val="2"/>
          </w:tcPr>
          <w:p w14:paraId="735E88A6" w14:textId="77777777" w:rsidR="00F1480E" w:rsidRPr="000754EC" w:rsidRDefault="00FD557D" w:rsidP="000754EC">
            <w:pPr>
              <w:pStyle w:val="SIHeading2"/>
            </w:pPr>
            <w:r w:rsidRPr="00041E59">
              <w:t>F</w:t>
            </w:r>
            <w:r w:rsidRPr="000754EC">
              <w:t>oundation Skills</w:t>
            </w:r>
          </w:p>
          <w:p w14:paraId="0CAD316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D07C120" w14:textId="77777777" w:rsidTr="00CA2922">
        <w:trPr>
          <w:tblHeader/>
        </w:trPr>
        <w:tc>
          <w:tcPr>
            <w:tcW w:w="1396" w:type="pct"/>
          </w:tcPr>
          <w:p w14:paraId="2EB3EE7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7D121B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B6B6E" w:rsidRPr="00336FCA" w:rsidDel="00423CB2" w14:paraId="6EE0E2BC" w14:textId="77777777" w:rsidTr="00CA2922">
        <w:tc>
          <w:tcPr>
            <w:tcW w:w="1396" w:type="pct"/>
          </w:tcPr>
          <w:p w14:paraId="2BFD027C" w14:textId="55415EF5" w:rsidR="00FB6B6E" w:rsidRPr="00FB6B6E" w:rsidRDefault="00FB6B6E" w:rsidP="00FB6B6E">
            <w:pPr>
              <w:pStyle w:val="SIText"/>
              <w:rPr>
                <w:rStyle w:val="SITemporaryText-red"/>
              </w:rPr>
            </w:pPr>
            <w:r w:rsidRPr="00FB6B6E">
              <w:t>Numeracy</w:t>
            </w:r>
          </w:p>
        </w:tc>
        <w:tc>
          <w:tcPr>
            <w:tcW w:w="3604" w:type="pct"/>
          </w:tcPr>
          <w:p w14:paraId="45B6DAF3" w14:textId="77777777" w:rsidR="00C6534F" w:rsidRPr="00C6534F" w:rsidRDefault="00C6534F" w:rsidP="00C6534F">
            <w:pPr>
              <w:pStyle w:val="SIBulletList1"/>
            </w:pPr>
            <w:r w:rsidRPr="00730A8D">
              <w:t xml:space="preserve">Identify quantities of required material within work orders, and count numbers to be </w:t>
            </w:r>
            <w:proofErr w:type="gramStart"/>
            <w:r w:rsidRPr="00730A8D">
              <w:t>cut</w:t>
            </w:r>
            <w:proofErr w:type="gramEnd"/>
          </w:p>
          <w:p w14:paraId="12FA6A35" w14:textId="77777777" w:rsidR="00C6534F" w:rsidRPr="00C6534F" w:rsidRDefault="00C6534F" w:rsidP="00C6534F">
            <w:pPr>
              <w:pStyle w:val="SIBulletList1"/>
            </w:pPr>
            <w:r w:rsidRPr="00730A8D">
              <w:t xml:space="preserve">Set numerical data on CNC optimising program according to sizing </w:t>
            </w:r>
            <w:proofErr w:type="gramStart"/>
            <w:r w:rsidRPr="00730A8D">
              <w:t>specifications</w:t>
            </w:r>
            <w:proofErr w:type="gramEnd"/>
          </w:p>
          <w:p w14:paraId="2BC92322" w14:textId="77777777" w:rsidR="00C6534F" w:rsidRPr="00C6534F" w:rsidRDefault="00C6534F" w:rsidP="00C6534F">
            <w:pPr>
              <w:pStyle w:val="SIBulletList1"/>
            </w:pPr>
            <w:r w:rsidRPr="00730A8D">
              <w:t xml:space="preserve">Calculate the feed rate to </w:t>
            </w:r>
            <w:r w:rsidRPr="00C6534F">
              <w:t xml:space="preserve">optimise quality and quantity of production </w:t>
            </w:r>
            <w:proofErr w:type="gramStart"/>
            <w:r w:rsidRPr="00C6534F">
              <w:t>output</w:t>
            </w:r>
            <w:proofErr w:type="gramEnd"/>
          </w:p>
          <w:p w14:paraId="245513AF" w14:textId="5E55ABD0" w:rsidR="00FB6B6E" w:rsidRPr="00FB6B6E" w:rsidRDefault="00C6534F" w:rsidP="00C6534F">
            <w:pPr>
              <w:pStyle w:val="SIBulletList1"/>
              <w:rPr>
                <w:rStyle w:val="SITemporaryText-red"/>
                <w:rFonts w:eastAsia="Calibri"/>
              </w:rPr>
            </w:pPr>
            <w:r w:rsidRPr="00730A8D">
              <w:t>Measure finished dimensions against specifications and allowable tolerances</w:t>
            </w:r>
          </w:p>
        </w:tc>
      </w:tr>
    </w:tbl>
    <w:p w14:paraId="68F4B125" w14:textId="77777777" w:rsidR="00381593" w:rsidRDefault="00381593"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16CF4E1" w14:textId="77777777" w:rsidTr="00F33FF2">
        <w:tc>
          <w:tcPr>
            <w:tcW w:w="5000" w:type="pct"/>
            <w:gridSpan w:val="4"/>
          </w:tcPr>
          <w:p w14:paraId="11BF42A8" w14:textId="77777777" w:rsidR="00F1480E" w:rsidRPr="000754EC" w:rsidRDefault="00FD557D" w:rsidP="000754EC">
            <w:pPr>
              <w:pStyle w:val="SIHeading2"/>
            </w:pPr>
            <w:r w:rsidRPr="00923720">
              <w:t>U</w:t>
            </w:r>
            <w:r w:rsidRPr="000754EC">
              <w:t>nit Mapping Information</w:t>
            </w:r>
          </w:p>
        </w:tc>
      </w:tr>
      <w:tr w:rsidR="00F1480E" w14:paraId="5773A097" w14:textId="77777777" w:rsidTr="00F33FF2">
        <w:tc>
          <w:tcPr>
            <w:tcW w:w="1028" w:type="pct"/>
          </w:tcPr>
          <w:p w14:paraId="7BFB515F" w14:textId="77777777" w:rsidR="00F1480E" w:rsidRPr="000754EC" w:rsidRDefault="00F1480E" w:rsidP="000754EC">
            <w:pPr>
              <w:pStyle w:val="SIText-Bold"/>
            </w:pPr>
            <w:r w:rsidRPr="00923720">
              <w:t>Code and title current version</w:t>
            </w:r>
          </w:p>
        </w:tc>
        <w:tc>
          <w:tcPr>
            <w:tcW w:w="1105" w:type="pct"/>
          </w:tcPr>
          <w:p w14:paraId="736DB09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21D1754" w14:textId="77777777" w:rsidR="00F1480E" w:rsidRPr="000754EC" w:rsidRDefault="00F1480E" w:rsidP="000754EC">
            <w:pPr>
              <w:pStyle w:val="SIText-Bold"/>
            </w:pPr>
            <w:r w:rsidRPr="00923720">
              <w:t>Comments</w:t>
            </w:r>
          </w:p>
        </w:tc>
        <w:tc>
          <w:tcPr>
            <w:tcW w:w="1616" w:type="pct"/>
          </w:tcPr>
          <w:p w14:paraId="4114D672" w14:textId="77777777" w:rsidR="00F1480E" w:rsidRPr="000754EC" w:rsidRDefault="00F1480E" w:rsidP="000754EC">
            <w:pPr>
              <w:pStyle w:val="SIText-Bold"/>
            </w:pPr>
            <w:r w:rsidRPr="00923720">
              <w:t>Equivalence status</w:t>
            </w:r>
          </w:p>
        </w:tc>
      </w:tr>
      <w:tr w:rsidR="008869A7" w14:paraId="7449DA1D" w14:textId="77777777" w:rsidTr="00F33FF2">
        <w:tc>
          <w:tcPr>
            <w:tcW w:w="1028" w:type="pct"/>
          </w:tcPr>
          <w:p w14:paraId="71100097" w14:textId="126BF576" w:rsidR="008869A7" w:rsidRPr="008869A7" w:rsidRDefault="008869A7" w:rsidP="008869A7">
            <w:r w:rsidRPr="00730A8D">
              <w:t>FWPCOT3</w:t>
            </w:r>
            <w:r>
              <w:t>XXX</w:t>
            </w:r>
            <w:r w:rsidRPr="00730A8D">
              <w:t xml:space="preserve"> Cut material using CNC sizing </w:t>
            </w:r>
            <w:proofErr w:type="gramStart"/>
            <w:r w:rsidRPr="00730A8D">
              <w:t>machines</w:t>
            </w:r>
            <w:proofErr w:type="gramEnd"/>
          </w:p>
          <w:p w14:paraId="09E49E25" w14:textId="04179F66" w:rsidR="008869A7" w:rsidRPr="008869A7" w:rsidRDefault="008869A7" w:rsidP="008869A7">
            <w:pPr>
              <w:pStyle w:val="SIText"/>
              <w:rPr>
                <w:rStyle w:val="SITemporaryText-red"/>
              </w:rPr>
            </w:pPr>
          </w:p>
        </w:tc>
        <w:tc>
          <w:tcPr>
            <w:tcW w:w="1105" w:type="pct"/>
          </w:tcPr>
          <w:p w14:paraId="3F0476E4" w14:textId="77777777" w:rsidR="008869A7" w:rsidRPr="008869A7" w:rsidRDefault="008869A7" w:rsidP="008869A7">
            <w:r w:rsidRPr="00730A8D">
              <w:t xml:space="preserve">FWPCOT3234 Cut material using CNC sizing </w:t>
            </w:r>
            <w:proofErr w:type="gramStart"/>
            <w:r w:rsidRPr="00730A8D">
              <w:t>machines</w:t>
            </w:r>
            <w:proofErr w:type="gramEnd"/>
          </w:p>
          <w:p w14:paraId="2293AA64" w14:textId="194AC587" w:rsidR="008869A7" w:rsidRPr="008869A7" w:rsidRDefault="008869A7" w:rsidP="008869A7">
            <w:pPr>
              <w:pStyle w:val="SIText"/>
              <w:rPr>
                <w:rStyle w:val="SITemporaryText-red"/>
              </w:rPr>
            </w:pPr>
          </w:p>
        </w:tc>
        <w:tc>
          <w:tcPr>
            <w:tcW w:w="1251" w:type="pct"/>
          </w:tcPr>
          <w:p w14:paraId="7D3C4B75" w14:textId="17AF6333" w:rsidR="008869A7" w:rsidRPr="008869A7" w:rsidRDefault="008869A7" w:rsidP="008869A7">
            <w:pPr>
              <w:pStyle w:val="SIText"/>
              <w:rPr>
                <w:rStyle w:val="SITemporaryText-red"/>
              </w:rPr>
            </w:pPr>
            <w:r w:rsidRPr="00730A8D">
              <w:t xml:space="preserve">Updated </w:t>
            </w:r>
            <w:r>
              <w:t>Performance Evidence</w:t>
            </w:r>
            <w:r w:rsidRPr="008869A7">
              <w:t>.</w:t>
            </w:r>
          </w:p>
        </w:tc>
        <w:tc>
          <w:tcPr>
            <w:tcW w:w="1616" w:type="pct"/>
          </w:tcPr>
          <w:p w14:paraId="54EB49DC" w14:textId="5BB555EB" w:rsidR="008869A7" w:rsidRPr="008869A7" w:rsidRDefault="008869A7" w:rsidP="008869A7">
            <w:r w:rsidRPr="00730A8D">
              <w:t xml:space="preserve">Equivalent </w:t>
            </w:r>
          </w:p>
          <w:p w14:paraId="6630AC2B" w14:textId="1F0D1BAC" w:rsidR="008869A7" w:rsidRPr="00DA54B5" w:rsidRDefault="008869A7" w:rsidP="008869A7">
            <w:pPr>
              <w:pStyle w:val="SIText"/>
              <w:rPr>
                <w:rStyle w:val="SITemporaryText-red"/>
              </w:rPr>
            </w:pPr>
          </w:p>
        </w:tc>
      </w:tr>
    </w:tbl>
    <w:p w14:paraId="50418B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B2168E5" w14:textId="77777777" w:rsidTr="00CA2922">
        <w:tc>
          <w:tcPr>
            <w:tcW w:w="1396" w:type="pct"/>
            <w:shd w:val="clear" w:color="auto" w:fill="auto"/>
          </w:tcPr>
          <w:p w14:paraId="7D8B455E" w14:textId="77777777" w:rsidR="00F1480E" w:rsidRPr="000754EC" w:rsidRDefault="00FD557D" w:rsidP="000754EC">
            <w:pPr>
              <w:pStyle w:val="SIHeading2"/>
            </w:pPr>
            <w:r w:rsidRPr="00CC451E">
              <w:t>L</w:t>
            </w:r>
            <w:r w:rsidRPr="000754EC">
              <w:t>inks</w:t>
            </w:r>
          </w:p>
        </w:tc>
        <w:tc>
          <w:tcPr>
            <w:tcW w:w="3604" w:type="pct"/>
            <w:shd w:val="clear" w:color="auto" w:fill="auto"/>
          </w:tcPr>
          <w:p w14:paraId="5A4884F4" w14:textId="13A29B36"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E933B0">
              <w:t xml:space="preserve"> </w:t>
            </w:r>
            <w:hyperlink r:id="rId11" w:history="1">
              <w:r w:rsidR="00EA2FCF" w:rsidRPr="003D6B6E">
                <w:t>https://vetnet.gov.au/Pages/TrainingDocs.aspx?q=0d96fe23-5747-4c01-9d6f-3509ff8d3d47</w:t>
              </w:r>
            </w:hyperlink>
            <w:r w:rsidR="00EA2FCF">
              <w:t xml:space="preserve"> </w:t>
            </w:r>
          </w:p>
        </w:tc>
      </w:tr>
    </w:tbl>
    <w:p w14:paraId="3BC1F461" w14:textId="6CCA3C2D" w:rsidR="00F1480E" w:rsidRDefault="00F1480E" w:rsidP="005F771F">
      <w:pPr>
        <w:pStyle w:val="SIText"/>
      </w:pPr>
    </w:p>
    <w:p w14:paraId="25738B73" w14:textId="5CB9936B" w:rsidR="00572E61" w:rsidRDefault="00572E61" w:rsidP="005F771F">
      <w:pPr>
        <w:pStyle w:val="SIText"/>
      </w:pPr>
    </w:p>
    <w:p w14:paraId="56594523" w14:textId="39BE44AE" w:rsidR="00572E61" w:rsidRDefault="00572E61" w:rsidP="005F771F">
      <w:pPr>
        <w:pStyle w:val="SIText"/>
      </w:pPr>
    </w:p>
    <w:p w14:paraId="535D8F71" w14:textId="4754BFC9" w:rsidR="00572E61" w:rsidRDefault="00572E61" w:rsidP="005F771F">
      <w:pPr>
        <w:pStyle w:val="SIText"/>
      </w:pPr>
    </w:p>
    <w:p w14:paraId="194E64C7" w14:textId="77777777" w:rsidR="00572E61" w:rsidRDefault="00572E6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EC314E0" w14:textId="77777777" w:rsidTr="00113678">
        <w:trPr>
          <w:tblHeader/>
        </w:trPr>
        <w:tc>
          <w:tcPr>
            <w:tcW w:w="1478" w:type="pct"/>
            <w:shd w:val="clear" w:color="auto" w:fill="auto"/>
          </w:tcPr>
          <w:p w14:paraId="2D74B830" w14:textId="0F542743" w:rsidR="00556C4C" w:rsidRPr="000754EC" w:rsidRDefault="00F1480E" w:rsidP="000754EC">
            <w:pPr>
              <w:pStyle w:val="SIUnittitle"/>
            </w:pPr>
            <w:r>
              <w:lastRenderedPageBreak/>
              <w:br w:type="page"/>
            </w:r>
            <w:r w:rsidR="00556C4C" w:rsidRPr="002C55E9">
              <w:t>T</w:t>
            </w:r>
            <w:r w:rsidR="00556C4C" w:rsidRPr="000754EC">
              <w:t>ITLE</w:t>
            </w:r>
          </w:p>
        </w:tc>
        <w:tc>
          <w:tcPr>
            <w:tcW w:w="3522" w:type="pct"/>
            <w:shd w:val="clear" w:color="auto" w:fill="auto"/>
          </w:tcPr>
          <w:p w14:paraId="71CADE67" w14:textId="36BF8487" w:rsidR="00556C4C" w:rsidRPr="000754EC" w:rsidRDefault="00556C4C" w:rsidP="00610BDD">
            <w:pPr>
              <w:pStyle w:val="SIUnittitle"/>
            </w:pPr>
            <w:r w:rsidRPr="00F56827">
              <w:t xml:space="preserve">Assessment requirements for </w:t>
            </w:r>
            <w:r w:rsidR="00610BDD" w:rsidRPr="00730A8D">
              <w:t>FWPCOT3</w:t>
            </w:r>
            <w:r w:rsidR="00610BDD" w:rsidRPr="00610BDD">
              <w:t>XXX Cut material using CNC sizing machines</w:t>
            </w:r>
          </w:p>
        </w:tc>
      </w:tr>
      <w:tr w:rsidR="00556C4C" w:rsidRPr="00A55106" w14:paraId="61DAA6AD" w14:textId="77777777" w:rsidTr="00113678">
        <w:trPr>
          <w:tblHeader/>
        </w:trPr>
        <w:tc>
          <w:tcPr>
            <w:tcW w:w="5000" w:type="pct"/>
            <w:gridSpan w:val="2"/>
            <w:shd w:val="clear" w:color="auto" w:fill="auto"/>
          </w:tcPr>
          <w:p w14:paraId="6D0487CD" w14:textId="77777777" w:rsidR="00556C4C" w:rsidRPr="000754EC" w:rsidRDefault="00D71E43" w:rsidP="000754EC">
            <w:pPr>
              <w:pStyle w:val="SIHeading2"/>
            </w:pPr>
            <w:r>
              <w:t>Performance E</w:t>
            </w:r>
            <w:r w:rsidRPr="000754EC">
              <w:t>vidence</w:t>
            </w:r>
          </w:p>
        </w:tc>
      </w:tr>
      <w:tr w:rsidR="00556C4C" w:rsidRPr="00067E1C" w14:paraId="35611450" w14:textId="77777777" w:rsidTr="00113678">
        <w:tc>
          <w:tcPr>
            <w:tcW w:w="5000" w:type="pct"/>
            <w:gridSpan w:val="2"/>
            <w:shd w:val="clear" w:color="auto" w:fill="auto"/>
          </w:tcPr>
          <w:p w14:paraId="6C52247C" w14:textId="77777777" w:rsidR="00DA54B5" w:rsidRPr="00180C99" w:rsidRDefault="00DA54B5" w:rsidP="00180C99">
            <w:pPr>
              <w:pStyle w:val="SIText"/>
              <w:rPr>
                <w:rStyle w:val="SITemporaryText-red"/>
                <w:color w:val="auto"/>
                <w:sz w:val="20"/>
              </w:rPr>
            </w:pPr>
            <w:r w:rsidRPr="00180C99">
              <w:rPr>
                <w:rStyle w:val="SITemporaryText-red"/>
                <w:color w:val="auto"/>
                <w:sz w:val="20"/>
              </w:rPr>
              <w:t xml:space="preserve">An individual </w:t>
            </w:r>
            <w:proofErr w:type="gramStart"/>
            <w:r w:rsidRPr="00180C99">
              <w:rPr>
                <w:rStyle w:val="SITemporaryText-red"/>
                <w:color w:val="auto"/>
                <w:sz w:val="20"/>
              </w:rPr>
              <w:t>demonstrating</w:t>
            </w:r>
            <w:proofErr w:type="gramEnd"/>
            <w:r w:rsidRPr="00180C99">
              <w:rPr>
                <w:rStyle w:val="SITemporaryText-red"/>
                <w:color w:val="auto"/>
                <w:sz w:val="20"/>
              </w:rPr>
              <w:t xml:space="preserve"> competency must satisfy all of the elements and performance criteria in this unit. </w:t>
            </w:r>
          </w:p>
          <w:p w14:paraId="6BFF6ACC" w14:textId="77777777" w:rsidR="00DA54B5" w:rsidRPr="00180C99" w:rsidRDefault="00DA54B5" w:rsidP="00180C99">
            <w:pPr>
              <w:pStyle w:val="SIText"/>
              <w:rPr>
                <w:rStyle w:val="SITemporaryText-red"/>
                <w:color w:val="auto"/>
                <w:sz w:val="20"/>
              </w:rPr>
            </w:pPr>
          </w:p>
          <w:p w14:paraId="40B110DE" w14:textId="61C3EC71" w:rsidR="00DA54B5" w:rsidRPr="00180C99" w:rsidRDefault="00DA54B5" w:rsidP="00180C99">
            <w:pPr>
              <w:pStyle w:val="SIText"/>
              <w:rPr>
                <w:rStyle w:val="SITemporaryText-red"/>
                <w:color w:val="auto"/>
                <w:sz w:val="20"/>
              </w:rPr>
            </w:pPr>
            <w:r w:rsidRPr="00180C99">
              <w:rPr>
                <w:rStyle w:val="SITemporaryText-red"/>
                <w:color w:val="auto"/>
                <w:sz w:val="20"/>
              </w:rPr>
              <w:t>There must be evidence that</w:t>
            </w:r>
            <w:r w:rsidR="00A056FE" w:rsidRPr="00180C99">
              <w:rPr>
                <w:rStyle w:val="SITemporaryText-red"/>
                <w:color w:val="auto"/>
                <w:sz w:val="20"/>
              </w:rPr>
              <w:t xml:space="preserve">, on one occasion, </w:t>
            </w:r>
            <w:r w:rsidRPr="00180C99">
              <w:rPr>
                <w:rStyle w:val="SITemporaryText-red"/>
                <w:color w:val="auto"/>
                <w:sz w:val="20"/>
              </w:rPr>
              <w:t>the individual has:</w:t>
            </w:r>
          </w:p>
          <w:p w14:paraId="3D9F6930" w14:textId="1C1A9CC5" w:rsidR="00A056FE" w:rsidRPr="002E71EA" w:rsidRDefault="00A056FE" w:rsidP="00180C99">
            <w:pPr>
              <w:pStyle w:val="SIBulletList1"/>
            </w:pPr>
            <w:r w:rsidRPr="002E71EA">
              <w:t>followed organisational workplace health and safety requirements and environmental protection procedures for cutting engineered wood product or timber using one or</w:t>
            </w:r>
            <w:r w:rsidR="00F54868">
              <w:t xml:space="preserve"> more </w:t>
            </w:r>
            <w:r w:rsidRPr="002E71EA">
              <w:t>of the following types of computer numerical control (CNC) sizing machines:</w:t>
            </w:r>
          </w:p>
          <w:p w14:paraId="27931933" w14:textId="77777777" w:rsidR="00A056FE" w:rsidRPr="002E71EA" w:rsidRDefault="00A056FE" w:rsidP="00180C99">
            <w:pPr>
              <w:pStyle w:val="SIBulletList2"/>
            </w:pPr>
            <w:r w:rsidRPr="002E71EA">
              <w:t xml:space="preserve">CNC beam </w:t>
            </w:r>
            <w:proofErr w:type="gramStart"/>
            <w:r w:rsidRPr="002E71EA">
              <w:t>saw</w:t>
            </w:r>
            <w:proofErr w:type="gramEnd"/>
          </w:p>
          <w:p w14:paraId="513A8D4C" w14:textId="43FCF765" w:rsidR="00A056FE" w:rsidRDefault="00A056FE" w:rsidP="00180C99">
            <w:pPr>
              <w:pStyle w:val="SIBulletList2"/>
            </w:pPr>
            <w:r w:rsidRPr="002E71EA">
              <w:t>CNC double end profiling machine</w:t>
            </w:r>
          </w:p>
          <w:p w14:paraId="3BB5CBDD" w14:textId="77777777" w:rsidR="00180C99" w:rsidRPr="00180C99" w:rsidRDefault="00180C99" w:rsidP="00180C99">
            <w:pPr>
              <w:pStyle w:val="SIBulletList2"/>
            </w:pPr>
            <w:r w:rsidRPr="00180C99">
              <w:t xml:space="preserve">CNC beam </w:t>
            </w:r>
            <w:proofErr w:type="gramStart"/>
            <w:r w:rsidRPr="00180C99">
              <w:t>saw</w:t>
            </w:r>
            <w:proofErr w:type="gramEnd"/>
          </w:p>
          <w:p w14:paraId="485AC30A" w14:textId="77777777" w:rsidR="00180C99" w:rsidRPr="00180C99" w:rsidRDefault="00180C99" w:rsidP="00180C99">
            <w:pPr>
              <w:pStyle w:val="SIBulletList2"/>
            </w:pPr>
            <w:r w:rsidRPr="00180C99">
              <w:t>CNC double end profiling machine</w:t>
            </w:r>
          </w:p>
          <w:p w14:paraId="5CF923BC" w14:textId="77777777" w:rsidR="00180C99" w:rsidRPr="00180C99" w:rsidRDefault="00180C99" w:rsidP="00180C99">
            <w:pPr>
              <w:pStyle w:val="SIBulletList2"/>
            </w:pPr>
            <w:r w:rsidRPr="00180C99">
              <w:t xml:space="preserve">CNC controlled docking </w:t>
            </w:r>
            <w:proofErr w:type="gramStart"/>
            <w:r w:rsidRPr="00180C99">
              <w:t>saws</w:t>
            </w:r>
            <w:proofErr w:type="gramEnd"/>
          </w:p>
          <w:p w14:paraId="5CDCB99D" w14:textId="77777777" w:rsidR="00180C99" w:rsidRPr="00180C99" w:rsidRDefault="00180C99" w:rsidP="00180C99">
            <w:pPr>
              <w:pStyle w:val="SIBulletList2"/>
            </w:pPr>
            <w:r w:rsidRPr="00180C99">
              <w:t xml:space="preserve">CNC controlled length and angle </w:t>
            </w:r>
            <w:proofErr w:type="gramStart"/>
            <w:r w:rsidRPr="00180C99">
              <w:t>saws</w:t>
            </w:r>
            <w:proofErr w:type="gramEnd"/>
          </w:p>
          <w:p w14:paraId="1AC99F78" w14:textId="77777777" w:rsidR="00180C99" w:rsidRPr="00180C99" w:rsidRDefault="00180C99" w:rsidP="00180C99">
            <w:pPr>
              <w:pStyle w:val="SIBulletList2"/>
            </w:pPr>
            <w:r w:rsidRPr="00180C99">
              <w:t xml:space="preserve">CNC controlled single end profiling </w:t>
            </w:r>
            <w:proofErr w:type="gramStart"/>
            <w:r w:rsidRPr="00180C99">
              <w:t>machines</w:t>
            </w:r>
            <w:proofErr w:type="gramEnd"/>
          </w:p>
          <w:p w14:paraId="43F7737E" w14:textId="77777777" w:rsidR="00180C99" w:rsidRPr="00180C99" w:rsidRDefault="00180C99" w:rsidP="00180C99">
            <w:pPr>
              <w:pStyle w:val="SIBulletList2"/>
            </w:pPr>
            <w:r w:rsidRPr="00180C99">
              <w:t xml:space="preserve">CNC controlled routing </w:t>
            </w:r>
            <w:proofErr w:type="gramStart"/>
            <w:r w:rsidRPr="00180C99">
              <w:t>machines</w:t>
            </w:r>
            <w:proofErr w:type="gramEnd"/>
          </w:p>
          <w:p w14:paraId="07168BC2" w14:textId="77777777" w:rsidR="00180C99" w:rsidRPr="00180C99" w:rsidRDefault="00180C99" w:rsidP="00180C99">
            <w:pPr>
              <w:pStyle w:val="SIBulletList2"/>
            </w:pPr>
            <w:r w:rsidRPr="00180C99">
              <w:t xml:space="preserve">CNC controlled </w:t>
            </w:r>
            <w:proofErr w:type="gramStart"/>
            <w:r w:rsidRPr="00180C99">
              <w:t>moulders</w:t>
            </w:r>
            <w:proofErr w:type="gramEnd"/>
          </w:p>
          <w:p w14:paraId="06FC42EF" w14:textId="77777777" w:rsidR="00180C99" w:rsidRPr="00180C99" w:rsidRDefault="00180C99" w:rsidP="00180C99">
            <w:pPr>
              <w:pStyle w:val="SIBulletList2"/>
            </w:pPr>
            <w:r w:rsidRPr="00180C99">
              <w:t xml:space="preserve">CNC controlled sharpening </w:t>
            </w:r>
            <w:proofErr w:type="gramStart"/>
            <w:r w:rsidRPr="00180C99">
              <w:t>machines</w:t>
            </w:r>
            <w:proofErr w:type="gramEnd"/>
          </w:p>
          <w:p w14:paraId="4E4B794C" w14:textId="77777777" w:rsidR="00A056FE" w:rsidRPr="002E71EA" w:rsidRDefault="00A056FE" w:rsidP="00180C99">
            <w:pPr>
              <w:pStyle w:val="SIBulletList1"/>
            </w:pPr>
            <w:r w:rsidRPr="002E71EA">
              <w:t xml:space="preserve">set computer programs for the CNC sizing machines according to work </w:t>
            </w:r>
            <w:proofErr w:type="gramStart"/>
            <w:r w:rsidRPr="002E71EA">
              <w:t>specifications</w:t>
            </w:r>
            <w:proofErr w:type="gramEnd"/>
          </w:p>
          <w:p w14:paraId="40792689" w14:textId="77777777" w:rsidR="00A056FE" w:rsidRPr="002E71EA" w:rsidRDefault="00A056FE" w:rsidP="00180C99">
            <w:pPr>
              <w:pStyle w:val="SIBulletList1"/>
            </w:pPr>
            <w:r w:rsidRPr="002E71EA">
              <w:t>cut one or more of the following types of engineered wood product or timber using the CNC sizing machines according to work specifications, manufacturer recommendations and within prescribed organisational tolerances:</w:t>
            </w:r>
          </w:p>
          <w:p w14:paraId="02C82C04" w14:textId="77777777" w:rsidR="00A056FE" w:rsidRPr="002E71EA" w:rsidRDefault="00A056FE" w:rsidP="00547927">
            <w:pPr>
              <w:pStyle w:val="SIBulletList2"/>
            </w:pPr>
            <w:r w:rsidRPr="002E71EA">
              <w:t>glued laminated beams (glulam)</w:t>
            </w:r>
          </w:p>
          <w:p w14:paraId="544D4B8D" w14:textId="77777777" w:rsidR="00A056FE" w:rsidRPr="002E71EA" w:rsidRDefault="00A056FE" w:rsidP="00547927">
            <w:pPr>
              <w:pStyle w:val="SIBulletList2"/>
            </w:pPr>
            <w:r w:rsidRPr="002E71EA">
              <w:t>cross-laminated timber (CLT)</w:t>
            </w:r>
          </w:p>
          <w:p w14:paraId="34583F9C" w14:textId="77777777" w:rsidR="00A056FE" w:rsidRPr="002E71EA" w:rsidRDefault="00A056FE" w:rsidP="00547927">
            <w:pPr>
              <w:pStyle w:val="SIBulletList2"/>
            </w:pPr>
            <w:r w:rsidRPr="002E71EA">
              <w:t>laminated veneer</w:t>
            </w:r>
          </w:p>
          <w:p w14:paraId="388D16EB" w14:textId="77777777" w:rsidR="00A056FE" w:rsidRPr="002E71EA" w:rsidRDefault="00A056FE" w:rsidP="00547927">
            <w:pPr>
              <w:pStyle w:val="SIBulletList2"/>
            </w:pPr>
            <w:r w:rsidRPr="002E71EA">
              <w:t>chipboard</w:t>
            </w:r>
          </w:p>
          <w:p w14:paraId="17B507A5" w14:textId="77777777" w:rsidR="00A056FE" w:rsidRPr="002E71EA" w:rsidRDefault="00A056FE" w:rsidP="00547927">
            <w:pPr>
              <w:pStyle w:val="SIBulletList2"/>
            </w:pPr>
            <w:r w:rsidRPr="002E71EA">
              <w:t>medium density fibreboard</w:t>
            </w:r>
          </w:p>
          <w:p w14:paraId="16F3095B" w14:textId="77777777" w:rsidR="00A056FE" w:rsidRPr="002E71EA" w:rsidRDefault="00A056FE" w:rsidP="00547927">
            <w:pPr>
              <w:pStyle w:val="SIBulletList2"/>
            </w:pPr>
            <w:r w:rsidRPr="002E71EA">
              <w:t xml:space="preserve">dressed </w:t>
            </w:r>
            <w:proofErr w:type="gramStart"/>
            <w:r w:rsidRPr="002E71EA">
              <w:t>timber</w:t>
            </w:r>
            <w:proofErr w:type="gramEnd"/>
          </w:p>
          <w:p w14:paraId="04BA9552" w14:textId="77777777" w:rsidR="00A056FE" w:rsidRPr="002E71EA" w:rsidRDefault="00A056FE" w:rsidP="00547927">
            <w:pPr>
              <w:pStyle w:val="SIBulletList2"/>
            </w:pPr>
            <w:r w:rsidRPr="002E71EA">
              <w:t>preservative treated timber</w:t>
            </w:r>
          </w:p>
          <w:p w14:paraId="3F4E2EAA" w14:textId="4927AEFE" w:rsidR="00556C4C" w:rsidRPr="000754EC" w:rsidRDefault="00A056FE" w:rsidP="00180C99">
            <w:pPr>
              <w:pStyle w:val="SIBulletList1"/>
            </w:pPr>
            <w:r w:rsidRPr="002E71EA">
              <w:t>conducted operator maintenance on the CNC sizing machines</w:t>
            </w:r>
            <w:r w:rsidR="001B0362">
              <w:t xml:space="preserve">, </w:t>
            </w:r>
            <w:r w:rsidRPr="002E71EA">
              <w:t>cutting tools and equipment.</w:t>
            </w:r>
          </w:p>
        </w:tc>
      </w:tr>
    </w:tbl>
    <w:p w14:paraId="685511C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D4DC096" w14:textId="77777777" w:rsidTr="00CA2922">
        <w:trPr>
          <w:tblHeader/>
        </w:trPr>
        <w:tc>
          <w:tcPr>
            <w:tcW w:w="5000" w:type="pct"/>
            <w:shd w:val="clear" w:color="auto" w:fill="auto"/>
          </w:tcPr>
          <w:p w14:paraId="2297315F" w14:textId="77777777" w:rsidR="00F1480E" w:rsidRPr="000754EC" w:rsidRDefault="00D71E43" w:rsidP="000754EC">
            <w:pPr>
              <w:pStyle w:val="SIHeading2"/>
            </w:pPr>
            <w:r w:rsidRPr="002C55E9">
              <w:t>K</w:t>
            </w:r>
            <w:r w:rsidRPr="000754EC">
              <w:t>nowledge Evidence</w:t>
            </w:r>
          </w:p>
        </w:tc>
      </w:tr>
      <w:tr w:rsidR="00F1480E" w:rsidRPr="00067E1C" w14:paraId="114D145F" w14:textId="77777777" w:rsidTr="00CA2922">
        <w:tc>
          <w:tcPr>
            <w:tcW w:w="5000" w:type="pct"/>
            <w:shd w:val="clear" w:color="auto" w:fill="auto"/>
          </w:tcPr>
          <w:p w14:paraId="11E18419" w14:textId="77777777" w:rsidR="00DA54B5" w:rsidRPr="00751CEB" w:rsidRDefault="00DA54B5" w:rsidP="00751CEB">
            <w:pPr>
              <w:pStyle w:val="SIText"/>
              <w:rPr>
                <w:rStyle w:val="SITemporaryText-red"/>
                <w:color w:val="auto"/>
                <w:sz w:val="20"/>
              </w:rPr>
            </w:pPr>
            <w:r w:rsidRPr="00751CEB">
              <w:rPr>
                <w:rStyle w:val="SITemporaryText-red"/>
                <w:color w:val="auto"/>
                <w:sz w:val="20"/>
              </w:rPr>
              <w:t xml:space="preserve">An individual must be able to </w:t>
            </w:r>
            <w:proofErr w:type="gramStart"/>
            <w:r w:rsidRPr="00751CEB">
              <w:rPr>
                <w:rStyle w:val="SITemporaryText-red"/>
                <w:color w:val="auto"/>
                <w:sz w:val="20"/>
              </w:rPr>
              <w:t>demonstrate</w:t>
            </w:r>
            <w:proofErr w:type="gramEnd"/>
            <w:r w:rsidRPr="00751CEB">
              <w:rPr>
                <w:rStyle w:val="SITemporaryText-red"/>
                <w:color w:val="auto"/>
                <w:sz w:val="20"/>
              </w:rPr>
              <w:t xml:space="preserve"> the knowledge required to perform the tasks outlined in the elements and performance criteria of this unit. This includes knowledge of:</w:t>
            </w:r>
          </w:p>
          <w:p w14:paraId="578342ED" w14:textId="77777777" w:rsidR="00573493" w:rsidRPr="00573493" w:rsidRDefault="00573493" w:rsidP="00573493">
            <w:pPr>
              <w:pStyle w:val="SIBulletList1"/>
            </w:pPr>
            <w:r w:rsidRPr="00573493">
              <w:t xml:space="preserve">health and safety hazards or risks related to operating CNC sizing machines for cutting engineered wood products or timber as identified through risk assessments, manufacturer technical information, regulations and industry health and safety </w:t>
            </w:r>
            <w:proofErr w:type="gramStart"/>
            <w:r w:rsidRPr="00573493">
              <w:t>guides</w:t>
            </w:r>
            <w:proofErr w:type="gramEnd"/>
          </w:p>
          <w:p w14:paraId="61AB5F21" w14:textId="77777777" w:rsidR="00573493" w:rsidRPr="00573493" w:rsidRDefault="00573493" w:rsidP="00573493">
            <w:pPr>
              <w:pStyle w:val="SIBulletList1"/>
            </w:pPr>
            <w:r w:rsidRPr="00573493">
              <w:t>workplace policies and procedures specific to cutting material using CNC sizing machines:</w:t>
            </w:r>
          </w:p>
          <w:p w14:paraId="066D5773" w14:textId="77777777" w:rsidR="00573493" w:rsidRPr="00573493" w:rsidRDefault="00573493" w:rsidP="009240F2">
            <w:pPr>
              <w:pStyle w:val="SIBulletList2"/>
            </w:pPr>
            <w:r w:rsidRPr="00573493">
              <w:t>health and safety, with particular emphasis on equipment lockout and the use of personal protective equipment (PPE)</w:t>
            </w:r>
          </w:p>
          <w:p w14:paraId="2BC07DD1" w14:textId="77777777" w:rsidR="00573493" w:rsidRPr="00573493" w:rsidRDefault="00573493" w:rsidP="009240F2">
            <w:pPr>
              <w:pStyle w:val="SIBulletList2"/>
            </w:pPr>
            <w:r w:rsidRPr="00573493">
              <w:t xml:space="preserve">use of CNC sizing machines, cutting tools and </w:t>
            </w:r>
            <w:proofErr w:type="gramStart"/>
            <w:r w:rsidRPr="00573493">
              <w:t>equipment</w:t>
            </w:r>
            <w:proofErr w:type="gramEnd"/>
          </w:p>
          <w:p w14:paraId="12A786C2" w14:textId="77777777" w:rsidR="00573493" w:rsidRPr="00573493" w:rsidRDefault="00573493" w:rsidP="009240F2">
            <w:pPr>
              <w:pStyle w:val="SIBulletList2"/>
            </w:pPr>
            <w:r w:rsidRPr="00573493">
              <w:t>communication reporting lines</w:t>
            </w:r>
          </w:p>
          <w:p w14:paraId="3FE96D0F" w14:textId="77777777" w:rsidR="00573493" w:rsidRPr="00573493" w:rsidRDefault="00573493" w:rsidP="009240F2">
            <w:pPr>
              <w:pStyle w:val="SIBulletList2"/>
            </w:pPr>
            <w:r w:rsidRPr="00573493">
              <w:t>recording and reporting production outcomes, machine and equipment faults and maintenance requirements</w:t>
            </w:r>
          </w:p>
          <w:p w14:paraId="7909B535" w14:textId="77777777" w:rsidR="00573493" w:rsidRPr="00573493" w:rsidRDefault="00573493" w:rsidP="00573493">
            <w:pPr>
              <w:pStyle w:val="SIBulletList1"/>
            </w:pPr>
            <w:r w:rsidRPr="00573493">
              <w:t>environmental protection practices for manufacturing facilities:</w:t>
            </w:r>
          </w:p>
          <w:p w14:paraId="0479AD84" w14:textId="77777777" w:rsidR="00573493" w:rsidRPr="00573493" w:rsidRDefault="00573493" w:rsidP="009240F2">
            <w:pPr>
              <w:pStyle w:val="SIBulletList2"/>
            </w:pPr>
            <w:r w:rsidRPr="00573493">
              <w:t xml:space="preserve">reducing water and energy use </w:t>
            </w:r>
          </w:p>
          <w:p w14:paraId="4B024CC9" w14:textId="77777777" w:rsidR="00573493" w:rsidRPr="00573493" w:rsidRDefault="00573493" w:rsidP="009240F2">
            <w:pPr>
              <w:pStyle w:val="SIBulletList2"/>
            </w:pPr>
            <w:r w:rsidRPr="00573493">
              <w:t>cleaning plant, cutting tools and equipment</w:t>
            </w:r>
          </w:p>
          <w:p w14:paraId="32489ED3" w14:textId="77777777" w:rsidR="00573493" w:rsidRPr="00573493" w:rsidRDefault="00573493" w:rsidP="009240F2">
            <w:pPr>
              <w:pStyle w:val="SIBulletList2"/>
            </w:pPr>
            <w:r w:rsidRPr="00573493">
              <w:t xml:space="preserve">disposing </w:t>
            </w:r>
            <w:proofErr w:type="gramStart"/>
            <w:r w:rsidRPr="00573493">
              <w:t>of,</w:t>
            </w:r>
            <w:proofErr w:type="gramEnd"/>
            <w:r w:rsidRPr="00573493">
              <w:t xml:space="preserve"> recycling and reusing timber and other waste</w:t>
            </w:r>
          </w:p>
          <w:p w14:paraId="2701DC65" w14:textId="77777777" w:rsidR="00573493" w:rsidRPr="00573493" w:rsidRDefault="00573493" w:rsidP="00573493">
            <w:pPr>
              <w:pStyle w:val="SIBulletList1"/>
            </w:pPr>
            <w:r w:rsidRPr="00573493">
              <w:t xml:space="preserve">range of cutting patterns used with CNC sizing machines to achieve accurate dimensions and quality of the finished </w:t>
            </w:r>
            <w:proofErr w:type="gramStart"/>
            <w:r w:rsidRPr="00573493">
              <w:t>product</w:t>
            </w:r>
            <w:proofErr w:type="gramEnd"/>
          </w:p>
          <w:p w14:paraId="0D70DD12" w14:textId="77777777" w:rsidR="00573493" w:rsidRPr="00573493" w:rsidRDefault="00573493" w:rsidP="00573493">
            <w:pPr>
              <w:pStyle w:val="SIBulletList1"/>
            </w:pPr>
            <w:r w:rsidRPr="00573493">
              <w:t>characteristics of timber, timber products and timber defects</w:t>
            </w:r>
          </w:p>
          <w:p w14:paraId="3DDDAEDE" w14:textId="77777777" w:rsidR="00573493" w:rsidRPr="00573493" w:rsidRDefault="00573493" w:rsidP="00573493">
            <w:pPr>
              <w:pStyle w:val="SIBulletList1"/>
            </w:pPr>
            <w:r w:rsidRPr="00573493">
              <w:t xml:space="preserve">system functions and capabilities of CNC software for sizing machines, including cutting patterns and </w:t>
            </w:r>
            <w:proofErr w:type="gramStart"/>
            <w:r w:rsidRPr="00573493">
              <w:t>sequences</w:t>
            </w:r>
            <w:proofErr w:type="gramEnd"/>
          </w:p>
          <w:p w14:paraId="7C8A3E61" w14:textId="51861FEE" w:rsidR="00573493" w:rsidRPr="00573493" w:rsidRDefault="00573493" w:rsidP="00573493">
            <w:pPr>
              <w:pStyle w:val="SIBulletList1"/>
            </w:pPr>
            <w:r w:rsidRPr="00573493">
              <w:t>purpose, features and operation of CNC sizing machines</w:t>
            </w:r>
            <w:r w:rsidR="004D5905" w:rsidRPr="002E71EA">
              <w:t xml:space="preserve"> </w:t>
            </w:r>
            <w:r w:rsidR="004D5905">
              <w:t xml:space="preserve">used to cut </w:t>
            </w:r>
            <w:r w:rsidR="004D5905" w:rsidRPr="004D5905">
              <w:t xml:space="preserve">engineered wood product or </w:t>
            </w:r>
            <w:proofErr w:type="gramStart"/>
            <w:r w:rsidR="004D5905" w:rsidRPr="004D5905">
              <w:t>timber</w:t>
            </w:r>
            <w:proofErr w:type="gramEnd"/>
          </w:p>
          <w:p w14:paraId="594042BC" w14:textId="3B5A5950" w:rsidR="00F1480E" w:rsidRPr="000754EC" w:rsidRDefault="00573493" w:rsidP="00F403B1">
            <w:pPr>
              <w:pStyle w:val="SIBulletList1"/>
            </w:pPr>
            <w:r w:rsidRPr="00573493">
              <w:lastRenderedPageBreak/>
              <w:t>methods for assessing saw blade condition.</w:t>
            </w:r>
          </w:p>
        </w:tc>
      </w:tr>
    </w:tbl>
    <w:p w14:paraId="55132D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1F2B09" w14:textId="77777777" w:rsidTr="00CA2922">
        <w:trPr>
          <w:tblHeader/>
        </w:trPr>
        <w:tc>
          <w:tcPr>
            <w:tcW w:w="5000" w:type="pct"/>
            <w:shd w:val="clear" w:color="auto" w:fill="auto"/>
          </w:tcPr>
          <w:p w14:paraId="5BC42DD5" w14:textId="77777777" w:rsidR="00F1480E" w:rsidRPr="000754EC" w:rsidRDefault="00D71E43" w:rsidP="000754EC">
            <w:pPr>
              <w:pStyle w:val="SIHeading2"/>
            </w:pPr>
            <w:r w:rsidRPr="002C55E9">
              <w:t>A</w:t>
            </w:r>
            <w:r w:rsidRPr="000754EC">
              <w:t>ssessment Conditions</w:t>
            </w:r>
          </w:p>
        </w:tc>
      </w:tr>
      <w:tr w:rsidR="00DA54B5" w:rsidRPr="00A55106" w14:paraId="4AECFB30" w14:textId="77777777" w:rsidTr="00CA2922">
        <w:tc>
          <w:tcPr>
            <w:tcW w:w="5000" w:type="pct"/>
            <w:shd w:val="clear" w:color="auto" w:fill="auto"/>
          </w:tcPr>
          <w:p w14:paraId="3A9952BA" w14:textId="60664DFF" w:rsidR="00DA54B5" w:rsidRPr="009C0476" w:rsidRDefault="00DA54B5" w:rsidP="009C0476">
            <w:pPr>
              <w:pStyle w:val="SIText"/>
              <w:rPr>
                <w:rStyle w:val="SITemporaryText-red"/>
                <w:color w:val="auto"/>
                <w:sz w:val="20"/>
              </w:rPr>
            </w:pPr>
            <w:r w:rsidRPr="009C0476">
              <w:rPr>
                <w:rStyle w:val="SITemporaryText-red"/>
                <w:color w:val="auto"/>
                <w:sz w:val="20"/>
              </w:rPr>
              <w:t xml:space="preserve">Assessment of the skills in this unit of competency must take place under the following conditions: </w:t>
            </w:r>
          </w:p>
          <w:p w14:paraId="0D7C8B3E" w14:textId="77777777" w:rsidR="00831E2B" w:rsidRPr="00831E2B" w:rsidRDefault="00831E2B" w:rsidP="00831E2B">
            <w:pPr>
              <w:pStyle w:val="SIBulletList1"/>
            </w:pPr>
            <w:r w:rsidRPr="00831E2B">
              <w:t>physical conditions:</w:t>
            </w:r>
          </w:p>
          <w:p w14:paraId="7DF68ADC" w14:textId="77777777" w:rsidR="00831E2B" w:rsidRPr="00831E2B" w:rsidRDefault="00831E2B" w:rsidP="00831E2B">
            <w:pPr>
              <w:pStyle w:val="SIBulletList2"/>
            </w:pPr>
            <w:r w:rsidRPr="00831E2B">
              <w:t xml:space="preserve">skills must be demonstrated in an environment that accurately represents workplace </w:t>
            </w:r>
            <w:proofErr w:type="gramStart"/>
            <w:r w:rsidRPr="00831E2B">
              <w:t>conditions</w:t>
            </w:r>
            <w:proofErr w:type="gramEnd"/>
          </w:p>
          <w:p w14:paraId="763A02BE" w14:textId="77777777" w:rsidR="00831E2B" w:rsidRPr="00831E2B" w:rsidRDefault="00831E2B" w:rsidP="009C0476">
            <w:pPr>
              <w:pStyle w:val="SIBulletList1"/>
            </w:pPr>
            <w:r w:rsidRPr="00831E2B">
              <w:t xml:space="preserve">resources, </w:t>
            </w:r>
            <w:proofErr w:type="gramStart"/>
            <w:r w:rsidRPr="00831E2B">
              <w:t>equipment</w:t>
            </w:r>
            <w:proofErr w:type="gramEnd"/>
            <w:r w:rsidRPr="00831E2B">
              <w:t xml:space="preserve"> and materials:</w:t>
            </w:r>
          </w:p>
          <w:p w14:paraId="2A8837B9" w14:textId="728EF092" w:rsidR="00831E2B" w:rsidRPr="00831E2B" w:rsidRDefault="00831E2B" w:rsidP="00831E2B">
            <w:pPr>
              <w:pStyle w:val="SIBulletList2"/>
            </w:pPr>
            <w:r w:rsidRPr="00831E2B">
              <w:t>CNC sizing machine</w:t>
            </w:r>
          </w:p>
          <w:p w14:paraId="46CE820F" w14:textId="24D2F6A9" w:rsidR="00831E2B" w:rsidRPr="00831E2B" w:rsidRDefault="00831E2B" w:rsidP="00831E2B">
            <w:pPr>
              <w:pStyle w:val="SIBulletList2"/>
            </w:pPr>
            <w:r w:rsidRPr="00831E2B">
              <w:t>computer program for sizing machine</w:t>
            </w:r>
            <w:r w:rsidR="009C0476">
              <w:t>s</w:t>
            </w:r>
          </w:p>
          <w:p w14:paraId="7B6048B8" w14:textId="77777777" w:rsidR="00831E2B" w:rsidRPr="00831E2B" w:rsidRDefault="00831E2B" w:rsidP="00831E2B">
            <w:pPr>
              <w:pStyle w:val="SIBulletList2"/>
            </w:pPr>
            <w:r w:rsidRPr="00831E2B">
              <w:t>maintenance tools for CNC sizing operations</w:t>
            </w:r>
          </w:p>
          <w:p w14:paraId="37D2C1CA" w14:textId="4C4D7DD2" w:rsidR="00831E2B" w:rsidRPr="00831E2B" w:rsidRDefault="00831E2B" w:rsidP="00831E2B">
            <w:pPr>
              <w:pStyle w:val="SIBulletList2"/>
            </w:pPr>
            <w:r w:rsidRPr="00831E2B">
              <w:t xml:space="preserve">saw blades suitable for CNC sizing </w:t>
            </w:r>
            <w:proofErr w:type="gramStart"/>
            <w:r w:rsidRPr="00831E2B">
              <w:t>machine</w:t>
            </w:r>
            <w:r w:rsidR="009C0476">
              <w:t>s</w:t>
            </w:r>
            <w:proofErr w:type="gramEnd"/>
          </w:p>
          <w:p w14:paraId="2B614178" w14:textId="77777777" w:rsidR="00831E2B" w:rsidRPr="00831E2B" w:rsidRDefault="00831E2B" w:rsidP="009C0476">
            <w:pPr>
              <w:pStyle w:val="SIBulletList2"/>
            </w:pPr>
            <w:r w:rsidRPr="00831E2B">
              <w:t xml:space="preserve">PPE suitable for cutting material using CNC sizing </w:t>
            </w:r>
            <w:proofErr w:type="gramStart"/>
            <w:r w:rsidRPr="00831E2B">
              <w:t>machines</w:t>
            </w:r>
            <w:proofErr w:type="gramEnd"/>
            <w:r w:rsidRPr="00831E2B">
              <w:t xml:space="preserve"> </w:t>
            </w:r>
          </w:p>
          <w:p w14:paraId="4D195F53" w14:textId="77777777" w:rsidR="00831E2B" w:rsidRPr="00831E2B" w:rsidRDefault="00831E2B" w:rsidP="009C0476">
            <w:pPr>
              <w:pStyle w:val="SIBulletList2"/>
            </w:pPr>
            <w:r w:rsidRPr="00831E2B">
              <w:t xml:space="preserve">engineered wood product or timber suitable for cutting operations using CNC sizing </w:t>
            </w:r>
            <w:proofErr w:type="gramStart"/>
            <w:r w:rsidRPr="00831E2B">
              <w:t>machines</w:t>
            </w:r>
            <w:proofErr w:type="gramEnd"/>
          </w:p>
          <w:p w14:paraId="616ADEF9" w14:textId="77777777" w:rsidR="00831E2B" w:rsidRPr="00831E2B" w:rsidRDefault="00831E2B" w:rsidP="009C0476">
            <w:pPr>
              <w:pStyle w:val="SIBulletList2"/>
            </w:pPr>
            <w:r w:rsidRPr="00831E2B">
              <w:t>CNC program suitable for the cutting operations</w:t>
            </w:r>
          </w:p>
          <w:p w14:paraId="5BF8DEE8" w14:textId="77777777" w:rsidR="00831E2B" w:rsidRPr="00831E2B" w:rsidRDefault="00831E2B" w:rsidP="009C0476">
            <w:pPr>
              <w:pStyle w:val="SIBulletList1"/>
            </w:pPr>
            <w:r w:rsidRPr="00831E2B">
              <w:t>specifications:</w:t>
            </w:r>
          </w:p>
          <w:p w14:paraId="758C4C0F" w14:textId="77777777" w:rsidR="00831E2B" w:rsidRPr="00831E2B" w:rsidRDefault="00831E2B" w:rsidP="009C0476">
            <w:pPr>
              <w:pStyle w:val="SIBulletList2"/>
            </w:pPr>
            <w:r w:rsidRPr="00831E2B">
              <w:t>manufacturer instructions for use and maintenance of equipment</w:t>
            </w:r>
          </w:p>
          <w:p w14:paraId="224EDD3A" w14:textId="77777777" w:rsidR="00831E2B" w:rsidRPr="00831E2B" w:rsidRDefault="00831E2B" w:rsidP="009C0476">
            <w:pPr>
              <w:pStyle w:val="SIBulletList2"/>
            </w:pPr>
            <w:r w:rsidRPr="00831E2B">
              <w:t xml:space="preserve">work order with specific instructions for cutting material using CNC sizing </w:t>
            </w:r>
            <w:proofErr w:type="gramStart"/>
            <w:r w:rsidRPr="00831E2B">
              <w:t>machines</w:t>
            </w:r>
            <w:proofErr w:type="gramEnd"/>
          </w:p>
          <w:p w14:paraId="4689C4A0" w14:textId="77777777" w:rsidR="00831E2B" w:rsidRPr="00831E2B" w:rsidRDefault="00831E2B" w:rsidP="009C0476">
            <w:pPr>
              <w:pStyle w:val="SIBulletList2"/>
            </w:pPr>
            <w:r w:rsidRPr="00831E2B">
              <w:t xml:space="preserve">workplace policies and procedures for cutting material using CNC sizing machines, including health and safety and emergency procedures and environmental protection </w:t>
            </w:r>
            <w:proofErr w:type="gramStart"/>
            <w:r w:rsidRPr="00831E2B">
              <w:t>procedures</w:t>
            </w:r>
            <w:proofErr w:type="gramEnd"/>
          </w:p>
          <w:p w14:paraId="2E48FDB3" w14:textId="77777777" w:rsidR="00831E2B" w:rsidRPr="00831E2B" w:rsidRDefault="00831E2B" w:rsidP="009C0476">
            <w:pPr>
              <w:pStyle w:val="SIBulletList2"/>
            </w:pPr>
            <w:r w:rsidRPr="00831E2B">
              <w:t>template documents for recording production outcomes, equipment faults and maintenance requirements.</w:t>
            </w:r>
          </w:p>
          <w:p w14:paraId="27686468" w14:textId="6AE0C438" w:rsidR="00831E2B" w:rsidRDefault="00831E2B" w:rsidP="00DA54B5">
            <w:pPr>
              <w:rPr>
                <w:rStyle w:val="SITemporaryText-red"/>
              </w:rPr>
            </w:pPr>
          </w:p>
          <w:p w14:paraId="408F0CDB" w14:textId="7A3CF06F" w:rsidR="00DA54B5" w:rsidRPr="009C0476" w:rsidRDefault="00DA54B5" w:rsidP="009C0476">
            <w:pPr>
              <w:pStyle w:val="SIText"/>
              <w:rPr>
                <w:rStyle w:val="SITemporaryText-red"/>
                <w:color w:val="auto"/>
                <w:sz w:val="20"/>
              </w:rPr>
            </w:pPr>
            <w:r w:rsidRPr="009C0476">
              <w:rPr>
                <w:rStyle w:val="SITemporaryText-red"/>
                <w:color w:val="auto"/>
                <w:sz w:val="20"/>
              </w:rPr>
              <w:t>Assessors of this unit must satisfy the requirements for assessors in applicable vocational education and training legislation, frameworks and/or standards.</w:t>
            </w:r>
          </w:p>
        </w:tc>
      </w:tr>
    </w:tbl>
    <w:p w14:paraId="006D31D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50F0F0E" w14:textId="77777777" w:rsidTr="004679E3">
        <w:tc>
          <w:tcPr>
            <w:tcW w:w="990" w:type="pct"/>
            <w:shd w:val="clear" w:color="auto" w:fill="auto"/>
          </w:tcPr>
          <w:p w14:paraId="781CB613" w14:textId="77777777" w:rsidR="00F1480E" w:rsidRPr="000754EC" w:rsidRDefault="00D71E43" w:rsidP="000754EC">
            <w:pPr>
              <w:pStyle w:val="SIHeading2"/>
            </w:pPr>
            <w:r w:rsidRPr="002C55E9">
              <w:t>L</w:t>
            </w:r>
            <w:r w:rsidRPr="000754EC">
              <w:t>inks</w:t>
            </w:r>
          </w:p>
        </w:tc>
        <w:tc>
          <w:tcPr>
            <w:tcW w:w="4010" w:type="pct"/>
            <w:shd w:val="clear" w:color="auto" w:fill="auto"/>
          </w:tcPr>
          <w:p w14:paraId="0081FBF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15AC7B9E" w14:textId="10A193C4" w:rsidR="00F1480E" w:rsidRPr="000754EC" w:rsidRDefault="00EA2FCF" w:rsidP="000754EC">
            <w:pPr>
              <w:pStyle w:val="SIText"/>
            </w:pPr>
            <w:r w:rsidRPr="00EA2FCF">
              <w:t>https://vetnet.gov.au/Pages/TrainingDocs.aspx?q=0d96fe23-5747-4c01-9d6f-3509ff8d3d47</w:t>
            </w:r>
            <w:r w:rsidR="00E933B0">
              <w:t xml:space="preserve"> </w:t>
            </w:r>
          </w:p>
        </w:tc>
      </w:tr>
    </w:tbl>
    <w:p w14:paraId="7DC142F8" w14:textId="77777777" w:rsidR="00F1480E" w:rsidRDefault="00F1480E" w:rsidP="005F771F">
      <w:pPr>
        <w:pStyle w:val="SIText"/>
      </w:pPr>
    </w:p>
    <w:sectPr w:rsidR="00F1480E" w:rsidSect="00AE32CB">
      <w:headerReference w:type="default" r:id="rId12"/>
      <w:footerReference w:type="default" r:id="rId13"/>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33E7C" w14:textId="77777777" w:rsidR="0099541D" w:rsidRDefault="0099541D" w:rsidP="00BF3F0A">
      <w:r>
        <w:separator/>
      </w:r>
    </w:p>
    <w:p w14:paraId="6DD0F4BC" w14:textId="77777777" w:rsidR="0099541D" w:rsidRDefault="0099541D"/>
  </w:endnote>
  <w:endnote w:type="continuationSeparator" w:id="0">
    <w:p w14:paraId="1B809653" w14:textId="77777777" w:rsidR="0099541D" w:rsidRDefault="0099541D" w:rsidP="00BF3F0A">
      <w:r>
        <w:continuationSeparator/>
      </w:r>
    </w:p>
    <w:p w14:paraId="2F13BBA1" w14:textId="77777777" w:rsidR="0099541D" w:rsidRDefault="00995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1817"/>
      <w:docPartObj>
        <w:docPartGallery w:val="Page Numbers (Bottom of Page)"/>
        <w:docPartUnique/>
      </w:docPartObj>
    </w:sdtPr>
    <w:sdtEndPr/>
    <w:sdtContent>
      <w:p w14:paraId="1B99B67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72FAB4E5" w14:textId="77777777" w:rsidR="00D810DE" w:rsidRDefault="000E25E6" w:rsidP="005F771F">
        <w:pPr>
          <w:pStyle w:val="SIText"/>
        </w:pPr>
        <w:r w:rsidRPr="000754EC">
          <w:t xml:space="preserve">Template modified on </w:t>
        </w:r>
        <w:r w:rsidR="00D632BB">
          <w:t>1</w:t>
        </w:r>
        <w:r w:rsidR="00F30C7D">
          <w:t>5</w:t>
        </w:r>
        <w:r w:rsidR="00AB46DE">
          <w:t xml:space="preserve"> </w:t>
        </w:r>
        <w:r w:rsidR="00F30C7D">
          <w:t>May</w:t>
        </w:r>
        <w:r w:rsidR="00EC0C3E">
          <w:t xml:space="preserve"> 20</w:t>
        </w:r>
        <w:r w:rsidR="00F30C7D">
          <w:t>20</w:t>
        </w:r>
      </w:p>
    </w:sdtContent>
  </w:sdt>
  <w:p w14:paraId="16FAAD14"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18A9" w14:textId="77777777" w:rsidR="0099541D" w:rsidRDefault="0099541D" w:rsidP="00BF3F0A">
      <w:r>
        <w:separator/>
      </w:r>
    </w:p>
    <w:p w14:paraId="607BCADB" w14:textId="77777777" w:rsidR="0099541D" w:rsidRDefault="0099541D"/>
  </w:footnote>
  <w:footnote w:type="continuationSeparator" w:id="0">
    <w:p w14:paraId="224B3B79" w14:textId="77777777" w:rsidR="0099541D" w:rsidRDefault="0099541D" w:rsidP="00BF3F0A">
      <w:r>
        <w:continuationSeparator/>
      </w:r>
    </w:p>
    <w:p w14:paraId="3B354E66" w14:textId="77777777" w:rsidR="0099541D" w:rsidRDefault="00995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5FB8" w14:textId="1390C9E6" w:rsidR="007A0610" w:rsidRPr="00730A8D" w:rsidRDefault="007A0610" w:rsidP="007A0610">
    <w:r w:rsidRPr="00730A8D">
      <w:t>FWPCOT3</w:t>
    </w:r>
    <w:r>
      <w:t>XXX</w:t>
    </w:r>
    <w:r w:rsidRPr="00730A8D">
      <w:t xml:space="preserve"> Cut material using CNC sizing </w:t>
    </w:r>
    <w:proofErr w:type="gramStart"/>
    <w:r w:rsidRPr="00730A8D">
      <w:t>machines</w:t>
    </w:r>
    <w:proofErr w:type="gramEnd"/>
  </w:p>
  <w:p w14:paraId="4B669EFD" w14:textId="0092E7AC" w:rsidR="009C2650" w:rsidRPr="007A0610" w:rsidRDefault="009C2650" w:rsidP="007A06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1749E9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CC4911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75761"/>
    <w:multiLevelType w:val="multilevel"/>
    <w:tmpl w:val="EDF21E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10A5E"/>
    <w:multiLevelType w:val="multilevel"/>
    <w:tmpl w:val="F28C9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F200A"/>
    <w:multiLevelType w:val="multilevel"/>
    <w:tmpl w:val="9B48A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16817ACE"/>
    <w:multiLevelType w:val="hybridMultilevel"/>
    <w:tmpl w:val="2138B32A"/>
    <w:lvl w:ilvl="0" w:tplc="34EE0EB4">
      <w:start w:val="1"/>
      <w:numFmt w:val="bullet"/>
      <w:lvlText w:val="•"/>
      <w:lvlJc w:val="left"/>
      <w:pPr>
        <w:ind w:left="720" w:hanging="360"/>
      </w:pPr>
      <w:rPr>
        <w:rFonts w:ascii="Arial" w:hAnsi="Arial" w:cs="Times New Roman" w:hint="default"/>
        <w:b w:val="0"/>
        <w:i w:val="0"/>
        <w:color w:val="auto"/>
        <w:sz w:val="22"/>
        <w:szCs w:val="18"/>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0A71B2"/>
    <w:multiLevelType w:val="multilevel"/>
    <w:tmpl w:val="FAFC59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F39F2"/>
    <w:multiLevelType w:val="multilevel"/>
    <w:tmpl w:val="637E4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D4A5C"/>
    <w:multiLevelType w:val="multilevel"/>
    <w:tmpl w:val="F6FE03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53F3E"/>
    <w:multiLevelType w:val="multilevel"/>
    <w:tmpl w:val="ED740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B2521"/>
    <w:multiLevelType w:val="multilevel"/>
    <w:tmpl w:val="42C4C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E3556"/>
    <w:multiLevelType w:val="multilevel"/>
    <w:tmpl w:val="A3BA7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A357F"/>
    <w:multiLevelType w:val="multilevel"/>
    <w:tmpl w:val="12E2D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15AAE"/>
    <w:multiLevelType w:val="multilevel"/>
    <w:tmpl w:val="FD0442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0681D"/>
    <w:multiLevelType w:val="multilevel"/>
    <w:tmpl w:val="F6386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21349F"/>
    <w:multiLevelType w:val="multilevel"/>
    <w:tmpl w:val="E9FE6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85F4F"/>
    <w:multiLevelType w:val="multilevel"/>
    <w:tmpl w:val="3618B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01DD0"/>
    <w:multiLevelType w:val="multilevel"/>
    <w:tmpl w:val="C03E9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96F96"/>
    <w:multiLevelType w:val="multilevel"/>
    <w:tmpl w:val="18CE1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C0D72"/>
    <w:multiLevelType w:val="multilevel"/>
    <w:tmpl w:val="10141B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02B93"/>
    <w:multiLevelType w:val="multilevel"/>
    <w:tmpl w:val="E3864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C4E52"/>
    <w:multiLevelType w:val="multilevel"/>
    <w:tmpl w:val="E15AC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93646"/>
    <w:multiLevelType w:val="multilevel"/>
    <w:tmpl w:val="8E8AE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921160"/>
    <w:multiLevelType w:val="multilevel"/>
    <w:tmpl w:val="6FDA5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66F6D"/>
    <w:multiLevelType w:val="multilevel"/>
    <w:tmpl w:val="CF1C0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E3A6B"/>
    <w:multiLevelType w:val="multilevel"/>
    <w:tmpl w:val="C6C4C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131B6B"/>
    <w:multiLevelType w:val="multilevel"/>
    <w:tmpl w:val="F8081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794DC5"/>
    <w:multiLevelType w:val="multilevel"/>
    <w:tmpl w:val="76645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04360D"/>
    <w:multiLevelType w:val="multilevel"/>
    <w:tmpl w:val="AADA0A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33" w15:restartNumberingAfterBreak="0">
    <w:nsid w:val="51E04BF0"/>
    <w:multiLevelType w:val="multilevel"/>
    <w:tmpl w:val="E6E20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741E90"/>
    <w:multiLevelType w:val="multilevel"/>
    <w:tmpl w:val="41CCB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82681"/>
    <w:multiLevelType w:val="multilevel"/>
    <w:tmpl w:val="ACB08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905C29"/>
    <w:multiLevelType w:val="multilevel"/>
    <w:tmpl w:val="B8701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F37C4"/>
    <w:multiLevelType w:val="multilevel"/>
    <w:tmpl w:val="439C0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C8440E"/>
    <w:multiLevelType w:val="multilevel"/>
    <w:tmpl w:val="2C564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FA3634"/>
    <w:multiLevelType w:val="multilevel"/>
    <w:tmpl w:val="5CC44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6B019D"/>
    <w:multiLevelType w:val="multilevel"/>
    <w:tmpl w:val="0EFA11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8319A6"/>
    <w:multiLevelType w:val="multilevel"/>
    <w:tmpl w:val="34645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FE7AFE"/>
    <w:multiLevelType w:val="multilevel"/>
    <w:tmpl w:val="4800B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0648C4"/>
    <w:multiLevelType w:val="multilevel"/>
    <w:tmpl w:val="8EB64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E8349D"/>
    <w:multiLevelType w:val="multilevel"/>
    <w:tmpl w:val="515E1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C46F7"/>
    <w:multiLevelType w:val="multilevel"/>
    <w:tmpl w:val="6B621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1106B"/>
    <w:multiLevelType w:val="multilevel"/>
    <w:tmpl w:val="298669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2"/>
  </w:num>
  <w:num w:numId="3">
    <w:abstractNumId w:val="30"/>
  </w:num>
  <w:num w:numId="4">
    <w:abstractNumId w:val="35"/>
  </w:num>
  <w:num w:numId="5">
    <w:abstractNumId w:val="31"/>
  </w:num>
  <w:num w:numId="6">
    <w:abstractNumId w:val="7"/>
  </w:num>
  <w:num w:numId="7">
    <w:abstractNumId w:val="9"/>
  </w:num>
  <w:num w:numId="8">
    <w:abstractNumId w:val="19"/>
  </w:num>
  <w:num w:numId="9">
    <w:abstractNumId w:val="24"/>
  </w:num>
  <w:num w:numId="10">
    <w:abstractNumId w:val="43"/>
  </w:num>
  <w:num w:numId="11">
    <w:abstractNumId w:val="15"/>
  </w:num>
  <w:num w:numId="12">
    <w:abstractNumId w:val="47"/>
  </w:num>
  <w:num w:numId="13">
    <w:abstractNumId w:val="45"/>
  </w:num>
  <w:num w:numId="14">
    <w:abstractNumId w:val="26"/>
  </w:num>
  <w:num w:numId="15">
    <w:abstractNumId w:val="20"/>
  </w:num>
  <w:num w:numId="16">
    <w:abstractNumId w:val="40"/>
  </w:num>
  <w:num w:numId="17">
    <w:abstractNumId w:val="13"/>
  </w:num>
  <w:num w:numId="18">
    <w:abstractNumId w:val="27"/>
  </w:num>
  <w:num w:numId="19">
    <w:abstractNumId w:val="18"/>
  </w:num>
  <w:num w:numId="20">
    <w:abstractNumId w:val="38"/>
  </w:num>
  <w:num w:numId="21">
    <w:abstractNumId w:val="28"/>
  </w:num>
  <w:num w:numId="22">
    <w:abstractNumId w:val="25"/>
  </w:num>
  <w:num w:numId="23">
    <w:abstractNumId w:val="21"/>
  </w:num>
  <w:num w:numId="24">
    <w:abstractNumId w:val="42"/>
  </w:num>
  <w:num w:numId="25">
    <w:abstractNumId w:val="41"/>
  </w:num>
  <w:num w:numId="26">
    <w:abstractNumId w:val="8"/>
  </w:num>
  <w:num w:numId="27">
    <w:abstractNumId w:val="2"/>
  </w:num>
  <w:num w:numId="28">
    <w:abstractNumId w:val="14"/>
  </w:num>
  <w:num w:numId="29">
    <w:abstractNumId w:val="37"/>
  </w:num>
  <w:num w:numId="30">
    <w:abstractNumId w:val="12"/>
  </w:num>
  <w:num w:numId="31">
    <w:abstractNumId w:val="46"/>
  </w:num>
  <w:num w:numId="32">
    <w:abstractNumId w:val="29"/>
  </w:num>
  <w:num w:numId="33">
    <w:abstractNumId w:val="22"/>
  </w:num>
  <w:num w:numId="34">
    <w:abstractNumId w:val="36"/>
  </w:num>
  <w:num w:numId="35">
    <w:abstractNumId w:val="10"/>
  </w:num>
  <w:num w:numId="36">
    <w:abstractNumId w:val="34"/>
  </w:num>
  <w:num w:numId="37">
    <w:abstractNumId w:val="4"/>
  </w:num>
  <w:num w:numId="38">
    <w:abstractNumId w:val="44"/>
  </w:num>
  <w:num w:numId="39">
    <w:abstractNumId w:val="11"/>
  </w:num>
  <w:num w:numId="40">
    <w:abstractNumId w:val="33"/>
  </w:num>
  <w:num w:numId="41">
    <w:abstractNumId w:val="3"/>
  </w:num>
  <w:num w:numId="42">
    <w:abstractNumId w:val="23"/>
  </w:num>
  <w:num w:numId="43">
    <w:abstractNumId w:val="32"/>
  </w:num>
  <w:num w:numId="44">
    <w:abstractNumId w:val="1"/>
  </w:num>
  <w:num w:numId="45">
    <w:abstractNumId w:val="0"/>
  </w:num>
  <w:num w:numId="46">
    <w:abstractNumId w:val="39"/>
    <w:lvlOverride w:ilvl="0"/>
    <w:lvlOverride w:ilvl="1"/>
    <w:lvlOverride w:ilvl="2"/>
    <w:lvlOverride w:ilvl="3"/>
    <w:lvlOverride w:ilvl="4"/>
    <w:lvlOverride w:ilvl="5"/>
    <w:lvlOverride w:ilvl="6"/>
    <w:lvlOverride w:ilvl="7"/>
    <w:lvlOverride w:ilvl="8"/>
  </w:num>
  <w:num w:numId="47">
    <w:abstractNumId w:val="6"/>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TI1MDY1tjQ1N7NQ0lEKTi0uzszPAykwrAUALZ2zbSwAAAA="/>
  </w:docVars>
  <w:rsids>
    <w:rsidRoot w:val="00E933B0"/>
    <w:rsid w:val="000014B9"/>
    <w:rsid w:val="000040E2"/>
    <w:rsid w:val="00005A15"/>
    <w:rsid w:val="00006AAB"/>
    <w:rsid w:val="0001108F"/>
    <w:rsid w:val="000115E2"/>
    <w:rsid w:val="000126D0"/>
    <w:rsid w:val="0001296A"/>
    <w:rsid w:val="00015A0C"/>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32A5A"/>
    <w:rsid w:val="00133957"/>
    <w:rsid w:val="001372F6"/>
    <w:rsid w:val="00144385"/>
    <w:rsid w:val="00146EEC"/>
    <w:rsid w:val="00151D55"/>
    <w:rsid w:val="00151D76"/>
    <w:rsid w:val="00151D93"/>
    <w:rsid w:val="00156EF3"/>
    <w:rsid w:val="00176159"/>
    <w:rsid w:val="00176E4F"/>
    <w:rsid w:val="00180C99"/>
    <w:rsid w:val="0018546B"/>
    <w:rsid w:val="001A6A3E"/>
    <w:rsid w:val="001A7B6D"/>
    <w:rsid w:val="001B0362"/>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191C"/>
    <w:rsid w:val="00276DB8"/>
    <w:rsid w:val="00280859"/>
    <w:rsid w:val="00282664"/>
    <w:rsid w:val="00285FB8"/>
    <w:rsid w:val="00293F7D"/>
    <w:rsid w:val="002970C3"/>
    <w:rsid w:val="002A4CD3"/>
    <w:rsid w:val="002A6CC4"/>
    <w:rsid w:val="002C55E9"/>
    <w:rsid w:val="002D0C8B"/>
    <w:rsid w:val="002D330A"/>
    <w:rsid w:val="002D49DA"/>
    <w:rsid w:val="002D730A"/>
    <w:rsid w:val="002E170C"/>
    <w:rsid w:val="002E180F"/>
    <w:rsid w:val="002E193E"/>
    <w:rsid w:val="00305EFF"/>
    <w:rsid w:val="00310A6A"/>
    <w:rsid w:val="003144E6"/>
    <w:rsid w:val="00323D6D"/>
    <w:rsid w:val="00337E82"/>
    <w:rsid w:val="00346FDC"/>
    <w:rsid w:val="00350BB1"/>
    <w:rsid w:val="00352C83"/>
    <w:rsid w:val="00366805"/>
    <w:rsid w:val="0037067D"/>
    <w:rsid w:val="00373436"/>
    <w:rsid w:val="00381593"/>
    <w:rsid w:val="0038735B"/>
    <w:rsid w:val="003916D1"/>
    <w:rsid w:val="00394C90"/>
    <w:rsid w:val="003A21F0"/>
    <w:rsid w:val="003A277F"/>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52F51"/>
    <w:rsid w:val="0046239A"/>
    <w:rsid w:val="00462731"/>
    <w:rsid w:val="004640AE"/>
    <w:rsid w:val="004679E3"/>
    <w:rsid w:val="00475172"/>
    <w:rsid w:val="004758B0"/>
    <w:rsid w:val="004832D2"/>
    <w:rsid w:val="00485559"/>
    <w:rsid w:val="004A142B"/>
    <w:rsid w:val="004A1F3D"/>
    <w:rsid w:val="004A3860"/>
    <w:rsid w:val="004A3BBF"/>
    <w:rsid w:val="004A44E8"/>
    <w:rsid w:val="004A581D"/>
    <w:rsid w:val="004A7706"/>
    <w:rsid w:val="004A77E3"/>
    <w:rsid w:val="004B29B7"/>
    <w:rsid w:val="004B7A28"/>
    <w:rsid w:val="004C2244"/>
    <w:rsid w:val="004C79A1"/>
    <w:rsid w:val="004D0D5F"/>
    <w:rsid w:val="004D1569"/>
    <w:rsid w:val="004D44B1"/>
    <w:rsid w:val="004D5905"/>
    <w:rsid w:val="004E0460"/>
    <w:rsid w:val="004E1579"/>
    <w:rsid w:val="004E5FAE"/>
    <w:rsid w:val="004E6245"/>
    <w:rsid w:val="004E6741"/>
    <w:rsid w:val="004E7094"/>
    <w:rsid w:val="004F5DC7"/>
    <w:rsid w:val="004F78DA"/>
    <w:rsid w:val="005145AB"/>
    <w:rsid w:val="00515E82"/>
    <w:rsid w:val="00520E9A"/>
    <w:rsid w:val="005248C1"/>
    <w:rsid w:val="00526134"/>
    <w:rsid w:val="00536ECD"/>
    <w:rsid w:val="005405B2"/>
    <w:rsid w:val="005427C8"/>
    <w:rsid w:val="005446D1"/>
    <w:rsid w:val="00547927"/>
    <w:rsid w:val="00556C4C"/>
    <w:rsid w:val="00557369"/>
    <w:rsid w:val="00557D22"/>
    <w:rsid w:val="00564ADD"/>
    <w:rsid w:val="005708EB"/>
    <w:rsid w:val="005709C8"/>
    <w:rsid w:val="00572E61"/>
    <w:rsid w:val="00573493"/>
    <w:rsid w:val="00575BC6"/>
    <w:rsid w:val="00581C55"/>
    <w:rsid w:val="00583902"/>
    <w:rsid w:val="005A1D70"/>
    <w:rsid w:val="005A3AA5"/>
    <w:rsid w:val="005A6C9C"/>
    <w:rsid w:val="005A74DC"/>
    <w:rsid w:val="005B5146"/>
    <w:rsid w:val="005D1AFD"/>
    <w:rsid w:val="005E51E6"/>
    <w:rsid w:val="005F027A"/>
    <w:rsid w:val="005F33CC"/>
    <w:rsid w:val="005F771F"/>
    <w:rsid w:val="00610BDD"/>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1AF9"/>
    <w:rsid w:val="006D38C3"/>
    <w:rsid w:val="006D4448"/>
    <w:rsid w:val="006D516D"/>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1CEB"/>
    <w:rsid w:val="00751F7E"/>
    <w:rsid w:val="00752943"/>
    <w:rsid w:val="00752C75"/>
    <w:rsid w:val="00755B56"/>
    <w:rsid w:val="00757005"/>
    <w:rsid w:val="00761DBE"/>
    <w:rsid w:val="0076523B"/>
    <w:rsid w:val="00771B60"/>
    <w:rsid w:val="00772B54"/>
    <w:rsid w:val="00781D77"/>
    <w:rsid w:val="00782A0B"/>
    <w:rsid w:val="00783549"/>
    <w:rsid w:val="007860B7"/>
    <w:rsid w:val="00786DC8"/>
    <w:rsid w:val="007A0610"/>
    <w:rsid w:val="007A300D"/>
    <w:rsid w:val="007B5138"/>
    <w:rsid w:val="007D5A78"/>
    <w:rsid w:val="007E3BD1"/>
    <w:rsid w:val="007F1563"/>
    <w:rsid w:val="007F1EB2"/>
    <w:rsid w:val="007F44DB"/>
    <w:rsid w:val="007F5A8B"/>
    <w:rsid w:val="00817D51"/>
    <w:rsid w:val="00823530"/>
    <w:rsid w:val="00823FF4"/>
    <w:rsid w:val="00830267"/>
    <w:rsid w:val="008306E7"/>
    <w:rsid w:val="00831E2B"/>
    <w:rsid w:val="008322BE"/>
    <w:rsid w:val="00834BC8"/>
    <w:rsid w:val="00837FD6"/>
    <w:rsid w:val="00847B60"/>
    <w:rsid w:val="00850243"/>
    <w:rsid w:val="00851BE5"/>
    <w:rsid w:val="008545EB"/>
    <w:rsid w:val="0085629B"/>
    <w:rsid w:val="00865011"/>
    <w:rsid w:val="00886790"/>
    <w:rsid w:val="008869A7"/>
    <w:rsid w:val="008908DE"/>
    <w:rsid w:val="008A12ED"/>
    <w:rsid w:val="008A39D3"/>
    <w:rsid w:val="008B2C77"/>
    <w:rsid w:val="008B4AD2"/>
    <w:rsid w:val="008B7138"/>
    <w:rsid w:val="008D05DC"/>
    <w:rsid w:val="008E260C"/>
    <w:rsid w:val="008E39BE"/>
    <w:rsid w:val="008E62EC"/>
    <w:rsid w:val="008F32F6"/>
    <w:rsid w:val="00916CD7"/>
    <w:rsid w:val="0092080F"/>
    <w:rsid w:val="00920927"/>
    <w:rsid w:val="00921B38"/>
    <w:rsid w:val="00923720"/>
    <w:rsid w:val="009240F2"/>
    <w:rsid w:val="009278C9"/>
    <w:rsid w:val="00932CD7"/>
    <w:rsid w:val="00944C09"/>
    <w:rsid w:val="009527CB"/>
    <w:rsid w:val="00953835"/>
    <w:rsid w:val="00960F6C"/>
    <w:rsid w:val="00970747"/>
    <w:rsid w:val="0099541D"/>
    <w:rsid w:val="00997BFC"/>
    <w:rsid w:val="009A5900"/>
    <w:rsid w:val="009A6E6C"/>
    <w:rsid w:val="009A6F3F"/>
    <w:rsid w:val="009B331A"/>
    <w:rsid w:val="009C0476"/>
    <w:rsid w:val="009C2650"/>
    <w:rsid w:val="009D15E2"/>
    <w:rsid w:val="009D15FE"/>
    <w:rsid w:val="009D5D2C"/>
    <w:rsid w:val="009F0DCC"/>
    <w:rsid w:val="009F11CA"/>
    <w:rsid w:val="00A027D4"/>
    <w:rsid w:val="00A056FE"/>
    <w:rsid w:val="00A0695B"/>
    <w:rsid w:val="00A13052"/>
    <w:rsid w:val="00A216A8"/>
    <w:rsid w:val="00A223A6"/>
    <w:rsid w:val="00A3639E"/>
    <w:rsid w:val="00A3734B"/>
    <w:rsid w:val="00A5092E"/>
    <w:rsid w:val="00A554D6"/>
    <w:rsid w:val="00A56E14"/>
    <w:rsid w:val="00A640EF"/>
    <w:rsid w:val="00A6476B"/>
    <w:rsid w:val="00A76C6C"/>
    <w:rsid w:val="00A87356"/>
    <w:rsid w:val="00A92DD1"/>
    <w:rsid w:val="00AA5338"/>
    <w:rsid w:val="00AA5927"/>
    <w:rsid w:val="00AB1B8E"/>
    <w:rsid w:val="00AB3EC1"/>
    <w:rsid w:val="00AB46DE"/>
    <w:rsid w:val="00AB51ED"/>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91B97"/>
    <w:rsid w:val="00BA1CB1"/>
    <w:rsid w:val="00BA4178"/>
    <w:rsid w:val="00BA482D"/>
    <w:rsid w:val="00BB1755"/>
    <w:rsid w:val="00BB23F4"/>
    <w:rsid w:val="00BC5075"/>
    <w:rsid w:val="00BC5419"/>
    <w:rsid w:val="00BC6045"/>
    <w:rsid w:val="00BD3B0F"/>
    <w:rsid w:val="00BD59E6"/>
    <w:rsid w:val="00BE0098"/>
    <w:rsid w:val="00BE5889"/>
    <w:rsid w:val="00BF1D4C"/>
    <w:rsid w:val="00BF3F0A"/>
    <w:rsid w:val="00C143C3"/>
    <w:rsid w:val="00C1739B"/>
    <w:rsid w:val="00C21ADE"/>
    <w:rsid w:val="00C26067"/>
    <w:rsid w:val="00C30A29"/>
    <w:rsid w:val="00C317DC"/>
    <w:rsid w:val="00C578E9"/>
    <w:rsid w:val="00C6534F"/>
    <w:rsid w:val="00C70626"/>
    <w:rsid w:val="00C72860"/>
    <w:rsid w:val="00C73582"/>
    <w:rsid w:val="00C73B90"/>
    <w:rsid w:val="00C742EC"/>
    <w:rsid w:val="00C96AF3"/>
    <w:rsid w:val="00C97B29"/>
    <w:rsid w:val="00C97CCC"/>
    <w:rsid w:val="00CA0274"/>
    <w:rsid w:val="00CA139A"/>
    <w:rsid w:val="00CA51F1"/>
    <w:rsid w:val="00CB746F"/>
    <w:rsid w:val="00CC451E"/>
    <w:rsid w:val="00CD4E9D"/>
    <w:rsid w:val="00CD4F4D"/>
    <w:rsid w:val="00CE7D19"/>
    <w:rsid w:val="00CF0CF5"/>
    <w:rsid w:val="00CF2B3E"/>
    <w:rsid w:val="00D0201F"/>
    <w:rsid w:val="00D026A5"/>
    <w:rsid w:val="00D03685"/>
    <w:rsid w:val="00D07D4E"/>
    <w:rsid w:val="00D115AA"/>
    <w:rsid w:val="00D145BE"/>
    <w:rsid w:val="00D2035A"/>
    <w:rsid w:val="00D20C57"/>
    <w:rsid w:val="00D25D16"/>
    <w:rsid w:val="00D32124"/>
    <w:rsid w:val="00D54C76"/>
    <w:rsid w:val="00D632BB"/>
    <w:rsid w:val="00D71E43"/>
    <w:rsid w:val="00D727F3"/>
    <w:rsid w:val="00D73695"/>
    <w:rsid w:val="00D810DE"/>
    <w:rsid w:val="00D87D32"/>
    <w:rsid w:val="00D91188"/>
    <w:rsid w:val="00D92C83"/>
    <w:rsid w:val="00DA0A81"/>
    <w:rsid w:val="00DA1865"/>
    <w:rsid w:val="00DA3C10"/>
    <w:rsid w:val="00DA53B5"/>
    <w:rsid w:val="00DA54B5"/>
    <w:rsid w:val="00DB6B56"/>
    <w:rsid w:val="00DC1D69"/>
    <w:rsid w:val="00DC5A3A"/>
    <w:rsid w:val="00DD0726"/>
    <w:rsid w:val="00DD3C1C"/>
    <w:rsid w:val="00DE3DB1"/>
    <w:rsid w:val="00DE6E0D"/>
    <w:rsid w:val="00DF138A"/>
    <w:rsid w:val="00E12AD9"/>
    <w:rsid w:val="00E238E6"/>
    <w:rsid w:val="00E2602F"/>
    <w:rsid w:val="00E312BF"/>
    <w:rsid w:val="00E34CD8"/>
    <w:rsid w:val="00E35064"/>
    <w:rsid w:val="00E3681D"/>
    <w:rsid w:val="00E40225"/>
    <w:rsid w:val="00E46DDB"/>
    <w:rsid w:val="00E501F0"/>
    <w:rsid w:val="00E6166D"/>
    <w:rsid w:val="00E91BFF"/>
    <w:rsid w:val="00E92933"/>
    <w:rsid w:val="00E933B0"/>
    <w:rsid w:val="00E94FAD"/>
    <w:rsid w:val="00E95498"/>
    <w:rsid w:val="00EA2FCF"/>
    <w:rsid w:val="00EB0AA4"/>
    <w:rsid w:val="00EB5C88"/>
    <w:rsid w:val="00EC0469"/>
    <w:rsid w:val="00EC0C3E"/>
    <w:rsid w:val="00ED6C87"/>
    <w:rsid w:val="00EF01F8"/>
    <w:rsid w:val="00EF3268"/>
    <w:rsid w:val="00EF40EF"/>
    <w:rsid w:val="00EF47FE"/>
    <w:rsid w:val="00F004C7"/>
    <w:rsid w:val="00F0092A"/>
    <w:rsid w:val="00F06665"/>
    <w:rsid w:val="00F069BD"/>
    <w:rsid w:val="00F1480E"/>
    <w:rsid w:val="00F1497D"/>
    <w:rsid w:val="00F16AAC"/>
    <w:rsid w:val="00F23AD0"/>
    <w:rsid w:val="00F240EA"/>
    <w:rsid w:val="00F30C7D"/>
    <w:rsid w:val="00F33FF2"/>
    <w:rsid w:val="00F403B1"/>
    <w:rsid w:val="00F438FC"/>
    <w:rsid w:val="00F46164"/>
    <w:rsid w:val="00F54868"/>
    <w:rsid w:val="00F5616F"/>
    <w:rsid w:val="00F56451"/>
    <w:rsid w:val="00F56827"/>
    <w:rsid w:val="00F56906"/>
    <w:rsid w:val="00F62866"/>
    <w:rsid w:val="00F65EF0"/>
    <w:rsid w:val="00F71651"/>
    <w:rsid w:val="00F76191"/>
    <w:rsid w:val="00F76CC6"/>
    <w:rsid w:val="00F8149F"/>
    <w:rsid w:val="00F83D7C"/>
    <w:rsid w:val="00FB232E"/>
    <w:rsid w:val="00FB6B6E"/>
    <w:rsid w:val="00FC0022"/>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94F5"/>
  <w15:docId w15:val="{2E87884C-E5AB-482E-BC52-5B5F97D5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E933B0"/>
    <w:rPr>
      <w:color w:val="605E5C"/>
      <w:shd w:val="clear" w:color="auto" w:fill="E1DFDD"/>
    </w:rPr>
  </w:style>
  <w:style w:type="character" w:styleId="Strong">
    <w:name w:val="Strong"/>
    <w:basedOn w:val="DefaultParagraphFont"/>
    <w:uiPriority w:val="22"/>
    <w:qFormat/>
    <w:locked/>
    <w:rsid w:val="00772B54"/>
    <w:rPr>
      <w:b/>
      <w:bCs/>
    </w:rPr>
  </w:style>
  <w:style w:type="paragraph" w:styleId="BodyText">
    <w:name w:val="Body Text"/>
    <w:basedOn w:val="Normal"/>
    <w:link w:val="BodyTextChar"/>
    <w:uiPriority w:val="99"/>
    <w:semiHidden/>
    <w:unhideWhenUsed/>
    <w:locked/>
    <w:rsid w:val="00A3734B"/>
    <w:pPr>
      <w:spacing w:after="120"/>
    </w:pPr>
  </w:style>
  <w:style w:type="character" w:customStyle="1" w:styleId="BodyTextChar">
    <w:name w:val="Body Text Char"/>
    <w:basedOn w:val="DefaultParagraphFont"/>
    <w:link w:val="BodyText"/>
    <w:uiPriority w:val="99"/>
    <w:semiHidden/>
    <w:rsid w:val="00A3734B"/>
    <w:rPr>
      <w:rFonts w:ascii="Arial" w:eastAsia="Times New Roman" w:hAnsi="Arial" w:cs="Times New Roman"/>
      <w:sz w:val="20"/>
      <w:lang w:eastAsia="en-AU"/>
    </w:rPr>
  </w:style>
  <w:style w:type="paragraph" w:styleId="ListBullet">
    <w:name w:val="List Bullet"/>
    <w:basedOn w:val="Normal"/>
    <w:uiPriority w:val="99"/>
    <w:semiHidden/>
    <w:unhideWhenUsed/>
    <w:locked/>
    <w:rsid w:val="00755B56"/>
    <w:pPr>
      <w:numPr>
        <w:numId w:val="43"/>
      </w:numPr>
      <w:contextualSpacing/>
    </w:pPr>
  </w:style>
  <w:style w:type="paragraph" w:styleId="TOC2">
    <w:name w:val="toc 2"/>
    <w:basedOn w:val="Normal"/>
    <w:next w:val="Normal"/>
    <w:autoRedefine/>
    <w:uiPriority w:val="39"/>
    <w:semiHidden/>
    <w:unhideWhenUsed/>
    <w:locked/>
    <w:rsid w:val="00C6534F"/>
    <w:pPr>
      <w:spacing w:after="100"/>
      <w:ind w:left="200"/>
    </w:pPr>
  </w:style>
  <w:style w:type="paragraph" w:styleId="ListBullet2">
    <w:name w:val="List Bullet 2"/>
    <w:basedOn w:val="Normal"/>
    <w:uiPriority w:val="99"/>
    <w:semiHidden/>
    <w:unhideWhenUsed/>
    <w:locked/>
    <w:rsid w:val="00A056FE"/>
    <w:pPr>
      <w:numPr>
        <w:numId w:val="45"/>
      </w:numPr>
      <w:tabs>
        <w:tab w:val="clear" w:pos="643"/>
        <w:tab w:val="num"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101">
      <w:bodyDiv w:val="1"/>
      <w:marLeft w:val="0"/>
      <w:marRight w:val="0"/>
      <w:marTop w:val="0"/>
      <w:marBottom w:val="0"/>
      <w:divBdr>
        <w:top w:val="none" w:sz="0" w:space="0" w:color="auto"/>
        <w:left w:val="none" w:sz="0" w:space="0" w:color="auto"/>
        <w:bottom w:val="none" w:sz="0" w:space="0" w:color="auto"/>
        <w:right w:val="none" w:sz="0" w:space="0" w:color="auto"/>
      </w:divBdr>
    </w:div>
    <w:div w:id="83378928">
      <w:bodyDiv w:val="1"/>
      <w:marLeft w:val="0"/>
      <w:marRight w:val="0"/>
      <w:marTop w:val="0"/>
      <w:marBottom w:val="0"/>
      <w:divBdr>
        <w:top w:val="none" w:sz="0" w:space="0" w:color="auto"/>
        <w:left w:val="none" w:sz="0" w:space="0" w:color="auto"/>
        <w:bottom w:val="none" w:sz="0" w:space="0" w:color="auto"/>
        <w:right w:val="none" w:sz="0" w:space="0" w:color="auto"/>
      </w:divBdr>
    </w:div>
    <w:div w:id="88935965">
      <w:bodyDiv w:val="1"/>
      <w:marLeft w:val="0"/>
      <w:marRight w:val="0"/>
      <w:marTop w:val="0"/>
      <w:marBottom w:val="0"/>
      <w:divBdr>
        <w:top w:val="none" w:sz="0" w:space="0" w:color="auto"/>
        <w:left w:val="none" w:sz="0" w:space="0" w:color="auto"/>
        <w:bottom w:val="none" w:sz="0" w:space="0" w:color="auto"/>
        <w:right w:val="none" w:sz="0" w:space="0" w:color="auto"/>
      </w:divBdr>
    </w:div>
    <w:div w:id="128321850">
      <w:bodyDiv w:val="1"/>
      <w:marLeft w:val="0"/>
      <w:marRight w:val="0"/>
      <w:marTop w:val="0"/>
      <w:marBottom w:val="0"/>
      <w:divBdr>
        <w:top w:val="none" w:sz="0" w:space="0" w:color="auto"/>
        <w:left w:val="none" w:sz="0" w:space="0" w:color="auto"/>
        <w:bottom w:val="none" w:sz="0" w:space="0" w:color="auto"/>
        <w:right w:val="none" w:sz="0" w:space="0" w:color="auto"/>
      </w:divBdr>
    </w:div>
    <w:div w:id="128936559">
      <w:bodyDiv w:val="1"/>
      <w:marLeft w:val="0"/>
      <w:marRight w:val="0"/>
      <w:marTop w:val="0"/>
      <w:marBottom w:val="0"/>
      <w:divBdr>
        <w:top w:val="none" w:sz="0" w:space="0" w:color="auto"/>
        <w:left w:val="none" w:sz="0" w:space="0" w:color="auto"/>
        <w:bottom w:val="none" w:sz="0" w:space="0" w:color="auto"/>
        <w:right w:val="none" w:sz="0" w:space="0" w:color="auto"/>
      </w:divBdr>
    </w:div>
    <w:div w:id="174732083">
      <w:bodyDiv w:val="1"/>
      <w:marLeft w:val="0"/>
      <w:marRight w:val="0"/>
      <w:marTop w:val="0"/>
      <w:marBottom w:val="0"/>
      <w:divBdr>
        <w:top w:val="none" w:sz="0" w:space="0" w:color="auto"/>
        <w:left w:val="none" w:sz="0" w:space="0" w:color="auto"/>
        <w:bottom w:val="none" w:sz="0" w:space="0" w:color="auto"/>
        <w:right w:val="none" w:sz="0" w:space="0" w:color="auto"/>
      </w:divBdr>
    </w:div>
    <w:div w:id="22256418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18847125">
      <w:bodyDiv w:val="1"/>
      <w:marLeft w:val="0"/>
      <w:marRight w:val="0"/>
      <w:marTop w:val="0"/>
      <w:marBottom w:val="0"/>
      <w:divBdr>
        <w:top w:val="none" w:sz="0" w:space="0" w:color="auto"/>
        <w:left w:val="none" w:sz="0" w:space="0" w:color="auto"/>
        <w:bottom w:val="none" w:sz="0" w:space="0" w:color="auto"/>
        <w:right w:val="none" w:sz="0" w:space="0" w:color="auto"/>
      </w:divBdr>
    </w:div>
    <w:div w:id="359824901">
      <w:bodyDiv w:val="1"/>
      <w:marLeft w:val="0"/>
      <w:marRight w:val="0"/>
      <w:marTop w:val="0"/>
      <w:marBottom w:val="0"/>
      <w:divBdr>
        <w:top w:val="none" w:sz="0" w:space="0" w:color="auto"/>
        <w:left w:val="none" w:sz="0" w:space="0" w:color="auto"/>
        <w:bottom w:val="none" w:sz="0" w:space="0" w:color="auto"/>
        <w:right w:val="none" w:sz="0" w:space="0" w:color="auto"/>
      </w:divBdr>
    </w:div>
    <w:div w:id="385027182">
      <w:bodyDiv w:val="1"/>
      <w:marLeft w:val="0"/>
      <w:marRight w:val="0"/>
      <w:marTop w:val="0"/>
      <w:marBottom w:val="0"/>
      <w:divBdr>
        <w:top w:val="none" w:sz="0" w:space="0" w:color="auto"/>
        <w:left w:val="none" w:sz="0" w:space="0" w:color="auto"/>
        <w:bottom w:val="none" w:sz="0" w:space="0" w:color="auto"/>
        <w:right w:val="none" w:sz="0" w:space="0" w:color="auto"/>
      </w:divBdr>
    </w:div>
    <w:div w:id="394745698">
      <w:bodyDiv w:val="1"/>
      <w:marLeft w:val="0"/>
      <w:marRight w:val="0"/>
      <w:marTop w:val="0"/>
      <w:marBottom w:val="0"/>
      <w:divBdr>
        <w:top w:val="none" w:sz="0" w:space="0" w:color="auto"/>
        <w:left w:val="none" w:sz="0" w:space="0" w:color="auto"/>
        <w:bottom w:val="none" w:sz="0" w:space="0" w:color="auto"/>
        <w:right w:val="none" w:sz="0" w:space="0" w:color="auto"/>
      </w:divBdr>
    </w:div>
    <w:div w:id="398678419">
      <w:bodyDiv w:val="1"/>
      <w:marLeft w:val="0"/>
      <w:marRight w:val="0"/>
      <w:marTop w:val="0"/>
      <w:marBottom w:val="0"/>
      <w:divBdr>
        <w:top w:val="none" w:sz="0" w:space="0" w:color="auto"/>
        <w:left w:val="none" w:sz="0" w:space="0" w:color="auto"/>
        <w:bottom w:val="none" w:sz="0" w:space="0" w:color="auto"/>
        <w:right w:val="none" w:sz="0" w:space="0" w:color="auto"/>
      </w:divBdr>
    </w:div>
    <w:div w:id="443773871">
      <w:bodyDiv w:val="1"/>
      <w:marLeft w:val="0"/>
      <w:marRight w:val="0"/>
      <w:marTop w:val="0"/>
      <w:marBottom w:val="0"/>
      <w:divBdr>
        <w:top w:val="none" w:sz="0" w:space="0" w:color="auto"/>
        <w:left w:val="none" w:sz="0" w:space="0" w:color="auto"/>
        <w:bottom w:val="none" w:sz="0" w:space="0" w:color="auto"/>
        <w:right w:val="none" w:sz="0" w:space="0" w:color="auto"/>
      </w:divBdr>
    </w:div>
    <w:div w:id="470828486">
      <w:bodyDiv w:val="1"/>
      <w:marLeft w:val="0"/>
      <w:marRight w:val="0"/>
      <w:marTop w:val="0"/>
      <w:marBottom w:val="0"/>
      <w:divBdr>
        <w:top w:val="none" w:sz="0" w:space="0" w:color="auto"/>
        <w:left w:val="none" w:sz="0" w:space="0" w:color="auto"/>
        <w:bottom w:val="none" w:sz="0" w:space="0" w:color="auto"/>
        <w:right w:val="none" w:sz="0" w:space="0" w:color="auto"/>
      </w:divBdr>
    </w:div>
    <w:div w:id="542907506">
      <w:bodyDiv w:val="1"/>
      <w:marLeft w:val="0"/>
      <w:marRight w:val="0"/>
      <w:marTop w:val="0"/>
      <w:marBottom w:val="0"/>
      <w:divBdr>
        <w:top w:val="none" w:sz="0" w:space="0" w:color="auto"/>
        <w:left w:val="none" w:sz="0" w:space="0" w:color="auto"/>
        <w:bottom w:val="none" w:sz="0" w:space="0" w:color="auto"/>
        <w:right w:val="none" w:sz="0" w:space="0" w:color="auto"/>
      </w:divBdr>
    </w:div>
    <w:div w:id="566458743">
      <w:bodyDiv w:val="1"/>
      <w:marLeft w:val="0"/>
      <w:marRight w:val="0"/>
      <w:marTop w:val="0"/>
      <w:marBottom w:val="0"/>
      <w:divBdr>
        <w:top w:val="none" w:sz="0" w:space="0" w:color="auto"/>
        <w:left w:val="none" w:sz="0" w:space="0" w:color="auto"/>
        <w:bottom w:val="none" w:sz="0" w:space="0" w:color="auto"/>
        <w:right w:val="none" w:sz="0" w:space="0" w:color="auto"/>
      </w:divBdr>
    </w:div>
    <w:div w:id="585581061">
      <w:bodyDiv w:val="1"/>
      <w:marLeft w:val="0"/>
      <w:marRight w:val="0"/>
      <w:marTop w:val="0"/>
      <w:marBottom w:val="0"/>
      <w:divBdr>
        <w:top w:val="none" w:sz="0" w:space="0" w:color="auto"/>
        <w:left w:val="none" w:sz="0" w:space="0" w:color="auto"/>
        <w:bottom w:val="none" w:sz="0" w:space="0" w:color="auto"/>
        <w:right w:val="none" w:sz="0" w:space="0" w:color="auto"/>
      </w:divBdr>
    </w:div>
    <w:div w:id="597374517">
      <w:bodyDiv w:val="1"/>
      <w:marLeft w:val="0"/>
      <w:marRight w:val="0"/>
      <w:marTop w:val="0"/>
      <w:marBottom w:val="0"/>
      <w:divBdr>
        <w:top w:val="none" w:sz="0" w:space="0" w:color="auto"/>
        <w:left w:val="none" w:sz="0" w:space="0" w:color="auto"/>
        <w:bottom w:val="none" w:sz="0" w:space="0" w:color="auto"/>
        <w:right w:val="none" w:sz="0" w:space="0" w:color="auto"/>
      </w:divBdr>
    </w:div>
    <w:div w:id="602499571">
      <w:bodyDiv w:val="1"/>
      <w:marLeft w:val="0"/>
      <w:marRight w:val="0"/>
      <w:marTop w:val="0"/>
      <w:marBottom w:val="0"/>
      <w:divBdr>
        <w:top w:val="none" w:sz="0" w:space="0" w:color="auto"/>
        <w:left w:val="none" w:sz="0" w:space="0" w:color="auto"/>
        <w:bottom w:val="none" w:sz="0" w:space="0" w:color="auto"/>
        <w:right w:val="none" w:sz="0" w:space="0" w:color="auto"/>
      </w:divBdr>
    </w:div>
    <w:div w:id="611085443">
      <w:bodyDiv w:val="1"/>
      <w:marLeft w:val="0"/>
      <w:marRight w:val="0"/>
      <w:marTop w:val="0"/>
      <w:marBottom w:val="0"/>
      <w:divBdr>
        <w:top w:val="none" w:sz="0" w:space="0" w:color="auto"/>
        <w:left w:val="none" w:sz="0" w:space="0" w:color="auto"/>
        <w:bottom w:val="none" w:sz="0" w:space="0" w:color="auto"/>
        <w:right w:val="none" w:sz="0" w:space="0" w:color="auto"/>
      </w:divBdr>
    </w:div>
    <w:div w:id="674966346">
      <w:bodyDiv w:val="1"/>
      <w:marLeft w:val="0"/>
      <w:marRight w:val="0"/>
      <w:marTop w:val="0"/>
      <w:marBottom w:val="0"/>
      <w:divBdr>
        <w:top w:val="none" w:sz="0" w:space="0" w:color="auto"/>
        <w:left w:val="none" w:sz="0" w:space="0" w:color="auto"/>
        <w:bottom w:val="none" w:sz="0" w:space="0" w:color="auto"/>
        <w:right w:val="none" w:sz="0" w:space="0" w:color="auto"/>
      </w:divBdr>
    </w:div>
    <w:div w:id="727268105">
      <w:bodyDiv w:val="1"/>
      <w:marLeft w:val="0"/>
      <w:marRight w:val="0"/>
      <w:marTop w:val="0"/>
      <w:marBottom w:val="0"/>
      <w:divBdr>
        <w:top w:val="none" w:sz="0" w:space="0" w:color="auto"/>
        <w:left w:val="none" w:sz="0" w:space="0" w:color="auto"/>
        <w:bottom w:val="none" w:sz="0" w:space="0" w:color="auto"/>
        <w:right w:val="none" w:sz="0" w:space="0" w:color="auto"/>
      </w:divBdr>
    </w:div>
    <w:div w:id="728652954">
      <w:bodyDiv w:val="1"/>
      <w:marLeft w:val="0"/>
      <w:marRight w:val="0"/>
      <w:marTop w:val="0"/>
      <w:marBottom w:val="0"/>
      <w:divBdr>
        <w:top w:val="none" w:sz="0" w:space="0" w:color="auto"/>
        <w:left w:val="none" w:sz="0" w:space="0" w:color="auto"/>
        <w:bottom w:val="none" w:sz="0" w:space="0" w:color="auto"/>
        <w:right w:val="none" w:sz="0" w:space="0" w:color="auto"/>
      </w:divBdr>
    </w:div>
    <w:div w:id="741683115">
      <w:bodyDiv w:val="1"/>
      <w:marLeft w:val="0"/>
      <w:marRight w:val="0"/>
      <w:marTop w:val="0"/>
      <w:marBottom w:val="0"/>
      <w:divBdr>
        <w:top w:val="none" w:sz="0" w:space="0" w:color="auto"/>
        <w:left w:val="none" w:sz="0" w:space="0" w:color="auto"/>
        <w:bottom w:val="none" w:sz="0" w:space="0" w:color="auto"/>
        <w:right w:val="none" w:sz="0" w:space="0" w:color="auto"/>
      </w:divBdr>
    </w:div>
    <w:div w:id="778992785">
      <w:bodyDiv w:val="1"/>
      <w:marLeft w:val="0"/>
      <w:marRight w:val="0"/>
      <w:marTop w:val="0"/>
      <w:marBottom w:val="0"/>
      <w:divBdr>
        <w:top w:val="none" w:sz="0" w:space="0" w:color="auto"/>
        <w:left w:val="none" w:sz="0" w:space="0" w:color="auto"/>
        <w:bottom w:val="none" w:sz="0" w:space="0" w:color="auto"/>
        <w:right w:val="none" w:sz="0" w:space="0" w:color="auto"/>
      </w:divBdr>
    </w:div>
    <w:div w:id="800995717">
      <w:bodyDiv w:val="1"/>
      <w:marLeft w:val="0"/>
      <w:marRight w:val="0"/>
      <w:marTop w:val="0"/>
      <w:marBottom w:val="0"/>
      <w:divBdr>
        <w:top w:val="none" w:sz="0" w:space="0" w:color="auto"/>
        <w:left w:val="none" w:sz="0" w:space="0" w:color="auto"/>
        <w:bottom w:val="none" w:sz="0" w:space="0" w:color="auto"/>
        <w:right w:val="none" w:sz="0" w:space="0" w:color="auto"/>
      </w:divBdr>
    </w:div>
    <w:div w:id="803349950">
      <w:bodyDiv w:val="1"/>
      <w:marLeft w:val="0"/>
      <w:marRight w:val="0"/>
      <w:marTop w:val="0"/>
      <w:marBottom w:val="0"/>
      <w:divBdr>
        <w:top w:val="none" w:sz="0" w:space="0" w:color="auto"/>
        <w:left w:val="none" w:sz="0" w:space="0" w:color="auto"/>
        <w:bottom w:val="none" w:sz="0" w:space="0" w:color="auto"/>
        <w:right w:val="none" w:sz="0" w:space="0" w:color="auto"/>
      </w:divBdr>
    </w:div>
    <w:div w:id="850876805">
      <w:bodyDiv w:val="1"/>
      <w:marLeft w:val="0"/>
      <w:marRight w:val="0"/>
      <w:marTop w:val="0"/>
      <w:marBottom w:val="0"/>
      <w:divBdr>
        <w:top w:val="none" w:sz="0" w:space="0" w:color="auto"/>
        <w:left w:val="none" w:sz="0" w:space="0" w:color="auto"/>
        <w:bottom w:val="none" w:sz="0" w:space="0" w:color="auto"/>
        <w:right w:val="none" w:sz="0" w:space="0" w:color="auto"/>
      </w:divBdr>
    </w:div>
    <w:div w:id="854539994">
      <w:bodyDiv w:val="1"/>
      <w:marLeft w:val="0"/>
      <w:marRight w:val="0"/>
      <w:marTop w:val="0"/>
      <w:marBottom w:val="0"/>
      <w:divBdr>
        <w:top w:val="none" w:sz="0" w:space="0" w:color="auto"/>
        <w:left w:val="none" w:sz="0" w:space="0" w:color="auto"/>
        <w:bottom w:val="none" w:sz="0" w:space="0" w:color="auto"/>
        <w:right w:val="none" w:sz="0" w:space="0" w:color="auto"/>
      </w:divBdr>
    </w:div>
    <w:div w:id="85781225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0310443">
      <w:bodyDiv w:val="1"/>
      <w:marLeft w:val="0"/>
      <w:marRight w:val="0"/>
      <w:marTop w:val="0"/>
      <w:marBottom w:val="0"/>
      <w:divBdr>
        <w:top w:val="none" w:sz="0" w:space="0" w:color="auto"/>
        <w:left w:val="none" w:sz="0" w:space="0" w:color="auto"/>
        <w:bottom w:val="none" w:sz="0" w:space="0" w:color="auto"/>
        <w:right w:val="none" w:sz="0" w:space="0" w:color="auto"/>
      </w:divBdr>
    </w:div>
    <w:div w:id="916093150">
      <w:bodyDiv w:val="1"/>
      <w:marLeft w:val="0"/>
      <w:marRight w:val="0"/>
      <w:marTop w:val="0"/>
      <w:marBottom w:val="0"/>
      <w:divBdr>
        <w:top w:val="none" w:sz="0" w:space="0" w:color="auto"/>
        <w:left w:val="none" w:sz="0" w:space="0" w:color="auto"/>
        <w:bottom w:val="none" w:sz="0" w:space="0" w:color="auto"/>
        <w:right w:val="none" w:sz="0" w:space="0" w:color="auto"/>
      </w:divBdr>
    </w:div>
    <w:div w:id="958949353">
      <w:bodyDiv w:val="1"/>
      <w:marLeft w:val="0"/>
      <w:marRight w:val="0"/>
      <w:marTop w:val="0"/>
      <w:marBottom w:val="0"/>
      <w:divBdr>
        <w:top w:val="none" w:sz="0" w:space="0" w:color="auto"/>
        <w:left w:val="none" w:sz="0" w:space="0" w:color="auto"/>
        <w:bottom w:val="none" w:sz="0" w:space="0" w:color="auto"/>
        <w:right w:val="none" w:sz="0" w:space="0" w:color="auto"/>
      </w:divBdr>
    </w:div>
    <w:div w:id="1044674834">
      <w:bodyDiv w:val="1"/>
      <w:marLeft w:val="0"/>
      <w:marRight w:val="0"/>
      <w:marTop w:val="0"/>
      <w:marBottom w:val="0"/>
      <w:divBdr>
        <w:top w:val="none" w:sz="0" w:space="0" w:color="auto"/>
        <w:left w:val="none" w:sz="0" w:space="0" w:color="auto"/>
        <w:bottom w:val="none" w:sz="0" w:space="0" w:color="auto"/>
        <w:right w:val="none" w:sz="0" w:space="0" w:color="auto"/>
      </w:divBdr>
    </w:div>
    <w:div w:id="1133324969">
      <w:bodyDiv w:val="1"/>
      <w:marLeft w:val="0"/>
      <w:marRight w:val="0"/>
      <w:marTop w:val="0"/>
      <w:marBottom w:val="0"/>
      <w:divBdr>
        <w:top w:val="none" w:sz="0" w:space="0" w:color="auto"/>
        <w:left w:val="none" w:sz="0" w:space="0" w:color="auto"/>
        <w:bottom w:val="none" w:sz="0" w:space="0" w:color="auto"/>
        <w:right w:val="none" w:sz="0" w:space="0" w:color="auto"/>
      </w:divBdr>
    </w:div>
    <w:div w:id="1142231250">
      <w:bodyDiv w:val="1"/>
      <w:marLeft w:val="0"/>
      <w:marRight w:val="0"/>
      <w:marTop w:val="0"/>
      <w:marBottom w:val="0"/>
      <w:divBdr>
        <w:top w:val="none" w:sz="0" w:space="0" w:color="auto"/>
        <w:left w:val="none" w:sz="0" w:space="0" w:color="auto"/>
        <w:bottom w:val="none" w:sz="0" w:space="0" w:color="auto"/>
        <w:right w:val="none" w:sz="0" w:space="0" w:color="auto"/>
      </w:divBdr>
    </w:div>
    <w:div w:id="1157302867">
      <w:bodyDiv w:val="1"/>
      <w:marLeft w:val="0"/>
      <w:marRight w:val="0"/>
      <w:marTop w:val="0"/>
      <w:marBottom w:val="0"/>
      <w:divBdr>
        <w:top w:val="none" w:sz="0" w:space="0" w:color="auto"/>
        <w:left w:val="none" w:sz="0" w:space="0" w:color="auto"/>
        <w:bottom w:val="none" w:sz="0" w:space="0" w:color="auto"/>
        <w:right w:val="none" w:sz="0" w:space="0" w:color="auto"/>
      </w:divBdr>
    </w:div>
    <w:div w:id="1162820559">
      <w:bodyDiv w:val="1"/>
      <w:marLeft w:val="0"/>
      <w:marRight w:val="0"/>
      <w:marTop w:val="0"/>
      <w:marBottom w:val="0"/>
      <w:divBdr>
        <w:top w:val="none" w:sz="0" w:space="0" w:color="auto"/>
        <w:left w:val="none" w:sz="0" w:space="0" w:color="auto"/>
        <w:bottom w:val="none" w:sz="0" w:space="0" w:color="auto"/>
        <w:right w:val="none" w:sz="0" w:space="0" w:color="auto"/>
      </w:divBdr>
    </w:div>
    <w:div w:id="1181628717">
      <w:bodyDiv w:val="1"/>
      <w:marLeft w:val="0"/>
      <w:marRight w:val="0"/>
      <w:marTop w:val="0"/>
      <w:marBottom w:val="0"/>
      <w:divBdr>
        <w:top w:val="none" w:sz="0" w:space="0" w:color="auto"/>
        <w:left w:val="none" w:sz="0" w:space="0" w:color="auto"/>
        <w:bottom w:val="none" w:sz="0" w:space="0" w:color="auto"/>
        <w:right w:val="none" w:sz="0" w:space="0" w:color="auto"/>
      </w:divBdr>
    </w:div>
    <w:div w:id="1194151138">
      <w:bodyDiv w:val="1"/>
      <w:marLeft w:val="0"/>
      <w:marRight w:val="0"/>
      <w:marTop w:val="0"/>
      <w:marBottom w:val="0"/>
      <w:divBdr>
        <w:top w:val="none" w:sz="0" w:space="0" w:color="auto"/>
        <w:left w:val="none" w:sz="0" w:space="0" w:color="auto"/>
        <w:bottom w:val="none" w:sz="0" w:space="0" w:color="auto"/>
        <w:right w:val="none" w:sz="0" w:space="0" w:color="auto"/>
      </w:divBdr>
    </w:div>
    <w:div w:id="1214267410">
      <w:bodyDiv w:val="1"/>
      <w:marLeft w:val="0"/>
      <w:marRight w:val="0"/>
      <w:marTop w:val="0"/>
      <w:marBottom w:val="0"/>
      <w:divBdr>
        <w:top w:val="none" w:sz="0" w:space="0" w:color="auto"/>
        <w:left w:val="none" w:sz="0" w:space="0" w:color="auto"/>
        <w:bottom w:val="none" w:sz="0" w:space="0" w:color="auto"/>
        <w:right w:val="none" w:sz="0" w:space="0" w:color="auto"/>
      </w:divBdr>
    </w:div>
    <w:div w:id="1214267810">
      <w:bodyDiv w:val="1"/>
      <w:marLeft w:val="0"/>
      <w:marRight w:val="0"/>
      <w:marTop w:val="0"/>
      <w:marBottom w:val="0"/>
      <w:divBdr>
        <w:top w:val="none" w:sz="0" w:space="0" w:color="auto"/>
        <w:left w:val="none" w:sz="0" w:space="0" w:color="auto"/>
        <w:bottom w:val="none" w:sz="0" w:space="0" w:color="auto"/>
        <w:right w:val="none" w:sz="0" w:space="0" w:color="auto"/>
      </w:divBdr>
    </w:div>
    <w:div w:id="1217426591">
      <w:bodyDiv w:val="1"/>
      <w:marLeft w:val="0"/>
      <w:marRight w:val="0"/>
      <w:marTop w:val="0"/>
      <w:marBottom w:val="0"/>
      <w:divBdr>
        <w:top w:val="none" w:sz="0" w:space="0" w:color="auto"/>
        <w:left w:val="none" w:sz="0" w:space="0" w:color="auto"/>
        <w:bottom w:val="none" w:sz="0" w:space="0" w:color="auto"/>
        <w:right w:val="none" w:sz="0" w:space="0" w:color="auto"/>
      </w:divBdr>
    </w:div>
    <w:div w:id="1267426949">
      <w:bodyDiv w:val="1"/>
      <w:marLeft w:val="0"/>
      <w:marRight w:val="0"/>
      <w:marTop w:val="0"/>
      <w:marBottom w:val="0"/>
      <w:divBdr>
        <w:top w:val="none" w:sz="0" w:space="0" w:color="auto"/>
        <w:left w:val="none" w:sz="0" w:space="0" w:color="auto"/>
        <w:bottom w:val="none" w:sz="0" w:space="0" w:color="auto"/>
        <w:right w:val="none" w:sz="0" w:space="0" w:color="auto"/>
      </w:divBdr>
    </w:div>
    <w:div w:id="1334145254">
      <w:bodyDiv w:val="1"/>
      <w:marLeft w:val="0"/>
      <w:marRight w:val="0"/>
      <w:marTop w:val="0"/>
      <w:marBottom w:val="0"/>
      <w:divBdr>
        <w:top w:val="none" w:sz="0" w:space="0" w:color="auto"/>
        <w:left w:val="none" w:sz="0" w:space="0" w:color="auto"/>
        <w:bottom w:val="none" w:sz="0" w:space="0" w:color="auto"/>
        <w:right w:val="none" w:sz="0" w:space="0" w:color="auto"/>
      </w:divBdr>
    </w:div>
    <w:div w:id="1336687449">
      <w:bodyDiv w:val="1"/>
      <w:marLeft w:val="0"/>
      <w:marRight w:val="0"/>
      <w:marTop w:val="0"/>
      <w:marBottom w:val="0"/>
      <w:divBdr>
        <w:top w:val="none" w:sz="0" w:space="0" w:color="auto"/>
        <w:left w:val="none" w:sz="0" w:space="0" w:color="auto"/>
        <w:bottom w:val="none" w:sz="0" w:space="0" w:color="auto"/>
        <w:right w:val="none" w:sz="0" w:space="0" w:color="auto"/>
      </w:divBdr>
    </w:div>
    <w:div w:id="1396513835">
      <w:bodyDiv w:val="1"/>
      <w:marLeft w:val="0"/>
      <w:marRight w:val="0"/>
      <w:marTop w:val="0"/>
      <w:marBottom w:val="0"/>
      <w:divBdr>
        <w:top w:val="none" w:sz="0" w:space="0" w:color="auto"/>
        <w:left w:val="none" w:sz="0" w:space="0" w:color="auto"/>
        <w:bottom w:val="none" w:sz="0" w:space="0" w:color="auto"/>
        <w:right w:val="none" w:sz="0" w:space="0" w:color="auto"/>
      </w:divBdr>
    </w:div>
    <w:div w:id="1414547578">
      <w:bodyDiv w:val="1"/>
      <w:marLeft w:val="0"/>
      <w:marRight w:val="0"/>
      <w:marTop w:val="0"/>
      <w:marBottom w:val="0"/>
      <w:divBdr>
        <w:top w:val="none" w:sz="0" w:space="0" w:color="auto"/>
        <w:left w:val="none" w:sz="0" w:space="0" w:color="auto"/>
        <w:bottom w:val="none" w:sz="0" w:space="0" w:color="auto"/>
        <w:right w:val="none" w:sz="0" w:space="0" w:color="auto"/>
      </w:divBdr>
    </w:div>
    <w:div w:id="1433941903">
      <w:bodyDiv w:val="1"/>
      <w:marLeft w:val="0"/>
      <w:marRight w:val="0"/>
      <w:marTop w:val="0"/>
      <w:marBottom w:val="0"/>
      <w:divBdr>
        <w:top w:val="none" w:sz="0" w:space="0" w:color="auto"/>
        <w:left w:val="none" w:sz="0" w:space="0" w:color="auto"/>
        <w:bottom w:val="none" w:sz="0" w:space="0" w:color="auto"/>
        <w:right w:val="none" w:sz="0" w:space="0" w:color="auto"/>
      </w:divBdr>
    </w:div>
    <w:div w:id="1496335719">
      <w:bodyDiv w:val="1"/>
      <w:marLeft w:val="0"/>
      <w:marRight w:val="0"/>
      <w:marTop w:val="0"/>
      <w:marBottom w:val="0"/>
      <w:divBdr>
        <w:top w:val="none" w:sz="0" w:space="0" w:color="auto"/>
        <w:left w:val="none" w:sz="0" w:space="0" w:color="auto"/>
        <w:bottom w:val="none" w:sz="0" w:space="0" w:color="auto"/>
        <w:right w:val="none" w:sz="0" w:space="0" w:color="auto"/>
      </w:divBdr>
    </w:div>
    <w:div w:id="1500581825">
      <w:bodyDiv w:val="1"/>
      <w:marLeft w:val="0"/>
      <w:marRight w:val="0"/>
      <w:marTop w:val="0"/>
      <w:marBottom w:val="0"/>
      <w:divBdr>
        <w:top w:val="none" w:sz="0" w:space="0" w:color="auto"/>
        <w:left w:val="none" w:sz="0" w:space="0" w:color="auto"/>
        <w:bottom w:val="none" w:sz="0" w:space="0" w:color="auto"/>
        <w:right w:val="none" w:sz="0" w:space="0" w:color="auto"/>
      </w:divBdr>
    </w:div>
    <w:div w:id="1522358640">
      <w:bodyDiv w:val="1"/>
      <w:marLeft w:val="0"/>
      <w:marRight w:val="0"/>
      <w:marTop w:val="0"/>
      <w:marBottom w:val="0"/>
      <w:divBdr>
        <w:top w:val="none" w:sz="0" w:space="0" w:color="auto"/>
        <w:left w:val="none" w:sz="0" w:space="0" w:color="auto"/>
        <w:bottom w:val="none" w:sz="0" w:space="0" w:color="auto"/>
        <w:right w:val="none" w:sz="0" w:space="0" w:color="auto"/>
      </w:divBdr>
    </w:div>
    <w:div w:id="1534659052">
      <w:bodyDiv w:val="1"/>
      <w:marLeft w:val="0"/>
      <w:marRight w:val="0"/>
      <w:marTop w:val="0"/>
      <w:marBottom w:val="0"/>
      <w:divBdr>
        <w:top w:val="none" w:sz="0" w:space="0" w:color="auto"/>
        <w:left w:val="none" w:sz="0" w:space="0" w:color="auto"/>
        <w:bottom w:val="none" w:sz="0" w:space="0" w:color="auto"/>
        <w:right w:val="none" w:sz="0" w:space="0" w:color="auto"/>
      </w:divBdr>
    </w:div>
    <w:div w:id="1542865126">
      <w:bodyDiv w:val="1"/>
      <w:marLeft w:val="0"/>
      <w:marRight w:val="0"/>
      <w:marTop w:val="0"/>
      <w:marBottom w:val="0"/>
      <w:divBdr>
        <w:top w:val="none" w:sz="0" w:space="0" w:color="auto"/>
        <w:left w:val="none" w:sz="0" w:space="0" w:color="auto"/>
        <w:bottom w:val="none" w:sz="0" w:space="0" w:color="auto"/>
        <w:right w:val="none" w:sz="0" w:space="0" w:color="auto"/>
      </w:divBdr>
    </w:div>
    <w:div w:id="1546060263">
      <w:bodyDiv w:val="1"/>
      <w:marLeft w:val="0"/>
      <w:marRight w:val="0"/>
      <w:marTop w:val="0"/>
      <w:marBottom w:val="0"/>
      <w:divBdr>
        <w:top w:val="none" w:sz="0" w:space="0" w:color="auto"/>
        <w:left w:val="none" w:sz="0" w:space="0" w:color="auto"/>
        <w:bottom w:val="none" w:sz="0" w:space="0" w:color="auto"/>
        <w:right w:val="none" w:sz="0" w:space="0" w:color="auto"/>
      </w:divBdr>
    </w:div>
    <w:div w:id="1567958255">
      <w:bodyDiv w:val="1"/>
      <w:marLeft w:val="0"/>
      <w:marRight w:val="0"/>
      <w:marTop w:val="0"/>
      <w:marBottom w:val="0"/>
      <w:divBdr>
        <w:top w:val="none" w:sz="0" w:space="0" w:color="auto"/>
        <w:left w:val="none" w:sz="0" w:space="0" w:color="auto"/>
        <w:bottom w:val="none" w:sz="0" w:space="0" w:color="auto"/>
        <w:right w:val="none" w:sz="0" w:space="0" w:color="auto"/>
      </w:divBdr>
    </w:div>
    <w:div w:id="1588884963">
      <w:bodyDiv w:val="1"/>
      <w:marLeft w:val="0"/>
      <w:marRight w:val="0"/>
      <w:marTop w:val="0"/>
      <w:marBottom w:val="0"/>
      <w:divBdr>
        <w:top w:val="none" w:sz="0" w:space="0" w:color="auto"/>
        <w:left w:val="none" w:sz="0" w:space="0" w:color="auto"/>
        <w:bottom w:val="none" w:sz="0" w:space="0" w:color="auto"/>
        <w:right w:val="none" w:sz="0" w:space="0" w:color="auto"/>
      </w:divBdr>
    </w:div>
    <w:div w:id="1592815713">
      <w:bodyDiv w:val="1"/>
      <w:marLeft w:val="0"/>
      <w:marRight w:val="0"/>
      <w:marTop w:val="0"/>
      <w:marBottom w:val="0"/>
      <w:divBdr>
        <w:top w:val="none" w:sz="0" w:space="0" w:color="auto"/>
        <w:left w:val="none" w:sz="0" w:space="0" w:color="auto"/>
        <w:bottom w:val="none" w:sz="0" w:space="0" w:color="auto"/>
        <w:right w:val="none" w:sz="0" w:space="0" w:color="auto"/>
      </w:divBdr>
    </w:div>
    <w:div w:id="1619528695">
      <w:bodyDiv w:val="1"/>
      <w:marLeft w:val="0"/>
      <w:marRight w:val="0"/>
      <w:marTop w:val="0"/>
      <w:marBottom w:val="0"/>
      <w:divBdr>
        <w:top w:val="none" w:sz="0" w:space="0" w:color="auto"/>
        <w:left w:val="none" w:sz="0" w:space="0" w:color="auto"/>
        <w:bottom w:val="none" w:sz="0" w:space="0" w:color="auto"/>
        <w:right w:val="none" w:sz="0" w:space="0" w:color="auto"/>
      </w:divBdr>
    </w:div>
    <w:div w:id="1640070978">
      <w:bodyDiv w:val="1"/>
      <w:marLeft w:val="0"/>
      <w:marRight w:val="0"/>
      <w:marTop w:val="0"/>
      <w:marBottom w:val="0"/>
      <w:divBdr>
        <w:top w:val="none" w:sz="0" w:space="0" w:color="auto"/>
        <w:left w:val="none" w:sz="0" w:space="0" w:color="auto"/>
        <w:bottom w:val="none" w:sz="0" w:space="0" w:color="auto"/>
        <w:right w:val="none" w:sz="0" w:space="0" w:color="auto"/>
      </w:divBdr>
    </w:div>
    <w:div w:id="1697391229">
      <w:bodyDiv w:val="1"/>
      <w:marLeft w:val="0"/>
      <w:marRight w:val="0"/>
      <w:marTop w:val="0"/>
      <w:marBottom w:val="0"/>
      <w:divBdr>
        <w:top w:val="none" w:sz="0" w:space="0" w:color="auto"/>
        <w:left w:val="none" w:sz="0" w:space="0" w:color="auto"/>
        <w:bottom w:val="none" w:sz="0" w:space="0" w:color="auto"/>
        <w:right w:val="none" w:sz="0" w:space="0" w:color="auto"/>
      </w:divBdr>
    </w:div>
    <w:div w:id="1715808437">
      <w:bodyDiv w:val="1"/>
      <w:marLeft w:val="0"/>
      <w:marRight w:val="0"/>
      <w:marTop w:val="0"/>
      <w:marBottom w:val="0"/>
      <w:divBdr>
        <w:top w:val="none" w:sz="0" w:space="0" w:color="auto"/>
        <w:left w:val="none" w:sz="0" w:space="0" w:color="auto"/>
        <w:bottom w:val="none" w:sz="0" w:space="0" w:color="auto"/>
        <w:right w:val="none" w:sz="0" w:space="0" w:color="auto"/>
      </w:divBdr>
    </w:div>
    <w:div w:id="1850413124">
      <w:bodyDiv w:val="1"/>
      <w:marLeft w:val="0"/>
      <w:marRight w:val="0"/>
      <w:marTop w:val="0"/>
      <w:marBottom w:val="0"/>
      <w:divBdr>
        <w:top w:val="none" w:sz="0" w:space="0" w:color="auto"/>
        <w:left w:val="none" w:sz="0" w:space="0" w:color="auto"/>
        <w:bottom w:val="none" w:sz="0" w:space="0" w:color="auto"/>
        <w:right w:val="none" w:sz="0" w:space="0" w:color="auto"/>
      </w:divBdr>
    </w:div>
    <w:div w:id="1886604637">
      <w:bodyDiv w:val="1"/>
      <w:marLeft w:val="0"/>
      <w:marRight w:val="0"/>
      <w:marTop w:val="0"/>
      <w:marBottom w:val="0"/>
      <w:divBdr>
        <w:top w:val="none" w:sz="0" w:space="0" w:color="auto"/>
        <w:left w:val="none" w:sz="0" w:space="0" w:color="auto"/>
        <w:bottom w:val="none" w:sz="0" w:space="0" w:color="auto"/>
        <w:right w:val="none" w:sz="0" w:space="0" w:color="auto"/>
      </w:divBdr>
    </w:div>
    <w:div w:id="1942835375">
      <w:bodyDiv w:val="1"/>
      <w:marLeft w:val="0"/>
      <w:marRight w:val="0"/>
      <w:marTop w:val="0"/>
      <w:marBottom w:val="0"/>
      <w:divBdr>
        <w:top w:val="none" w:sz="0" w:space="0" w:color="auto"/>
        <w:left w:val="none" w:sz="0" w:space="0" w:color="auto"/>
        <w:bottom w:val="none" w:sz="0" w:space="0" w:color="auto"/>
        <w:right w:val="none" w:sz="0" w:space="0" w:color="auto"/>
      </w:divBdr>
    </w:div>
    <w:div w:id="1992564358">
      <w:bodyDiv w:val="1"/>
      <w:marLeft w:val="0"/>
      <w:marRight w:val="0"/>
      <w:marTop w:val="0"/>
      <w:marBottom w:val="0"/>
      <w:divBdr>
        <w:top w:val="none" w:sz="0" w:space="0" w:color="auto"/>
        <w:left w:val="none" w:sz="0" w:space="0" w:color="auto"/>
        <w:bottom w:val="none" w:sz="0" w:space="0" w:color="auto"/>
        <w:right w:val="none" w:sz="0" w:space="0" w:color="auto"/>
      </w:divBdr>
    </w:div>
    <w:div w:id="1994554366">
      <w:bodyDiv w:val="1"/>
      <w:marLeft w:val="0"/>
      <w:marRight w:val="0"/>
      <w:marTop w:val="0"/>
      <w:marBottom w:val="0"/>
      <w:divBdr>
        <w:top w:val="none" w:sz="0" w:space="0" w:color="auto"/>
        <w:left w:val="none" w:sz="0" w:space="0" w:color="auto"/>
        <w:bottom w:val="none" w:sz="0" w:space="0" w:color="auto"/>
        <w:right w:val="none" w:sz="0" w:space="0" w:color="auto"/>
      </w:divBdr>
    </w:div>
    <w:div w:id="2005038799">
      <w:bodyDiv w:val="1"/>
      <w:marLeft w:val="0"/>
      <w:marRight w:val="0"/>
      <w:marTop w:val="0"/>
      <w:marBottom w:val="0"/>
      <w:divBdr>
        <w:top w:val="none" w:sz="0" w:space="0" w:color="auto"/>
        <w:left w:val="none" w:sz="0" w:space="0" w:color="auto"/>
        <w:bottom w:val="none" w:sz="0" w:space="0" w:color="auto"/>
        <w:right w:val="none" w:sz="0" w:space="0" w:color="auto"/>
      </w:divBdr>
    </w:div>
    <w:div w:id="2024433429">
      <w:bodyDiv w:val="1"/>
      <w:marLeft w:val="0"/>
      <w:marRight w:val="0"/>
      <w:marTop w:val="0"/>
      <w:marBottom w:val="0"/>
      <w:divBdr>
        <w:top w:val="none" w:sz="0" w:space="0" w:color="auto"/>
        <w:left w:val="none" w:sz="0" w:space="0" w:color="auto"/>
        <w:bottom w:val="none" w:sz="0" w:space="0" w:color="auto"/>
        <w:right w:val="none" w:sz="0" w:space="0" w:color="auto"/>
      </w:divBdr>
    </w:div>
    <w:div w:id="202671064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663514">
      <w:bodyDiv w:val="1"/>
      <w:marLeft w:val="0"/>
      <w:marRight w:val="0"/>
      <w:marTop w:val="0"/>
      <w:marBottom w:val="0"/>
      <w:divBdr>
        <w:top w:val="none" w:sz="0" w:space="0" w:color="auto"/>
        <w:left w:val="none" w:sz="0" w:space="0" w:color="auto"/>
        <w:bottom w:val="none" w:sz="0" w:space="0" w:color="auto"/>
        <w:right w:val="none" w:sz="0" w:space="0" w:color="auto"/>
      </w:divBdr>
    </w:div>
    <w:div w:id="2057780621">
      <w:bodyDiv w:val="1"/>
      <w:marLeft w:val="0"/>
      <w:marRight w:val="0"/>
      <w:marTop w:val="0"/>
      <w:marBottom w:val="0"/>
      <w:divBdr>
        <w:top w:val="none" w:sz="0" w:space="0" w:color="auto"/>
        <w:left w:val="none" w:sz="0" w:space="0" w:color="auto"/>
        <w:bottom w:val="none" w:sz="0" w:space="0" w:color="auto"/>
        <w:right w:val="none" w:sz="0" w:space="0" w:color="auto"/>
      </w:divBdr>
    </w:div>
    <w:div w:id="2099055398">
      <w:bodyDiv w:val="1"/>
      <w:marLeft w:val="0"/>
      <w:marRight w:val="0"/>
      <w:marTop w:val="0"/>
      <w:marBottom w:val="0"/>
      <w:divBdr>
        <w:top w:val="none" w:sz="0" w:space="0" w:color="auto"/>
        <w:left w:val="none" w:sz="0" w:space="0" w:color="auto"/>
        <w:bottom w:val="none" w:sz="0" w:space="0" w:color="auto"/>
        <w:right w:val="none" w:sz="0" w:space="0" w:color="auto"/>
      </w:divBdr>
    </w:div>
    <w:div w:id="21185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0d96fe23-5747-4c01-9d6f-3509ff8d3d4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vie\Downloads\AHC%2021-04%20Dairy%20and%20Milk%20Produ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E961E2FA3634993DDD6030B601A1B" ma:contentTypeVersion="13" ma:contentTypeDescription="Create a new document." ma:contentTypeScope="" ma:versionID="9fd0a10a72f14096e8f342893d2f7bd9">
  <xsd:schema xmlns:xsd="http://www.w3.org/2001/XMLSchema" xmlns:xs="http://www.w3.org/2001/XMLSchema" xmlns:p="http://schemas.microsoft.com/office/2006/metadata/properties" xmlns:ns2="9e75435c-c636-47e8-8c1a-73b57ad86f99" xmlns:ns3="c5f7a395-ead5-4a20-a97c-528bed93594b" targetNamespace="http://schemas.microsoft.com/office/2006/metadata/properties" ma:root="true" ma:fieldsID="ef79c8e9b929f110ba5f832cc20a2d2f" ns2:_="" ns3:_="">
    <xsd:import namespace="9e75435c-c636-47e8-8c1a-73b57ad86f99"/>
    <xsd:import namespace="c5f7a395-ead5-4a20-a97c-528bed9359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5435c-c636-47e8-8c1a-73b57ad86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Reviewed" ma:index="20" nillable="true" ma:displayName="Reviewed" ma:default="1"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f7a395-ead5-4a20-a97c-528bed9359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5f7a395-ead5-4a20-a97c-528bed93594b">
      <UserInfo>
        <DisplayName>Georgiana Daian</DisplayName>
        <AccountId>27</AccountId>
        <AccountType/>
      </UserInfo>
    </SharedWithUsers>
    <Reviewed xmlns="9e75435c-c636-47e8-8c1a-73b57ad86f99">true</Reviewed>
  </documentManagement>
</p:properties>
</file>

<file path=customXml/itemProps1.xml><?xml version="1.0" encoding="utf-8"?>
<ds:datastoreItem xmlns:ds="http://schemas.openxmlformats.org/officeDocument/2006/customXml" ds:itemID="{186EB3C3-88E0-45CC-B79B-31A05A97A6D4}">
  <ds:schemaRefs>
    <ds:schemaRef ds:uri="http://schemas.openxmlformats.org/officeDocument/2006/bibliography"/>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8CF407F3-723D-49AC-B732-8BE5930B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5435c-c636-47e8-8c1a-73b57ad86f99"/>
    <ds:schemaRef ds:uri="c5f7a395-ead5-4a20-a97c-528bed935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09030e7-b0cf-4b53-b80b-c6e245e9d902"/>
    <ds:schemaRef ds:uri="c0c61cd0-8906-41a6-94dd-696765a41e73"/>
    <ds:schemaRef ds:uri="c5f7a395-ead5-4a20-a97c-528bed93594b"/>
    <ds:schemaRef ds:uri="9e75435c-c636-47e8-8c1a-73b57ad86f99"/>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177</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Georgiana Daian</cp:lastModifiedBy>
  <cp:revision>55</cp:revision>
  <cp:lastPrinted>2016-05-27T05:21:00Z</cp:lastPrinted>
  <dcterms:created xsi:type="dcterms:W3CDTF">2020-08-25T06:08:00Z</dcterms:created>
  <dcterms:modified xsi:type="dcterms:W3CDTF">2021-05-07T06:52:00Z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0x010100037E961E2FA3634993DDD6030B601A1B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