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C5D0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E9400F3" w14:textId="77777777" w:rsidTr="00146EEC">
        <w:tc>
          <w:tcPr>
            <w:tcW w:w="2689" w:type="dxa"/>
          </w:tcPr>
          <w:p w14:paraId="5C989FEA" w14:textId="77777777" w:rsidR="00F1480E" w:rsidRPr="005404CB" w:rsidRDefault="00830267" w:rsidP="005404CB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63BC8D2" w14:textId="77777777" w:rsidR="00F1480E" w:rsidRPr="005404CB" w:rsidRDefault="00830267" w:rsidP="005404CB">
            <w:pPr>
              <w:pStyle w:val="SIText-Bold"/>
            </w:pPr>
            <w:r w:rsidRPr="00A326C2">
              <w:t>Comments</w:t>
            </w:r>
          </w:p>
        </w:tc>
      </w:tr>
      <w:tr w:rsidR="004D7BE5" w14:paraId="46D685B3" w14:textId="77777777" w:rsidTr="00146EEC">
        <w:tc>
          <w:tcPr>
            <w:tcW w:w="2689" w:type="dxa"/>
          </w:tcPr>
          <w:p w14:paraId="3C3F41F2" w14:textId="4439A520" w:rsidR="004D7BE5" w:rsidRPr="004D7BE5" w:rsidRDefault="004D7BE5" w:rsidP="004D7BE5">
            <w:pPr>
              <w:pStyle w:val="SIText"/>
            </w:pPr>
            <w:r w:rsidRPr="004D7BE5">
              <w:t>Release 1</w:t>
            </w:r>
          </w:p>
        </w:tc>
        <w:tc>
          <w:tcPr>
            <w:tcW w:w="6939" w:type="dxa"/>
          </w:tcPr>
          <w:p w14:paraId="61D1C099" w14:textId="50D204C2" w:rsidR="004D7BE5" w:rsidRPr="004D7BE5" w:rsidRDefault="004D7BE5" w:rsidP="004D7BE5">
            <w:pPr>
              <w:pStyle w:val="SIText"/>
            </w:pPr>
            <w:r w:rsidRPr="004D7BE5">
              <w:t xml:space="preserve">This version released with PPM Pulp and Paper Manufacturing Training Package Version </w:t>
            </w:r>
            <w:r w:rsidR="008643BD">
              <w:t>3</w:t>
            </w:r>
            <w:r w:rsidRPr="004D7BE5">
              <w:t>.0.</w:t>
            </w:r>
          </w:p>
        </w:tc>
      </w:tr>
    </w:tbl>
    <w:p w14:paraId="6893593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AE32D0B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7D28A30" w14:textId="5666537A" w:rsidR="00F1480E" w:rsidRPr="005404CB" w:rsidRDefault="00314EFE" w:rsidP="005404CB">
            <w:pPr>
              <w:pStyle w:val="SIUNITCODE"/>
            </w:pPr>
            <w:r>
              <w:t>PPM</w:t>
            </w:r>
            <w:r w:rsidR="00224EF4">
              <w:t>MHV2</w:t>
            </w:r>
            <w:r w:rsidR="00B63E66">
              <w:t>XX</w:t>
            </w:r>
          </w:p>
        </w:tc>
        <w:tc>
          <w:tcPr>
            <w:tcW w:w="3604" w:type="pct"/>
            <w:shd w:val="clear" w:color="auto" w:fill="auto"/>
          </w:tcPr>
          <w:p w14:paraId="630C5343" w14:textId="1D099D2F" w:rsidR="00F1480E" w:rsidRPr="005404CB" w:rsidRDefault="00224EF4" w:rsidP="005404CB">
            <w:pPr>
              <w:pStyle w:val="SIUnittitle"/>
            </w:pPr>
            <w:r w:rsidRPr="00224EF4">
              <w:t xml:space="preserve">Operate </w:t>
            </w:r>
            <w:r w:rsidR="00BC7FF8">
              <w:t>mobile</w:t>
            </w:r>
            <w:r w:rsidR="00BD1F65">
              <w:t xml:space="preserve"> crane </w:t>
            </w:r>
          </w:p>
        </w:tc>
      </w:tr>
      <w:tr w:rsidR="00F1480E" w:rsidRPr="00963A46" w14:paraId="406A432A" w14:textId="77777777" w:rsidTr="00CA2922">
        <w:tc>
          <w:tcPr>
            <w:tcW w:w="1396" w:type="pct"/>
            <w:shd w:val="clear" w:color="auto" w:fill="auto"/>
          </w:tcPr>
          <w:p w14:paraId="2843FAEE" w14:textId="77777777" w:rsidR="00F1480E" w:rsidRPr="005404CB" w:rsidRDefault="00FD557D" w:rsidP="005404CB">
            <w:pPr>
              <w:pStyle w:val="SIHeading2"/>
            </w:pPr>
            <w:r w:rsidRPr="00FD557D">
              <w:t>Application</w:t>
            </w:r>
          </w:p>
          <w:p w14:paraId="52FE40B8" w14:textId="77777777" w:rsidR="00FD557D" w:rsidRPr="00923720" w:rsidRDefault="00FD557D" w:rsidP="005404CB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596312D" w14:textId="0A9AAF71" w:rsidR="00224EF4" w:rsidRPr="00224EF4" w:rsidRDefault="00224EF4" w:rsidP="00224EF4">
            <w:r w:rsidRPr="00224EF4">
              <w:t xml:space="preserve">This unit of competency describes the </w:t>
            </w:r>
            <w:r w:rsidR="002958F8">
              <w:t>skills and knowledge</w:t>
            </w:r>
            <w:r w:rsidR="002958F8" w:rsidRPr="00224EF4">
              <w:t xml:space="preserve"> </w:t>
            </w:r>
            <w:r w:rsidRPr="00224EF4">
              <w:t xml:space="preserve">required to plan and safely move loads operating </w:t>
            </w:r>
            <w:r w:rsidR="00DA51CE">
              <w:t>a non</w:t>
            </w:r>
            <w:r w:rsidR="00810145">
              <w:t xml:space="preserve">-slewing </w:t>
            </w:r>
            <w:r w:rsidR="00BC7FF8">
              <w:t>mobile</w:t>
            </w:r>
            <w:r w:rsidR="00BD1F65">
              <w:t xml:space="preserve"> crane with a capacity of less than </w:t>
            </w:r>
            <w:r w:rsidR="00BC7FF8">
              <w:t>three</w:t>
            </w:r>
            <w:r w:rsidR="00BD1F65">
              <w:t xml:space="preserve"> tonnes</w:t>
            </w:r>
            <w:r w:rsidRPr="00224EF4">
              <w:t xml:space="preserve"> in a pulp or paper manufacturing facility.</w:t>
            </w:r>
            <w:r w:rsidR="002958F8">
              <w:t xml:space="preserve"> </w:t>
            </w:r>
          </w:p>
          <w:p w14:paraId="7A499A4D" w14:textId="77777777" w:rsidR="00224EF4" w:rsidRDefault="00224EF4" w:rsidP="00224EF4"/>
          <w:p w14:paraId="3DE9547A" w14:textId="3C4AE81A" w:rsidR="00224EF4" w:rsidRPr="00224EF4" w:rsidRDefault="00224EF4" w:rsidP="00224EF4">
            <w:r w:rsidRPr="00224EF4">
              <w:t xml:space="preserve">The unit applies to production support operators who operate </w:t>
            </w:r>
            <w:r w:rsidR="00810145">
              <w:t xml:space="preserve">small </w:t>
            </w:r>
            <w:r w:rsidR="00BD1F65">
              <w:t xml:space="preserve">non slewing </w:t>
            </w:r>
            <w:r w:rsidR="00BC7FF8">
              <w:t>mobile</w:t>
            </w:r>
            <w:r w:rsidR="00BD1F65">
              <w:t xml:space="preserve"> crane </w:t>
            </w:r>
            <w:r w:rsidRPr="00224EF4">
              <w:t xml:space="preserve">in a pulp and paper manufacturing facility. </w:t>
            </w:r>
          </w:p>
          <w:p w14:paraId="59A7A8A4" w14:textId="77777777" w:rsidR="00224EF4" w:rsidRDefault="00224EF4" w:rsidP="00224EF4"/>
          <w:p w14:paraId="19ADED03" w14:textId="7755A600" w:rsidR="00373436" w:rsidRPr="000754EC" w:rsidRDefault="005534DF" w:rsidP="008643BD">
            <w:r w:rsidRPr="00ED68A6">
              <w:t xml:space="preserve">No licensing, legislative or certification requirements apply to this unit at the time of publication. </w:t>
            </w:r>
            <w:r w:rsidRPr="005534DF">
              <w:t xml:space="preserve">This unit should not be used where </w:t>
            </w:r>
            <w:r w:rsidR="00626443">
              <w:t xml:space="preserve">load shifting </w:t>
            </w:r>
            <w:r w:rsidRPr="005534DF">
              <w:t xml:space="preserve">equipment falls under the category for which a </w:t>
            </w:r>
            <w:proofErr w:type="gramStart"/>
            <w:r w:rsidRPr="005534DF">
              <w:t>high risk</w:t>
            </w:r>
            <w:proofErr w:type="gramEnd"/>
            <w:r w:rsidRPr="005534DF">
              <w:t xml:space="preserve"> work licence is required. Users are advised to check with the relevant regulatory authority for appropriate unit and licensing requirements.</w:t>
            </w:r>
          </w:p>
        </w:tc>
      </w:tr>
      <w:tr w:rsidR="00F1480E" w:rsidRPr="00963A46" w14:paraId="68BBCB2A" w14:textId="77777777" w:rsidTr="00CA2922">
        <w:tc>
          <w:tcPr>
            <w:tcW w:w="1396" w:type="pct"/>
            <w:shd w:val="clear" w:color="auto" w:fill="auto"/>
          </w:tcPr>
          <w:p w14:paraId="479F6924" w14:textId="77777777" w:rsidR="00F1480E" w:rsidRPr="005404CB" w:rsidRDefault="00FD557D" w:rsidP="005404CB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9915D79" w14:textId="3AA720F9" w:rsidR="00F1480E" w:rsidRPr="005404CB" w:rsidRDefault="00F1480E" w:rsidP="005404CB">
            <w:pPr>
              <w:pStyle w:val="SIText"/>
            </w:pPr>
            <w:r w:rsidRPr="008908DE">
              <w:t>Ni</w:t>
            </w:r>
            <w:r w:rsidR="007A300D" w:rsidRPr="005404CB">
              <w:t xml:space="preserve">l </w:t>
            </w:r>
          </w:p>
        </w:tc>
      </w:tr>
      <w:tr w:rsidR="00F1480E" w:rsidRPr="00963A46" w14:paraId="701214D1" w14:textId="77777777" w:rsidTr="00CA2922">
        <w:tc>
          <w:tcPr>
            <w:tcW w:w="1396" w:type="pct"/>
            <w:shd w:val="clear" w:color="auto" w:fill="auto"/>
          </w:tcPr>
          <w:p w14:paraId="076DECCB" w14:textId="77777777" w:rsidR="00F1480E" w:rsidRPr="005404CB" w:rsidRDefault="00FD557D" w:rsidP="005404CB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F21D5C1" w14:textId="2BCE430A" w:rsidR="004D7BE5" w:rsidRPr="005404CB" w:rsidRDefault="00B63E66" w:rsidP="005404CB">
            <w:pPr>
              <w:pStyle w:val="SIText"/>
            </w:pPr>
            <w:r>
              <w:t>Load Shifting (MHV)</w:t>
            </w:r>
          </w:p>
        </w:tc>
      </w:tr>
    </w:tbl>
    <w:p w14:paraId="00B58F9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146BC1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0532CE9" w14:textId="77777777" w:rsidR="00F1480E" w:rsidRPr="005404CB" w:rsidRDefault="00FD557D" w:rsidP="005404CB">
            <w:pPr>
              <w:pStyle w:val="SIHeading2"/>
            </w:pPr>
            <w:r w:rsidRPr="00923720">
              <w:t>E</w:t>
            </w:r>
            <w:r w:rsidRPr="005404CB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1EECD4D" w14:textId="77777777" w:rsidR="00F1480E" w:rsidRPr="005404CB" w:rsidRDefault="00FD557D" w:rsidP="005404CB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73D230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1A9C1BF" w14:textId="77777777" w:rsidR="00F1480E" w:rsidRPr="005404CB" w:rsidRDefault="00F1480E" w:rsidP="005404CB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87AB9F8" w14:textId="77777777" w:rsidR="00F1480E" w:rsidRPr="005404CB" w:rsidRDefault="00F1480E" w:rsidP="005404CB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5404CB">
              <w:rPr>
                <w:rStyle w:val="SIText-Italic"/>
              </w:rPr>
              <w:t>demonstrate achievement of the element.</w:t>
            </w:r>
          </w:p>
        </w:tc>
      </w:tr>
      <w:tr w:rsidR="00224EF4" w:rsidRPr="00963A46" w14:paraId="35327F2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03DE16" w14:textId="386275BC" w:rsidR="00224EF4" w:rsidRPr="00224EF4" w:rsidRDefault="00224EF4" w:rsidP="00224EF4">
            <w:pPr>
              <w:pStyle w:val="SIText"/>
              <w:rPr>
                <w:rStyle w:val="SITemporaryText-red"/>
              </w:rPr>
            </w:pPr>
            <w:r w:rsidRPr="00224EF4">
              <w:t xml:space="preserve">1. Plan work for </w:t>
            </w:r>
            <w:r w:rsidR="00A30D64">
              <w:t>moving load</w:t>
            </w:r>
          </w:p>
        </w:tc>
        <w:tc>
          <w:tcPr>
            <w:tcW w:w="3604" w:type="pct"/>
            <w:shd w:val="clear" w:color="auto" w:fill="auto"/>
          </w:tcPr>
          <w:p w14:paraId="722B9E17" w14:textId="70E76D18" w:rsidR="00224EF4" w:rsidRDefault="00224EF4" w:rsidP="00224EF4">
            <w:r w:rsidRPr="00224EF4">
              <w:t xml:space="preserve">1.1. </w:t>
            </w:r>
            <w:r w:rsidR="001732DA">
              <w:t>Identify</w:t>
            </w:r>
            <w:r w:rsidR="001732DA" w:rsidRPr="00224EF4">
              <w:t xml:space="preserve"> </w:t>
            </w:r>
            <w:r w:rsidRPr="00224EF4">
              <w:t xml:space="preserve">and plan work </w:t>
            </w:r>
            <w:r w:rsidR="00574967">
              <w:t>according to</w:t>
            </w:r>
            <w:r w:rsidR="00574967" w:rsidRPr="00224EF4">
              <w:t xml:space="preserve"> </w:t>
            </w:r>
            <w:r w:rsidRPr="00224EF4">
              <w:t>work</w:t>
            </w:r>
            <w:r w:rsidR="004C3533">
              <w:t xml:space="preserve">place procedures and </w:t>
            </w:r>
            <w:r w:rsidRPr="00224EF4">
              <w:t>health and safety requirements</w:t>
            </w:r>
          </w:p>
          <w:p w14:paraId="0514B28A" w14:textId="23904A6D" w:rsidR="0001374B" w:rsidRPr="0001374B" w:rsidRDefault="0001374B" w:rsidP="0001374B">
            <w:r w:rsidRPr="00082B7E">
              <w:t>1.</w:t>
            </w:r>
            <w:r w:rsidRPr="0001374B">
              <w:t xml:space="preserve">2 Identify health and safety hazards, assess </w:t>
            </w:r>
            <w:proofErr w:type="gramStart"/>
            <w:r w:rsidRPr="0001374B">
              <w:t>risks</w:t>
            </w:r>
            <w:proofErr w:type="gramEnd"/>
            <w:r w:rsidRPr="0001374B">
              <w:t xml:space="preserve"> and </w:t>
            </w:r>
            <w:r>
              <w:t xml:space="preserve">identify </w:t>
            </w:r>
            <w:r w:rsidRPr="0001374B">
              <w:t>control measures</w:t>
            </w:r>
          </w:p>
          <w:p w14:paraId="0E5CBD10" w14:textId="1A70B811" w:rsidR="00224EF4" w:rsidRPr="00224EF4" w:rsidRDefault="00224EF4" w:rsidP="00224EF4">
            <w:r w:rsidRPr="00224EF4">
              <w:t>1.</w:t>
            </w:r>
            <w:r w:rsidR="008D6479">
              <w:t>3</w:t>
            </w:r>
            <w:r w:rsidRPr="00224EF4">
              <w:t xml:space="preserve"> </w:t>
            </w:r>
            <w:r w:rsidR="001732DA">
              <w:t>Inspect</w:t>
            </w:r>
            <w:r w:rsidR="001732DA" w:rsidRPr="00224EF4">
              <w:t xml:space="preserve"> </w:t>
            </w:r>
            <w:r w:rsidRPr="00224EF4">
              <w:t xml:space="preserve">and assess traffic flow and work area conditions </w:t>
            </w:r>
            <w:r w:rsidR="001732DA">
              <w:t>for</w:t>
            </w:r>
            <w:r w:rsidRPr="00224EF4">
              <w:t xml:space="preserve"> safe operation </w:t>
            </w:r>
            <w:r w:rsidR="001732DA">
              <w:t>according to organisational procedures</w:t>
            </w:r>
          </w:p>
          <w:p w14:paraId="16CDC716" w14:textId="5F5AE682" w:rsidR="00224EF4" w:rsidRPr="00224EF4" w:rsidRDefault="00224EF4" w:rsidP="00224EF4">
            <w:r w:rsidRPr="00224EF4">
              <w:t>1.</w:t>
            </w:r>
            <w:r w:rsidR="008D6479">
              <w:t>4</w:t>
            </w:r>
            <w:r w:rsidRPr="00224EF4">
              <w:t xml:space="preserve"> </w:t>
            </w:r>
            <w:r w:rsidR="001732DA">
              <w:t>Determine</w:t>
            </w:r>
            <w:r w:rsidRPr="00224EF4">
              <w:t xml:space="preserve"> load characteristics and use appropriate attachments and gear to move load</w:t>
            </w:r>
          </w:p>
          <w:p w14:paraId="0F6BCA09" w14:textId="341C9B04" w:rsidR="00224EF4" w:rsidRPr="00224EF4" w:rsidRDefault="00224EF4" w:rsidP="00224EF4">
            <w:pPr>
              <w:pStyle w:val="SIText"/>
              <w:rPr>
                <w:rStyle w:val="SITemporaryText-red"/>
              </w:rPr>
            </w:pPr>
            <w:r w:rsidRPr="00224EF4">
              <w:t>1.</w:t>
            </w:r>
            <w:r w:rsidR="008D6479">
              <w:t>5</w:t>
            </w:r>
            <w:r w:rsidRPr="00224EF4">
              <w:t xml:space="preserve"> Report activities that may affect the safety and efficiency of operations</w:t>
            </w:r>
            <w:r w:rsidR="0090653D" w:rsidRPr="00224EF4">
              <w:t xml:space="preserve"> to appropriate personnel</w:t>
            </w:r>
          </w:p>
        </w:tc>
      </w:tr>
      <w:tr w:rsidR="00224EF4" w:rsidRPr="00963A46" w14:paraId="546439B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D44EABC" w14:textId="4873C1D8" w:rsidR="00224EF4" w:rsidRPr="00224EF4" w:rsidRDefault="00224EF4" w:rsidP="00224EF4">
            <w:pPr>
              <w:pStyle w:val="SIText"/>
              <w:rPr>
                <w:rStyle w:val="SITemporaryText-red"/>
              </w:rPr>
            </w:pPr>
            <w:r w:rsidRPr="00224EF4">
              <w:t>2. Use controls and operating systems to manage the operation of equipment</w:t>
            </w:r>
          </w:p>
        </w:tc>
        <w:tc>
          <w:tcPr>
            <w:tcW w:w="3604" w:type="pct"/>
            <w:shd w:val="clear" w:color="auto" w:fill="auto"/>
          </w:tcPr>
          <w:p w14:paraId="74AA4F6A" w14:textId="1BE049B2" w:rsidR="00224EF4" w:rsidRPr="00224EF4" w:rsidRDefault="00224EF4" w:rsidP="00224EF4">
            <w:r w:rsidRPr="00224EF4">
              <w:t>2.1. Prepare equipment and fit appropriate attachments</w:t>
            </w:r>
          </w:p>
          <w:p w14:paraId="44B57B8F" w14:textId="291D0EB7" w:rsidR="00224EF4" w:rsidRPr="00224EF4" w:rsidRDefault="00224EF4" w:rsidP="00224EF4">
            <w:r w:rsidRPr="00224EF4">
              <w:t>2.2. Start equipment to bring to speed</w:t>
            </w:r>
            <w:r w:rsidR="00B97512">
              <w:t xml:space="preserve"> according to</w:t>
            </w:r>
            <w:r w:rsidRPr="00224EF4">
              <w:t xml:space="preserve"> manufacturer</w:t>
            </w:r>
            <w:r w:rsidR="00B97512">
              <w:t xml:space="preserve"> </w:t>
            </w:r>
            <w:r w:rsidRPr="00224EF4">
              <w:t>guidelines</w:t>
            </w:r>
          </w:p>
          <w:p w14:paraId="01520614" w14:textId="6A863504" w:rsidR="00224EF4" w:rsidRPr="00224EF4" w:rsidRDefault="00224EF4" w:rsidP="00224EF4">
            <w:r w:rsidRPr="00224EF4">
              <w:t xml:space="preserve">2.3. Monitor instruments and gauges during </w:t>
            </w:r>
            <w:r w:rsidR="00A30D64" w:rsidRPr="00224EF4">
              <w:t>start up</w:t>
            </w:r>
            <w:r w:rsidRPr="00224EF4">
              <w:t xml:space="preserve"> and operations to ensure that operation is within manufacturer specifications</w:t>
            </w:r>
          </w:p>
          <w:p w14:paraId="42BFDAAC" w14:textId="39ACDACE" w:rsidR="00224EF4" w:rsidRPr="00224EF4" w:rsidRDefault="00224EF4" w:rsidP="00224EF4">
            <w:r w:rsidRPr="00224EF4">
              <w:t>2.4. Manage power for efficiency of equipment movement and economy of equipment operations</w:t>
            </w:r>
          </w:p>
          <w:p w14:paraId="5534D52C" w14:textId="03DF1691" w:rsidR="00224EF4" w:rsidRPr="00224EF4" w:rsidRDefault="00224EF4" w:rsidP="00224EF4">
            <w:r w:rsidRPr="00224EF4">
              <w:t>2.5. Conduct equipment operations within manufacturer specified torque range</w:t>
            </w:r>
          </w:p>
          <w:p w14:paraId="07EE19E6" w14:textId="09F2485A" w:rsidR="00224EF4" w:rsidRPr="00224EF4" w:rsidRDefault="00224EF4" w:rsidP="00224EF4">
            <w:pPr>
              <w:pStyle w:val="SIText"/>
              <w:rPr>
                <w:rStyle w:val="SITemporaryText-red"/>
              </w:rPr>
            </w:pPr>
            <w:r w:rsidRPr="00224EF4">
              <w:t>2.6. Report faults or damage to equipment to appropriate personnel</w:t>
            </w:r>
          </w:p>
        </w:tc>
      </w:tr>
      <w:tr w:rsidR="00224EF4" w:rsidRPr="00963A46" w14:paraId="6DFE806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9759861" w14:textId="68586032" w:rsidR="00224EF4" w:rsidRPr="00224EF4" w:rsidRDefault="00224EF4" w:rsidP="00224EF4">
            <w:pPr>
              <w:pStyle w:val="SIText"/>
            </w:pPr>
            <w:r w:rsidRPr="00224EF4">
              <w:t>3. Locate load and identify load characteristics</w:t>
            </w:r>
          </w:p>
        </w:tc>
        <w:tc>
          <w:tcPr>
            <w:tcW w:w="3604" w:type="pct"/>
            <w:shd w:val="clear" w:color="auto" w:fill="auto"/>
          </w:tcPr>
          <w:p w14:paraId="467045BF" w14:textId="195FD3AE" w:rsidR="00224EF4" w:rsidRPr="00224EF4" w:rsidRDefault="00224EF4" w:rsidP="00224EF4">
            <w:r w:rsidRPr="00224EF4">
              <w:t xml:space="preserve">3.1. </w:t>
            </w:r>
            <w:r w:rsidR="005B06D0">
              <w:t>I</w:t>
            </w:r>
            <w:r w:rsidR="005B06D0" w:rsidRPr="00224EF4">
              <w:t xml:space="preserve">dentify </w:t>
            </w:r>
            <w:r w:rsidR="005B06D0">
              <w:t>and l</w:t>
            </w:r>
            <w:r w:rsidRPr="00224EF4">
              <w:t>ocate load and according to instructions</w:t>
            </w:r>
          </w:p>
          <w:p w14:paraId="784A98A4" w14:textId="00257ACA" w:rsidR="00C2202C" w:rsidRPr="009B43D5" w:rsidRDefault="00224EF4" w:rsidP="009B43D5">
            <w:pPr>
              <w:pStyle w:val="SIText"/>
            </w:pPr>
            <w:r w:rsidRPr="00224EF4">
              <w:t xml:space="preserve">3.2. Identify requirements for Safe Working Load (SWL) and Working Load Limit (WLL) of </w:t>
            </w:r>
            <w:r w:rsidRPr="009B43D5">
              <w:rPr>
                <w:rStyle w:val="SITemporaryText-red"/>
                <w:color w:val="auto"/>
                <w:sz w:val="20"/>
              </w:rPr>
              <w:t>equipment</w:t>
            </w:r>
          </w:p>
          <w:p w14:paraId="4C678DED" w14:textId="38E441F1" w:rsidR="00224EF4" w:rsidRPr="00224EF4" w:rsidRDefault="00224EF4" w:rsidP="00224EF4">
            <w:r w:rsidRPr="00224EF4">
              <w:t>3.3. Check load weight and dimensions to ensure they fall within the capacity of the equipment</w:t>
            </w:r>
          </w:p>
          <w:p w14:paraId="3BBC882D" w14:textId="27C29AFD" w:rsidR="00224EF4" w:rsidRPr="00224EF4" w:rsidRDefault="00224EF4" w:rsidP="00224EF4">
            <w:r w:rsidRPr="00224EF4">
              <w:t>3.4. Follow loading and unloading plans to ensure efficiency and safety of operations</w:t>
            </w:r>
          </w:p>
          <w:p w14:paraId="3F63AD5C" w14:textId="3EECBF9D" w:rsidR="00224EF4" w:rsidRPr="00224EF4" w:rsidRDefault="00224EF4" w:rsidP="00224EF4">
            <w:r w:rsidRPr="00224EF4">
              <w:t xml:space="preserve">3.5. </w:t>
            </w:r>
            <w:r w:rsidR="004213DB">
              <w:t>Determine</w:t>
            </w:r>
            <w:r w:rsidRPr="00224EF4">
              <w:t xml:space="preserve"> load characteristics</w:t>
            </w:r>
            <w:r w:rsidR="00BE5EAA">
              <w:t xml:space="preserve"> and use</w:t>
            </w:r>
            <w:r w:rsidRPr="00224EF4">
              <w:t xml:space="preserve"> </w:t>
            </w:r>
            <w:r w:rsidR="00BE5EAA">
              <w:t>required</w:t>
            </w:r>
            <w:r w:rsidRPr="00224EF4">
              <w:t xml:space="preserve"> loading and unloading procedures</w:t>
            </w:r>
          </w:p>
        </w:tc>
      </w:tr>
      <w:tr w:rsidR="00224EF4" w:rsidRPr="00963A46" w14:paraId="11DB1B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79000E6" w14:textId="0D7951D9" w:rsidR="00224EF4" w:rsidRPr="00224EF4" w:rsidRDefault="00224EF4" w:rsidP="00224EF4">
            <w:pPr>
              <w:pStyle w:val="SIText"/>
            </w:pPr>
            <w:r w:rsidRPr="00224EF4">
              <w:lastRenderedPageBreak/>
              <w:t xml:space="preserve">4. </w:t>
            </w:r>
            <w:r w:rsidR="00BE5EAA">
              <w:t>M</w:t>
            </w:r>
            <w:r w:rsidRPr="00224EF4">
              <w:t>ove load</w:t>
            </w:r>
            <w:r w:rsidR="00BE5EAA">
              <w:t xml:space="preserve"> safely</w:t>
            </w:r>
          </w:p>
        </w:tc>
        <w:tc>
          <w:tcPr>
            <w:tcW w:w="3604" w:type="pct"/>
            <w:shd w:val="clear" w:color="auto" w:fill="auto"/>
          </w:tcPr>
          <w:p w14:paraId="7A3A74C5" w14:textId="437969AB" w:rsidR="00224EF4" w:rsidRPr="00224EF4" w:rsidRDefault="00224EF4" w:rsidP="00224EF4">
            <w:r w:rsidRPr="00224EF4">
              <w:t>4.1. Operate and position equipment using smooth and controlled movements and safe working practices</w:t>
            </w:r>
          </w:p>
          <w:p w14:paraId="2F9EA700" w14:textId="240A115E" w:rsidR="00224EF4" w:rsidRPr="00224EF4" w:rsidRDefault="00224EF4" w:rsidP="00224EF4">
            <w:r w:rsidRPr="00224EF4">
              <w:t xml:space="preserve">4.2. Undertake manoeuvres within the limits of the equipment and </w:t>
            </w:r>
            <w:r w:rsidR="00BE5EAA">
              <w:t>according to</w:t>
            </w:r>
            <w:r w:rsidRPr="00224EF4">
              <w:t xml:space="preserve"> manufacturer specifications</w:t>
            </w:r>
          </w:p>
          <w:p w14:paraId="74797819" w14:textId="3148F7D3" w:rsidR="00224EF4" w:rsidRPr="00224EF4" w:rsidRDefault="00224EF4" w:rsidP="00224EF4">
            <w:r w:rsidRPr="00224EF4">
              <w:t>4.3. Move load to ensure no injury to personnel or damage to equipment or cargo</w:t>
            </w:r>
          </w:p>
          <w:p w14:paraId="730153C3" w14:textId="47EC0FF8" w:rsidR="00224EF4" w:rsidRPr="00224EF4" w:rsidRDefault="00224EF4" w:rsidP="00224EF4">
            <w:r w:rsidRPr="00224EF4">
              <w:t>4.4. Maintain continuous communication with personnel assisting operator in load movement operations using appropriate communications technology and procedures</w:t>
            </w:r>
          </w:p>
          <w:p w14:paraId="14F74346" w14:textId="5A29F5A2" w:rsidR="00224EF4" w:rsidRPr="00224EF4" w:rsidRDefault="00224EF4" w:rsidP="00224EF4">
            <w:r w:rsidRPr="00224EF4">
              <w:t>4.5. Stop equipment immediately in the event of a safety incident or emergency and follow workplace emergency procedures</w:t>
            </w:r>
          </w:p>
          <w:p w14:paraId="4A7F548A" w14:textId="20733BD1" w:rsidR="00224EF4" w:rsidRPr="00224EF4" w:rsidRDefault="00224EF4" w:rsidP="00224EF4">
            <w:r w:rsidRPr="00224EF4">
              <w:t>4.6. Report safety incidents and emergencies</w:t>
            </w:r>
            <w:r w:rsidR="007035EB">
              <w:t xml:space="preserve"> according to</w:t>
            </w:r>
            <w:r w:rsidRPr="00224EF4">
              <w:t xml:space="preserve"> workplace procedures and regulatory requirements</w:t>
            </w:r>
          </w:p>
        </w:tc>
      </w:tr>
      <w:tr w:rsidR="00224EF4" w:rsidRPr="00963A46" w14:paraId="56186D2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00EDD74" w14:textId="63901E5D" w:rsidR="00224EF4" w:rsidRPr="00224EF4" w:rsidRDefault="00224EF4" w:rsidP="00224EF4">
            <w:pPr>
              <w:pStyle w:val="SIText"/>
            </w:pPr>
            <w:r w:rsidRPr="00224EF4">
              <w:t>5. Monitor and operate controls</w:t>
            </w:r>
          </w:p>
        </w:tc>
        <w:tc>
          <w:tcPr>
            <w:tcW w:w="3604" w:type="pct"/>
            <w:shd w:val="clear" w:color="auto" w:fill="auto"/>
          </w:tcPr>
          <w:p w14:paraId="2AE9CFFF" w14:textId="35917F9F" w:rsidR="00224EF4" w:rsidRPr="00224EF4" w:rsidRDefault="00224EF4" w:rsidP="00224EF4">
            <w:r w:rsidRPr="00224EF4">
              <w:t>5.1. Monitor and operate equipment controls</w:t>
            </w:r>
            <w:r w:rsidR="007035EB">
              <w:t xml:space="preserve"> according to</w:t>
            </w:r>
            <w:r w:rsidRPr="00224EF4">
              <w:t xml:space="preserve"> manufacturer operating instructions</w:t>
            </w:r>
          </w:p>
          <w:p w14:paraId="66DD26ED" w14:textId="1B66CF36" w:rsidR="00224EF4" w:rsidRPr="00224EF4" w:rsidRDefault="00224EF4" w:rsidP="00224EF4">
            <w:r w:rsidRPr="00224EF4">
              <w:t>5.2. Understand and act upon control systems</w:t>
            </w:r>
            <w:r w:rsidR="007035EB">
              <w:t xml:space="preserve"> according to</w:t>
            </w:r>
            <w:r w:rsidRPr="00224EF4">
              <w:t xml:space="preserve"> manufacturer guidelines</w:t>
            </w:r>
          </w:p>
          <w:p w14:paraId="4D2B4244" w14:textId="52281CAA" w:rsidR="00224EF4" w:rsidRPr="00224EF4" w:rsidRDefault="00224EF4" w:rsidP="00224EF4">
            <w:r w:rsidRPr="00224EF4">
              <w:t>5.3. Identify and report on control faults</w:t>
            </w:r>
          </w:p>
          <w:p w14:paraId="55526C7A" w14:textId="67E07BA0" w:rsidR="00224EF4" w:rsidRPr="00224EF4" w:rsidRDefault="00224EF4" w:rsidP="00224EF4">
            <w:r w:rsidRPr="00224EF4">
              <w:t>5.4 Identify hazards in the work area and adopt appropriate measures to control the risks</w:t>
            </w:r>
          </w:p>
        </w:tc>
      </w:tr>
      <w:tr w:rsidR="00224EF4" w:rsidRPr="00963A46" w14:paraId="0FB00B0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2201058" w14:textId="22317FBB" w:rsidR="00224EF4" w:rsidRPr="00224EF4" w:rsidRDefault="00224EF4" w:rsidP="00224EF4">
            <w:pPr>
              <w:pStyle w:val="SIText"/>
            </w:pPr>
            <w:r w:rsidRPr="00224EF4">
              <w:t>6. Stop, shut down and secure equipment</w:t>
            </w:r>
          </w:p>
        </w:tc>
        <w:tc>
          <w:tcPr>
            <w:tcW w:w="3604" w:type="pct"/>
            <w:shd w:val="clear" w:color="auto" w:fill="auto"/>
          </w:tcPr>
          <w:p w14:paraId="5FFDF3B6" w14:textId="698DA6D7" w:rsidR="00224EF4" w:rsidRPr="00224EF4" w:rsidRDefault="00224EF4" w:rsidP="00224EF4">
            <w:r w:rsidRPr="00224EF4">
              <w:t>6.1. Bring equipment to a controlled halt and shut down without injury to personnel or damage to equipment, loads or facilities</w:t>
            </w:r>
            <w:r w:rsidR="00B97512">
              <w:t xml:space="preserve"> according to</w:t>
            </w:r>
            <w:r w:rsidRPr="00224EF4">
              <w:t xml:space="preserve"> manufacturer </w:t>
            </w:r>
            <w:r w:rsidR="00B97512">
              <w:t>instructions</w:t>
            </w:r>
            <w:r w:rsidR="00B97512" w:rsidRPr="00224EF4">
              <w:t xml:space="preserve"> </w:t>
            </w:r>
            <w:r w:rsidRPr="00224EF4">
              <w:t>and workplace procedures.</w:t>
            </w:r>
          </w:p>
          <w:p w14:paraId="231FA2AA" w14:textId="6D4E1F0C" w:rsidR="00224EF4" w:rsidRPr="00224EF4" w:rsidRDefault="00224EF4" w:rsidP="00224EF4">
            <w:r w:rsidRPr="00224EF4">
              <w:t xml:space="preserve">6.2. Secure equipment </w:t>
            </w:r>
            <w:r w:rsidR="00561788">
              <w:t>according to</w:t>
            </w:r>
            <w:r w:rsidRPr="00224EF4">
              <w:t xml:space="preserve"> manufacturer instructions and workplace procedures</w:t>
            </w:r>
          </w:p>
        </w:tc>
      </w:tr>
    </w:tbl>
    <w:p w14:paraId="0EFEAC5E" w14:textId="77777777" w:rsidR="005F771F" w:rsidRDefault="005F771F" w:rsidP="005F771F">
      <w:pPr>
        <w:pStyle w:val="SIText"/>
      </w:pPr>
    </w:p>
    <w:p w14:paraId="5B27482C" w14:textId="77777777" w:rsidR="005F771F" w:rsidRPr="000754EC" w:rsidRDefault="005F771F" w:rsidP="000754EC">
      <w:r>
        <w:br w:type="page"/>
      </w:r>
    </w:p>
    <w:p w14:paraId="0D089867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DC420DE" w14:textId="77777777" w:rsidTr="00CA2922">
        <w:trPr>
          <w:tblHeader/>
        </w:trPr>
        <w:tc>
          <w:tcPr>
            <w:tcW w:w="5000" w:type="pct"/>
            <w:gridSpan w:val="2"/>
          </w:tcPr>
          <w:p w14:paraId="1DCB67C9" w14:textId="77777777" w:rsidR="00F1480E" w:rsidRPr="005404CB" w:rsidRDefault="00FD557D" w:rsidP="005404CB">
            <w:pPr>
              <w:pStyle w:val="SIHeading2"/>
            </w:pPr>
            <w:r w:rsidRPr="00041E59">
              <w:t>F</w:t>
            </w:r>
            <w:r w:rsidRPr="005404CB">
              <w:t>oundation Skills</w:t>
            </w:r>
          </w:p>
          <w:p w14:paraId="1F593E9F" w14:textId="77777777" w:rsidR="00F1480E" w:rsidRPr="005404CB" w:rsidRDefault="00F1480E" w:rsidP="005404CB">
            <w:pPr>
              <w:rPr>
                <w:rStyle w:val="SIText-Italic"/>
                <w:rFonts w:eastAsiaTheme="majorEastAsia"/>
              </w:rPr>
            </w:pPr>
            <w:r w:rsidRPr="005404CB">
              <w:rPr>
                <w:rStyle w:val="SIText-Italic"/>
                <w:rFonts w:eastAsiaTheme="majorEastAsia"/>
              </w:rPr>
              <w:t xml:space="preserve">This section describes those language, literacy, </w:t>
            </w:r>
            <w:proofErr w:type="gramStart"/>
            <w:r w:rsidRPr="005404CB">
              <w:rPr>
                <w:rStyle w:val="SIText-Italic"/>
                <w:rFonts w:eastAsiaTheme="majorEastAsia"/>
              </w:rPr>
              <w:t>numeracy</w:t>
            </w:r>
            <w:proofErr w:type="gramEnd"/>
            <w:r w:rsidRPr="005404CB">
              <w:rPr>
                <w:rStyle w:val="SIText-Italic"/>
                <w:rFonts w:eastAsiaTheme="majorEastAsia"/>
              </w:rPr>
              <w:t xml:space="preserve">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ABA3AEA" w14:textId="77777777" w:rsidTr="00CA2922">
        <w:trPr>
          <w:tblHeader/>
        </w:trPr>
        <w:tc>
          <w:tcPr>
            <w:tcW w:w="1396" w:type="pct"/>
          </w:tcPr>
          <w:p w14:paraId="282DCCF3" w14:textId="77777777" w:rsidR="00F1480E" w:rsidRPr="005404CB" w:rsidDel="00423CB2" w:rsidRDefault="00F1480E" w:rsidP="005404CB">
            <w:pPr>
              <w:pStyle w:val="SIText-Bold"/>
              <w:rPr>
                <w:rFonts w:eastAsiaTheme="majorEastAsia"/>
              </w:rPr>
            </w:pPr>
            <w:r w:rsidRPr="005404CB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01C5A20" w14:textId="77777777" w:rsidR="00F1480E" w:rsidRPr="005404CB" w:rsidDel="00423CB2" w:rsidRDefault="00F1480E" w:rsidP="005404CB">
            <w:pPr>
              <w:pStyle w:val="SIText-Bold"/>
              <w:rPr>
                <w:rFonts w:eastAsiaTheme="majorEastAsia"/>
              </w:rPr>
            </w:pPr>
            <w:r w:rsidRPr="005404CB">
              <w:rPr>
                <w:rFonts w:eastAsiaTheme="majorEastAsia"/>
              </w:rPr>
              <w:t>Description</w:t>
            </w:r>
          </w:p>
        </w:tc>
      </w:tr>
      <w:tr w:rsidR="00224EF4" w:rsidRPr="00336FCA" w:rsidDel="00423CB2" w14:paraId="2C76F5B3" w14:textId="77777777" w:rsidTr="00CA2922">
        <w:tc>
          <w:tcPr>
            <w:tcW w:w="1396" w:type="pct"/>
          </w:tcPr>
          <w:p w14:paraId="3D708245" w14:textId="2116ADB5" w:rsidR="00224EF4" w:rsidRPr="00224EF4" w:rsidRDefault="00224EF4" w:rsidP="00224EF4">
            <w:pPr>
              <w:pStyle w:val="SIText"/>
              <w:rPr>
                <w:rStyle w:val="SITemporaryText-red"/>
              </w:rPr>
            </w:pPr>
            <w:r w:rsidRPr="00224EF4">
              <w:t>Numeracy skills to:</w:t>
            </w:r>
          </w:p>
        </w:tc>
        <w:tc>
          <w:tcPr>
            <w:tcW w:w="3604" w:type="pct"/>
          </w:tcPr>
          <w:p w14:paraId="204259AD" w14:textId="690A1361" w:rsidR="00224EF4" w:rsidRPr="00224EF4" w:rsidRDefault="00224EF4" w:rsidP="00224EF4">
            <w:pPr>
              <w:pStyle w:val="SIBulletList1"/>
              <w:rPr>
                <w:rStyle w:val="SITemporaryText-red"/>
                <w:rFonts w:eastAsia="Calibri"/>
              </w:rPr>
            </w:pPr>
            <w:r w:rsidRPr="00224EF4">
              <w:t xml:space="preserve">estimate the size, </w:t>
            </w:r>
            <w:proofErr w:type="gramStart"/>
            <w:r w:rsidRPr="00224EF4">
              <w:t>shape</w:t>
            </w:r>
            <w:proofErr w:type="gramEnd"/>
            <w:r w:rsidRPr="00224EF4">
              <w:t xml:space="preserve"> and special requirements of loads</w:t>
            </w:r>
          </w:p>
        </w:tc>
      </w:tr>
      <w:tr w:rsidR="00224EF4" w:rsidRPr="00336FCA" w:rsidDel="00423CB2" w14:paraId="4C0F6F3C" w14:textId="77777777" w:rsidTr="00CA2922">
        <w:tc>
          <w:tcPr>
            <w:tcW w:w="1396" w:type="pct"/>
          </w:tcPr>
          <w:p w14:paraId="6ABCA22D" w14:textId="47B1DA69" w:rsidR="00224EF4" w:rsidRPr="00224EF4" w:rsidRDefault="00224EF4" w:rsidP="00224EF4">
            <w:pPr>
              <w:pStyle w:val="SIText"/>
              <w:rPr>
                <w:rStyle w:val="SITemporaryText-red"/>
              </w:rPr>
            </w:pPr>
            <w:r w:rsidRPr="00224EF4">
              <w:t>Oral communication skills to:</w:t>
            </w:r>
          </w:p>
        </w:tc>
        <w:tc>
          <w:tcPr>
            <w:tcW w:w="3604" w:type="pct"/>
          </w:tcPr>
          <w:p w14:paraId="61A6837E" w14:textId="20B4ED1B" w:rsidR="00224EF4" w:rsidRPr="00224EF4" w:rsidRDefault="00224EF4" w:rsidP="00224EF4">
            <w:pPr>
              <w:pStyle w:val="SIBulletList1"/>
              <w:rPr>
                <w:rStyle w:val="SITemporaryText-red"/>
                <w:rFonts w:eastAsia="Calibri"/>
              </w:rPr>
            </w:pPr>
            <w:r w:rsidRPr="00224EF4">
              <w:t>select and use appropriate spoken communication strategies</w:t>
            </w:r>
            <w:r w:rsidR="007035EB">
              <w:t xml:space="preserve"> </w:t>
            </w:r>
            <w:r w:rsidRPr="00224EF4">
              <w:t>with work colleagues and other personnel on site when operating cranes</w:t>
            </w:r>
          </w:p>
        </w:tc>
      </w:tr>
      <w:tr w:rsidR="00224EF4" w:rsidRPr="00336FCA" w:rsidDel="00423CB2" w14:paraId="03754E8A" w14:textId="77777777" w:rsidTr="00CA2922">
        <w:tc>
          <w:tcPr>
            <w:tcW w:w="1396" w:type="pct"/>
          </w:tcPr>
          <w:p w14:paraId="4949232E" w14:textId="32F78D66" w:rsidR="00224EF4" w:rsidRPr="00224EF4" w:rsidRDefault="00224EF4" w:rsidP="00224EF4">
            <w:pPr>
              <w:pStyle w:val="SIText"/>
            </w:pPr>
            <w:r w:rsidRPr="00224EF4">
              <w:t>Reading skills to:</w:t>
            </w:r>
          </w:p>
        </w:tc>
        <w:tc>
          <w:tcPr>
            <w:tcW w:w="3604" w:type="pct"/>
          </w:tcPr>
          <w:p w14:paraId="15D7661E" w14:textId="06325B01" w:rsidR="00224EF4" w:rsidRPr="00224EF4" w:rsidRDefault="00224EF4" w:rsidP="00224EF4">
            <w:pPr>
              <w:pStyle w:val="SIBulletList1"/>
            </w:pPr>
            <w:r w:rsidRPr="00224EF4">
              <w:t xml:space="preserve">interpret </w:t>
            </w:r>
            <w:r w:rsidR="0012636F">
              <w:t xml:space="preserve">information from a range of </w:t>
            </w:r>
            <w:r w:rsidRPr="00224EF4">
              <w:t>documentation</w:t>
            </w:r>
            <w:r w:rsidR="0012636F">
              <w:t>, including</w:t>
            </w:r>
            <w:r w:rsidRPr="00224EF4">
              <w:t xml:space="preserve"> work plans, </w:t>
            </w:r>
            <w:proofErr w:type="gramStart"/>
            <w:r w:rsidRPr="00224EF4">
              <w:t>procedures</w:t>
            </w:r>
            <w:proofErr w:type="gramEnd"/>
            <w:r w:rsidRPr="00224EF4">
              <w:t xml:space="preserve"> and manufacturer specifications</w:t>
            </w:r>
          </w:p>
        </w:tc>
      </w:tr>
    </w:tbl>
    <w:p w14:paraId="69745F6B" w14:textId="77777777" w:rsidR="00916CD7" w:rsidRDefault="00916CD7" w:rsidP="005F771F">
      <w:pPr>
        <w:pStyle w:val="SIText"/>
      </w:pPr>
    </w:p>
    <w:p w14:paraId="6F4FDE1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C86E33A" w14:textId="77777777" w:rsidTr="00F33FF2">
        <w:tc>
          <w:tcPr>
            <w:tcW w:w="5000" w:type="pct"/>
            <w:gridSpan w:val="4"/>
          </w:tcPr>
          <w:p w14:paraId="66086E93" w14:textId="77777777" w:rsidR="00F1480E" w:rsidRPr="005404CB" w:rsidRDefault="00FD557D" w:rsidP="005404CB">
            <w:pPr>
              <w:pStyle w:val="SIHeading2"/>
            </w:pPr>
            <w:r w:rsidRPr="00923720">
              <w:t>U</w:t>
            </w:r>
            <w:r w:rsidRPr="005404CB">
              <w:t>nit Mapping Information</w:t>
            </w:r>
          </w:p>
        </w:tc>
      </w:tr>
      <w:tr w:rsidR="00F1480E" w14:paraId="2CE932D7" w14:textId="77777777" w:rsidTr="00F33FF2">
        <w:tc>
          <w:tcPr>
            <w:tcW w:w="1028" w:type="pct"/>
          </w:tcPr>
          <w:p w14:paraId="0DC82282" w14:textId="77777777" w:rsidR="00F1480E" w:rsidRPr="005404CB" w:rsidRDefault="00F1480E" w:rsidP="005404CB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1E08135" w14:textId="77777777" w:rsidR="00F1480E" w:rsidRPr="005404CB" w:rsidRDefault="008322BE" w:rsidP="005404CB">
            <w:pPr>
              <w:pStyle w:val="SIText-Bold"/>
            </w:pPr>
            <w:r>
              <w:t xml:space="preserve">Code and title previous </w:t>
            </w:r>
            <w:r w:rsidR="00F1480E" w:rsidRPr="005404CB">
              <w:t>version</w:t>
            </w:r>
          </w:p>
        </w:tc>
        <w:tc>
          <w:tcPr>
            <w:tcW w:w="1251" w:type="pct"/>
          </w:tcPr>
          <w:p w14:paraId="2CC9BFFF" w14:textId="77777777" w:rsidR="00F1480E" w:rsidRPr="005404CB" w:rsidRDefault="00F1480E" w:rsidP="005404CB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2D76923" w14:textId="77777777" w:rsidR="00F1480E" w:rsidRPr="005404CB" w:rsidRDefault="00F1480E" w:rsidP="005404CB">
            <w:pPr>
              <w:pStyle w:val="SIText-Bold"/>
            </w:pPr>
            <w:r w:rsidRPr="00923720">
              <w:t>Equivalence status</w:t>
            </w:r>
          </w:p>
        </w:tc>
      </w:tr>
      <w:tr w:rsidR="004D7BE5" w:rsidRPr="004D7BE5" w14:paraId="61763416" w14:textId="77777777" w:rsidTr="00F33FF2">
        <w:tc>
          <w:tcPr>
            <w:tcW w:w="1028" w:type="pct"/>
          </w:tcPr>
          <w:p w14:paraId="5669FA79" w14:textId="5FEF56A2" w:rsidR="004D7BE5" w:rsidRPr="009B43D5" w:rsidRDefault="0012636F" w:rsidP="00523DF0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9B43D5">
              <w:rPr>
                <w:rStyle w:val="SITemporaryText-red"/>
                <w:color w:val="auto"/>
                <w:sz w:val="20"/>
              </w:rPr>
              <w:t xml:space="preserve">PPMMHV2XX Operate </w:t>
            </w:r>
            <w:r w:rsidR="00BC7FF8" w:rsidRPr="00523DF0">
              <w:rPr>
                <w:rStyle w:val="SITemporaryText-red"/>
                <w:color w:val="auto"/>
                <w:sz w:val="20"/>
              </w:rPr>
              <w:t>mobile</w:t>
            </w:r>
            <w:r w:rsidR="00BD1F65" w:rsidRPr="00523DF0">
              <w:rPr>
                <w:rStyle w:val="SITemporaryText-red"/>
                <w:color w:val="auto"/>
                <w:sz w:val="20"/>
              </w:rPr>
              <w:t xml:space="preserve"> crane </w:t>
            </w:r>
          </w:p>
        </w:tc>
        <w:tc>
          <w:tcPr>
            <w:tcW w:w="1105" w:type="pct"/>
          </w:tcPr>
          <w:p w14:paraId="3ABAE0D4" w14:textId="178BB016" w:rsidR="004D7BE5" w:rsidRPr="00523DF0" w:rsidRDefault="0012636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9B43D5">
              <w:rPr>
                <w:rStyle w:val="SITemporaryText-red"/>
                <w:color w:val="auto"/>
                <w:sz w:val="20"/>
              </w:rPr>
              <w:t xml:space="preserve">PPMMHV210 Operate </w:t>
            </w:r>
            <w:r w:rsidR="00523DF0" w:rsidRPr="009B43D5">
              <w:rPr>
                <w:rStyle w:val="SITemporaryText-red"/>
                <w:color w:val="auto"/>
                <w:sz w:val="20"/>
              </w:rPr>
              <w:t>overhead crane</w:t>
            </w:r>
          </w:p>
        </w:tc>
        <w:tc>
          <w:tcPr>
            <w:tcW w:w="1251" w:type="pct"/>
          </w:tcPr>
          <w:p w14:paraId="2E4FFBEF" w14:textId="7F060E04" w:rsidR="004D7BE5" w:rsidRPr="00523DF0" w:rsidRDefault="00574967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9B43D5">
              <w:rPr>
                <w:rStyle w:val="SITemporaryText-red"/>
                <w:color w:val="auto"/>
                <w:sz w:val="20"/>
              </w:rPr>
              <w:t xml:space="preserve">Changes to </w:t>
            </w:r>
            <w:r w:rsidR="00810145" w:rsidRPr="009B43D5">
              <w:rPr>
                <w:rStyle w:val="SITemporaryText-red"/>
                <w:color w:val="auto"/>
                <w:sz w:val="20"/>
              </w:rPr>
              <w:t xml:space="preserve">unit title, </w:t>
            </w:r>
            <w:r w:rsidRPr="009B43D5">
              <w:rPr>
                <w:rStyle w:val="SITemporaryText-red"/>
                <w:color w:val="auto"/>
                <w:sz w:val="20"/>
              </w:rPr>
              <w:t>element</w:t>
            </w:r>
            <w:r w:rsidR="00810145" w:rsidRPr="009B43D5">
              <w:rPr>
                <w:rStyle w:val="SITemporaryText-red"/>
                <w:color w:val="auto"/>
                <w:sz w:val="20"/>
              </w:rPr>
              <w:t>s</w:t>
            </w:r>
            <w:r w:rsidRPr="009B43D5">
              <w:rPr>
                <w:rStyle w:val="SITemporaryText-red"/>
                <w:color w:val="auto"/>
                <w:sz w:val="20"/>
              </w:rPr>
              <w:t>, performance criteria</w:t>
            </w:r>
            <w:r w:rsidR="00810145" w:rsidRPr="009B43D5">
              <w:rPr>
                <w:rStyle w:val="SITemporaryText-red"/>
                <w:color w:val="auto"/>
                <w:sz w:val="20"/>
              </w:rPr>
              <w:t xml:space="preserve">, </w:t>
            </w:r>
            <w:r w:rsidRPr="009B43D5">
              <w:rPr>
                <w:rStyle w:val="SITemporaryText-red"/>
                <w:color w:val="auto"/>
                <w:sz w:val="20"/>
              </w:rPr>
              <w:t>foundation skills</w:t>
            </w:r>
            <w:r w:rsidR="00810145" w:rsidRPr="009B43D5">
              <w:rPr>
                <w:rStyle w:val="SITemporaryText-red"/>
                <w:color w:val="auto"/>
                <w:sz w:val="20"/>
              </w:rPr>
              <w:t xml:space="preserve">, </w:t>
            </w:r>
            <w:proofErr w:type="gramStart"/>
            <w:r w:rsidR="00810145" w:rsidRPr="009B43D5">
              <w:rPr>
                <w:rStyle w:val="SITemporaryText-red"/>
                <w:color w:val="auto"/>
                <w:sz w:val="20"/>
              </w:rPr>
              <w:t>performance</w:t>
            </w:r>
            <w:proofErr w:type="gramEnd"/>
            <w:r w:rsidR="00810145" w:rsidRPr="009B43D5">
              <w:rPr>
                <w:rStyle w:val="SITemporaryText-red"/>
                <w:color w:val="auto"/>
                <w:sz w:val="20"/>
              </w:rPr>
              <w:t xml:space="preserve"> and knowledge evidence</w:t>
            </w:r>
            <w:r w:rsidRPr="009B43D5">
              <w:rPr>
                <w:rStyle w:val="SITemporaryText-red"/>
                <w:color w:val="auto"/>
                <w:sz w:val="20"/>
              </w:rPr>
              <w:t>. Assessment required updated</w:t>
            </w:r>
            <w:r w:rsidR="00BA4243" w:rsidRPr="009B43D5">
              <w:rPr>
                <w:rStyle w:val="SITemporaryText-red"/>
                <w:color w:val="auto"/>
                <w:sz w:val="20"/>
              </w:rPr>
              <w:t>.</w:t>
            </w:r>
          </w:p>
        </w:tc>
        <w:tc>
          <w:tcPr>
            <w:tcW w:w="1616" w:type="pct"/>
          </w:tcPr>
          <w:p w14:paraId="4D80CE46" w14:textId="20A399BB" w:rsidR="004D7BE5" w:rsidRPr="00523DF0" w:rsidRDefault="00810145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9B43D5">
              <w:rPr>
                <w:rStyle w:val="SITemporaryText-red"/>
                <w:color w:val="auto"/>
                <w:sz w:val="20"/>
              </w:rPr>
              <w:t>Not e</w:t>
            </w:r>
            <w:r w:rsidR="00574967" w:rsidRPr="009B43D5">
              <w:rPr>
                <w:rStyle w:val="SITemporaryText-red"/>
                <w:color w:val="auto"/>
                <w:sz w:val="20"/>
              </w:rPr>
              <w:t>quivalent</w:t>
            </w:r>
          </w:p>
        </w:tc>
      </w:tr>
    </w:tbl>
    <w:p w14:paraId="2160D9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95F8EF6" w14:textId="77777777" w:rsidTr="00CA2922">
        <w:tc>
          <w:tcPr>
            <w:tcW w:w="1396" w:type="pct"/>
            <w:shd w:val="clear" w:color="auto" w:fill="auto"/>
          </w:tcPr>
          <w:p w14:paraId="1B808315" w14:textId="77777777" w:rsidR="00F1480E" w:rsidRPr="005404CB" w:rsidRDefault="00FD557D" w:rsidP="005404CB">
            <w:pPr>
              <w:pStyle w:val="SIHeading2"/>
            </w:pPr>
            <w:r w:rsidRPr="00CC451E">
              <w:t>L</w:t>
            </w:r>
            <w:r w:rsidRPr="005404CB">
              <w:t>inks</w:t>
            </w:r>
          </w:p>
        </w:tc>
        <w:tc>
          <w:tcPr>
            <w:tcW w:w="3604" w:type="pct"/>
            <w:shd w:val="clear" w:color="auto" w:fill="auto"/>
          </w:tcPr>
          <w:p w14:paraId="2C31877C" w14:textId="77777777" w:rsidR="00520E9A" w:rsidRPr="005404CB" w:rsidRDefault="00520E9A" w:rsidP="005404CB">
            <w:pPr>
              <w:pStyle w:val="SIText"/>
            </w:pPr>
            <w:r>
              <w:t xml:space="preserve">Companion Volumes, including Implementation </w:t>
            </w:r>
            <w:r w:rsidR="00346FDC" w:rsidRPr="005404CB">
              <w:t xml:space="preserve">Guides, are available at </w:t>
            </w:r>
            <w:proofErr w:type="spellStart"/>
            <w:r w:rsidR="00346FDC" w:rsidRPr="005404CB">
              <w:t>VETNet</w:t>
            </w:r>
            <w:proofErr w:type="spellEnd"/>
            <w:r w:rsidR="00346FDC" w:rsidRPr="005404CB">
              <w:t xml:space="preserve">: </w:t>
            </w:r>
          </w:p>
          <w:p w14:paraId="03276523" w14:textId="146A49F2" w:rsidR="00F1480E" w:rsidRPr="005404CB" w:rsidRDefault="004D7BE5" w:rsidP="005404CB">
            <w:pPr>
              <w:pStyle w:val="SIText"/>
            </w:pPr>
            <w:r w:rsidRPr="004D7BE5">
              <w:t>https://vetnet.gov.au/Pages/TrainingDocs.aspx?q=12998f8d-d0ac-40bc-a69e-72a600d4fd93</w:t>
            </w:r>
          </w:p>
        </w:tc>
      </w:tr>
    </w:tbl>
    <w:p w14:paraId="01FC4366" w14:textId="77777777" w:rsidR="00F1480E" w:rsidRDefault="00F1480E" w:rsidP="005F771F">
      <w:pPr>
        <w:pStyle w:val="SIText"/>
      </w:pPr>
    </w:p>
    <w:p w14:paraId="45B243D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F281B2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2E2951C" w14:textId="77777777" w:rsidR="00556C4C" w:rsidRPr="005404CB" w:rsidRDefault="00556C4C" w:rsidP="005404CB">
            <w:pPr>
              <w:pStyle w:val="SIUnittitle"/>
            </w:pPr>
            <w:r w:rsidRPr="002C55E9">
              <w:lastRenderedPageBreak/>
              <w:t>T</w:t>
            </w:r>
            <w:r w:rsidRPr="005404CB">
              <w:t>ITLE</w:t>
            </w:r>
          </w:p>
        </w:tc>
        <w:tc>
          <w:tcPr>
            <w:tcW w:w="3522" w:type="pct"/>
            <w:shd w:val="clear" w:color="auto" w:fill="auto"/>
          </w:tcPr>
          <w:p w14:paraId="297F2E83" w14:textId="4D317402" w:rsidR="00556C4C" w:rsidRPr="005404CB" w:rsidRDefault="00556C4C" w:rsidP="005404CB">
            <w:pPr>
              <w:pStyle w:val="SIUnittitle"/>
            </w:pPr>
            <w:r w:rsidRPr="00F56827">
              <w:t xml:space="preserve">Assessment requirements for </w:t>
            </w:r>
            <w:r w:rsidR="0012636F" w:rsidRPr="00224EF4">
              <w:t>PPMMHV2</w:t>
            </w:r>
            <w:r w:rsidR="0012636F">
              <w:t>XX</w:t>
            </w:r>
            <w:r w:rsidR="0012636F" w:rsidRPr="00224EF4">
              <w:t xml:space="preserve"> </w:t>
            </w:r>
            <w:r w:rsidR="00224EF4" w:rsidRPr="00224EF4">
              <w:t xml:space="preserve">Operate </w:t>
            </w:r>
            <w:r w:rsidR="00BC7FF8">
              <w:t>mobile</w:t>
            </w:r>
            <w:r w:rsidR="00BD1F65">
              <w:t xml:space="preserve"> crane </w:t>
            </w:r>
          </w:p>
        </w:tc>
      </w:tr>
      <w:tr w:rsidR="00556C4C" w:rsidRPr="00A55106" w14:paraId="0042B8B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0A7610C" w14:textId="77777777" w:rsidR="00556C4C" w:rsidRPr="005404CB" w:rsidRDefault="00D71E43" w:rsidP="005404CB">
            <w:pPr>
              <w:pStyle w:val="SIHeading2"/>
            </w:pPr>
            <w:r>
              <w:t>Performance E</w:t>
            </w:r>
            <w:r w:rsidRPr="005404CB">
              <w:t>vidence</w:t>
            </w:r>
          </w:p>
        </w:tc>
      </w:tr>
      <w:tr w:rsidR="00556C4C" w:rsidRPr="00067E1C" w14:paraId="16E11195" w14:textId="77777777" w:rsidTr="00113678">
        <w:tc>
          <w:tcPr>
            <w:tcW w:w="5000" w:type="pct"/>
            <w:gridSpan w:val="2"/>
            <w:shd w:val="clear" w:color="auto" w:fill="auto"/>
          </w:tcPr>
          <w:p w14:paraId="1AB51688" w14:textId="77777777" w:rsidR="0026394F" w:rsidRPr="009B43D5" w:rsidRDefault="006E42FE" w:rsidP="00BA424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9B43D5">
              <w:rPr>
                <w:rStyle w:val="SITemporaryText-red"/>
                <w:color w:val="auto"/>
                <w:sz w:val="20"/>
              </w:rPr>
              <w:t>An individual demonstrating competency</w:t>
            </w:r>
            <w:r w:rsidR="00717385" w:rsidRPr="009B43D5">
              <w:rPr>
                <w:rStyle w:val="SITemporaryText-red"/>
                <w:color w:val="auto"/>
                <w:sz w:val="20"/>
              </w:rPr>
              <w:t xml:space="preserve"> must satisfy </w:t>
            </w:r>
            <w:proofErr w:type="gramStart"/>
            <w:r w:rsidR="00717385" w:rsidRPr="009B43D5">
              <w:rPr>
                <w:rStyle w:val="SITemporaryText-red"/>
                <w:color w:val="auto"/>
                <w:sz w:val="20"/>
              </w:rPr>
              <w:t>all of</w:t>
            </w:r>
            <w:proofErr w:type="gramEnd"/>
            <w:r w:rsidR="00717385" w:rsidRPr="009B43D5">
              <w:rPr>
                <w:rStyle w:val="SITemporaryText-red"/>
                <w:color w:val="auto"/>
                <w:sz w:val="20"/>
              </w:rPr>
              <w:t xml:space="preserve"> the elements and </w:t>
            </w:r>
            <w:r w:rsidRPr="009B43D5">
              <w:rPr>
                <w:rStyle w:val="SITemporaryText-red"/>
                <w:color w:val="auto"/>
                <w:sz w:val="20"/>
              </w:rPr>
              <w:t xml:space="preserve">performance criteria </w:t>
            </w:r>
            <w:r w:rsidR="00717385" w:rsidRPr="009B43D5">
              <w:rPr>
                <w:rStyle w:val="SITemporaryText-red"/>
                <w:color w:val="auto"/>
                <w:sz w:val="20"/>
              </w:rPr>
              <w:t>in</w:t>
            </w:r>
            <w:r w:rsidRPr="009B43D5">
              <w:rPr>
                <w:rStyle w:val="SITemporaryText-red"/>
                <w:color w:val="auto"/>
                <w:sz w:val="20"/>
              </w:rPr>
              <w:t xml:space="preserve"> this unit. </w:t>
            </w:r>
          </w:p>
          <w:p w14:paraId="5C243548" w14:textId="77777777" w:rsidR="007A300D" w:rsidRPr="009B43D5" w:rsidRDefault="007A300D" w:rsidP="00BA4243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376A99BF" w14:textId="24963070" w:rsidR="00224EF4" w:rsidRPr="00BA4243" w:rsidRDefault="007A300D" w:rsidP="009B43D5">
            <w:pPr>
              <w:pStyle w:val="SIText"/>
            </w:pPr>
            <w:r w:rsidRPr="00BA4243">
              <w:rPr>
                <w:rStyle w:val="SITemporaryText-red"/>
                <w:color w:val="auto"/>
                <w:sz w:val="20"/>
              </w:rPr>
              <w:t xml:space="preserve">There must be evidence that the individual has </w:t>
            </w:r>
            <w:r w:rsidR="00224EF4" w:rsidRPr="00BA4243">
              <w:t>plan</w:t>
            </w:r>
            <w:r w:rsidR="00561788" w:rsidRPr="00BA4243">
              <w:t>ned</w:t>
            </w:r>
            <w:r w:rsidR="00224EF4" w:rsidRPr="00BA4243">
              <w:t xml:space="preserve"> and safely move</w:t>
            </w:r>
            <w:r w:rsidR="00561788" w:rsidRPr="00BA4243">
              <w:t>d</w:t>
            </w:r>
            <w:r w:rsidR="00224EF4" w:rsidRPr="00BA4243">
              <w:t xml:space="preserve"> loads operating </w:t>
            </w:r>
            <w:r w:rsidR="00B9462A">
              <w:t xml:space="preserve">a non-slewing </w:t>
            </w:r>
            <w:r w:rsidR="00BC7FF8">
              <w:t>mobile</w:t>
            </w:r>
            <w:r w:rsidR="00BD1F65">
              <w:t xml:space="preserve"> crane with a capacity of less than </w:t>
            </w:r>
            <w:r w:rsidR="00BC7FF8">
              <w:t>three</w:t>
            </w:r>
            <w:r w:rsidR="00BD1F65">
              <w:t xml:space="preserve"> tonnes</w:t>
            </w:r>
            <w:r w:rsidR="00224EF4" w:rsidRPr="00BA4243">
              <w:t>, at least twice in line with required enterprise intervals</w:t>
            </w:r>
            <w:r w:rsidR="00561788" w:rsidRPr="00BA4243">
              <w:t>, including:</w:t>
            </w:r>
          </w:p>
          <w:p w14:paraId="0F98F9A0" w14:textId="5687E2F4" w:rsidR="00224EF4" w:rsidRPr="00224EF4" w:rsidRDefault="00224EF4" w:rsidP="00224EF4">
            <w:pPr>
              <w:pStyle w:val="SIBulletList1"/>
            </w:pPr>
            <w:r w:rsidRPr="00224EF4">
              <w:t>interpret</w:t>
            </w:r>
            <w:r w:rsidR="008D6479">
              <w:t>ed</w:t>
            </w:r>
            <w:r w:rsidRPr="00224EF4">
              <w:t xml:space="preserve"> and follow</w:t>
            </w:r>
            <w:r w:rsidR="008D6479">
              <w:t>ed</w:t>
            </w:r>
            <w:r w:rsidRPr="00224EF4">
              <w:t xml:space="preserve"> operational instructions and prioritise</w:t>
            </w:r>
            <w:r w:rsidR="00B9462A">
              <w:t>d</w:t>
            </w:r>
            <w:r w:rsidRPr="00224EF4">
              <w:t xml:space="preserve"> work</w:t>
            </w:r>
          </w:p>
          <w:p w14:paraId="7AAD1C4E" w14:textId="0EE3D7D3" w:rsidR="00224EF4" w:rsidRPr="00224EF4" w:rsidRDefault="00224EF4" w:rsidP="00224EF4">
            <w:pPr>
              <w:pStyle w:val="SIBulletList1"/>
            </w:pPr>
            <w:r w:rsidRPr="00224EF4">
              <w:t>use</w:t>
            </w:r>
            <w:r w:rsidR="008D6479">
              <w:t>d</w:t>
            </w:r>
            <w:r w:rsidRPr="00224EF4">
              <w:t xml:space="preserve"> safety accessories, including protective and high visibility safety clothing and electronic communication equipment when operating </w:t>
            </w:r>
            <w:r w:rsidR="0062123D">
              <w:t>the mobile</w:t>
            </w:r>
          </w:p>
          <w:p w14:paraId="5E23CA7B" w14:textId="37BF728D" w:rsidR="00224EF4" w:rsidRPr="00224EF4" w:rsidRDefault="00224EF4" w:rsidP="00224EF4">
            <w:pPr>
              <w:pStyle w:val="SIBulletList1"/>
            </w:pPr>
            <w:r w:rsidRPr="00224EF4">
              <w:t>schedule</w:t>
            </w:r>
            <w:r w:rsidR="008D6479">
              <w:t>d</w:t>
            </w:r>
            <w:r w:rsidRPr="00224EF4">
              <w:t xml:space="preserve"> movements to maintain material flow in mill to required timing</w:t>
            </w:r>
          </w:p>
          <w:p w14:paraId="1E1BAB20" w14:textId="0641CA60" w:rsidR="00224EF4" w:rsidRPr="00224EF4" w:rsidRDefault="00224EF4" w:rsidP="00224EF4">
            <w:pPr>
              <w:pStyle w:val="SIBulletList1"/>
            </w:pPr>
            <w:r w:rsidRPr="00224EF4">
              <w:t>move</w:t>
            </w:r>
            <w:r w:rsidR="008D6479">
              <w:t>d</w:t>
            </w:r>
            <w:r w:rsidRPr="00224EF4">
              <w:t xml:space="preserve"> standard and non-standard loads, ensuring load is correctly slung, crane is correctly </w:t>
            </w:r>
            <w:proofErr w:type="gramStart"/>
            <w:r w:rsidRPr="00224EF4">
              <w:t>operated</w:t>
            </w:r>
            <w:proofErr w:type="gramEnd"/>
            <w:r w:rsidRPr="00224EF4">
              <w:t xml:space="preserve"> and load is within crane limits, particularly where load measuring devices are fitted</w:t>
            </w:r>
          </w:p>
          <w:p w14:paraId="432FABDD" w14:textId="38B7BE9A" w:rsidR="004D7BE5" w:rsidRPr="005404CB" w:rsidRDefault="00224EF4" w:rsidP="009B43D5">
            <w:pPr>
              <w:pStyle w:val="SIBulletList2"/>
            </w:pPr>
            <w:r w:rsidRPr="00224EF4">
              <w:t>communicate</w:t>
            </w:r>
            <w:r w:rsidR="008D6479">
              <w:t>d</w:t>
            </w:r>
            <w:r w:rsidRPr="00224EF4">
              <w:t xml:space="preserve"> effectively and use</w:t>
            </w:r>
            <w:r w:rsidR="008D6479">
              <w:t>d</w:t>
            </w:r>
            <w:r w:rsidRPr="00224EF4">
              <w:t xml:space="preserve"> hand signals with </w:t>
            </w:r>
            <w:proofErr w:type="gramStart"/>
            <w:r w:rsidRPr="00224EF4">
              <w:t>others</w:t>
            </w:r>
            <w:r w:rsidR="008D6479">
              <w:t xml:space="preserve"> </w:t>
            </w:r>
            <w:r w:rsidR="00C2202C">
              <w:t>.</w:t>
            </w:r>
            <w:proofErr w:type="gramEnd"/>
          </w:p>
        </w:tc>
      </w:tr>
    </w:tbl>
    <w:p w14:paraId="536C41D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DF4803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B27B916" w14:textId="77777777" w:rsidR="00F1480E" w:rsidRPr="005404CB" w:rsidRDefault="00D71E43" w:rsidP="005404CB">
            <w:pPr>
              <w:pStyle w:val="SIHeading2"/>
            </w:pPr>
            <w:r w:rsidRPr="002C55E9">
              <w:t>K</w:t>
            </w:r>
            <w:r w:rsidRPr="005404CB">
              <w:t>nowledge Evidence</w:t>
            </w:r>
          </w:p>
        </w:tc>
      </w:tr>
      <w:tr w:rsidR="00F1480E" w:rsidRPr="00067E1C" w14:paraId="296509EF" w14:textId="77777777" w:rsidTr="00CA2922">
        <w:tc>
          <w:tcPr>
            <w:tcW w:w="5000" w:type="pct"/>
            <w:shd w:val="clear" w:color="auto" w:fill="auto"/>
          </w:tcPr>
          <w:p w14:paraId="67E7CEAA" w14:textId="77777777" w:rsidR="006E42FE" w:rsidRPr="009B43D5" w:rsidRDefault="006E42FE" w:rsidP="00C2202C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9B43D5">
              <w:rPr>
                <w:rStyle w:val="SITemporaryText-red"/>
                <w:color w:val="auto"/>
                <w:sz w:val="20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3AF4C289" w14:textId="51620BB7" w:rsidR="00224EF4" w:rsidRPr="00224EF4" w:rsidRDefault="00224EF4" w:rsidP="00224EF4">
            <w:pPr>
              <w:pStyle w:val="SIBulletList1"/>
            </w:pPr>
            <w:r w:rsidRPr="00224EF4">
              <w:t xml:space="preserve">work health and safety and emergency procedures and safe working requirements when operating </w:t>
            </w:r>
            <w:r w:rsidR="00BD1F65">
              <w:t xml:space="preserve">non slewing </w:t>
            </w:r>
            <w:r w:rsidR="00BC7FF8">
              <w:t>mobile</w:t>
            </w:r>
            <w:r w:rsidR="00BD1F65">
              <w:t xml:space="preserve"> crane with a capacity of less than </w:t>
            </w:r>
            <w:r w:rsidR="0062123D">
              <w:t>three</w:t>
            </w:r>
            <w:r w:rsidR="00BD1F65">
              <w:t xml:space="preserve"> tonne</w:t>
            </w:r>
            <w:r w:rsidRPr="00224EF4">
              <w:t>s</w:t>
            </w:r>
          </w:p>
          <w:p w14:paraId="28922714" w14:textId="5594CB3D" w:rsidR="0062123D" w:rsidRPr="009B43D5" w:rsidRDefault="00224EF4" w:rsidP="00224EF4">
            <w:pPr>
              <w:pStyle w:val="SIBulletList1"/>
              <w:rPr>
                <w:color w:val="FF0000"/>
                <w:sz w:val="22"/>
              </w:rPr>
            </w:pPr>
            <w:r w:rsidRPr="00224EF4">
              <w:t xml:space="preserve">requirements for safe working load (SWL) and working load limit (WLL) </w:t>
            </w:r>
            <w:r w:rsidR="0062123D">
              <w:t xml:space="preserve">non slewing </w:t>
            </w:r>
            <w:r w:rsidR="0062123D" w:rsidRPr="0062123D">
              <w:t>mobile crane with a capacity of less than three tonnes</w:t>
            </w:r>
          </w:p>
          <w:p w14:paraId="0059ADF1" w14:textId="77777777" w:rsidR="0062123D" w:rsidRPr="0062123D" w:rsidRDefault="00224EF4" w:rsidP="0062123D">
            <w:pPr>
              <w:pStyle w:val="SIBulletList1"/>
            </w:pPr>
            <w:r w:rsidRPr="00224EF4">
              <w:t xml:space="preserve">operation of work systems, equipment, </w:t>
            </w:r>
            <w:proofErr w:type="gramStart"/>
            <w:r w:rsidRPr="00224EF4">
              <w:t>management</w:t>
            </w:r>
            <w:proofErr w:type="gramEnd"/>
            <w:r w:rsidRPr="00224EF4">
              <w:t xml:space="preserve"> and site operating systems for the use of </w:t>
            </w:r>
            <w:proofErr w:type="spellStart"/>
            <w:r w:rsidR="0062123D">
              <w:t>non slewing</w:t>
            </w:r>
            <w:proofErr w:type="spellEnd"/>
            <w:r w:rsidR="0062123D">
              <w:t xml:space="preserve"> </w:t>
            </w:r>
            <w:r w:rsidR="0062123D" w:rsidRPr="0062123D">
              <w:t>mobile crane with a capacity of less than three tonnes</w:t>
            </w:r>
          </w:p>
          <w:p w14:paraId="4862FA24" w14:textId="0733ABDE" w:rsidR="00224EF4" w:rsidRPr="00224EF4" w:rsidRDefault="00224EF4" w:rsidP="0062123D">
            <w:pPr>
              <w:pStyle w:val="SIBulletList1"/>
            </w:pPr>
            <w:r w:rsidRPr="00224EF4">
              <w:t xml:space="preserve">types of </w:t>
            </w:r>
            <w:r w:rsidR="0062123D" w:rsidRPr="0062123D">
              <w:t>crane</w:t>
            </w:r>
            <w:r w:rsidR="0062123D">
              <w:t>s</w:t>
            </w:r>
            <w:r w:rsidR="0062123D" w:rsidRPr="0062123D">
              <w:t xml:space="preserve"> </w:t>
            </w:r>
            <w:r w:rsidRPr="00224EF4">
              <w:t>used to shift loads including applications and procedures and precautions for their use</w:t>
            </w:r>
          </w:p>
          <w:p w14:paraId="1823060E" w14:textId="645516D3" w:rsidR="00224EF4" w:rsidRPr="00224EF4" w:rsidRDefault="00224EF4" w:rsidP="00224EF4">
            <w:pPr>
              <w:pStyle w:val="SIBulletList1"/>
            </w:pPr>
            <w:r w:rsidRPr="00224EF4">
              <w:t xml:space="preserve">marking and numbering systems for cargo, </w:t>
            </w:r>
            <w:proofErr w:type="gramStart"/>
            <w:r w:rsidRPr="00224EF4">
              <w:t>container</w:t>
            </w:r>
            <w:proofErr w:type="gramEnd"/>
            <w:r w:rsidRPr="00224EF4">
              <w:t xml:space="preserve"> and goods, including coding, Australian Dangerous Goods (ADG) and International Maritime Dangerous Goods (IMDG) markings</w:t>
            </w:r>
          </w:p>
          <w:p w14:paraId="29A49140" w14:textId="2F5978D1" w:rsidR="004D7BE5" w:rsidRPr="005404CB" w:rsidRDefault="00224EF4" w:rsidP="009B43D5">
            <w:pPr>
              <w:pStyle w:val="SIBulletList1"/>
            </w:pPr>
            <w:r w:rsidRPr="00224EF4">
              <w:t xml:space="preserve">electronic and other control systems, </w:t>
            </w:r>
            <w:proofErr w:type="gramStart"/>
            <w:r w:rsidRPr="00224EF4">
              <w:t>operation</w:t>
            </w:r>
            <w:proofErr w:type="gramEnd"/>
            <w:r w:rsidRPr="00224EF4">
              <w:t xml:space="preserve"> and application to make appropriate adjustments, within level of responsibility.</w:t>
            </w:r>
          </w:p>
        </w:tc>
      </w:tr>
    </w:tbl>
    <w:p w14:paraId="243AEC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E6D838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9BE359" w14:textId="77777777" w:rsidR="00F1480E" w:rsidRPr="005404CB" w:rsidRDefault="00D71E43" w:rsidP="005404CB">
            <w:pPr>
              <w:pStyle w:val="SIHeading2"/>
            </w:pPr>
            <w:r w:rsidRPr="002C55E9">
              <w:t>A</w:t>
            </w:r>
            <w:r w:rsidRPr="005404CB">
              <w:t>ssessment Conditions</w:t>
            </w:r>
          </w:p>
        </w:tc>
      </w:tr>
      <w:tr w:rsidR="00F1480E" w:rsidRPr="00A55106" w14:paraId="675DB226" w14:textId="77777777" w:rsidTr="00CA2922">
        <w:tc>
          <w:tcPr>
            <w:tcW w:w="5000" w:type="pct"/>
            <w:shd w:val="clear" w:color="auto" w:fill="auto"/>
          </w:tcPr>
          <w:p w14:paraId="1A5AD238" w14:textId="77777777" w:rsidR="00EF3268" w:rsidRPr="009B43D5" w:rsidRDefault="00EF3268" w:rsidP="00BA424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9B43D5">
              <w:rPr>
                <w:rStyle w:val="SITemporaryText-red"/>
                <w:color w:val="auto"/>
                <w:sz w:val="20"/>
              </w:rPr>
              <w:t xml:space="preserve">Assessment of the skills in this unit of competency must take place under the following conditions: </w:t>
            </w:r>
          </w:p>
          <w:p w14:paraId="4E8C09FA" w14:textId="7A8B5710" w:rsidR="004E6741" w:rsidRPr="009B43D5" w:rsidRDefault="001D7F5B" w:rsidP="00BA4243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9B43D5">
              <w:rPr>
                <w:rStyle w:val="SITemporaryText-red"/>
                <w:color w:val="auto"/>
                <w:sz w:val="20"/>
              </w:rPr>
              <w:t>p</w:t>
            </w:r>
            <w:r w:rsidR="004E6741" w:rsidRPr="009B43D5">
              <w:rPr>
                <w:rStyle w:val="SITemporaryText-red"/>
                <w:color w:val="auto"/>
                <w:sz w:val="20"/>
              </w:rPr>
              <w:t>hysical conditions</w:t>
            </w:r>
            <w:r w:rsidRPr="009B43D5">
              <w:rPr>
                <w:rStyle w:val="SITemporaryText-red"/>
                <w:color w:val="auto"/>
                <w:sz w:val="20"/>
              </w:rPr>
              <w:t>:</w:t>
            </w:r>
          </w:p>
          <w:p w14:paraId="6D67A146" w14:textId="069CD74B" w:rsidR="004E6741" w:rsidRPr="009B43D5" w:rsidRDefault="0021210E" w:rsidP="00BA4243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9B43D5">
              <w:rPr>
                <w:rStyle w:val="SITemporaryText-red"/>
                <w:color w:val="auto"/>
                <w:sz w:val="20"/>
              </w:rPr>
              <w:t xml:space="preserve">skills must be demonstrated in </w:t>
            </w:r>
            <w:r w:rsidR="004E6741" w:rsidRPr="009B43D5">
              <w:rPr>
                <w:rStyle w:val="SITemporaryText-red"/>
                <w:color w:val="auto"/>
                <w:sz w:val="20"/>
              </w:rPr>
              <w:t xml:space="preserve">a </w:t>
            </w:r>
            <w:r w:rsidR="00C2202C" w:rsidRPr="009B43D5">
              <w:rPr>
                <w:rStyle w:val="SITemporaryText-red"/>
                <w:color w:val="auto"/>
                <w:sz w:val="20"/>
              </w:rPr>
              <w:t xml:space="preserve">pulp or paper manufacturing </w:t>
            </w:r>
            <w:r w:rsidR="00FA7A3F" w:rsidRPr="009B43D5">
              <w:rPr>
                <w:rStyle w:val="SITemporaryText-red"/>
                <w:color w:val="auto"/>
                <w:sz w:val="20"/>
              </w:rPr>
              <w:t xml:space="preserve">facility </w:t>
            </w:r>
            <w:r w:rsidR="004E6741" w:rsidRPr="009B43D5">
              <w:rPr>
                <w:rStyle w:val="SITemporaryText-red"/>
                <w:color w:val="auto"/>
                <w:sz w:val="20"/>
              </w:rPr>
              <w:t>or an environment that accurately represents workplace conditions</w:t>
            </w:r>
          </w:p>
          <w:p w14:paraId="3BA2E068" w14:textId="1C71825B" w:rsidR="00233143" w:rsidRPr="009B43D5" w:rsidRDefault="00366805" w:rsidP="00BA4243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9B43D5">
              <w:rPr>
                <w:rStyle w:val="SITemporaryText-red"/>
                <w:color w:val="auto"/>
                <w:sz w:val="20"/>
              </w:rPr>
              <w:t xml:space="preserve">resources, </w:t>
            </w:r>
            <w:proofErr w:type="gramStart"/>
            <w:r w:rsidR="00F83D7C" w:rsidRPr="009B43D5">
              <w:rPr>
                <w:rStyle w:val="SITemporaryText-red"/>
                <w:color w:val="auto"/>
                <w:sz w:val="20"/>
              </w:rPr>
              <w:t>e</w:t>
            </w:r>
            <w:r w:rsidR="009A6E6C" w:rsidRPr="009B43D5">
              <w:rPr>
                <w:rStyle w:val="SITemporaryText-red"/>
                <w:color w:val="auto"/>
                <w:sz w:val="20"/>
              </w:rPr>
              <w:t>quipment</w:t>
            </w:r>
            <w:proofErr w:type="gramEnd"/>
            <w:r w:rsidR="00F83D7C" w:rsidRPr="009B43D5">
              <w:rPr>
                <w:rStyle w:val="SITemporaryText-red"/>
                <w:color w:val="auto"/>
                <w:sz w:val="20"/>
              </w:rPr>
              <w:t xml:space="preserve"> and materials:</w:t>
            </w:r>
          </w:p>
          <w:p w14:paraId="008AEE76" w14:textId="698B32C9" w:rsidR="00FA7A3F" w:rsidRPr="00FA7A3F" w:rsidRDefault="00BD1F65" w:rsidP="009B43D5">
            <w:pPr>
              <w:pStyle w:val="SIBulletList2"/>
            </w:pPr>
            <w:r>
              <w:t xml:space="preserve">non slewing </w:t>
            </w:r>
            <w:r w:rsidR="00BC7FF8">
              <w:t>mobile</w:t>
            </w:r>
            <w:r>
              <w:t xml:space="preserve"> crane with a capacity of less than 3 tonnes</w:t>
            </w:r>
          </w:p>
          <w:p w14:paraId="6CEAE0CF" w14:textId="5298F698" w:rsidR="00FA7A3F" w:rsidRPr="00FA7A3F" w:rsidRDefault="00FA7A3F" w:rsidP="009B43D5">
            <w:pPr>
              <w:pStyle w:val="SIBulletList2"/>
            </w:pPr>
            <w:r w:rsidRPr="00FA7A3F">
              <w:t xml:space="preserve">personal protective equipment </w:t>
            </w:r>
          </w:p>
          <w:p w14:paraId="2BDFF803" w14:textId="005B3DBC" w:rsidR="00F83D7C" w:rsidRPr="009B43D5" w:rsidRDefault="00F83D7C" w:rsidP="00BA4243">
            <w:pPr>
              <w:pStyle w:val="SIBulletList1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9B43D5">
              <w:rPr>
                <w:rStyle w:val="SITemporaryText-red"/>
                <w:rFonts w:eastAsia="Calibri"/>
                <w:color w:val="auto"/>
                <w:sz w:val="20"/>
              </w:rPr>
              <w:t>specifications:</w:t>
            </w:r>
          </w:p>
          <w:p w14:paraId="37F63F11" w14:textId="76D302A8" w:rsidR="00FA7A3F" w:rsidRDefault="00FA7A3F" w:rsidP="005534DF">
            <w:pPr>
              <w:pStyle w:val="SIBulletList2"/>
            </w:pPr>
            <w:r>
              <w:t xml:space="preserve">workplace procedures relevant to operating </w:t>
            </w:r>
            <w:r w:rsidR="0062123D">
              <w:t xml:space="preserve">non slewing </w:t>
            </w:r>
            <w:r w:rsidR="0062123D" w:rsidRPr="0062123D">
              <w:t>mobile crane</w:t>
            </w:r>
            <w:r w:rsidR="009D2298">
              <w:t>,</w:t>
            </w:r>
            <w:r>
              <w:t xml:space="preserve"> </w:t>
            </w:r>
            <w:r w:rsidRPr="00224EF4">
              <w:t xml:space="preserve">work health and safety </w:t>
            </w:r>
            <w:r w:rsidR="009D2298">
              <w:t>requirements and emergency responses</w:t>
            </w:r>
          </w:p>
          <w:p w14:paraId="5DD0717F" w14:textId="5AC92D5D" w:rsidR="005534DF" w:rsidRPr="009B43D5" w:rsidRDefault="009D2298" w:rsidP="005534DF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>
              <w:t xml:space="preserve">manufacturer operating instructions for </w:t>
            </w:r>
            <w:proofErr w:type="spellStart"/>
            <w:r w:rsidR="00BD1F65">
              <w:t>non slewing</w:t>
            </w:r>
            <w:proofErr w:type="spellEnd"/>
            <w:r w:rsidR="00BD1F65">
              <w:t xml:space="preserve"> </w:t>
            </w:r>
            <w:r w:rsidR="00BC7FF8">
              <w:t>mobile</w:t>
            </w:r>
            <w:r w:rsidR="00BD1F65">
              <w:t xml:space="preserve"> crane </w:t>
            </w:r>
          </w:p>
          <w:p w14:paraId="41087F6C" w14:textId="3F31497E" w:rsidR="00233143" w:rsidRPr="009B43D5" w:rsidRDefault="002E170C" w:rsidP="005534DF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9B43D5">
              <w:rPr>
                <w:rStyle w:val="SITemporaryText-red"/>
                <w:color w:val="auto"/>
                <w:sz w:val="20"/>
              </w:rPr>
              <w:t>r</w:t>
            </w:r>
            <w:r w:rsidR="00366805" w:rsidRPr="009B43D5">
              <w:rPr>
                <w:rStyle w:val="SITemporaryText-red"/>
                <w:color w:val="auto"/>
                <w:sz w:val="20"/>
              </w:rPr>
              <w:t>elationships</w:t>
            </w:r>
            <w:r w:rsidRPr="009B43D5">
              <w:rPr>
                <w:rStyle w:val="SITemporaryText-red"/>
                <w:color w:val="auto"/>
                <w:sz w:val="20"/>
              </w:rPr>
              <w:t>:</w:t>
            </w:r>
            <w:r w:rsidR="00366805" w:rsidRPr="009B43D5">
              <w:rPr>
                <w:rStyle w:val="SITemporaryText-red"/>
                <w:color w:val="auto"/>
                <w:sz w:val="20"/>
              </w:rPr>
              <w:t xml:space="preserve"> </w:t>
            </w:r>
          </w:p>
          <w:p w14:paraId="586C888A" w14:textId="52AD2677" w:rsidR="00366805" w:rsidRPr="009B43D5" w:rsidRDefault="009D2298" w:rsidP="00BA4243">
            <w:pPr>
              <w:pStyle w:val="SIBulletList2"/>
              <w:rPr>
                <w:rStyle w:val="SITemporaryText-red"/>
                <w:color w:val="auto"/>
                <w:sz w:val="20"/>
              </w:rPr>
            </w:pPr>
            <w:r w:rsidRPr="009B43D5">
              <w:rPr>
                <w:rStyle w:val="SITemporaryText-red"/>
                <w:color w:val="auto"/>
                <w:sz w:val="20"/>
              </w:rPr>
              <w:t>personnel on site</w:t>
            </w:r>
            <w:r w:rsidR="00BA4243" w:rsidRPr="009B43D5">
              <w:rPr>
                <w:rStyle w:val="SITemporaryText-red"/>
                <w:color w:val="auto"/>
                <w:sz w:val="20"/>
              </w:rPr>
              <w:t>.</w:t>
            </w:r>
          </w:p>
          <w:p w14:paraId="5C71DF26" w14:textId="77777777" w:rsidR="0021210E" w:rsidRPr="009B43D5" w:rsidRDefault="0021210E" w:rsidP="00BA4243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178AA3C7" w14:textId="77777777" w:rsidR="007134FE" w:rsidRPr="009B43D5" w:rsidRDefault="007134FE" w:rsidP="00BA424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9B43D5">
              <w:rPr>
                <w:rStyle w:val="SITemporaryText-red"/>
                <w:color w:val="auto"/>
                <w:sz w:val="20"/>
              </w:rPr>
              <w:t>Assessors of this unit must satisfy the requirements for assessors in applicable vocational education and training legislation, frameworks and/or standards.</w:t>
            </w:r>
          </w:p>
          <w:p w14:paraId="38D891CA" w14:textId="00DC44F2" w:rsidR="004D7BE5" w:rsidRPr="005404CB" w:rsidRDefault="004D7BE5" w:rsidP="009B43D5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10883C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0C9349D" w14:textId="77777777" w:rsidTr="004679E3">
        <w:tc>
          <w:tcPr>
            <w:tcW w:w="990" w:type="pct"/>
            <w:shd w:val="clear" w:color="auto" w:fill="auto"/>
          </w:tcPr>
          <w:p w14:paraId="558180F9" w14:textId="77777777" w:rsidR="00F1480E" w:rsidRPr="005404CB" w:rsidRDefault="00D71E43" w:rsidP="005404CB">
            <w:pPr>
              <w:pStyle w:val="SIHeading2"/>
            </w:pPr>
            <w:r w:rsidRPr="002C55E9">
              <w:t>L</w:t>
            </w:r>
            <w:r w:rsidRPr="005404CB">
              <w:t>inks</w:t>
            </w:r>
          </w:p>
        </w:tc>
        <w:tc>
          <w:tcPr>
            <w:tcW w:w="4010" w:type="pct"/>
            <w:shd w:val="clear" w:color="auto" w:fill="auto"/>
          </w:tcPr>
          <w:p w14:paraId="643DB695" w14:textId="77777777" w:rsidR="002970C3" w:rsidRPr="005404CB" w:rsidRDefault="002970C3" w:rsidP="005404CB">
            <w:pPr>
              <w:pStyle w:val="SIText"/>
            </w:pPr>
            <w:r>
              <w:t xml:space="preserve">Companion Volumes, including Implementation </w:t>
            </w:r>
            <w:r w:rsidR="00346FDC" w:rsidRPr="005404CB">
              <w:t xml:space="preserve">Guides, are available at </w:t>
            </w:r>
            <w:proofErr w:type="spellStart"/>
            <w:r w:rsidR="00346FDC" w:rsidRPr="005404CB">
              <w:t>VETNet</w:t>
            </w:r>
            <w:proofErr w:type="spellEnd"/>
            <w:r w:rsidR="00346FDC" w:rsidRPr="005404CB">
              <w:t>:</w:t>
            </w:r>
          </w:p>
          <w:p w14:paraId="2E926213" w14:textId="49BE32B9" w:rsidR="00F1480E" w:rsidRPr="005404CB" w:rsidRDefault="004D7BE5" w:rsidP="005404CB">
            <w:pPr>
              <w:pStyle w:val="SIText"/>
            </w:pPr>
            <w:r w:rsidRPr="004D7BE5">
              <w:t>https://vetnet.gov.au/Pages/TrainingDocs.aspx?q=12998f8d-d0ac-40bc-a69e-72a600d4fd93</w:t>
            </w:r>
          </w:p>
        </w:tc>
      </w:tr>
    </w:tbl>
    <w:p w14:paraId="01F45058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09F39" w14:textId="77777777" w:rsidR="00F853BD" w:rsidRDefault="00F853BD" w:rsidP="00BF3F0A">
      <w:r>
        <w:separator/>
      </w:r>
    </w:p>
    <w:p w14:paraId="663914BD" w14:textId="77777777" w:rsidR="00F853BD" w:rsidRDefault="00F853BD"/>
  </w:endnote>
  <w:endnote w:type="continuationSeparator" w:id="0">
    <w:p w14:paraId="6951233D" w14:textId="77777777" w:rsidR="00F853BD" w:rsidRDefault="00F853BD" w:rsidP="00BF3F0A">
      <w:r>
        <w:continuationSeparator/>
      </w:r>
    </w:p>
    <w:p w14:paraId="68C1BE70" w14:textId="77777777" w:rsidR="00F853BD" w:rsidRDefault="00F85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B6FE" w14:textId="77777777" w:rsidR="009B43D5" w:rsidRDefault="009B43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7A6696F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AA5D02">
          <w:t xml:space="preserve"> </w:t>
        </w:r>
        <w:r>
          <w:tab/>
        </w:r>
        <w:r w:rsidR="00695C89"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 w:rsidRPr="005404CB">
          <w:t>1</w:t>
        </w:r>
        <w:r w:rsidRPr="000754EC">
          <w:fldChar w:fldCharType="end"/>
        </w:r>
      </w:p>
      <w:p w14:paraId="4CBA64A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A5D02">
          <w:t>14 October</w:t>
        </w:r>
        <w:r w:rsidR="00EC0C3E">
          <w:t xml:space="preserve"> 20</w:t>
        </w:r>
        <w:r w:rsidR="00F30C7D">
          <w:t>20</w:t>
        </w:r>
      </w:p>
    </w:sdtContent>
  </w:sdt>
  <w:p w14:paraId="25B39210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043CD" w14:textId="77777777" w:rsidR="009B43D5" w:rsidRDefault="009B43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C8CC3" w14:textId="77777777" w:rsidR="00F853BD" w:rsidRDefault="00F853BD" w:rsidP="00BF3F0A">
      <w:r>
        <w:separator/>
      </w:r>
    </w:p>
    <w:p w14:paraId="4780FCFD" w14:textId="77777777" w:rsidR="00F853BD" w:rsidRDefault="00F853BD"/>
  </w:footnote>
  <w:footnote w:type="continuationSeparator" w:id="0">
    <w:p w14:paraId="6AA16A9B" w14:textId="77777777" w:rsidR="00F853BD" w:rsidRDefault="00F853BD" w:rsidP="00BF3F0A">
      <w:r>
        <w:continuationSeparator/>
      </w:r>
    </w:p>
    <w:p w14:paraId="4D83ABBA" w14:textId="77777777" w:rsidR="00F853BD" w:rsidRDefault="00F853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F1C4C" w14:textId="77777777" w:rsidR="009B43D5" w:rsidRDefault="009B43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4548A" w14:textId="55D74BAC" w:rsidR="009C2650" w:rsidRPr="00224EF4" w:rsidRDefault="009B43D5" w:rsidP="00224EF4">
    <w:sdt>
      <w:sdtPr>
        <w:rPr>
          <w:lang w:eastAsia="en-US"/>
        </w:rPr>
        <w:id w:val="2130511703"/>
        <w:docPartObj>
          <w:docPartGallery w:val="Watermarks"/>
          <w:docPartUnique/>
        </w:docPartObj>
      </w:sdtPr>
      <w:sdtContent>
        <w:r w:rsidRPr="009B43D5">
          <w:rPr>
            <w:lang w:eastAsia="en-US"/>
          </w:rPr>
          <w:pict w14:anchorId="4445C6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643BD" w:rsidRPr="00224EF4">
      <w:rPr>
        <w:lang w:eastAsia="en-US"/>
      </w:rPr>
      <w:t>PPMMHV2</w:t>
    </w:r>
    <w:r w:rsidR="008643BD">
      <w:t>XX</w:t>
    </w:r>
    <w:r w:rsidR="008643BD" w:rsidRPr="00224EF4">
      <w:rPr>
        <w:lang w:eastAsia="en-US"/>
      </w:rPr>
      <w:t xml:space="preserve"> </w:t>
    </w:r>
    <w:r w:rsidR="00224EF4" w:rsidRPr="00224EF4">
      <w:rPr>
        <w:lang w:eastAsia="en-US"/>
      </w:rPr>
      <w:t xml:space="preserve">Operate </w:t>
    </w:r>
    <w:r w:rsidR="00BD1F65">
      <w:t xml:space="preserve">mobile crane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1762" w14:textId="77777777" w:rsidR="009B43D5" w:rsidRDefault="009B43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0B2"/>
    <w:multiLevelType w:val="multilevel"/>
    <w:tmpl w:val="81E00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13BBB"/>
    <w:multiLevelType w:val="multilevel"/>
    <w:tmpl w:val="665C3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F38D0"/>
    <w:multiLevelType w:val="multilevel"/>
    <w:tmpl w:val="83D61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8F10A90"/>
    <w:multiLevelType w:val="multilevel"/>
    <w:tmpl w:val="B434D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A9A3EF3"/>
    <w:multiLevelType w:val="multilevel"/>
    <w:tmpl w:val="8626F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5B9A7CB4"/>
    <w:multiLevelType w:val="multilevel"/>
    <w:tmpl w:val="ABAA2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PjQuk0OqJRKeOIi/xNpYoUggYWXGPPA0tVrg9Qpt6hB4SxoW/3NgpTWB1fmsUnZQ3coYivXMOI9Sexiln+DjSg==" w:salt="o0qWqIQ1Rz1KoKhcoBWAaA=="/>
  <w:styleLockTheme/>
  <w:styleLockQFSet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FE"/>
    <w:rsid w:val="000014B9"/>
    <w:rsid w:val="00005A15"/>
    <w:rsid w:val="0001108F"/>
    <w:rsid w:val="000115E2"/>
    <w:rsid w:val="000126D0"/>
    <w:rsid w:val="0001296A"/>
    <w:rsid w:val="0001374B"/>
    <w:rsid w:val="00016803"/>
    <w:rsid w:val="00023992"/>
    <w:rsid w:val="000275AE"/>
    <w:rsid w:val="00041E59"/>
    <w:rsid w:val="00050F44"/>
    <w:rsid w:val="00064BFE"/>
    <w:rsid w:val="00070B3E"/>
    <w:rsid w:val="00071F95"/>
    <w:rsid w:val="000737BB"/>
    <w:rsid w:val="00074E47"/>
    <w:rsid w:val="000754EC"/>
    <w:rsid w:val="0009093B"/>
    <w:rsid w:val="000A5441"/>
    <w:rsid w:val="000B2022"/>
    <w:rsid w:val="000C149A"/>
    <w:rsid w:val="000C224E"/>
    <w:rsid w:val="000D5B12"/>
    <w:rsid w:val="000E25E6"/>
    <w:rsid w:val="000E2C86"/>
    <w:rsid w:val="000F29F2"/>
    <w:rsid w:val="00101659"/>
    <w:rsid w:val="00105AEA"/>
    <w:rsid w:val="001078BF"/>
    <w:rsid w:val="0012636F"/>
    <w:rsid w:val="00133957"/>
    <w:rsid w:val="001372F6"/>
    <w:rsid w:val="00144385"/>
    <w:rsid w:val="00146EEC"/>
    <w:rsid w:val="00151D55"/>
    <w:rsid w:val="00151D93"/>
    <w:rsid w:val="00156EF3"/>
    <w:rsid w:val="001732DA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1F6553"/>
    <w:rsid w:val="00201A7C"/>
    <w:rsid w:val="0021210E"/>
    <w:rsid w:val="0021414D"/>
    <w:rsid w:val="0021420D"/>
    <w:rsid w:val="00223124"/>
    <w:rsid w:val="00224EF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58F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14EFE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94C90"/>
    <w:rsid w:val="003A21F0"/>
    <w:rsid w:val="003A277F"/>
    <w:rsid w:val="003A58BA"/>
    <w:rsid w:val="003A5AE7"/>
    <w:rsid w:val="003A7221"/>
    <w:rsid w:val="003B3493"/>
    <w:rsid w:val="003C13AE"/>
    <w:rsid w:val="003C7152"/>
    <w:rsid w:val="003D2E73"/>
    <w:rsid w:val="003E72B6"/>
    <w:rsid w:val="003E7BBE"/>
    <w:rsid w:val="004127E3"/>
    <w:rsid w:val="004213DB"/>
    <w:rsid w:val="0043212E"/>
    <w:rsid w:val="00434366"/>
    <w:rsid w:val="00434ECE"/>
    <w:rsid w:val="00444423"/>
    <w:rsid w:val="00452F3E"/>
    <w:rsid w:val="0046239A"/>
    <w:rsid w:val="004640AE"/>
    <w:rsid w:val="00466F18"/>
    <w:rsid w:val="004679E3"/>
    <w:rsid w:val="00475172"/>
    <w:rsid w:val="004758B0"/>
    <w:rsid w:val="0048067C"/>
    <w:rsid w:val="00482D2D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3533"/>
    <w:rsid w:val="004C79A1"/>
    <w:rsid w:val="004D0D5F"/>
    <w:rsid w:val="004D1569"/>
    <w:rsid w:val="004D44B1"/>
    <w:rsid w:val="004D7BE5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20E9A"/>
    <w:rsid w:val="00523DF0"/>
    <w:rsid w:val="005248C1"/>
    <w:rsid w:val="00526134"/>
    <w:rsid w:val="005404CB"/>
    <w:rsid w:val="005405B2"/>
    <w:rsid w:val="005427C8"/>
    <w:rsid w:val="005446D1"/>
    <w:rsid w:val="005534DF"/>
    <w:rsid w:val="00556C4C"/>
    <w:rsid w:val="00557369"/>
    <w:rsid w:val="00557D22"/>
    <w:rsid w:val="00561788"/>
    <w:rsid w:val="00564ADD"/>
    <w:rsid w:val="005708EB"/>
    <w:rsid w:val="00574967"/>
    <w:rsid w:val="00575BC6"/>
    <w:rsid w:val="00583902"/>
    <w:rsid w:val="005A1D70"/>
    <w:rsid w:val="005A3AA5"/>
    <w:rsid w:val="005A6C9C"/>
    <w:rsid w:val="005A74DC"/>
    <w:rsid w:val="005B06D0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123D"/>
    <w:rsid w:val="00626443"/>
    <w:rsid w:val="00633CFE"/>
    <w:rsid w:val="00634FCA"/>
    <w:rsid w:val="00643D1B"/>
    <w:rsid w:val="006452B8"/>
    <w:rsid w:val="00652E62"/>
    <w:rsid w:val="00686A49"/>
    <w:rsid w:val="00687B62"/>
    <w:rsid w:val="00690C44"/>
    <w:rsid w:val="00695C89"/>
    <w:rsid w:val="006969D9"/>
    <w:rsid w:val="006A2B68"/>
    <w:rsid w:val="006C2F32"/>
    <w:rsid w:val="006D1AF9"/>
    <w:rsid w:val="006D38C3"/>
    <w:rsid w:val="006D4448"/>
    <w:rsid w:val="006D6DFD"/>
    <w:rsid w:val="006E2C4D"/>
    <w:rsid w:val="006E42FE"/>
    <w:rsid w:val="006E79F4"/>
    <w:rsid w:val="006F0D02"/>
    <w:rsid w:val="006F10FE"/>
    <w:rsid w:val="006F3622"/>
    <w:rsid w:val="007035EB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0145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43BD"/>
    <w:rsid w:val="00865011"/>
    <w:rsid w:val="00886790"/>
    <w:rsid w:val="008908DE"/>
    <w:rsid w:val="0089719F"/>
    <w:rsid w:val="008A12ED"/>
    <w:rsid w:val="008A39D3"/>
    <w:rsid w:val="008B2C77"/>
    <w:rsid w:val="008B4AD2"/>
    <w:rsid w:val="008B663E"/>
    <w:rsid w:val="008B7138"/>
    <w:rsid w:val="008D6479"/>
    <w:rsid w:val="008E260C"/>
    <w:rsid w:val="008E39BE"/>
    <w:rsid w:val="008E62EC"/>
    <w:rsid w:val="008F32F6"/>
    <w:rsid w:val="0090653D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B43D5"/>
    <w:rsid w:val="009C2650"/>
    <w:rsid w:val="009D15E2"/>
    <w:rsid w:val="009D15FE"/>
    <w:rsid w:val="009D2298"/>
    <w:rsid w:val="009D5D2C"/>
    <w:rsid w:val="009F0DCC"/>
    <w:rsid w:val="009F11CA"/>
    <w:rsid w:val="00A0695B"/>
    <w:rsid w:val="00A13052"/>
    <w:rsid w:val="00A216A8"/>
    <w:rsid w:val="00A223A6"/>
    <w:rsid w:val="00A30D64"/>
    <w:rsid w:val="00A3639E"/>
    <w:rsid w:val="00A5092E"/>
    <w:rsid w:val="00A554D6"/>
    <w:rsid w:val="00A56E14"/>
    <w:rsid w:val="00A62AF7"/>
    <w:rsid w:val="00A6476B"/>
    <w:rsid w:val="00A76C6C"/>
    <w:rsid w:val="00A87356"/>
    <w:rsid w:val="00A92DD1"/>
    <w:rsid w:val="00AA5338"/>
    <w:rsid w:val="00AA5D02"/>
    <w:rsid w:val="00AB1B8E"/>
    <w:rsid w:val="00AB3EC1"/>
    <w:rsid w:val="00AB46DE"/>
    <w:rsid w:val="00AC0696"/>
    <w:rsid w:val="00AC4C98"/>
    <w:rsid w:val="00AC5F6B"/>
    <w:rsid w:val="00AD3896"/>
    <w:rsid w:val="00AD5B47"/>
    <w:rsid w:val="00AE1ED9"/>
    <w:rsid w:val="00AE32CB"/>
    <w:rsid w:val="00AE4B5C"/>
    <w:rsid w:val="00AF3957"/>
    <w:rsid w:val="00B0712C"/>
    <w:rsid w:val="00B12013"/>
    <w:rsid w:val="00B22C67"/>
    <w:rsid w:val="00B3508F"/>
    <w:rsid w:val="00B443EE"/>
    <w:rsid w:val="00B560C8"/>
    <w:rsid w:val="00B61150"/>
    <w:rsid w:val="00B63E66"/>
    <w:rsid w:val="00B65BC7"/>
    <w:rsid w:val="00B746B9"/>
    <w:rsid w:val="00B848D4"/>
    <w:rsid w:val="00B865B7"/>
    <w:rsid w:val="00B92BC1"/>
    <w:rsid w:val="00B9462A"/>
    <w:rsid w:val="00B97512"/>
    <w:rsid w:val="00B97E0D"/>
    <w:rsid w:val="00BA1CB1"/>
    <w:rsid w:val="00BA4178"/>
    <w:rsid w:val="00BA4243"/>
    <w:rsid w:val="00BA482D"/>
    <w:rsid w:val="00BB1755"/>
    <w:rsid w:val="00BB23F4"/>
    <w:rsid w:val="00BC5075"/>
    <w:rsid w:val="00BC5419"/>
    <w:rsid w:val="00BC7FF8"/>
    <w:rsid w:val="00BD1F65"/>
    <w:rsid w:val="00BD3B0F"/>
    <w:rsid w:val="00BE5889"/>
    <w:rsid w:val="00BE5EAA"/>
    <w:rsid w:val="00BF1D4C"/>
    <w:rsid w:val="00BF3F0A"/>
    <w:rsid w:val="00C04238"/>
    <w:rsid w:val="00C143C3"/>
    <w:rsid w:val="00C1739B"/>
    <w:rsid w:val="00C21ADE"/>
    <w:rsid w:val="00C2202C"/>
    <w:rsid w:val="00C26067"/>
    <w:rsid w:val="00C30A29"/>
    <w:rsid w:val="00C317DC"/>
    <w:rsid w:val="00C578E9"/>
    <w:rsid w:val="00C70626"/>
    <w:rsid w:val="00C72860"/>
    <w:rsid w:val="00C72A48"/>
    <w:rsid w:val="00C73582"/>
    <w:rsid w:val="00C73B90"/>
    <w:rsid w:val="00C742EC"/>
    <w:rsid w:val="00C96AF3"/>
    <w:rsid w:val="00C97CCC"/>
    <w:rsid w:val="00CA0274"/>
    <w:rsid w:val="00CA139A"/>
    <w:rsid w:val="00CB51F8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632BB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1CE"/>
    <w:rsid w:val="00DA53B5"/>
    <w:rsid w:val="00DC1D69"/>
    <w:rsid w:val="00DC5A3A"/>
    <w:rsid w:val="00DD0726"/>
    <w:rsid w:val="00E238E6"/>
    <w:rsid w:val="00E34CD8"/>
    <w:rsid w:val="00E35064"/>
    <w:rsid w:val="00E3681D"/>
    <w:rsid w:val="00E40225"/>
    <w:rsid w:val="00E501F0"/>
    <w:rsid w:val="00E6166D"/>
    <w:rsid w:val="00E91BFF"/>
    <w:rsid w:val="00E92933"/>
    <w:rsid w:val="00E94FAD"/>
    <w:rsid w:val="00EA177E"/>
    <w:rsid w:val="00EB0AA4"/>
    <w:rsid w:val="00EB5C88"/>
    <w:rsid w:val="00EC0469"/>
    <w:rsid w:val="00EC0C3E"/>
    <w:rsid w:val="00EF01F8"/>
    <w:rsid w:val="00EF3268"/>
    <w:rsid w:val="00EF40EF"/>
    <w:rsid w:val="00EF47FE"/>
    <w:rsid w:val="00F069BD"/>
    <w:rsid w:val="00F1480E"/>
    <w:rsid w:val="00F1497D"/>
    <w:rsid w:val="00F16AAC"/>
    <w:rsid w:val="00F30C7D"/>
    <w:rsid w:val="00F33FF2"/>
    <w:rsid w:val="00F438FC"/>
    <w:rsid w:val="00F5616F"/>
    <w:rsid w:val="00F56451"/>
    <w:rsid w:val="00F56827"/>
    <w:rsid w:val="00F5762C"/>
    <w:rsid w:val="00F62866"/>
    <w:rsid w:val="00F65EF0"/>
    <w:rsid w:val="00F71651"/>
    <w:rsid w:val="00F76191"/>
    <w:rsid w:val="00F76CC6"/>
    <w:rsid w:val="00F83D7C"/>
    <w:rsid w:val="00F853BD"/>
    <w:rsid w:val="00FA7A3F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8BA366"/>
  <w15:docId w15:val="{7385CDBA-2D74-4C94-B2A2-9C3600F4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Strong">
    <w:name w:val="Strong"/>
    <w:basedOn w:val="DefaultParagraphFont"/>
    <w:uiPriority w:val="22"/>
    <w:qFormat/>
    <w:locked/>
    <w:rsid w:val="006E79F4"/>
    <w:rPr>
      <w:b/>
      <w:bCs/>
    </w:rPr>
  </w:style>
  <w:style w:type="paragraph" w:styleId="Revision">
    <w:name w:val="Revision"/>
    <w:hidden/>
    <w:uiPriority w:val="99"/>
    <w:semiHidden/>
    <w:rsid w:val="0012636F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PPM%20Pulp%20and%20Paper\1%20Development\Unit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8D8B45DF51F41925C2DF26E39EF3F" ma:contentTypeVersion="4" ma:contentTypeDescription="Create a new document." ma:contentTypeScope="" ma:versionID="6b934bbb5f33d7ff2b45e8cdd5fda8c8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c16c731d-3dca-4b86-9d2a-dcfd6e75b818" targetNamespace="http://schemas.microsoft.com/office/2006/metadata/properties" ma:root="true" ma:fieldsID="91fbd23408b87c581546707aadfba58a" ns1:_="" ns2:_="" ns3:_="">
    <xsd:import namespace="http://schemas.microsoft.com/sharepoint/v3"/>
    <xsd:import namespace="d50bbff7-d6dd-47d2-864a-cfdc2c3db0f4"/>
    <xsd:import namespace="c16c731d-3dca-4b86-9d2a-dcfd6e75b818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c731d-3dca-4b86-9d2a-dcfd6e75b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Development</Project_x0020_Phase>
    <AssignedTo xmlns="http://schemas.microsoft.com/sharepoint/v3">
      <UserInfo>
        <DisplayName/>
        <AccountId xsi:nil="true"/>
        <AccountType/>
      </UserInfo>
    </AssignedTo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53414-7CDF-4325-BEAA-C81F1ABF7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21FC1B-A759-40D4-B05A-92036DB31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c16c731d-3dca-4b86-9d2a-dcfd6e75b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d50bbff7-d6dd-47d2-864a-cfdc2c3db0f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Ruth Geldard</cp:lastModifiedBy>
  <cp:revision>2</cp:revision>
  <cp:lastPrinted>2016-05-27T05:21:00Z</cp:lastPrinted>
  <dcterms:created xsi:type="dcterms:W3CDTF">2021-03-16T10:40:00Z</dcterms:created>
  <dcterms:modified xsi:type="dcterms:W3CDTF">2021-03-16T10:40:00Z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0x010100EE38D8B45DF51F41925C2DF26E39EF3F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