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7A0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76CB052" w14:textId="77777777" w:rsidTr="00146EEC">
        <w:tc>
          <w:tcPr>
            <w:tcW w:w="2689" w:type="dxa"/>
          </w:tcPr>
          <w:p w14:paraId="041CF25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8A58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63BE6" w14:paraId="0F95A50A" w14:textId="77777777" w:rsidTr="00146EEC">
        <w:tc>
          <w:tcPr>
            <w:tcW w:w="2689" w:type="dxa"/>
          </w:tcPr>
          <w:p w14:paraId="6FB4E6AB" w14:textId="512C71C4" w:rsidR="00C63BE6" w:rsidRPr="00C63BE6" w:rsidRDefault="00C63BE6" w:rsidP="00C63BE6">
            <w:pPr>
              <w:pStyle w:val="SIText"/>
            </w:pPr>
            <w:r w:rsidRPr="00C63BE6">
              <w:t xml:space="preserve">Release </w:t>
            </w:r>
            <w:r w:rsidR="00817771">
              <w:t>2</w:t>
            </w:r>
          </w:p>
        </w:tc>
        <w:tc>
          <w:tcPr>
            <w:tcW w:w="6939" w:type="dxa"/>
          </w:tcPr>
          <w:p w14:paraId="0A0226C2" w14:textId="3115575A" w:rsidR="00C63BE6" w:rsidRPr="00C63BE6" w:rsidRDefault="00C63BE6" w:rsidP="00C63BE6">
            <w:pPr>
              <w:pStyle w:val="SIText"/>
            </w:pPr>
            <w:r w:rsidRPr="00C63BE6">
              <w:t xml:space="preserve">This version released with FBP Food, Beverage and Pharmaceutical Training Package version </w:t>
            </w:r>
            <w:r w:rsidR="00294670">
              <w:t>6</w:t>
            </w:r>
            <w:r w:rsidRPr="00C63BE6">
              <w:t>.0.</w:t>
            </w:r>
          </w:p>
        </w:tc>
      </w:tr>
      <w:tr w:rsidR="00817771" w14:paraId="38E96A29" w14:textId="77777777" w:rsidTr="00146EEC">
        <w:tc>
          <w:tcPr>
            <w:tcW w:w="2689" w:type="dxa"/>
          </w:tcPr>
          <w:p w14:paraId="38456853" w14:textId="6167634E" w:rsidR="00817771" w:rsidRPr="00C63BE6" w:rsidRDefault="00817771" w:rsidP="00817771">
            <w:pPr>
              <w:pStyle w:val="SIText"/>
            </w:pPr>
            <w:r w:rsidRPr="00C63BE6">
              <w:t>Release 1</w:t>
            </w:r>
          </w:p>
        </w:tc>
        <w:tc>
          <w:tcPr>
            <w:tcW w:w="6939" w:type="dxa"/>
          </w:tcPr>
          <w:p w14:paraId="59C014C3" w14:textId="0709BD69" w:rsidR="00817771" w:rsidRPr="00C63BE6" w:rsidRDefault="00817771" w:rsidP="00817771">
            <w:pPr>
              <w:pStyle w:val="SIText"/>
            </w:pPr>
            <w:r w:rsidRPr="00C63BE6">
              <w:t xml:space="preserve">This version released with FBP Food, Beverage and Pharmaceutical Training Package version </w:t>
            </w:r>
            <w:r w:rsidR="001D46CC">
              <w:t>1</w:t>
            </w:r>
            <w:r w:rsidRPr="00C63BE6">
              <w:t>.0.</w:t>
            </w:r>
          </w:p>
        </w:tc>
      </w:tr>
    </w:tbl>
    <w:p w14:paraId="7AE92B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BBF4E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E432A86" w14:textId="1AC4E7CC" w:rsidR="00F1480E" w:rsidRPr="000754EC" w:rsidRDefault="008A6B21" w:rsidP="000754EC">
            <w:pPr>
              <w:pStyle w:val="SIUNITCODE"/>
            </w:pPr>
            <w:r w:rsidRPr="008A6B21">
              <w:t>FBPFSY1001</w:t>
            </w:r>
          </w:p>
        </w:tc>
        <w:tc>
          <w:tcPr>
            <w:tcW w:w="3604" w:type="pct"/>
            <w:shd w:val="clear" w:color="auto" w:fill="auto"/>
          </w:tcPr>
          <w:p w14:paraId="51C32DAC" w14:textId="65524DFF" w:rsidR="00F1480E" w:rsidRPr="000754EC" w:rsidRDefault="008A6B21" w:rsidP="000754EC">
            <w:pPr>
              <w:pStyle w:val="SIUnittitle"/>
            </w:pPr>
            <w:r w:rsidRPr="008A6B21">
              <w:t>Follow work procedures to maintain food safety</w:t>
            </w:r>
          </w:p>
        </w:tc>
      </w:tr>
      <w:tr w:rsidR="00F1480E" w:rsidRPr="00963A46" w14:paraId="09A79011" w14:textId="77777777" w:rsidTr="00CA2922">
        <w:tc>
          <w:tcPr>
            <w:tcW w:w="1396" w:type="pct"/>
            <w:shd w:val="clear" w:color="auto" w:fill="auto"/>
          </w:tcPr>
          <w:p w14:paraId="10AF1E7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9302E7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E597A9" w14:textId="7238C06B" w:rsidR="00C63BE6" w:rsidRPr="00C63BE6" w:rsidRDefault="00C63BE6" w:rsidP="00C63BE6">
            <w:pPr>
              <w:pStyle w:val="SIText"/>
            </w:pPr>
            <w:r w:rsidRPr="00C63BE6">
              <w:t xml:space="preserve">This unit of competency describes the skills and knowledge required to maintain food safety </w:t>
            </w:r>
            <w:r w:rsidR="00B21184">
              <w:t xml:space="preserve">(including food allergen management) </w:t>
            </w:r>
            <w:r w:rsidRPr="00C63BE6">
              <w:t>when carrying out work tasks. Basic food safety practices include personal hygiene and conduct,</w:t>
            </w:r>
            <w:r w:rsidR="00A50428">
              <w:t xml:space="preserve"> safe</w:t>
            </w:r>
            <w:r w:rsidRPr="00C63BE6">
              <w:t xml:space="preserve"> food handling, housekeeping and waste disposal related to work tasks and responsibilities where work involves routine manual processes and operation of simple automated equipment.</w:t>
            </w:r>
          </w:p>
          <w:p w14:paraId="00F7F2E2" w14:textId="77777777" w:rsidR="00C63BE6" w:rsidRPr="00C63BE6" w:rsidRDefault="00C63BE6" w:rsidP="00C63BE6">
            <w:pPr>
              <w:pStyle w:val="SIText"/>
            </w:pPr>
          </w:p>
          <w:p w14:paraId="432D7C54" w14:textId="77777777" w:rsidR="00C63BE6" w:rsidRPr="00C63BE6" w:rsidRDefault="00C63BE6" w:rsidP="00C63BE6">
            <w:pPr>
              <w:pStyle w:val="SIText"/>
            </w:pPr>
            <w:r w:rsidRPr="00C63BE6">
              <w:t xml:space="preserve">This unit applies to individuals who work alongside a supervisor in most situations and is relevant to </w:t>
            </w:r>
            <w:proofErr w:type="gramStart"/>
            <w:r w:rsidRPr="00C63BE6">
              <w:t>a number of</w:t>
            </w:r>
            <w:proofErr w:type="gramEnd"/>
            <w:r w:rsidRPr="00C63BE6">
              <w:t xml:space="preserve"> job roles throughout food processing industries at various levels.</w:t>
            </w:r>
          </w:p>
          <w:p w14:paraId="43076D25" w14:textId="77777777" w:rsidR="00C63BE6" w:rsidRPr="00C63BE6" w:rsidRDefault="00C63BE6" w:rsidP="00C63BE6">
            <w:pPr>
              <w:pStyle w:val="SIText"/>
            </w:pPr>
          </w:p>
          <w:p w14:paraId="0EF30673" w14:textId="233D90A8" w:rsidR="00C63BE6" w:rsidRPr="00C63BE6" w:rsidRDefault="00C63BE6" w:rsidP="00C63BE6">
            <w:pPr>
              <w:pStyle w:val="SIText"/>
            </w:pPr>
            <w:r w:rsidRPr="00C63BE6">
              <w:t xml:space="preserve">All work must be carried out to comply with workplace procedures, in accordance with </w:t>
            </w:r>
            <w:r w:rsidR="00617E4C">
              <w:t>s</w:t>
            </w:r>
            <w:r w:rsidRPr="00C63BE6">
              <w:t>tate/</w:t>
            </w:r>
            <w:r w:rsidR="00617E4C">
              <w:t>t</w:t>
            </w:r>
            <w:r w:rsidRPr="00C63BE6">
              <w:t>erritory food safety requirements that apply to the workplace.</w:t>
            </w:r>
          </w:p>
          <w:p w14:paraId="1C4B33BC" w14:textId="77777777" w:rsidR="00C63BE6" w:rsidRPr="00C63BE6" w:rsidRDefault="00C63BE6" w:rsidP="00C63BE6">
            <w:pPr>
              <w:pStyle w:val="SIText"/>
            </w:pPr>
          </w:p>
          <w:p w14:paraId="5C8F89D5" w14:textId="774032FF" w:rsidR="00373436" w:rsidRPr="000754EC" w:rsidRDefault="00C63BE6" w:rsidP="00C63BE6">
            <w:pPr>
              <w:pStyle w:val="SIText"/>
            </w:pPr>
            <w:r w:rsidRPr="00C63BE6">
              <w:t>No licensing, legislative or certification requirements apply to this unit at the time of publication.</w:t>
            </w:r>
          </w:p>
        </w:tc>
      </w:tr>
      <w:tr w:rsidR="00F1480E" w:rsidRPr="00963A46" w14:paraId="77D71E95" w14:textId="77777777" w:rsidTr="00CA2922">
        <w:tc>
          <w:tcPr>
            <w:tcW w:w="1396" w:type="pct"/>
            <w:shd w:val="clear" w:color="auto" w:fill="auto"/>
          </w:tcPr>
          <w:p w14:paraId="7C4E8DE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CA7AE50" w14:textId="39F33FD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E7D2DBA" w14:textId="77777777" w:rsidTr="00CA2922">
        <w:tc>
          <w:tcPr>
            <w:tcW w:w="1396" w:type="pct"/>
            <w:shd w:val="clear" w:color="auto" w:fill="auto"/>
          </w:tcPr>
          <w:p w14:paraId="12BD2D2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E79B762" w14:textId="45A2BBF0" w:rsidR="00F1480E" w:rsidRPr="000754EC" w:rsidRDefault="00B550EC" w:rsidP="00B550EC">
            <w:pPr>
              <w:pStyle w:val="SIText"/>
            </w:pPr>
            <w:r w:rsidRPr="00B550EC">
              <w:t>Food Safety (FSY)</w:t>
            </w:r>
          </w:p>
        </w:tc>
      </w:tr>
    </w:tbl>
    <w:p w14:paraId="43500D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9692B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127201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5070D5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8436AE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D889DA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D15CC1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567DA" w:rsidRPr="00963A46" w14:paraId="7D46634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689341" w14:textId="0512D12E" w:rsidR="000567DA" w:rsidRPr="000567DA" w:rsidRDefault="000567DA" w:rsidP="000567DA">
            <w:pPr>
              <w:pStyle w:val="SIText"/>
            </w:pPr>
            <w:r w:rsidRPr="000567DA">
              <w:t>1. Handle food safely</w:t>
            </w:r>
          </w:p>
        </w:tc>
        <w:tc>
          <w:tcPr>
            <w:tcW w:w="3604" w:type="pct"/>
            <w:shd w:val="clear" w:color="auto" w:fill="auto"/>
          </w:tcPr>
          <w:p w14:paraId="28AA360D" w14:textId="311D292E" w:rsidR="000567DA" w:rsidRPr="000567DA" w:rsidRDefault="000567DA" w:rsidP="000567DA">
            <w:pPr>
              <w:pStyle w:val="SIText"/>
            </w:pPr>
            <w:r w:rsidRPr="000567DA">
              <w:t xml:space="preserve">1.1 Identify food handling </w:t>
            </w:r>
            <w:r w:rsidR="00A50428">
              <w:t xml:space="preserve">and food safety </w:t>
            </w:r>
            <w:r w:rsidRPr="000567DA">
              <w:t>requirements applicable to the workplace</w:t>
            </w:r>
          </w:p>
          <w:p w14:paraId="24E85B34" w14:textId="77777777" w:rsidR="000567DA" w:rsidRPr="000567DA" w:rsidRDefault="000567DA" w:rsidP="000567DA">
            <w:pPr>
              <w:pStyle w:val="SIText"/>
            </w:pPr>
            <w:r w:rsidRPr="000567DA">
              <w:t>1.2 Carry out food handling as directed</w:t>
            </w:r>
          </w:p>
          <w:p w14:paraId="5CAF37E6" w14:textId="47D0507F" w:rsidR="000567DA" w:rsidRDefault="000567DA" w:rsidP="000567DA">
            <w:pPr>
              <w:pStyle w:val="SIText"/>
            </w:pPr>
            <w:r w:rsidRPr="000567DA">
              <w:t xml:space="preserve">1.3 Maintain </w:t>
            </w:r>
            <w:proofErr w:type="gramStart"/>
            <w:r w:rsidR="00053A46" w:rsidRPr="000567DA">
              <w:t>work</w:t>
            </w:r>
            <w:r w:rsidR="00053A46">
              <w:t xml:space="preserve"> space</w:t>
            </w:r>
            <w:proofErr w:type="gramEnd"/>
            <w:r w:rsidR="00053A46">
              <w:t xml:space="preserve"> and equipment</w:t>
            </w:r>
            <w:r w:rsidR="00053A46" w:rsidRPr="000567DA">
              <w:t xml:space="preserve"> </w:t>
            </w:r>
            <w:r w:rsidR="00053A46">
              <w:t>cleanliness in line with cleaning and sanitation procedures</w:t>
            </w:r>
          </w:p>
          <w:p w14:paraId="7F731700" w14:textId="4D180FBF" w:rsidR="00053A46" w:rsidRPr="000567DA" w:rsidRDefault="00053A46" w:rsidP="000567DA">
            <w:pPr>
              <w:pStyle w:val="SIText"/>
            </w:pPr>
            <w:r>
              <w:t>1.4 Dispose of waste in line with workplace requirements</w:t>
            </w:r>
          </w:p>
        </w:tc>
      </w:tr>
      <w:tr w:rsidR="000567DA" w:rsidRPr="00963A46" w14:paraId="48E1F59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5C1DAC" w14:textId="128B96DA" w:rsidR="000567DA" w:rsidRPr="000567DA" w:rsidRDefault="000567DA" w:rsidP="000567DA">
            <w:pPr>
              <w:pStyle w:val="SIText"/>
            </w:pPr>
            <w:r w:rsidRPr="000567DA">
              <w:t>2. Identify, control and report food safety hazards</w:t>
            </w:r>
          </w:p>
        </w:tc>
        <w:tc>
          <w:tcPr>
            <w:tcW w:w="3604" w:type="pct"/>
            <w:shd w:val="clear" w:color="auto" w:fill="auto"/>
          </w:tcPr>
          <w:p w14:paraId="3C7C94B6" w14:textId="77777777" w:rsidR="000567DA" w:rsidRPr="000567DA" w:rsidRDefault="000567DA" w:rsidP="000567DA">
            <w:pPr>
              <w:pStyle w:val="SIText"/>
            </w:pPr>
            <w:r w:rsidRPr="000567DA">
              <w:t>2.1 Monitor work area, materials, equipment and product routinely to ensure compliance with food safety requirements</w:t>
            </w:r>
          </w:p>
          <w:p w14:paraId="533B6D06" w14:textId="1DACF546" w:rsidR="000567DA" w:rsidRDefault="000567DA" w:rsidP="000567DA">
            <w:pPr>
              <w:pStyle w:val="SIText"/>
            </w:pPr>
            <w:r w:rsidRPr="000567DA">
              <w:t xml:space="preserve">2.2 Identify processes, practices or conditions which are not consistent with the food safety program and </w:t>
            </w:r>
            <w:r w:rsidR="00053A46">
              <w:t>report to</w:t>
            </w:r>
            <w:r w:rsidR="00053A46" w:rsidRPr="000567DA">
              <w:t xml:space="preserve"> </w:t>
            </w:r>
            <w:r w:rsidRPr="000567DA">
              <w:t>supervisor</w:t>
            </w:r>
          </w:p>
          <w:p w14:paraId="53644618" w14:textId="4FE31598" w:rsidR="00053A46" w:rsidRPr="000567DA" w:rsidRDefault="00053A46" w:rsidP="000567DA">
            <w:pPr>
              <w:pStyle w:val="SIText"/>
            </w:pPr>
            <w:r>
              <w:t>2.3 Complete workplace documentation to meet workplace requirements</w:t>
            </w:r>
          </w:p>
        </w:tc>
      </w:tr>
      <w:tr w:rsidR="000567DA" w:rsidRPr="00963A46" w14:paraId="1FD34E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985B48" w14:textId="38CDC41A" w:rsidR="000567DA" w:rsidRPr="000567DA" w:rsidRDefault="000567DA" w:rsidP="000567DA">
            <w:pPr>
              <w:pStyle w:val="SIText"/>
            </w:pPr>
            <w:r w:rsidRPr="000567DA">
              <w:t xml:space="preserve">3. Comply with </w:t>
            </w:r>
            <w:r w:rsidR="00053A46">
              <w:t xml:space="preserve">work and </w:t>
            </w:r>
            <w:r w:rsidRPr="000567DA">
              <w:t>personal hygiene standards</w:t>
            </w:r>
          </w:p>
        </w:tc>
        <w:tc>
          <w:tcPr>
            <w:tcW w:w="3604" w:type="pct"/>
            <w:shd w:val="clear" w:color="auto" w:fill="auto"/>
          </w:tcPr>
          <w:p w14:paraId="7DE64145" w14:textId="7C01FCD2" w:rsidR="000567DA" w:rsidRPr="000567DA" w:rsidRDefault="000567DA" w:rsidP="000567DA">
            <w:pPr>
              <w:pStyle w:val="SIText"/>
            </w:pPr>
            <w:r w:rsidRPr="000567DA">
              <w:t>3.1 Ensure personal hygiene meets the requirements of the food safety program</w:t>
            </w:r>
          </w:p>
          <w:p w14:paraId="0562E55D" w14:textId="0F4A4FCE" w:rsidR="000567DA" w:rsidRPr="000567DA" w:rsidRDefault="000567DA" w:rsidP="000567DA">
            <w:pPr>
              <w:pStyle w:val="SIText"/>
            </w:pPr>
            <w:r w:rsidRPr="000567DA">
              <w:t xml:space="preserve">3.2 </w:t>
            </w:r>
            <w:r w:rsidR="00053A46">
              <w:t>Inform</w:t>
            </w:r>
            <w:r w:rsidR="00053A46" w:rsidRPr="000567DA">
              <w:t xml:space="preserve"> </w:t>
            </w:r>
            <w:r w:rsidRPr="000567DA">
              <w:t>supervisor of any health conditions and illness</w:t>
            </w:r>
          </w:p>
          <w:p w14:paraId="3E05C679" w14:textId="77777777" w:rsidR="000567DA" w:rsidRPr="000567DA" w:rsidRDefault="000567DA" w:rsidP="000567DA">
            <w:pPr>
              <w:pStyle w:val="SIText"/>
            </w:pPr>
            <w:r w:rsidRPr="000567DA">
              <w:t>3.3 Wear clothing and footwear appropriate for the food handling task</w:t>
            </w:r>
          </w:p>
          <w:p w14:paraId="0A029323" w14:textId="7E9BF7CE" w:rsidR="000567DA" w:rsidRPr="000567DA" w:rsidRDefault="000567DA" w:rsidP="000567DA">
            <w:pPr>
              <w:pStyle w:val="SIText"/>
            </w:pPr>
            <w:r w:rsidRPr="000567DA">
              <w:t>3.4 Follow food safety program requirements when transferring between tasks and locations in the workplace</w:t>
            </w:r>
          </w:p>
        </w:tc>
      </w:tr>
    </w:tbl>
    <w:p w14:paraId="0868119E" w14:textId="77777777" w:rsidR="005F771F" w:rsidRDefault="005F771F" w:rsidP="005F771F">
      <w:pPr>
        <w:pStyle w:val="SIText"/>
      </w:pPr>
    </w:p>
    <w:p w14:paraId="1B788988" w14:textId="77777777" w:rsidR="005F771F" w:rsidRPr="000754EC" w:rsidRDefault="005F771F" w:rsidP="000754EC">
      <w:r>
        <w:br w:type="page"/>
      </w:r>
    </w:p>
    <w:p w14:paraId="7A40E38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A67570B" w14:textId="77777777" w:rsidTr="00CA2922">
        <w:trPr>
          <w:tblHeader/>
        </w:trPr>
        <w:tc>
          <w:tcPr>
            <w:tcW w:w="5000" w:type="pct"/>
            <w:gridSpan w:val="2"/>
          </w:tcPr>
          <w:p w14:paraId="2666541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EB4D54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3AF9A9D" w14:textId="77777777" w:rsidTr="00CA2922">
        <w:trPr>
          <w:tblHeader/>
        </w:trPr>
        <w:tc>
          <w:tcPr>
            <w:tcW w:w="1396" w:type="pct"/>
          </w:tcPr>
          <w:p w14:paraId="29830EB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3D7AA5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567DA" w:rsidRPr="00336FCA" w:rsidDel="00423CB2" w14:paraId="680DFD6A" w14:textId="77777777" w:rsidTr="00CA2922">
        <w:tc>
          <w:tcPr>
            <w:tcW w:w="1396" w:type="pct"/>
          </w:tcPr>
          <w:p w14:paraId="22CB30EF" w14:textId="6E3FBD38" w:rsidR="000567DA" w:rsidRPr="000567DA" w:rsidRDefault="000567DA" w:rsidP="000567DA">
            <w:pPr>
              <w:pStyle w:val="SIText"/>
            </w:pPr>
            <w:r w:rsidRPr="000567DA">
              <w:t>Reading</w:t>
            </w:r>
          </w:p>
        </w:tc>
        <w:tc>
          <w:tcPr>
            <w:tcW w:w="3604" w:type="pct"/>
          </w:tcPr>
          <w:p w14:paraId="3F5690FD" w14:textId="07A4A663" w:rsidR="000567DA" w:rsidRPr="000567DA" w:rsidRDefault="000567DA" w:rsidP="000567DA">
            <w:pPr>
              <w:pStyle w:val="SIBulletList1"/>
            </w:pPr>
            <w:r w:rsidRPr="000567DA">
              <w:t xml:space="preserve">Interpret </w:t>
            </w:r>
            <w:r w:rsidR="00A50428">
              <w:t xml:space="preserve">key requirements of </w:t>
            </w:r>
            <w:r w:rsidRPr="000567DA">
              <w:t>workplace food safety procedures and information</w:t>
            </w:r>
          </w:p>
          <w:p w14:paraId="557AEE1F" w14:textId="7DD9A7A0" w:rsidR="000567DA" w:rsidRPr="000567DA" w:rsidRDefault="000567DA" w:rsidP="000567DA">
            <w:pPr>
              <w:pStyle w:val="SIBulletList1"/>
            </w:pPr>
            <w:r w:rsidRPr="000567DA">
              <w:t xml:space="preserve">Interpret </w:t>
            </w:r>
            <w:r w:rsidR="00A50428">
              <w:t xml:space="preserve">key requirements of </w:t>
            </w:r>
            <w:r w:rsidRPr="000567DA">
              <w:t>environmental, recycling and waste disposal guidelines</w:t>
            </w:r>
          </w:p>
        </w:tc>
      </w:tr>
      <w:tr w:rsidR="000567DA" w:rsidRPr="00336FCA" w:rsidDel="00423CB2" w14:paraId="188A1DBE" w14:textId="77777777" w:rsidTr="00CA2922">
        <w:tc>
          <w:tcPr>
            <w:tcW w:w="1396" w:type="pct"/>
          </w:tcPr>
          <w:p w14:paraId="0849F8D8" w14:textId="6E4E5ACB" w:rsidR="000567DA" w:rsidRPr="000567DA" w:rsidRDefault="000567DA" w:rsidP="000567DA">
            <w:pPr>
              <w:pStyle w:val="SIText"/>
            </w:pPr>
            <w:r w:rsidRPr="000567DA">
              <w:t>Numeracy</w:t>
            </w:r>
          </w:p>
        </w:tc>
        <w:tc>
          <w:tcPr>
            <w:tcW w:w="3604" w:type="pct"/>
          </w:tcPr>
          <w:p w14:paraId="51111CC9" w14:textId="018E55F8" w:rsidR="000567DA" w:rsidRPr="000567DA" w:rsidRDefault="000567DA" w:rsidP="000567DA">
            <w:pPr>
              <w:pStyle w:val="SIBulletList1"/>
              <w:rPr>
                <w:rFonts w:eastAsia="Calibri"/>
              </w:rPr>
            </w:pPr>
            <w:r w:rsidRPr="000567DA">
              <w:t>Monitor and interpret food safety information and data</w:t>
            </w:r>
          </w:p>
        </w:tc>
      </w:tr>
    </w:tbl>
    <w:p w14:paraId="05A3C9E2" w14:textId="77777777" w:rsidR="00916CD7" w:rsidRDefault="00916CD7" w:rsidP="005F771F">
      <w:pPr>
        <w:pStyle w:val="SIText"/>
      </w:pPr>
    </w:p>
    <w:p w14:paraId="51BE84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74DD60D" w14:textId="77777777" w:rsidTr="00F33FF2">
        <w:tc>
          <w:tcPr>
            <w:tcW w:w="5000" w:type="pct"/>
            <w:gridSpan w:val="4"/>
          </w:tcPr>
          <w:p w14:paraId="14E8854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7CB18B8" w14:textId="77777777" w:rsidTr="00F33FF2">
        <w:tc>
          <w:tcPr>
            <w:tcW w:w="1028" w:type="pct"/>
          </w:tcPr>
          <w:p w14:paraId="401981B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D9257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229D8D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A70787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567DA" w14:paraId="380D789D" w14:textId="77777777" w:rsidTr="00F33FF2">
        <w:tc>
          <w:tcPr>
            <w:tcW w:w="1028" w:type="pct"/>
          </w:tcPr>
          <w:p w14:paraId="47108815" w14:textId="74F15A8B" w:rsidR="000567DA" w:rsidRDefault="000567DA" w:rsidP="000567DA">
            <w:pPr>
              <w:pStyle w:val="SIText"/>
            </w:pPr>
            <w:r w:rsidRPr="000567DA">
              <w:t>FBPFSY1001 Follow work procedures to maintain food safety</w:t>
            </w:r>
          </w:p>
          <w:p w14:paraId="5580256E" w14:textId="6A2B74B7" w:rsidR="00D8313F" w:rsidRPr="000567DA" w:rsidRDefault="00D8313F" w:rsidP="000567DA">
            <w:pPr>
              <w:pStyle w:val="SIText"/>
            </w:pPr>
            <w:r>
              <w:t xml:space="preserve">(Release </w:t>
            </w:r>
            <w:r w:rsidR="0083352A">
              <w:t>2</w:t>
            </w:r>
            <w:r>
              <w:t>)</w:t>
            </w:r>
          </w:p>
        </w:tc>
        <w:tc>
          <w:tcPr>
            <w:tcW w:w="1105" w:type="pct"/>
          </w:tcPr>
          <w:p w14:paraId="0D9A647D" w14:textId="77777777" w:rsidR="000567DA" w:rsidRDefault="000567DA" w:rsidP="000567DA">
            <w:pPr>
              <w:pStyle w:val="SIText"/>
            </w:pPr>
            <w:r w:rsidRPr="000567DA">
              <w:t>F</w:t>
            </w:r>
            <w:r w:rsidR="00C41627">
              <w:t>BPFSY</w:t>
            </w:r>
            <w:r w:rsidRPr="000567DA">
              <w:t>1001 Follow work procedures to maintain food safety</w:t>
            </w:r>
          </w:p>
          <w:p w14:paraId="3028DDF4" w14:textId="049BB1A5" w:rsidR="00D8313F" w:rsidRPr="000567DA" w:rsidRDefault="00D8313F" w:rsidP="000567DA">
            <w:pPr>
              <w:pStyle w:val="SIText"/>
            </w:pPr>
            <w:r>
              <w:t>(Release 1)</w:t>
            </w:r>
          </w:p>
        </w:tc>
        <w:tc>
          <w:tcPr>
            <w:tcW w:w="1251" w:type="pct"/>
          </w:tcPr>
          <w:p w14:paraId="112E31D5" w14:textId="77777777" w:rsidR="00A50428" w:rsidRPr="00A50428" w:rsidRDefault="00A50428" w:rsidP="00A50428">
            <w:pPr>
              <w:pStyle w:val="SIText"/>
            </w:pPr>
            <w:r w:rsidRPr="00C02D9B">
              <w:t xml:space="preserve">Minor changes to Performance Criteria for </w:t>
            </w:r>
            <w:r w:rsidRPr="00A50428">
              <w:t>clarity</w:t>
            </w:r>
          </w:p>
          <w:p w14:paraId="343A84E2" w14:textId="77777777" w:rsidR="00A50428" w:rsidRPr="00C02D9B" w:rsidRDefault="00A50428" w:rsidP="00A50428">
            <w:pPr>
              <w:pStyle w:val="SIText"/>
            </w:pPr>
          </w:p>
          <w:p w14:paraId="44089709" w14:textId="77777777" w:rsidR="00A50428" w:rsidRPr="00A50428" w:rsidRDefault="00A50428" w:rsidP="00A50428">
            <w:r w:rsidRPr="00C02D9B">
              <w:t>Foundation skills refined</w:t>
            </w:r>
          </w:p>
          <w:p w14:paraId="1897124F" w14:textId="77777777" w:rsidR="00A50428" w:rsidRPr="00C02D9B" w:rsidRDefault="00A50428" w:rsidP="00A50428"/>
          <w:p w14:paraId="76A61299" w14:textId="77777777" w:rsidR="00A50428" w:rsidRPr="00A50428" w:rsidRDefault="00A50428" w:rsidP="00A50428">
            <w:r w:rsidRPr="00C02D9B">
              <w:t>Performance Evidence clarified</w:t>
            </w:r>
          </w:p>
          <w:p w14:paraId="5C2476BC" w14:textId="77777777" w:rsidR="00A50428" w:rsidRPr="00C02D9B" w:rsidRDefault="00A50428" w:rsidP="00A50428"/>
          <w:p w14:paraId="7DEBED93" w14:textId="77777777" w:rsidR="00A50428" w:rsidRPr="00A50428" w:rsidRDefault="00A50428" w:rsidP="00A50428">
            <w:r w:rsidRPr="00C02D9B">
              <w:t>Minor changes to Knowledge Evidence and Assessment Conditions</w:t>
            </w:r>
          </w:p>
          <w:p w14:paraId="2AD7B02F" w14:textId="3FC67609" w:rsidR="000567DA" w:rsidRPr="000567DA" w:rsidRDefault="000567DA" w:rsidP="000567DA">
            <w:pPr>
              <w:pStyle w:val="SIText"/>
            </w:pPr>
          </w:p>
        </w:tc>
        <w:tc>
          <w:tcPr>
            <w:tcW w:w="1616" w:type="pct"/>
          </w:tcPr>
          <w:p w14:paraId="35E1F1FE" w14:textId="202971D1" w:rsidR="000567DA" w:rsidRPr="000567DA" w:rsidRDefault="000567DA" w:rsidP="000567DA">
            <w:pPr>
              <w:pStyle w:val="SIText"/>
            </w:pPr>
            <w:r w:rsidRPr="000567DA">
              <w:t xml:space="preserve">Equivalent </w:t>
            </w:r>
          </w:p>
        </w:tc>
      </w:tr>
    </w:tbl>
    <w:p w14:paraId="77D8E2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462AE0" w14:textId="77777777" w:rsidTr="00CA2922">
        <w:tc>
          <w:tcPr>
            <w:tcW w:w="1396" w:type="pct"/>
            <w:shd w:val="clear" w:color="auto" w:fill="auto"/>
          </w:tcPr>
          <w:p w14:paraId="567AC17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E5C7B4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CF2EB9F" w14:textId="3BAB1155" w:rsidR="00F1480E" w:rsidRPr="000754EC" w:rsidRDefault="000567DA" w:rsidP="00E40225">
            <w:pPr>
              <w:pStyle w:val="SIText"/>
            </w:pPr>
            <w:r w:rsidRPr="000567DA">
              <w:t>https://vetnet.gov.au/Pages/TrainingDocs.aspx?q=78b15323-cd38-483e-aad7-1159b570a5c4</w:t>
            </w:r>
          </w:p>
        </w:tc>
      </w:tr>
    </w:tbl>
    <w:p w14:paraId="34E78D72" w14:textId="77777777" w:rsidR="00F1480E" w:rsidRDefault="00F1480E" w:rsidP="005F771F">
      <w:pPr>
        <w:pStyle w:val="SIText"/>
      </w:pPr>
    </w:p>
    <w:p w14:paraId="322A1F7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25252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506C66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FF6BFB4" w14:textId="306D3CD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805D5" w:rsidRPr="002805D5">
              <w:t>FBPFSY1001 Follow work procedures to maintain food safety</w:t>
            </w:r>
          </w:p>
        </w:tc>
      </w:tr>
      <w:tr w:rsidR="00556C4C" w:rsidRPr="00A55106" w14:paraId="0A64614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40EE49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782B5B5" w14:textId="77777777" w:rsidTr="00113678">
        <w:tc>
          <w:tcPr>
            <w:tcW w:w="5000" w:type="pct"/>
            <w:gridSpan w:val="2"/>
            <w:shd w:val="clear" w:color="auto" w:fill="auto"/>
          </w:tcPr>
          <w:p w14:paraId="15ACB4D6" w14:textId="77777777" w:rsidR="00527CBB" w:rsidRPr="00527CBB" w:rsidRDefault="00527CBB" w:rsidP="002D7D1E">
            <w:pPr>
              <w:pStyle w:val="SIText"/>
            </w:pPr>
            <w:r w:rsidRPr="00527CBB">
              <w:t>An individual demonstrating competency must satisfy all elements and performance criteria in this unit.</w:t>
            </w:r>
          </w:p>
          <w:p w14:paraId="1DA2380E" w14:textId="71001087" w:rsidR="00527CBB" w:rsidRPr="00527CBB" w:rsidRDefault="00527CBB" w:rsidP="002D7D1E">
            <w:pPr>
              <w:pStyle w:val="SIText"/>
            </w:pPr>
            <w:r w:rsidRPr="00527CBB">
              <w:t>There must be evidence that the individual has maintain</w:t>
            </w:r>
            <w:r w:rsidR="00053A46">
              <w:t>ed</w:t>
            </w:r>
            <w:r w:rsidRPr="00527CBB">
              <w:t xml:space="preserve"> food safety</w:t>
            </w:r>
            <w:r w:rsidR="00B21184">
              <w:t>,</w:t>
            </w:r>
            <w:bookmarkStart w:id="0" w:name="_GoBack"/>
            <w:bookmarkEnd w:id="0"/>
            <w:r w:rsidR="00B21184">
              <w:t xml:space="preserve"> including food allergen management,</w:t>
            </w:r>
            <w:r w:rsidR="00E501F4">
              <w:t xml:space="preserve"> </w:t>
            </w:r>
            <w:r w:rsidR="00053A46">
              <w:t xml:space="preserve">following workplace procedures </w:t>
            </w:r>
            <w:r w:rsidRPr="00527CBB">
              <w:t>on at least one occasion, including:</w:t>
            </w:r>
          </w:p>
          <w:p w14:paraId="0A647EF9" w14:textId="7A861A38" w:rsidR="00527CBB" w:rsidRPr="00527CBB" w:rsidRDefault="00527CBB" w:rsidP="002D7D1E">
            <w:pPr>
              <w:pStyle w:val="SIBulletList1"/>
            </w:pPr>
            <w:r w:rsidRPr="00527CBB">
              <w:t>handling and/or disposing of out-of-specification or contaminated materials, ingredients and product, waste and recyclable material as required by work</w:t>
            </w:r>
            <w:r w:rsidR="007704E2">
              <w:t>place</w:t>
            </w:r>
          </w:p>
          <w:p w14:paraId="4DEFE721" w14:textId="724FA620" w:rsidR="00556C4C" w:rsidRPr="000754EC" w:rsidRDefault="00527CBB">
            <w:pPr>
              <w:pStyle w:val="SIBulletList1"/>
            </w:pPr>
            <w:r w:rsidRPr="00527CBB">
              <w:t>recording food safety information according to workplace procedures.</w:t>
            </w:r>
          </w:p>
        </w:tc>
      </w:tr>
    </w:tbl>
    <w:p w14:paraId="3C8196A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D3BAB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7C68F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9BA7F10" w14:textId="77777777" w:rsidTr="00CA2922">
        <w:tc>
          <w:tcPr>
            <w:tcW w:w="5000" w:type="pct"/>
            <w:shd w:val="clear" w:color="auto" w:fill="auto"/>
          </w:tcPr>
          <w:p w14:paraId="50C3AA8E" w14:textId="77777777" w:rsidR="00486369" w:rsidRPr="00486369" w:rsidRDefault="00486369" w:rsidP="00486369">
            <w:pPr>
              <w:pStyle w:val="SIText"/>
            </w:pPr>
            <w:r w:rsidRPr="00486369">
              <w:t>An individual must be able to demonstrate the knowledge required to perform the tasks outlined in the elements and performance criteria of this unit. This includes knowledge of:</w:t>
            </w:r>
          </w:p>
          <w:p w14:paraId="7D72FD1F" w14:textId="5679244B" w:rsidR="00486369" w:rsidRDefault="00486369">
            <w:pPr>
              <w:pStyle w:val="SIBulletList1"/>
            </w:pPr>
            <w:r w:rsidRPr="00486369">
              <w:t xml:space="preserve">food safety requirements related to </w:t>
            </w:r>
            <w:r w:rsidR="00A50428">
              <w:t xml:space="preserve">own </w:t>
            </w:r>
            <w:r w:rsidRPr="00486369">
              <w:t xml:space="preserve">work responsibilities </w:t>
            </w:r>
          </w:p>
          <w:p w14:paraId="4F366AE9" w14:textId="2A86EE53" w:rsidR="00A50428" w:rsidRPr="00486369" w:rsidRDefault="00A50428" w:rsidP="0012169A">
            <w:pPr>
              <w:pStyle w:val="SIBulletList1"/>
            </w:pPr>
            <w:r>
              <w:t xml:space="preserve">four categories of food safety hazards, including </w:t>
            </w:r>
            <w:r w:rsidRPr="00A50428">
              <w:t xml:space="preserve">biological, chemical, physical, and </w:t>
            </w:r>
            <w:r w:rsidR="00B21184" w:rsidRPr="00A50428">
              <w:t>allergen</w:t>
            </w:r>
            <w:r w:rsidR="00B21184">
              <w:t>s</w:t>
            </w:r>
          </w:p>
          <w:p w14:paraId="21E6B2F8" w14:textId="00722AA4" w:rsidR="00A50428" w:rsidRDefault="00BA13AF" w:rsidP="0012169A">
            <w:pPr>
              <w:pStyle w:val="SIBulletList1"/>
            </w:pPr>
            <w:r>
              <w:t xml:space="preserve">basic concepts of </w:t>
            </w:r>
            <w:r w:rsidR="00A50428">
              <w:t>critical control point (CCP) approach to controlling food safety hazards</w:t>
            </w:r>
          </w:p>
          <w:p w14:paraId="5A6A67F4" w14:textId="77777777" w:rsidR="00A50428" w:rsidRPr="00A50428" w:rsidRDefault="00A50428" w:rsidP="00A50428">
            <w:pPr>
              <w:pStyle w:val="SIBulletList1"/>
            </w:pPr>
            <w:r w:rsidRPr="00A50428">
              <w:t>possible consequences of not following these procedures</w:t>
            </w:r>
          </w:p>
          <w:p w14:paraId="3F6591E9" w14:textId="1571B38E" w:rsidR="00486369" w:rsidRDefault="00486369" w:rsidP="0012169A">
            <w:pPr>
              <w:pStyle w:val="SIBulletList1"/>
            </w:pPr>
            <w:r w:rsidRPr="00486369">
              <w:t xml:space="preserve">contamination that </w:t>
            </w:r>
            <w:r w:rsidR="00A50428">
              <w:t xml:space="preserve">can typically </w:t>
            </w:r>
            <w:r w:rsidRPr="00486369">
              <w:t>occur in the work area, including cross-contamination</w:t>
            </w:r>
            <w:r w:rsidR="00B21184">
              <w:t xml:space="preserve"> (bacterial</w:t>
            </w:r>
            <w:r w:rsidR="00E5614E">
              <w:t>, physical and chemical</w:t>
            </w:r>
            <w:r w:rsidR="00B21184">
              <w:t>)</w:t>
            </w:r>
          </w:p>
          <w:p w14:paraId="18067C98" w14:textId="3263560C" w:rsidR="00E5614E" w:rsidRPr="00486369" w:rsidRDefault="00E5614E" w:rsidP="0012169A">
            <w:pPr>
              <w:pStyle w:val="SIBulletList1"/>
            </w:pPr>
            <w:r>
              <w:t>the effects of cross-contact allergens</w:t>
            </w:r>
          </w:p>
          <w:p w14:paraId="05322A27" w14:textId="77777777" w:rsidR="00486369" w:rsidRPr="00486369" w:rsidRDefault="00486369" w:rsidP="0012169A">
            <w:pPr>
              <w:pStyle w:val="SIBulletList1"/>
            </w:pPr>
            <w:r w:rsidRPr="00486369">
              <w:t>storage and handling requirements for ingredients, materials and product used related to work role</w:t>
            </w:r>
          </w:p>
          <w:p w14:paraId="7087CF24" w14:textId="77777777" w:rsidR="00486369" w:rsidRPr="00486369" w:rsidRDefault="00486369" w:rsidP="0012169A">
            <w:pPr>
              <w:pStyle w:val="SIBulletList1"/>
            </w:pPr>
            <w:r w:rsidRPr="00486369">
              <w:t>housekeeping requirements and responsibilities, and use and storage of housekeeping/cleaning equipment</w:t>
            </w:r>
          </w:p>
          <w:p w14:paraId="25228207" w14:textId="77777777" w:rsidR="00486369" w:rsidRPr="00486369" w:rsidRDefault="00486369" w:rsidP="0012169A">
            <w:pPr>
              <w:pStyle w:val="SIBulletList1"/>
            </w:pPr>
            <w:r w:rsidRPr="00486369">
              <w:t>purpose and importance of cleaning and sanitation procedures</w:t>
            </w:r>
          </w:p>
          <w:p w14:paraId="37E31A63" w14:textId="77777777" w:rsidR="00486369" w:rsidRPr="00486369" w:rsidRDefault="00486369" w:rsidP="0012169A">
            <w:pPr>
              <w:pStyle w:val="SIBulletList1"/>
            </w:pPr>
            <w:r w:rsidRPr="00486369">
              <w:t>suitable standard for materials, equipment and utensils used in the work area</w:t>
            </w:r>
          </w:p>
          <w:p w14:paraId="1E782B9F" w14:textId="77777777" w:rsidR="00486369" w:rsidRPr="00486369" w:rsidRDefault="00486369" w:rsidP="0012169A">
            <w:pPr>
              <w:pStyle w:val="SIBulletList1"/>
            </w:pPr>
            <w:r w:rsidRPr="00486369">
              <w:t>waste collection, recycling and handling procedures relevant to own work responsibilities</w:t>
            </w:r>
          </w:p>
          <w:p w14:paraId="032E3C92" w14:textId="77777777" w:rsidR="00486369" w:rsidRPr="00486369" w:rsidRDefault="00486369" w:rsidP="0012169A">
            <w:pPr>
              <w:pStyle w:val="SIBulletList1"/>
            </w:pPr>
            <w:r w:rsidRPr="00486369">
              <w:t>procedures to follow in the event of pest sighting or discovery of infestation</w:t>
            </w:r>
          </w:p>
          <w:p w14:paraId="1FD65D4C" w14:textId="77777777" w:rsidR="00486369" w:rsidRPr="00486369" w:rsidRDefault="00486369" w:rsidP="0012169A">
            <w:pPr>
              <w:pStyle w:val="SIBulletList1"/>
            </w:pPr>
            <w:r w:rsidRPr="00486369">
              <w:t>clothing and footwear requirements for working in and/or moving between food handling areas</w:t>
            </w:r>
          </w:p>
          <w:p w14:paraId="7DC5DF2F" w14:textId="77777777" w:rsidR="00486369" w:rsidRPr="00486369" w:rsidRDefault="00486369" w:rsidP="0012169A">
            <w:pPr>
              <w:pStyle w:val="SIBulletList1"/>
            </w:pPr>
            <w:r w:rsidRPr="00486369">
              <w:t>personal clothing maintenance, laundering and storage requirements</w:t>
            </w:r>
          </w:p>
          <w:p w14:paraId="2B101638" w14:textId="77777777" w:rsidR="00486369" w:rsidRPr="00486369" w:rsidRDefault="00486369" w:rsidP="0012169A">
            <w:pPr>
              <w:pStyle w:val="SIBulletList1"/>
            </w:pPr>
            <w:r w:rsidRPr="00486369">
              <w:t>appropriate bandages and dressings to be used when undertaking food handling</w:t>
            </w:r>
          </w:p>
          <w:p w14:paraId="3FC528C9" w14:textId="2034BAB0" w:rsidR="00F1480E" w:rsidRPr="000754EC" w:rsidRDefault="00486369" w:rsidP="0012169A">
            <w:pPr>
              <w:pStyle w:val="SIBulletList1"/>
            </w:pPr>
            <w:r w:rsidRPr="00486369">
              <w:t>recording/reporting requirements and responsibilities for workplace food safety.</w:t>
            </w:r>
          </w:p>
        </w:tc>
      </w:tr>
    </w:tbl>
    <w:p w14:paraId="52A94C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AA1B0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F0383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D36E32" w14:textId="77777777" w:rsidTr="00CA2922">
        <w:tc>
          <w:tcPr>
            <w:tcW w:w="5000" w:type="pct"/>
            <w:shd w:val="clear" w:color="auto" w:fill="auto"/>
          </w:tcPr>
          <w:p w14:paraId="60F1EF6C" w14:textId="5EEA664E" w:rsidR="0012169A" w:rsidRPr="0012169A" w:rsidRDefault="0012169A" w:rsidP="0012169A">
            <w:pPr>
              <w:pStyle w:val="SIText"/>
            </w:pPr>
            <w:r w:rsidRPr="0012169A">
              <w:t xml:space="preserve">Assessment of skills </w:t>
            </w:r>
            <w:r w:rsidR="00942EEB" w:rsidRPr="00942EEB">
              <w:t>in this unit of competency</w:t>
            </w:r>
            <w:r w:rsidR="00942EEB">
              <w:t xml:space="preserve"> </w:t>
            </w:r>
            <w:r w:rsidRPr="0012169A">
              <w:t>must take place under the following conditions:</w:t>
            </w:r>
          </w:p>
          <w:p w14:paraId="3C7ADD7F" w14:textId="77777777" w:rsidR="0012169A" w:rsidRPr="0012169A" w:rsidRDefault="0012169A" w:rsidP="0012169A">
            <w:pPr>
              <w:pStyle w:val="SIBulletList1"/>
            </w:pPr>
            <w:r w:rsidRPr="0012169A">
              <w:t>physical conditions:</w:t>
            </w:r>
          </w:p>
          <w:p w14:paraId="5090341E" w14:textId="44BF3F70" w:rsidR="0012169A" w:rsidRPr="0012169A" w:rsidRDefault="0012169A" w:rsidP="0012169A">
            <w:pPr>
              <w:pStyle w:val="SIBulletList2"/>
            </w:pPr>
            <w:r w:rsidRPr="0012169A">
              <w:t>a</w:t>
            </w:r>
            <w:r w:rsidR="00D90258">
              <w:t xml:space="preserve"> food or beverage processing</w:t>
            </w:r>
            <w:r w:rsidRPr="0012169A">
              <w:t xml:space="preserve"> workplace or an environment that accurately represents workplace conditions</w:t>
            </w:r>
          </w:p>
          <w:p w14:paraId="472C3AB7" w14:textId="77777777" w:rsidR="0012169A" w:rsidRPr="0012169A" w:rsidRDefault="0012169A" w:rsidP="0012169A">
            <w:pPr>
              <w:pStyle w:val="SIBulletList1"/>
            </w:pPr>
            <w:r w:rsidRPr="0012169A">
              <w:t>resources, equipment and materials:</w:t>
            </w:r>
          </w:p>
          <w:p w14:paraId="06D553D4" w14:textId="449215BC" w:rsidR="0012169A" w:rsidRPr="0012169A" w:rsidRDefault="0012169A" w:rsidP="0012169A">
            <w:pPr>
              <w:pStyle w:val="SIBulletList2"/>
            </w:pPr>
            <w:r w:rsidRPr="0012169A">
              <w:t xml:space="preserve">appropriate </w:t>
            </w:r>
            <w:r w:rsidR="00A50428">
              <w:t xml:space="preserve">personal protective equipment and </w:t>
            </w:r>
            <w:r w:rsidRPr="0012169A">
              <w:t xml:space="preserve">clothing </w:t>
            </w:r>
          </w:p>
          <w:p w14:paraId="5C389DD1" w14:textId="77777777" w:rsidR="0012169A" w:rsidRPr="0012169A" w:rsidRDefault="0012169A" w:rsidP="0012169A">
            <w:pPr>
              <w:pStyle w:val="SIBulletList1"/>
            </w:pPr>
            <w:r w:rsidRPr="0012169A">
              <w:t>specifications:</w:t>
            </w:r>
          </w:p>
          <w:p w14:paraId="030B390A" w14:textId="77777777" w:rsidR="0012169A" w:rsidRPr="0012169A" w:rsidRDefault="0012169A" w:rsidP="0012169A">
            <w:pPr>
              <w:pStyle w:val="SIBulletList2"/>
            </w:pPr>
            <w:r w:rsidRPr="0012169A">
              <w:t>food safety information relating to the workplace, including a food safety program outlining food safety hazards and control methods</w:t>
            </w:r>
          </w:p>
          <w:p w14:paraId="102855FE" w14:textId="1BCC93AC" w:rsidR="0012169A" w:rsidRDefault="0012169A" w:rsidP="0012169A">
            <w:pPr>
              <w:pStyle w:val="SIBulletList2"/>
            </w:pPr>
            <w:r w:rsidRPr="0012169A">
              <w:t>work instructions and procedures</w:t>
            </w:r>
            <w:r w:rsidR="00A50428">
              <w:t xml:space="preserve">, including for </w:t>
            </w:r>
            <w:r w:rsidRPr="0012169A">
              <w:t>cleaning and sanitation</w:t>
            </w:r>
            <w:r w:rsidR="00A50428">
              <w:t>.</w:t>
            </w:r>
          </w:p>
          <w:p w14:paraId="69C30F60" w14:textId="77777777" w:rsidR="0012169A" w:rsidRPr="0012169A" w:rsidRDefault="0012169A" w:rsidP="0012169A">
            <w:pPr>
              <w:pStyle w:val="SIText"/>
            </w:pPr>
          </w:p>
          <w:p w14:paraId="31884BDF" w14:textId="7E89841F" w:rsidR="00F1480E" w:rsidRPr="0012169A" w:rsidRDefault="0012169A" w:rsidP="0012169A">
            <w:pPr>
              <w:pStyle w:val="SIText"/>
            </w:pPr>
            <w:r w:rsidRPr="0012169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E3759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6BB95DC" w14:textId="77777777" w:rsidTr="004679E3">
        <w:tc>
          <w:tcPr>
            <w:tcW w:w="990" w:type="pct"/>
            <w:shd w:val="clear" w:color="auto" w:fill="auto"/>
          </w:tcPr>
          <w:p w14:paraId="3C677AA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D8944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7BC8809" w14:textId="1249E84E" w:rsidR="00F1480E" w:rsidRPr="000754EC" w:rsidRDefault="00301B8C" w:rsidP="000754EC">
            <w:pPr>
              <w:pStyle w:val="SIText"/>
            </w:pPr>
            <w:r w:rsidRPr="00301B8C">
              <w:t>https://vetnet.gov.au/Pages/TrainingDocs.aspx?q=78b15323-cd38-483e-aad7-1159b570a5c4</w:t>
            </w:r>
          </w:p>
        </w:tc>
      </w:tr>
    </w:tbl>
    <w:p w14:paraId="15711BE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6D34F" w16cex:dateUtc="2020-10-06T0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4A8F9" w14:textId="77777777" w:rsidR="00E34541" w:rsidRDefault="00E34541" w:rsidP="00BF3F0A">
      <w:r>
        <w:separator/>
      </w:r>
    </w:p>
    <w:p w14:paraId="6D032FAC" w14:textId="77777777" w:rsidR="00E34541" w:rsidRDefault="00E34541"/>
  </w:endnote>
  <w:endnote w:type="continuationSeparator" w:id="0">
    <w:p w14:paraId="388CAC73" w14:textId="77777777" w:rsidR="00E34541" w:rsidRDefault="00E34541" w:rsidP="00BF3F0A">
      <w:r>
        <w:continuationSeparator/>
      </w:r>
    </w:p>
    <w:p w14:paraId="07C07FDD" w14:textId="77777777" w:rsidR="00E34541" w:rsidRDefault="00E34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15A83C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87DDD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FAE302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DCBE0" w14:textId="77777777" w:rsidR="00E34541" w:rsidRDefault="00E34541" w:rsidP="00BF3F0A">
      <w:r>
        <w:separator/>
      </w:r>
    </w:p>
    <w:p w14:paraId="5183110A" w14:textId="77777777" w:rsidR="00E34541" w:rsidRDefault="00E34541"/>
  </w:footnote>
  <w:footnote w:type="continuationSeparator" w:id="0">
    <w:p w14:paraId="019951CC" w14:textId="77777777" w:rsidR="00E34541" w:rsidRDefault="00E34541" w:rsidP="00BF3F0A">
      <w:r>
        <w:continuationSeparator/>
      </w:r>
    </w:p>
    <w:p w14:paraId="71E3C28B" w14:textId="77777777" w:rsidR="00E34541" w:rsidRDefault="00E34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11A6A" w14:textId="4AFDD8AF" w:rsidR="009C2650" w:rsidRPr="008A6B21" w:rsidRDefault="00C32563" w:rsidP="008A6B21">
    <w:sdt>
      <w:sdtPr>
        <w:rPr>
          <w:lang w:eastAsia="en-US"/>
        </w:rPr>
        <w:id w:val="27059257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1BCAA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6B21" w:rsidRPr="008A6B21">
      <w:rPr>
        <w:lang w:eastAsia="en-US"/>
      </w:rPr>
      <w:t>FBPFSY1001 Follow work procedures to maintain food safety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30FE7"/>
    <w:multiLevelType w:val="multilevel"/>
    <w:tmpl w:val="76A89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A1A6E"/>
    <w:multiLevelType w:val="multilevel"/>
    <w:tmpl w:val="46CA1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EAC7596"/>
    <w:multiLevelType w:val="multilevel"/>
    <w:tmpl w:val="A02C4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603FA"/>
    <w:multiLevelType w:val="multilevel"/>
    <w:tmpl w:val="59A8E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7201585"/>
    <w:multiLevelType w:val="multilevel"/>
    <w:tmpl w:val="63A8A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354D5"/>
    <w:multiLevelType w:val="multilevel"/>
    <w:tmpl w:val="840659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1544F"/>
    <w:multiLevelType w:val="multilevel"/>
    <w:tmpl w:val="291A1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BD2EDC"/>
    <w:multiLevelType w:val="multilevel"/>
    <w:tmpl w:val="ECE46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E59CB"/>
    <w:multiLevelType w:val="multilevel"/>
    <w:tmpl w:val="11A8D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D6185"/>
    <w:multiLevelType w:val="multilevel"/>
    <w:tmpl w:val="F886D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D1320"/>
    <w:multiLevelType w:val="multilevel"/>
    <w:tmpl w:val="C352D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D5FF0"/>
    <w:multiLevelType w:val="multilevel"/>
    <w:tmpl w:val="773E1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E486D"/>
    <w:multiLevelType w:val="multilevel"/>
    <w:tmpl w:val="6DD88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5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24"/>
  </w:num>
  <w:num w:numId="10">
    <w:abstractNumId w:val="15"/>
  </w:num>
  <w:num w:numId="11">
    <w:abstractNumId w:val="23"/>
  </w:num>
  <w:num w:numId="12">
    <w:abstractNumId w:val="17"/>
  </w:num>
  <w:num w:numId="13">
    <w:abstractNumId w:val="27"/>
  </w:num>
  <w:num w:numId="14">
    <w:abstractNumId w:val="6"/>
  </w:num>
  <w:num w:numId="15">
    <w:abstractNumId w:val="7"/>
  </w:num>
  <w:num w:numId="16">
    <w:abstractNumId w:val="28"/>
  </w:num>
  <w:num w:numId="17">
    <w:abstractNumId w:val="26"/>
  </w:num>
  <w:num w:numId="18">
    <w:abstractNumId w:val="19"/>
  </w:num>
  <w:num w:numId="19">
    <w:abstractNumId w:val="10"/>
  </w:num>
  <w:num w:numId="20">
    <w:abstractNumId w:val="9"/>
  </w:num>
  <w:num w:numId="21">
    <w:abstractNumId w:val="13"/>
  </w:num>
  <w:num w:numId="22">
    <w:abstractNumId w:val="14"/>
  </w:num>
  <w:num w:numId="23">
    <w:abstractNumId w:val="16"/>
  </w:num>
  <w:num w:numId="24">
    <w:abstractNumId w:val="5"/>
  </w:num>
  <w:num w:numId="25">
    <w:abstractNumId w:val="22"/>
  </w:num>
  <w:num w:numId="26">
    <w:abstractNumId w:val="4"/>
  </w:num>
  <w:num w:numId="27">
    <w:abstractNumId w:val="18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02BD"/>
    <w:rsid w:val="000014B9"/>
    <w:rsid w:val="00005A15"/>
    <w:rsid w:val="0001108F"/>
    <w:rsid w:val="000115E2"/>
    <w:rsid w:val="000126D0"/>
    <w:rsid w:val="0001296A"/>
    <w:rsid w:val="00016803"/>
    <w:rsid w:val="00017803"/>
    <w:rsid w:val="00023992"/>
    <w:rsid w:val="000275AE"/>
    <w:rsid w:val="00041E59"/>
    <w:rsid w:val="00053A46"/>
    <w:rsid w:val="000567DA"/>
    <w:rsid w:val="00064BFE"/>
    <w:rsid w:val="00070B3E"/>
    <w:rsid w:val="0007164C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169A"/>
    <w:rsid w:val="00133957"/>
    <w:rsid w:val="001372F6"/>
    <w:rsid w:val="00144385"/>
    <w:rsid w:val="00146EEC"/>
    <w:rsid w:val="00151D55"/>
    <w:rsid w:val="00151D93"/>
    <w:rsid w:val="00156EF3"/>
    <w:rsid w:val="00163957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46CC"/>
    <w:rsid w:val="001D5C1B"/>
    <w:rsid w:val="001D7F5B"/>
    <w:rsid w:val="001E0849"/>
    <w:rsid w:val="001E16BC"/>
    <w:rsid w:val="001E16DF"/>
    <w:rsid w:val="001E16F3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05D5"/>
    <w:rsid w:val="00282664"/>
    <w:rsid w:val="00285FB8"/>
    <w:rsid w:val="00294670"/>
    <w:rsid w:val="002970C3"/>
    <w:rsid w:val="002A4CD3"/>
    <w:rsid w:val="002A6CC4"/>
    <w:rsid w:val="002C55E9"/>
    <w:rsid w:val="002D0C8B"/>
    <w:rsid w:val="002D330A"/>
    <w:rsid w:val="002D7D1E"/>
    <w:rsid w:val="002E170C"/>
    <w:rsid w:val="002E193E"/>
    <w:rsid w:val="00301B8C"/>
    <w:rsid w:val="00305EFF"/>
    <w:rsid w:val="00310A6A"/>
    <w:rsid w:val="003144E6"/>
    <w:rsid w:val="00324EB9"/>
    <w:rsid w:val="00337E82"/>
    <w:rsid w:val="00346FDC"/>
    <w:rsid w:val="00347C79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1397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636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27CBB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17E4C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4E2"/>
    <w:rsid w:val="00771B60"/>
    <w:rsid w:val="00781D77"/>
    <w:rsid w:val="00783549"/>
    <w:rsid w:val="007860B7"/>
    <w:rsid w:val="00786DC8"/>
    <w:rsid w:val="007A300D"/>
    <w:rsid w:val="007A526A"/>
    <w:rsid w:val="007D5A78"/>
    <w:rsid w:val="007E3BD1"/>
    <w:rsid w:val="007F1563"/>
    <w:rsid w:val="007F1EB2"/>
    <w:rsid w:val="007F44DB"/>
    <w:rsid w:val="007F5A8B"/>
    <w:rsid w:val="00817771"/>
    <w:rsid w:val="00817D51"/>
    <w:rsid w:val="00823530"/>
    <w:rsid w:val="00823FF4"/>
    <w:rsid w:val="00830267"/>
    <w:rsid w:val="008306E7"/>
    <w:rsid w:val="008322BE"/>
    <w:rsid w:val="0083352A"/>
    <w:rsid w:val="00834BC8"/>
    <w:rsid w:val="00837FD6"/>
    <w:rsid w:val="00847B60"/>
    <w:rsid w:val="00850243"/>
    <w:rsid w:val="00851BE5"/>
    <w:rsid w:val="008545EB"/>
    <w:rsid w:val="00856376"/>
    <w:rsid w:val="00865011"/>
    <w:rsid w:val="00886790"/>
    <w:rsid w:val="008908DE"/>
    <w:rsid w:val="008A12ED"/>
    <w:rsid w:val="008A39D3"/>
    <w:rsid w:val="008A6B21"/>
    <w:rsid w:val="008B2C77"/>
    <w:rsid w:val="008B4AD2"/>
    <w:rsid w:val="008B7138"/>
    <w:rsid w:val="008E260C"/>
    <w:rsid w:val="008E39BE"/>
    <w:rsid w:val="008E62EC"/>
    <w:rsid w:val="008F32F6"/>
    <w:rsid w:val="00903F4D"/>
    <w:rsid w:val="00916CD7"/>
    <w:rsid w:val="00920927"/>
    <w:rsid w:val="00921B38"/>
    <w:rsid w:val="00923720"/>
    <w:rsid w:val="009278C9"/>
    <w:rsid w:val="00932CD7"/>
    <w:rsid w:val="00942EEB"/>
    <w:rsid w:val="00944C09"/>
    <w:rsid w:val="009527CB"/>
    <w:rsid w:val="00953835"/>
    <w:rsid w:val="00960F6C"/>
    <w:rsid w:val="00970747"/>
    <w:rsid w:val="009757F9"/>
    <w:rsid w:val="00994AF2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428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1719"/>
    <w:rsid w:val="00B12013"/>
    <w:rsid w:val="00B21184"/>
    <w:rsid w:val="00B22C67"/>
    <w:rsid w:val="00B3508F"/>
    <w:rsid w:val="00B443EE"/>
    <w:rsid w:val="00B550EC"/>
    <w:rsid w:val="00B560C8"/>
    <w:rsid w:val="00B61150"/>
    <w:rsid w:val="00B65BC7"/>
    <w:rsid w:val="00B746B9"/>
    <w:rsid w:val="00B848D4"/>
    <w:rsid w:val="00B865B7"/>
    <w:rsid w:val="00BA13AF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2563"/>
    <w:rsid w:val="00C41627"/>
    <w:rsid w:val="00C578E9"/>
    <w:rsid w:val="00C63BE6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3D7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0F84"/>
    <w:rsid w:val="00D71E43"/>
    <w:rsid w:val="00D727F3"/>
    <w:rsid w:val="00D73695"/>
    <w:rsid w:val="00D810DE"/>
    <w:rsid w:val="00D8313F"/>
    <w:rsid w:val="00D87D32"/>
    <w:rsid w:val="00D90258"/>
    <w:rsid w:val="00D91188"/>
    <w:rsid w:val="00D92C83"/>
    <w:rsid w:val="00DA0A81"/>
    <w:rsid w:val="00DA12B4"/>
    <w:rsid w:val="00DA3C10"/>
    <w:rsid w:val="00DA53B5"/>
    <w:rsid w:val="00DB6568"/>
    <w:rsid w:val="00DC1D69"/>
    <w:rsid w:val="00DC5A3A"/>
    <w:rsid w:val="00DD0726"/>
    <w:rsid w:val="00E238E6"/>
    <w:rsid w:val="00E34541"/>
    <w:rsid w:val="00E35064"/>
    <w:rsid w:val="00E3681D"/>
    <w:rsid w:val="00E40225"/>
    <w:rsid w:val="00E501F0"/>
    <w:rsid w:val="00E501F4"/>
    <w:rsid w:val="00E5614E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119E0D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B767-9562-4FE2-B023-FC1EC1DCE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B85DC3-323D-4A0D-978A-79EF7B5E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68</cp:revision>
  <cp:lastPrinted>2016-05-27T05:21:00Z</cp:lastPrinted>
  <dcterms:created xsi:type="dcterms:W3CDTF">2019-03-18T22:50:00Z</dcterms:created>
  <dcterms:modified xsi:type="dcterms:W3CDTF">2020-11-01T11:36:00Z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