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1A526C" w14:paraId="45B9861C" w14:textId="77777777" w:rsidTr="00456DF9">
        <w:tc>
          <w:tcPr>
            <w:tcW w:w="2689" w:type="dxa"/>
          </w:tcPr>
          <w:p w14:paraId="4F4DBE00" w14:textId="1D5F5545" w:rsidR="001A526C" w:rsidRPr="001A526C" w:rsidRDefault="001A526C" w:rsidP="001A526C">
            <w:pPr>
              <w:pStyle w:val="SIText"/>
            </w:pPr>
            <w:bookmarkStart w:id="0" w:name="_Hlk29573658"/>
            <w:r w:rsidRPr="00CC451E">
              <w:t>Release</w:t>
            </w:r>
            <w:r w:rsidRPr="001A526C">
              <w:t xml:space="preserve"> </w:t>
            </w:r>
            <w:r w:rsidR="00F82E17">
              <w:t>1</w:t>
            </w:r>
          </w:p>
        </w:tc>
        <w:tc>
          <w:tcPr>
            <w:tcW w:w="6939" w:type="dxa"/>
          </w:tcPr>
          <w:p w14:paraId="747EF63D" w14:textId="31118847" w:rsidR="001A526C" w:rsidRPr="001A526C" w:rsidRDefault="001A526C" w:rsidP="001A526C">
            <w:pPr>
              <w:pStyle w:val="SIText"/>
            </w:pPr>
            <w:r w:rsidRPr="00DB2099">
              <w:t xml:space="preserve">This version released with ACM Animal Care and Management Training Package Version </w:t>
            </w:r>
            <w:r>
              <w:t>4</w:t>
            </w:r>
            <w:r w:rsidRPr="00DB2099">
              <w:t>.0.</w:t>
            </w:r>
          </w:p>
        </w:tc>
      </w:tr>
      <w:bookmarkEnd w:id="0"/>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5D2C109A" w:rsidR="00F1480E" w:rsidRPr="000754EC" w:rsidRDefault="00DB2099" w:rsidP="000754EC">
            <w:pPr>
              <w:pStyle w:val="SIUNITCODE"/>
            </w:pPr>
            <w:r>
              <w:t>ACM</w:t>
            </w:r>
            <w:r w:rsidR="006A5ABA">
              <w:t>GAS</w:t>
            </w:r>
            <w:r w:rsidR="00F27385">
              <w:t>20</w:t>
            </w:r>
            <w:r w:rsidR="00091337">
              <w:t>5</w:t>
            </w:r>
          </w:p>
        </w:tc>
        <w:tc>
          <w:tcPr>
            <w:tcW w:w="3604" w:type="pct"/>
            <w:shd w:val="clear" w:color="auto" w:fill="auto"/>
          </w:tcPr>
          <w:p w14:paraId="23FCFD0F" w14:textId="4B6819EC" w:rsidR="00F1480E" w:rsidRPr="000754EC" w:rsidRDefault="00091337" w:rsidP="000754EC">
            <w:pPr>
              <w:pStyle w:val="SIUnittitle"/>
            </w:pPr>
            <w:r w:rsidRPr="00091337">
              <w:t>Assist in health care of animals</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1C84EE13" w14:textId="629F4A57" w:rsidR="00091337" w:rsidRPr="00091337" w:rsidRDefault="00091337" w:rsidP="00091337">
            <w:pPr>
              <w:pStyle w:val="SIText"/>
            </w:pPr>
            <w:r w:rsidRPr="00091337">
              <w:t xml:space="preserve">This unit of competency describes the skills and knowledge required to </w:t>
            </w:r>
            <w:proofErr w:type="gramStart"/>
            <w:r w:rsidRPr="00091337">
              <w:t>provide assistance to</w:t>
            </w:r>
            <w:proofErr w:type="gramEnd"/>
            <w:r w:rsidRPr="00091337">
              <w:t xml:space="preserve"> experienced staff in the </w:t>
            </w:r>
            <w:r w:rsidR="00D61A12">
              <w:t xml:space="preserve">handling and securing of animals for </w:t>
            </w:r>
            <w:r w:rsidRPr="00091337">
              <w:t xml:space="preserve">assessment and the preparation, application and documentation of </w:t>
            </w:r>
            <w:r w:rsidR="008D22CE">
              <w:t xml:space="preserve">health care </w:t>
            </w:r>
            <w:r w:rsidRPr="00091337">
              <w:t>treatments</w:t>
            </w:r>
            <w:r w:rsidR="006C58B1">
              <w:t xml:space="preserve"> and first aid</w:t>
            </w:r>
            <w:r w:rsidRPr="00091337">
              <w:t>.</w:t>
            </w:r>
          </w:p>
          <w:p w14:paraId="32AE12B7" w14:textId="77777777" w:rsidR="00091337" w:rsidRPr="00091337" w:rsidRDefault="00091337" w:rsidP="00091337">
            <w:pPr>
              <w:pStyle w:val="SIText"/>
            </w:pPr>
          </w:p>
          <w:p w14:paraId="550C1F2D" w14:textId="0F317B4E" w:rsidR="006369F6" w:rsidRPr="006369F6" w:rsidRDefault="006369F6" w:rsidP="006369F6">
            <w:r w:rsidRPr="006369F6">
              <w:t>This unit applies to entry level workers in the animal care industry who undertake routine work under supervision. They have some accountability for their own work and solve predictable problems. Workplaces may include retail pet stores, boarding/day care facilities, animal shelters, veterinary clinics, zoos,</w:t>
            </w:r>
            <w:r w:rsidR="005F3CD7">
              <w:t xml:space="preserve"> and</w:t>
            </w:r>
            <w:r w:rsidRPr="006369F6">
              <w:t xml:space="preserve"> wildlife sanctuaries</w:t>
            </w:r>
            <w:r w:rsidR="00DE4C69">
              <w:t>.</w:t>
            </w:r>
          </w:p>
          <w:p w14:paraId="7EA0EC9A" w14:textId="77777777" w:rsidR="001A526C" w:rsidRDefault="001A526C" w:rsidP="001A526C">
            <w:pPr>
              <w:pStyle w:val="SIText"/>
            </w:pPr>
          </w:p>
          <w:p w14:paraId="6651A34C" w14:textId="34D1454C" w:rsidR="001A526C" w:rsidRDefault="001A526C" w:rsidP="001A526C">
            <w:pPr>
              <w:pStyle w:val="SIText"/>
            </w:pPr>
            <w:r w:rsidRPr="00D932BA">
              <w:t xml:space="preserve">All work must be carried out to comply with workplace procedures according to </w:t>
            </w:r>
            <w:r w:rsidR="00CA3614">
              <w:t xml:space="preserve">Commonwealth and </w:t>
            </w:r>
            <w:r w:rsidRPr="00D932BA">
              <w:t>state/territory health and safety and animal welfare regulations, legislation and standards that apply to the workplace.</w:t>
            </w:r>
          </w:p>
          <w:p w14:paraId="64F2999C" w14:textId="77777777" w:rsidR="001A526C" w:rsidRPr="00861A27" w:rsidRDefault="001A526C" w:rsidP="001A526C">
            <w:pPr>
              <w:pStyle w:val="SIText"/>
            </w:pPr>
          </w:p>
          <w:p w14:paraId="44760F48" w14:textId="0218B921" w:rsidR="00373436" w:rsidRPr="000754EC" w:rsidRDefault="00091337" w:rsidP="00091337">
            <w:pPr>
              <w:pStyle w:val="SIText"/>
            </w:pPr>
            <w:r w:rsidRPr="00091337">
              <w:t>No licensing, legislative or certification requirements are known to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13973977" w:rsidR="00F1480E" w:rsidRPr="000754EC" w:rsidRDefault="00BB0F0C" w:rsidP="000754EC">
            <w:pPr>
              <w:pStyle w:val="SIText"/>
            </w:pPr>
            <w:r>
              <w:t>General</w:t>
            </w:r>
            <w:r w:rsidR="00A73C21">
              <w:t xml:space="preserve"> Animal </w:t>
            </w:r>
            <w:r w:rsidR="005F3CD7">
              <w:t xml:space="preserve">Care </w:t>
            </w:r>
            <w:r w:rsidR="00A73C21">
              <w:t>(</w:t>
            </w:r>
            <w:r>
              <w:t>G</w:t>
            </w:r>
            <w:r w:rsidR="005F3CD7">
              <w:t>EN</w:t>
            </w:r>
            <w:r w:rsidR="00A73C21">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91337" w:rsidRPr="00963A46" w14:paraId="0FA389FC" w14:textId="77777777" w:rsidTr="00CA2922">
        <w:trPr>
          <w:cantSplit/>
        </w:trPr>
        <w:tc>
          <w:tcPr>
            <w:tcW w:w="1396" w:type="pct"/>
            <w:shd w:val="clear" w:color="auto" w:fill="auto"/>
          </w:tcPr>
          <w:p w14:paraId="4425895E" w14:textId="0434597C" w:rsidR="00091337" w:rsidRPr="00091337" w:rsidRDefault="00091337" w:rsidP="00091337">
            <w:r w:rsidRPr="00091337">
              <w:t>1. Prepare to work with animals</w:t>
            </w:r>
          </w:p>
        </w:tc>
        <w:tc>
          <w:tcPr>
            <w:tcW w:w="3604" w:type="pct"/>
            <w:shd w:val="clear" w:color="auto" w:fill="auto"/>
          </w:tcPr>
          <w:p w14:paraId="75E8793C" w14:textId="06B346E1" w:rsidR="00091337" w:rsidRPr="00091337" w:rsidRDefault="00091337" w:rsidP="00091337">
            <w:r w:rsidRPr="00091337">
              <w:t xml:space="preserve">1.1 Confirm the </w:t>
            </w:r>
            <w:r w:rsidR="008D22CE">
              <w:t xml:space="preserve">health care </w:t>
            </w:r>
            <w:r w:rsidRPr="00091337">
              <w:t>task to be undertaken with supervisor, including identifying potential hazards, risks and welfare needs of the animal</w:t>
            </w:r>
          </w:p>
          <w:p w14:paraId="6E8E1B87" w14:textId="73D4372E" w:rsidR="002745D5" w:rsidRPr="00091337" w:rsidRDefault="002745D5" w:rsidP="00091337">
            <w:r>
              <w:t>1.2. Control identified safety risks and animal welfare risks according to workplace requirement</w:t>
            </w:r>
          </w:p>
          <w:p w14:paraId="2F6991E4" w14:textId="6D05F080" w:rsidR="00091337" w:rsidRPr="00091337" w:rsidRDefault="00091337" w:rsidP="00091337">
            <w:r w:rsidRPr="00091337">
              <w:t xml:space="preserve">1.3 Prepare </w:t>
            </w:r>
            <w:r w:rsidR="00794963">
              <w:t>and set up work area</w:t>
            </w:r>
            <w:r w:rsidR="00794963" w:rsidRPr="00091337">
              <w:t xml:space="preserve"> </w:t>
            </w:r>
            <w:r w:rsidRPr="00091337">
              <w:t>appropriate to the task</w:t>
            </w:r>
            <w:r w:rsidR="002745D5">
              <w:t xml:space="preserve"> </w:t>
            </w:r>
          </w:p>
          <w:p w14:paraId="2CC7FF8D" w14:textId="17E86333" w:rsidR="00091337" w:rsidRPr="00091337" w:rsidRDefault="00091337" w:rsidP="00091337">
            <w:r w:rsidRPr="00091337">
              <w:t xml:space="preserve">1.4 Select </w:t>
            </w:r>
            <w:r w:rsidR="008D22CE">
              <w:t xml:space="preserve">and correctly fit </w:t>
            </w:r>
            <w:r w:rsidRPr="00091337">
              <w:t xml:space="preserve">appropriate personal protective equipment </w:t>
            </w:r>
          </w:p>
        </w:tc>
      </w:tr>
      <w:tr w:rsidR="00091337" w:rsidRPr="00DB4959" w14:paraId="23BA0D54" w14:textId="77777777" w:rsidTr="00CA2922">
        <w:trPr>
          <w:cantSplit/>
        </w:trPr>
        <w:tc>
          <w:tcPr>
            <w:tcW w:w="1396" w:type="pct"/>
            <w:shd w:val="clear" w:color="auto" w:fill="auto"/>
          </w:tcPr>
          <w:p w14:paraId="0FF14026" w14:textId="44A2D5FE" w:rsidR="00091337" w:rsidRPr="00472CC2" w:rsidRDefault="00091337" w:rsidP="009369B6">
            <w:pPr>
              <w:pStyle w:val="SIText"/>
            </w:pPr>
            <w:r w:rsidRPr="00DB4959">
              <w:t xml:space="preserve">2. </w:t>
            </w:r>
            <w:r w:rsidR="00DB4959" w:rsidRPr="005B6938">
              <w:t xml:space="preserve">Approach and secure </w:t>
            </w:r>
            <w:r w:rsidRPr="008C6825">
              <w:t>animal under supervision</w:t>
            </w:r>
          </w:p>
        </w:tc>
        <w:tc>
          <w:tcPr>
            <w:tcW w:w="3604" w:type="pct"/>
            <w:shd w:val="clear" w:color="auto" w:fill="auto"/>
          </w:tcPr>
          <w:p w14:paraId="569F64F5" w14:textId="35F85767" w:rsidR="00091337" w:rsidRPr="00DB4959" w:rsidRDefault="00091337">
            <w:pPr>
              <w:pStyle w:val="SIText"/>
            </w:pPr>
            <w:r w:rsidRPr="00DB4959">
              <w:t>2.1 Identify animal to be treated and confirm with supervisor</w:t>
            </w:r>
          </w:p>
          <w:p w14:paraId="3BF0EF69" w14:textId="7F6C44E3" w:rsidR="00091337" w:rsidRPr="00DB4959" w:rsidRDefault="00091337">
            <w:pPr>
              <w:pStyle w:val="SIText"/>
            </w:pPr>
            <w:r w:rsidRPr="00DB4959">
              <w:t xml:space="preserve">2.2 Observe and note animal behaviour </w:t>
            </w:r>
            <w:r w:rsidR="00AB0EEA" w:rsidRPr="009369B6">
              <w:rPr>
                <w:rStyle w:val="SITemporaryText-blue"/>
                <w:color w:val="auto"/>
                <w:sz w:val="20"/>
              </w:rPr>
              <w:t>and body language</w:t>
            </w:r>
            <w:r w:rsidR="00AB0EEA" w:rsidRPr="00DB4959">
              <w:t xml:space="preserve"> </w:t>
            </w:r>
            <w:r w:rsidRPr="00DB4959">
              <w:t xml:space="preserve">prior to </w:t>
            </w:r>
            <w:r w:rsidR="00DB4959" w:rsidRPr="00DB4959">
              <w:t xml:space="preserve">approaching </w:t>
            </w:r>
            <w:r w:rsidR="00DB4959" w:rsidRPr="009369B6">
              <w:rPr>
                <w:rStyle w:val="SITemporaryText-blue"/>
                <w:color w:val="auto"/>
                <w:sz w:val="20"/>
              </w:rPr>
              <w:t>and handling</w:t>
            </w:r>
          </w:p>
          <w:p w14:paraId="251D51E8" w14:textId="76BA6428" w:rsidR="00091337" w:rsidRPr="00DB4959" w:rsidRDefault="00091337">
            <w:pPr>
              <w:pStyle w:val="SIText"/>
            </w:pPr>
            <w:r w:rsidRPr="00DB4959">
              <w:t xml:space="preserve">2.3 Confirm methods to be used to </w:t>
            </w:r>
            <w:r w:rsidR="00DB4959" w:rsidRPr="009369B6">
              <w:rPr>
                <w:rStyle w:val="SITemporaryText-blue"/>
                <w:color w:val="auto"/>
                <w:sz w:val="20"/>
              </w:rPr>
              <w:t>approach</w:t>
            </w:r>
            <w:r w:rsidR="00680E2D" w:rsidRPr="00DB4959">
              <w:rPr>
                <w:rStyle w:val="SITemporaryText-blue"/>
                <w:color w:val="auto"/>
                <w:sz w:val="20"/>
              </w:rPr>
              <w:t xml:space="preserve">, secure </w:t>
            </w:r>
            <w:r w:rsidR="00D7792D" w:rsidRPr="009369B6">
              <w:rPr>
                <w:rStyle w:val="SITemporaryText-blue"/>
                <w:color w:val="auto"/>
                <w:sz w:val="20"/>
              </w:rPr>
              <w:t>and handle</w:t>
            </w:r>
            <w:r w:rsidRPr="00DB4959">
              <w:t xml:space="preserve"> </w:t>
            </w:r>
            <w:r w:rsidR="00D7792D" w:rsidRPr="00DB4959">
              <w:t xml:space="preserve">the </w:t>
            </w:r>
            <w:r w:rsidRPr="00DB4959">
              <w:t>animal with supervisor</w:t>
            </w:r>
          </w:p>
          <w:p w14:paraId="70DC050C" w14:textId="7E99DC95" w:rsidR="00091337" w:rsidRPr="00DB4959" w:rsidRDefault="00091337">
            <w:pPr>
              <w:pStyle w:val="SIText"/>
            </w:pPr>
            <w:r w:rsidRPr="00DB4959">
              <w:t>2.4 Confirm role of self and others in process</w:t>
            </w:r>
          </w:p>
          <w:p w14:paraId="43BAA069" w14:textId="3CA40A78" w:rsidR="00091337" w:rsidRPr="00DB4959" w:rsidRDefault="00091337">
            <w:pPr>
              <w:pStyle w:val="SIText"/>
            </w:pPr>
            <w:r w:rsidRPr="00DB4959">
              <w:t xml:space="preserve">2.5 Approach </w:t>
            </w:r>
            <w:r w:rsidR="00680E2D" w:rsidRPr="00DB4959">
              <w:rPr>
                <w:rStyle w:val="SITemporaryText-blue"/>
                <w:color w:val="auto"/>
                <w:sz w:val="20"/>
              </w:rPr>
              <w:t>enclosure</w:t>
            </w:r>
            <w:r w:rsidRPr="00DB4959">
              <w:t xml:space="preserve"> appropriately and </w:t>
            </w:r>
            <w:r w:rsidR="00D7792D" w:rsidRPr="00DB4959">
              <w:t xml:space="preserve">secure </w:t>
            </w:r>
            <w:r w:rsidRPr="00DB4959">
              <w:t xml:space="preserve">animal using </w:t>
            </w:r>
            <w:r w:rsidR="00DB4959" w:rsidRPr="00DB4959">
              <w:t>low stress techniques</w:t>
            </w:r>
          </w:p>
          <w:p w14:paraId="27D14E6A" w14:textId="57DA4C0A" w:rsidR="00091337" w:rsidRPr="005B6938" w:rsidRDefault="00091337" w:rsidP="009369B6">
            <w:pPr>
              <w:pStyle w:val="SIText"/>
            </w:pPr>
            <w:r w:rsidRPr="005B6938">
              <w:t xml:space="preserve">2.6 Assist </w:t>
            </w:r>
            <w:r w:rsidR="0019625E" w:rsidRPr="005B6938">
              <w:t xml:space="preserve">with </w:t>
            </w:r>
            <w:r w:rsidRPr="005B6938">
              <w:t>mov</w:t>
            </w:r>
            <w:r w:rsidR="0019625E" w:rsidRPr="005B6938">
              <w:t>ing</w:t>
            </w:r>
            <w:r w:rsidRPr="005B6938">
              <w:t xml:space="preserve"> animal to inspection or treatment area</w:t>
            </w:r>
          </w:p>
        </w:tc>
      </w:tr>
      <w:tr w:rsidR="00091337" w:rsidRPr="00963A46" w14:paraId="3FBF7A7F" w14:textId="77777777" w:rsidTr="00CA2922">
        <w:trPr>
          <w:cantSplit/>
        </w:trPr>
        <w:tc>
          <w:tcPr>
            <w:tcW w:w="1396" w:type="pct"/>
            <w:shd w:val="clear" w:color="auto" w:fill="auto"/>
          </w:tcPr>
          <w:p w14:paraId="478561AE" w14:textId="7D352101" w:rsidR="00091337" w:rsidRPr="00091337" w:rsidRDefault="00091337" w:rsidP="00091337">
            <w:r w:rsidRPr="00091337">
              <w:lastRenderedPageBreak/>
              <w:t>3. Assist in assessment of animals</w:t>
            </w:r>
          </w:p>
        </w:tc>
        <w:tc>
          <w:tcPr>
            <w:tcW w:w="3604" w:type="pct"/>
            <w:shd w:val="clear" w:color="auto" w:fill="auto"/>
          </w:tcPr>
          <w:p w14:paraId="0A845949" w14:textId="7C326F56" w:rsidR="00091337" w:rsidRPr="00DB4959" w:rsidRDefault="00091337" w:rsidP="00DB4959">
            <w:pPr>
              <w:pStyle w:val="SIText"/>
            </w:pPr>
            <w:r w:rsidRPr="00DB4959">
              <w:t xml:space="preserve">3.1 </w:t>
            </w:r>
            <w:r w:rsidR="00DB4959" w:rsidRPr="00DB4959">
              <w:t xml:space="preserve">Secure </w:t>
            </w:r>
            <w:r w:rsidRPr="00DB4959">
              <w:t>animal appropriately</w:t>
            </w:r>
            <w:r w:rsidR="00742310" w:rsidRPr="00DB4959">
              <w:t xml:space="preserve"> </w:t>
            </w:r>
            <w:r w:rsidR="00742310" w:rsidRPr="00DB4959">
              <w:rPr>
                <w:rStyle w:val="SITemporaryText-blue"/>
                <w:color w:val="auto"/>
                <w:sz w:val="20"/>
              </w:rPr>
              <w:t xml:space="preserve">using </w:t>
            </w:r>
            <w:r w:rsidR="00DB4959" w:rsidRPr="00DB4959">
              <w:rPr>
                <w:rStyle w:val="SITemporaryText-blue"/>
                <w:color w:val="auto"/>
                <w:sz w:val="20"/>
              </w:rPr>
              <w:t xml:space="preserve">humane and </w:t>
            </w:r>
            <w:r w:rsidR="00742310" w:rsidRPr="00DB4959">
              <w:rPr>
                <w:rStyle w:val="SITemporaryText-blue"/>
                <w:color w:val="auto"/>
                <w:sz w:val="20"/>
              </w:rPr>
              <w:t>low stress methods</w:t>
            </w:r>
          </w:p>
          <w:p w14:paraId="1261F3E7" w14:textId="7B01248A" w:rsidR="00091337" w:rsidRPr="00DB4959" w:rsidRDefault="00091337" w:rsidP="00DB4959">
            <w:pPr>
              <w:pStyle w:val="SIText"/>
            </w:pPr>
            <w:r w:rsidRPr="00DB4959">
              <w:t xml:space="preserve">3.2 </w:t>
            </w:r>
            <w:r w:rsidR="00680E2D" w:rsidRPr="00DB4959">
              <w:t xml:space="preserve">Identify </w:t>
            </w:r>
            <w:r w:rsidRPr="00DB4959">
              <w:t>external features and vital signs of animal health</w:t>
            </w:r>
          </w:p>
          <w:p w14:paraId="52D6A91A" w14:textId="35E63CF7" w:rsidR="00091337" w:rsidRPr="00DB4959" w:rsidRDefault="00091337" w:rsidP="00DB4959">
            <w:pPr>
              <w:pStyle w:val="SIText"/>
            </w:pPr>
            <w:r w:rsidRPr="00DB4959">
              <w:t>3.3 Inspect general health and wellbeing</w:t>
            </w:r>
            <w:r w:rsidR="00794963" w:rsidRPr="00DB4959">
              <w:t xml:space="preserve"> of animal</w:t>
            </w:r>
            <w:r w:rsidRPr="00DB4959">
              <w:t>, under supervision</w:t>
            </w:r>
          </w:p>
          <w:p w14:paraId="630130F1" w14:textId="5CBD99FC" w:rsidR="00091337" w:rsidRPr="00DB4959" w:rsidRDefault="00091337" w:rsidP="00DB4959">
            <w:pPr>
              <w:pStyle w:val="SIText"/>
            </w:pPr>
            <w:r w:rsidRPr="00DB4959">
              <w:t xml:space="preserve">3.4 Record observations of </w:t>
            </w:r>
            <w:r w:rsidR="00794963" w:rsidRPr="00DB4959">
              <w:t xml:space="preserve">animals </w:t>
            </w:r>
            <w:r w:rsidRPr="00DB4959">
              <w:t>made by supervisor</w:t>
            </w:r>
          </w:p>
        </w:tc>
      </w:tr>
      <w:tr w:rsidR="00091337" w:rsidRPr="00963A46" w14:paraId="5268C30F" w14:textId="77777777" w:rsidTr="00CA2922">
        <w:trPr>
          <w:cantSplit/>
        </w:trPr>
        <w:tc>
          <w:tcPr>
            <w:tcW w:w="1396" w:type="pct"/>
            <w:shd w:val="clear" w:color="auto" w:fill="auto"/>
          </w:tcPr>
          <w:p w14:paraId="77E2733C" w14:textId="0A8602CC" w:rsidR="00091337" w:rsidRPr="00091337" w:rsidRDefault="00091337" w:rsidP="00091337">
            <w:r w:rsidRPr="00091337">
              <w:t>4. Assist in treatment of animals</w:t>
            </w:r>
          </w:p>
        </w:tc>
        <w:tc>
          <w:tcPr>
            <w:tcW w:w="3604" w:type="pct"/>
            <w:shd w:val="clear" w:color="auto" w:fill="auto"/>
          </w:tcPr>
          <w:p w14:paraId="3B4C4976" w14:textId="4AF45EB8" w:rsidR="00742310" w:rsidRPr="00742310" w:rsidRDefault="00742310" w:rsidP="00742310">
            <w:r w:rsidRPr="00742310">
              <w:t>4.</w:t>
            </w:r>
            <w:r>
              <w:t>1</w:t>
            </w:r>
            <w:r w:rsidRPr="00742310">
              <w:t xml:space="preserve"> Prepare</w:t>
            </w:r>
            <w:r w:rsidR="00794963">
              <w:t xml:space="preserve"> health care</w:t>
            </w:r>
            <w:r w:rsidRPr="00742310">
              <w:t xml:space="preserve"> equipment and supplies according to instructions</w:t>
            </w:r>
          </w:p>
          <w:p w14:paraId="19EE3303" w14:textId="0A4C08ED" w:rsidR="00742310" w:rsidRPr="00742310" w:rsidRDefault="00742310" w:rsidP="00742310">
            <w:r w:rsidRPr="00742310">
              <w:t>4.</w:t>
            </w:r>
            <w:r>
              <w:t>2</w:t>
            </w:r>
            <w:r w:rsidRPr="00742310">
              <w:t xml:space="preserve"> Assist supervisor to provide basic first aid</w:t>
            </w:r>
          </w:p>
          <w:p w14:paraId="5225FACA" w14:textId="35AFD178" w:rsidR="00091337" w:rsidRPr="00091337" w:rsidRDefault="00091337" w:rsidP="00091337">
            <w:r w:rsidRPr="00091337">
              <w:t>4.</w:t>
            </w:r>
            <w:r w:rsidR="00742310">
              <w:t>3</w:t>
            </w:r>
            <w:r w:rsidR="00742310" w:rsidRPr="00091337">
              <w:t xml:space="preserve"> </w:t>
            </w:r>
            <w:r w:rsidR="006C58B1">
              <w:t>Administer</w:t>
            </w:r>
            <w:r w:rsidR="006C58B1" w:rsidRPr="00091337">
              <w:t xml:space="preserve"> </w:t>
            </w:r>
            <w:r w:rsidRPr="00091337">
              <w:t>treatment</w:t>
            </w:r>
            <w:r w:rsidR="006C58B1">
              <w:t xml:space="preserve">s according to supervisor instructions </w:t>
            </w:r>
          </w:p>
          <w:p w14:paraId="7E265C8D" w14:textId="4AA7FEF7" w:rsidR="00091337" w:rsidRPr="00091337" w:rsidRDefault="00091337" w:rsidP="00091337">
            <w:r w:rsidRPr="00091337">
              <w:t>4.</w:t>
            </w:r>
            <w:r w:rsidR="006C58B1">
              <w:t>4</w:t>
            </w:r>
            <w:r w:rsidR="006C58B1" w:rsidRPr="00091337">
              <w:t xml:space="preserve"> </w:t>
            </w:r>
            <w:r w:rsidRPr="00091337">
              <w:t>Document treatment on animal file</w:t>
            </w:r>
          </w:p>
          <w:p w14:paraId="456BC4C6" w14:textId="07E51BF3" w:rsidR="00091337" w:rsidRPr="00091337" w:rsidRDefault="00091337" w:rsidP="00091337">
            <w:r w:rsidRPr="00091337">
              <w:t>4.</w:t>
            </w:r>
            <w:r w:rsidR="006C58B1">
              <w:t>5</w:t>
            </w:r>
            <w:r w:rsidR="006C58B1" w:rsidRPr="00091337">
              <w:t xml:space="preserve"> </w:t>
            </w:r>
            <w:r w:rsidRPr="00091337">
              <w:t>Complete post-treatment routines</w:t>
            </w:r>
          </w:p>
        </w:tc>
      </w:tr>
    </w:tbl>
    <w:p w14:paraId="51F410FD" w14:textId="77777777" w:rsidR="00742310" w:rsidRPr="000754EC" w:rsidRDefault="00742310" w:rsidP="00075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05EEA" w:rsidRPr="00336FCA" w:rsidDel="00423CB2" w14:paraId="766BA49D" w14:textId="77777777" w:rsidTr="00CA2922">
        <w:tc>
          <w:tcPr>
            <w:tcW w:w="1396" w:type="pct"/>
          </w:tcPr>
          <w:p w14:paraId="52526818" w14:textId="3F1B621C" w:rsidR="00205EEA" w:rsidRPr="00205EEA" w:rsidRDefault="00680E2D" w:rsidP="00205EEA">
            <w:r>
              <w:t>Oral communication</w:t>
            </w:r>
          </w:p>
        </w:tc>
        <w:tc>
          <w:tcPr>
            <w:tcW w:w="3604" w:type="pct"/>
          </w:tcPr>
          <w:p w14:paraId="3E7054A2" w14:textId="43E6D0DD" w:rsidR="00205EEA" w:rsidRPr="00205EEA" w:rsidRDefault="00680E2D" w:rsidP="00205EEA">
            <w:pPr>
              <w:pStyle w:val="SIBulletList1"/>
            </w:pPr>
            <w:r>
              <w:t>Listen</w:t>
            </w:r>
            <w:r w:rsidRPr="00680E2D">
              <w:t xml:space="preserve"> </w:t>
            </w:r>
            <w:r w:rsidR="00071A7C">
              <w:t xml:space="preserve">actively </w:t>
            </w:r>
            <w:r>
              <w:t>to instructions and ask questions to clarify and confirm</w:t>
            </w:r>
          </w:p>
        </w:tc>
      </w:tr>
      <w:tr w:rsidR="00794963" w:rsidRPr="00336FCA" w:rsidDel="00423CB2" w14:paraId="2C03B8A1" w14:textId="77777777" w:rsidTr="00CA2922">
        <w:tc>
          <w:tcPr>
            <w:tcW w:w="1396" w:type="pct"/>
          </w:tcPr>
          <w:p w14:paraId="7C929E54" w14:textId="17B0AE35" w:rsidR="00794963" w:rsidRDefault="00794963" w:rsidP="00205EEA">
            <w:r>
              <w:t>Writing</w:t>
            </w:r>
          </w:p>
        </w:tc>
        <w:tc>
          <w:tcPr>
            <w:tcW w:w="3604" w:type="pct"/>
          </w:tcPr>
          <w:p w14:paraId="1FD0E591" w14:textId="57072DA0" w:rsidR="00794963" w:rsidRDefault="00794963" w:rsidP="00205EEA">
            <w:pPr>
              <w:pStyle w:val="SIBulletList1"/>
            </w:pPr>
            <w:r>
              <w:t xml:space="preserve">Record animal health information using accurate </w:t>
            </w:r>
            <w:r w:rsidR="00A22C4F">
              <w:t xml:space="preserve">industry </w:t>
            </w:r>
            <w:r>
              <w:t>terminology</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205EEA" w14:paraId="3B20AEE1" w14:textId="77777777" w:rsidTr="00F33FF2">
        <w:tc>
          <w:tcPr>
            <w:tcW w:w="1028" w:type="pct"/>
          </w:tcPr>
          <w:p w14:paraId="0AEF7570" w14:textId="046DBF53" w:rsidR="00205EEA" w:rsidRPr="00205EEA" w:rsidRDefault="00205EEA" w:rsidP="00205EEA">
            <w:r w:rsidRPr="00205EEA">
              <w:t>ACMGAS205 Assist in health care of animals</w:t>
            </w:r>
          </w:p>
        </w:tc>
        <w:tc>
          <w:tcPr>
            <w:tcW w:w="1105" w:type="pct"/>
          </w:tcPr>
          <w:p w14:paraId="1F790987" w14:textId="0F53178D" w:rsidR="00205EEA" w:rsidRPr="00205EEA" w:rsidRDefault="00205EEA" w:rsidP="00205EEA">
            <w:r w:rsidRPr="00205EEA">
              <w:t>ACMGAS205 Assist in health care of animals</w:t>
            </w:r>
          </w:p>
        </w:tc>
        <w:tc>
          <w:tcPr>
            <w:tcW w:w="1251" w:type="pct"/>
          </w:tcPr>
          <w:p w14:paraId="0E3E1621" w14:textId="0AA42B60" w:rsidR="00DB4959" w:rsidRDefault="00892E6D" w:rsidP="00205EEA">
            <w:r>
              <w:t>Minor changes to performance criteria</w:t>
            </w:r>
            <w:r w:rsidR="00C77DFE">
              <w:t xml:space="preserve"> for clarity and to reflect current industry practice</w:t>
            </w:r>
          </w:p>
          <w:p w14:paraId="2FDAAD64" w14:textId="5380768F" w:rsidR="0019625E" w:rsidRDefault="00DB4959" w:rsidP="00205EEA">
            <w:r>
              <w:t>N</w:t>
            </w:r>
            <w:r w:rsidR="0019625E">
              <w:t xml:space="preserve">ew </w:t>
            </w:r>
            <w:r>
              <w:t>performance criteria on first aid</w:t>
            </w:r>
          </w:p>
          <w:p w14:paraId="016F5098" w14:textId="3667A6AC" w:rsidR="00205EEA" w:rsidRPr="00205EEA" w:rsidRDefault="00472CC2" w:rsidP="00205EEA">
            <w:r w:rsidRPr="00472CC2">
              <w:t>Assessment requirements updated</w:t>
            </w:r>
          </w:p>
        </w:tc>
        <w:tc>
          <w:tcPr>
            <w:tcW w:w="1616" w:type="pct"/>
          </w:tcPr>
          <w:p w14:paraId="267394D0" w14:textId="067A35F0" w:rsidR="00205EEA" w:rsidRPr="00205EEA" w:rsidRDefault="00205EEA" w:rsidP="00205EEA">
            <w:r w:rsidRPr="00205EEA">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31B2D773"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341A7F" w:rsidRPr="00341A7F">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122D2BFC" w:rsidR="00556C4C" w:rsidRPr="000754EC" w:rsidRDefault="00556C4C" w:rsidP="000754EC">
            <w:pPr>
              <w:pStyle w:val="SIUnittitle"/>
            </w:pPr>
            <w:r w:rsidRPr="00F56827">
              <w:t xml:space="preserve">Assessment requirements for </w:t>
            </w:r>
            <w:r w:rsidR="00091337" w:rsidRPr="00091337">
              <w:t>ACMGAS205 Assist in health care of animals</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D8629F">
        <w:trPr>
          <w:trHeight w:val="1308"/>
        </w:trPr>
        <w:tc>
          <w:tcPr>
            <w:tcW w:w="5000" w:type="pct"/>
            <w:gridSpan w:val="2"/>
            <w:shd w:val="clear" w:color="auto" w:fill="auto"/>
          </w:tcPr>
          <w:p w14:paraId="4CC73563" w14:textId="77777777" w:rsidR="00205EEA" w:rsidRPr="00205EEA" w:rsidRDefault="00205EEA" w:rsidP="00205EEA">
            <w:r w:rsidRPr="00205EEA">
              <w:t xml:space="preserve">An individual demonstrating competency must satisfy </w:t>
            </w:r>
            <w:proofErr w:type="gramStart"/>
            <w:r w:rsidRPr="00205EEA">
              <w:t>all of</w:t>
            </w:r>
            <w:proofErr w:type="gramEnd"/>
            <w:r w:rsidRPr="00205EEA">
              <w:t xml:space="preserve"> the elements and performance criteria in this unit.</w:t>
            </w:r>
          </w:p>
          <w:p w14:paraId="07DCD54D" w14:textId="01E31F97" w:rsidR="00F82E17" w:rsidRPr="00DB4959" w:rsidRDefault="00205EEA" w:rsidP="00DB4959">
            <w:pPr>
              <w:pStyle w:val="SIText"/>
              <w:rPr>
                <w:rStyle w:val="SITemporaryText-blue"/>
                <w:color w:val="auto"/>
                <w:sz w:val="20"/>
              </w:rPr>
            </w:pPr>
            <w:r w:rsidRPr="00205EEA">
              <w:t xml:space="preserve">There must be evidence that </w:t>
            </w:r>
            <w:r w:rsidRPr="00DB4959">
              <w:t>the individual has</w:t>
            </w:r>
            <w:r w:rsidR="00F82E17" w:rsidRPr="00DB4959">
              <w:t xml:space="preserve"> </w:t>
            </w:r>
            <w:r w:rsidRPr="00D7792D">
              <w:t>assisted with the health care of a</w:t>
            </w:r>
            <w:r w:rsidR="00176216" w:rsidRPr="00D7792D">
              <w:t xml:space="preserve">t least </w:t>
            </w:r>
            <w:r w:rsidR="00F82E17" w:rsidRPr="00D7792D">
              <w:t>three</w:t>
            </w:r>
            <w:r w:rsidRPr="00D7792D">
              <w:t xml:space="preserve"> </w:t>
            </w:r>
            <w:r w:rsidRPr="00DB4959">
              <w:t>animal</w:t>
            </w:r>
            <w:r w:rsidR="00F82E17" w:rsidRPr="00DB4959">
              <w:t xml:space="preserve">s - the three animals must </w:t>
            </w:r>
            <w:r w:rsidR="00F82E17" w:rsidRPr="00D7792D">
              <w:t>cover two different species and</w:t>
            </w:r>
            <w:r w:rsidR="00F82E17" w:rsidRPr="00DB4959">
              <w:rPr>
                <w:rStyle w:val="SITemporaryText-blue"/>
                <w:color w:val="auto"/>
                <w:sz w:val="20"/>
              </w:rPr>
              <w:t xml:space="preserve"> two different life stages</w:t>
            </w:r>
          </w:p>
          <w:p w14:paraId="393BFA3A" w14:textId="2FE762FD" w:rsidR="00F82E17" w:rsidRDefault="00F82E17" w:rsidP="00205EEA"/>
          <w:p w14:paraId="766778E0" w14:textId="0F792FA1" w:rsidR="00205EEA" w:rsidRPr="00205EEA" w:rsidRDefault="00F82E17" w:rsidP="00205EEA">
            <w:r>
              <w:t>In doing the above, the individual must have</w:t>
            </w:r>
            <w:r w:rsidR="00205EEA" w:rsidRPr="00205EEA">
              <w:t>:</w:t>
            </w:r>
          </w:p>
          <w:p w14:paraId="45665B96" w14:textId="076306C5" w:rsidR="00205EEA" w:rsidRPr="00205EEA" w:rsidRDefault="00205EEA" w:rsidP="00205EEA">
            <w:pPr>
              <w:pStyle w:val="SIBulletList1"/>
            </w:pPr>
            <w:r w:rsidRPr="00205EEA">
              <w:t>used safe</w:t>
            </w:r>
            <w:r w:rsidR="0013582B">
              <w:t>, low stress</w:t>
            </w:r>
            <w:r w:rsidRPr="00205EEA">
              <w:t xml:space="preserve"> and humane </w:t>
            </w:r>
            <w:r w:rsidR="00D7792D">
              <w:t>handling</w:t>
            </w:r>
            <w:r w:rsidRPr="00205EEA">
              <w:t xml:space="preserve"> </w:t>
            </w:r>
            <w:r w:rsidR="00D7792D">
              <w:t>techniques</w:t>
            </w:r>
          </w:p>
          <w:p w14:paraId="02D46BBA" w14:textId="6B9915F7" w:rsidR="00205EEA" w:rsidRPr="00DB4959" w:rsidRDefault="00680E2D">
            <w:pPr>
              <w:pStyle w:val="SIBulletList1"/>
            </w:pPr>
            <w:r w:rsidRPr="00DB4959">
              <w:rPr>
                <w:rStyle w:val="SITemporaryText-blue"/>
                <w:color w:val="auto"/>
                <w:sz w:val="20"/>
              </w:rPr>
              <w:t>observ</w:t>
            </w:r>
            <w:r w:rsidR="00D7792D" w:rsidRPr="009369B6">
              <w:rPr>
                <w:rStyle w:val="SITemporaryText-blue"/>
                <w:color w:val="auto"/>
                <w:sz w:val="20"/>
              </w:rPr>
              <w:t>ed</w:t>
            </w:r>
            <w:r w:rsidRPr="00DB4959">
              <w:t xml:space="preserve"> </w:t>
            </w:r>
            <w:r w:rsidR="00205EEA" w:rsidRPr="00DB4959">
              <w:t>vital signs</w:t>
            </w:r>
          </w:p>
          <w:p w14:paraId="2A357711" w14:textId="77777777" w:rsidR="00205EEA" w:rsidRPr="00DB4959" w:rsidRDefault="00205EEA">
            <w:pPr>
              <w:pStyle w:val="SIBulletList1"/>
            </w:pPr>
            <w:r w:rsidRPr="00DB4959">
              <w:t>assisted in treating the animal</w:t>
            </w:r>
          </w:p>
          <w:p w14:paraId="0CED361E" w14:textId="00BB29DF" w:rsidR="00556C4C" w:rsidRPr="000754EC" w:rsidRDefault="00205EEA">
            <w:pPr>
              <w:pStyle w:val="SIBulletList1"/>
            </w:pPr>
            <w:r w:rsidRPr="00DB4959">
              <w:t>documented the treatment and</w:t>
            </w:r>
            <w:r w:rsidRPr="00205EEA">
              <w:t xml:space="preserve"> care.</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5D24FA85" w14:textId="77777777" w:rsidR="00205EEA" w:rsidRPr="00205EEA" w:rsidRDefault="00205EEA" w:rsidP="00205EEA">
            <w:r w:rsidRPr="00205EEA">
              <w:t>An individual must be able to demonstrate the knowledge required to perform the tasks outlined in the elements and performance criteria of this unit. This includes knowledge of:</w:t>
            </w:r>
          </w:p>
          <w:p w14:paraId="4AC27598" w14:textId="77777777" w:rsidR="00205EEA" w:rsidRPr="00205EEA" w:rsidRDefault="00205EEA" w:rsidP="00205EEA">
            <w:pPr>
              <w:pStyle w:val="SIBulletList1"/>
            </w:pPr>
            <w:r w:rsidRPr="00205EEA">
              <w:t>animal temperaments and behaviour and the associated risks to animals and humans</w:t>
            </w:r>
          </w:p>
          <w:p w14:paraId="21262D26" w14:textId="77777777" w:rsidR="00205EEA" w:rsidRPr="00205EEA" w:rsidRDefault="00205EEA" w:rsidP="00205EEA">
            <w:pPr>
              <w:pStyle w:val="SIBulletList1"/>
            </w:pPr>
            <w:r w:rsidRPr="00205EEA">
              <w:t>common health maintenance issues and treatment protocols</w:t>
            </w:r>
          </w:p>
          <w:p w14:paraId="509ED7FB" w14:textId="77777777" w:rsidR="00205EEA" w:rsidRPr="00205EEA" w:rsidRDefault="00205EEA" w:rsidP="00205EEA">
            <w:pPr>
              <w:pStyle w:val="SIBulletList1"/>
            </w:pPr>
            <w:r w:rsidRPr="00205EEA">
              <w:t>environmental regulations relating to the disposal of hazardous waste</w:t>
            </w:r>
          </w:p>
          <w:p w14:paraId="78D09577" w14:textId="10B5B90C" w:rsidR="00205EEA" w:rsidRPr="00205EEA" w:rsidRDefault="000D4241" w:rsidP="00205EEA">
            <w:pPr>
              <w:pStyle w:val="SIBulletList1"/>
            </w:pPr>
            <w:r>
              <w:t xml:space="preserve">animal </w:t>
            </w:r>
            <w:r w:rsidR="00205EEA" w:rsidRPr="00205EEA">
              <w:t>examination techniques for health status</w:t>
            </w:r>
          </w:p>
          <w:p w14:paraId="7502FBE6" w14:textId="172ADE22" w:rsidR="00205EEA" w:rsidRPr="00205EEA" w:rsidRDefault="0013582B" w:rsidP="00205EEA">
            <w:pPr>
              <w:pStyle w:val="SIBulletList1"/>
            </w:pPr>
            <w:r>
              <w:t xml:space="preserve">low stress </w:t>
            </w:r>
            <w:r w:rsidR="00205EEA" w:rsidRPr="00205EEA">
              <w:t>methods used to safely capture, restrain and examine animals</w:t>
            </w:r>
          </w:p>
          <w:p w14:paraId="0E86A88F" w14:textId="77777777" w:rsidR="00205EEA" w:rsidRPr="00205EEA" w:rsidRDefault="00205EEA" w:rsidP="00205EEA">
            <w:pPr>
              <w:pStyle w:val="SIBulletList1"/>
            </w:pPr>
            <w:r w:rsidRPr="00205EEA">
              <w:t>signs of progress or deterioration in condition or health of animals</w:t>
            </w:r>
          </w:p>
          <w:p w14:paraId="74FA443D" w14:textId="77777777" w:rsidR="00E94D19" w:rsidRDefault="00DB4959" w:rsidP="005B6938">
            <w:pPr>
              <w:pStyle w:val="SIBulletList1"/>
            </w:pPr>
            <w:r w:rsidRPr="00DB4959">
              <w:t xml:space="preserve">vital signs, their normal range and reasons for concern for measurements outside normal range </w:t>
            </w:r>
          </w:p>
          <w:p w14:paraId="6E309F47" w14:textId="1774C019" w:rsidR="0019625E" w:rsidRDefault="0019625E" w:rsidP="005B6938">
            <w:pPr>
              <w:pStyle w:val="SIBulletList1"/>
            </w:pPr>
            <w:bookmarkStart w:id="1" w:name="_GoBack"/>
            <w:r w:rsidRPr="005B6938">
              <w:t xml:space="preserve">common health </w:t>
            </w:r>
            <w:bookmarkEnd w:id="1"/>
            <w:r w:rsidRPr="005B6938">
              <w:t>maintenance treatments and basic first aid tasks</w:t>
            </w:r>
          </w:p>
          <w:p w14:paraId="0E621F82" w14:textId="4EDD4F3E" w:rsidR="00F1480E" w:rsidRPr="000754EC" w:rsidRDefault="00205EEA">
            <w:pPr>
              <w:pStyle w:val="SIBulletList1"/>
            </w:pPr>
            <w:r w:rsidRPr="00205EEA">
              <w:t>the principles of animal welfare and ethics as set out in relevant codes of practice.</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2A2A1872" w14:textId="4F1A2C37" w:rsidR="00CD6B3B" w:rsidRPr="00CD6B3B" w:rsidRDefault="00CD6B3B" w:rsidP="00CD6B3B">
            <w:r w:rsidRPr="00CD6B3B">
              <w:t xml:space="preserve">Assessment of </w:t>
            </w:r>
            <w:r w:rsidR="00607C13">
              <w:t xml:space="preserve">the </w:t>
            </w:r>
            <w:r w:rsidRPr="00CD6B3B">
              <w:t>skills</w:t>
            </w:r>
            <w:r w:rsidR="00607C13">
              <w:t xml:space="preserve"> in this unit of competency</w:t>
            </w:r>
            <w:r w:rsidRPr="00CD6B3B">
              <w:t xml:space="preserve"> must take place under the following conditions:</w:t>
            </w:r>
          </w:p>
          <w:p w14:paraId="78F6AB2B" w14:textId="77777777" w:rsidR="00CD6B3B" w:rsidRPr="00CD6B3B" w:rsidRDefault="00CD6B3B" w:rsidP="00CD6B3B">
            <w:pPr>
              <w:pStyle w:val="SIBulletList1"/>
            </w:pPr>
            <w:r w:rsidRPr="00CD6B3B">
              <w:t>physical conditions:</w:t>
            </w:r>
          </w:p>
          <w:p w14:paraId="2A11813D" w14:textId="2EB2A659" w:rsidR="00CD6B3B" w:rsidRPr="00CD6B3B" w:rsidRDefault="00CD6B3B" w:rsidP="00CD6B3B">
            <w:pPr>
              <w:pStyle w:val="SIBulletList2"/>
            </w:pPr>
            <w:r w:rsidRPr="00CD6B3B">
              <w:t>a</w:t>
            </w:r>
            <w:r w:rsidR="000D4241">
              <w:t xml:space="preserve">n animal care </w:t>
            </w:r>
            <w:r w:rsidR="001062D1">
              <w:t>facility</w:t>
            </w:r>
            <w:r w:rsidR="001062D1" w:rsidRPr="00CD6B3B">
              <w:t xml:space="preserve"> </w:t>
            </w:r>
            <w:r w:rsidR="000D4241">
              <w:t xml:space="preserve">or an environment </w:t>
            </w:r>
            <w:r w:rsidRPr="00CD6B3B">
              <w:t xml:space="preserve">that accurately reflects </w:t>
            </w:r>
            <w:r w:rsidR="005F3CD7">
              <w:t xml:space="preserve">a </w:t>
            </w:r>
            <w:r w:rsidRPr="00CD6B3B">
              <w:t xml:space="preserve">real workplace </w:t>
            </w:r>
            <w:r w:rsidR="005F3CD7" w:rsidRPr="005F3CD7">
              <w:t>setting</w:t>
            </w:r>
          </w:p>
          <w:p w14:paraId="7C97DB4C" w14:textId="77777777" w:rsidR="00CD6B3B" w:rsidRPr="00CD6B3B" w:rsidRDefault="00CD6B3B" w:rsidP="00CD6B3B">
            <w:pPr>
              <w:pStyle w:val="SIBulletList1"/>
            </w:pPr>
            <w:r w:rsidRPr="00CD6B3B">
              <w:t>resources, equipment and materials:</w:t>
            </w:r>
          </w:p>
          <w:p w14:paraId="68C4E027" w14:textId="16A466F2" w:rsidR="00CD6B3B" w:rsidRPr="00CD6B3B" w:rsidRDefault="00CD6B3B" w:rsidP="00CD6B3B">
            <w:pPr>
              <w:pStyle w:val="SIBulletList2"/>
            </w:pPr>
            <w:r w:rsidRPr="00CD6B3B">
              <w:t>live animals</w:t>
            </w:r>
            <w:r w:rsidR="00DB0D1A">
              <w:t xml:space="preserve"> specified in the performance evidence</w:t>
            </w:r>
          </w:p>
          <w:p w14:paraId="63D82796" w14:textId="03B1DF52" w:rsidR="00CD6B3B" w:rsidRPr="00CD6B3B" w:rsidRDefault="00CD6B3B" w:rsidP="001917FD">
            <w:pPr>
              <w:pStyle w:val="SIBulletList2"/>
            </w:pPr>
            <w:r w:rsidRPr="00CD6B3B">
              <w:t>equipment</w:t>
            </w:r>
            <w:r w:rsidR="00B468BD">
              <w:t>, tools</w:t>
            </w:r>
            <w:r w:rsidRPr="00CD6B3B">
              <w:t xml:space="preserve"> and resources </w:t>
            </w:r>
            <w:r w:rsidR="00B468BD" w:rsidRPr="00B468BD">
              <w:t xml:space="preserve">for </w:t>
            </w:r>
            <w:r w:rsidR="00B468BD">
              <w:t xml:space="preserve">the animal care health tasks </w:t>
            </w:r>
            <w:r w:rsidR="00B468BD" w:rsidRPr="00B468BD">
              <w:t xml:space="preserve">specified in the performance evidence </w:t>
            </w:r>
          </w:p>
          <w:p w14:paraId="3CF7601D" w14:textId="401E383B" w:rsidR="00CD6B3B" w:rsidRPr="00CD6B3B" w:rsidRDefault="00CD6B3B" w:rsidP="00CD6B3B">
            <w:pPr>
              <w:pStyle w:val="SIBulletList1"/>
            </w:pPr>
            <w:r w:rsidRPr="00CD6B3B">
              <w:t>relationships:</w:t>
            </w:r>
          </w:p>
          <w:p w14:paraId="792EFA78" w14:textId="62600EBE" w:rsidR="00CD6B3B" w:rsidRPr="00CD6B3B" w:rsidRDefault="00CD6B3B" w:rsidP="00CD6B3B">
            <w:pPr>
              <w:pStyle w:val="SIBulletList2"/>
            </w:pPr>
            <w:r w:rsidRPr="00CD6B3B">
              <w:t>supervisor.</w:t>
            </w:r>
          </w:p>
          <w:p w14:paraId="27EC47A3" w14:textId="77777777" w:rsidR="00B40388" w:rsidRDefault="00B40388" w:rsidP="00CD6B3B">
            <w:pPr>
              <w:pStyle w:val="SIBulletList1"/>
              <w:numPr>
                <w:ilvl w:val="0"/>
                <w:numId w:val="0"/>
              </w:numPr>
            </w:pPr>
          </w:p>
          <w:p w14:paraId="55032F60" w14:textId="55047AEA" w:rsidR="00F1480E" w:rsidRPr="00CE4CA1" w:rsidRDefault="00CD6B3B" w:rsidP="00CD6B3B">
            <w:pPr>
              <w:pStyle w:val="SIBulletList1"/>
              <w:numPr>
                <w:ilvl w:val="0"/>
                <w:numId w:val="0"/>
              </w:numPr>
            </w:pPr>
            <w:r w:rsidRPr="00CD6B3B">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6B99BD78" w:rsidR="00F1480E" w:rsidRPr="000754EC" w:rsidRDefault="00341A7F" w:rsidP="000754EC">
            <w:pPr>
              <w:pStyle w:val="SIText"/>
            </w:pPr>
            <w:r w:rsidRPr="00341A7F">
              <w:t>https://vetnet.gov.au/Pages/TrainingDocs.aspx?q=b75f4b23-54c9-4cc9-a5db-d3502d154103</w:t>
            </w:r>
            <w:r w:rsidR="008716C7">
              <w:t xml:space="preserve"> </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DEB0" w14:textId="77777777" w:rsidR="002E5C41" w:rsidRDefault="002E5C41" w:rsidP="00BF3F0A">
      <w:r>
        <w:separator/>
      </w:r>
    </w:p>
    <w:p w14:paraId="513BECF7" w14:textId="77777777" w:rsidR="002E5C41" w:rsidRDefault="002E5C41"/>
  </w:endnote>
  <w:endnote w:type="continuationSeparator" w:id="0">
    <w:p w14:paraId="7AF1D7BE" w14:textId="77777777" w:rsidR="002E5C41" w:rsidRDefault="002E5C41" w:rsidP="00BF3F0A">
      <w:r>
        <w:continuationSeparator/>
      </w:r>
    </w:p>
    <w:p w14:paraId="2AEEA012" w14:textId="77777777" w:rsidR="002E5C41" w:rsidRDefault="002E5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25B8" w14:textId="77777777" w:rsidR="002E5C41" w:rsidRDefault="002E5C41" w:rsidP="00BF3F0A">
      <w:r>
        <w:separator/>
      </w:r>
    </w:p>
    <w:p w14:paraId="3231A6B0" w14:textId="77777777" w:rsidR="002E5C41" w:rsidRDefault="002E5C41"/>
  </w:footnote>
  <w:footnote w:type="continuationSeparator" w:id="0">
    <w:p w14:paraId="32533288" w14:textId="77777777" w:rsidR="002E5C41" w:rsidRDefault="002E5C41" w:rsidP="00BF3F0A">
      <w:r>
        <w:continuationSeparator/>
      </w:r>
    </w:p>
    <w:p w14:paraId="3CC65330" w14:textId="77777777" w:rsidR="002E5C41" w:rsidRDefault="002E5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6DB22612" w:rsidR="009C2650" w:rsidRPr="00091337" w:rsidRDefault="00091337" w:rsidP="00091337">
    <w:r w:rsidRPr="00091337">
      <w:rPr>
        <w:lang w:eastAsia="en-US"/>
      </w:rPr>
      <w:t>ACMGAS205 Assist in health care of animals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A5F"/>
    <w:multiLevelType w:val="multilevel"/>
    <w:tmpl w:val="D8BC5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146775B0"/>
    <w:multiLevelType w:val="multilevel"/>
    <w:tmpl w:val="3FE22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142260A"/>
    <w:multiLevelType w:val="multilevel"/>
    <w:tmpl w:val="33B89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50810"/>
    <w:multiLevelType w:val="multilevel"/>
    <w:tmpl w:val="1D628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8"/>
  </w:num>
  <w:num w:numId="5">
    <w:abstractNumId w:val="4"/>
  </w:num>
  <w:num w:numId="6">
    <w:abstractNumId w:val="5"/>
  </w:num>
  <w:num w:numId="7">
    <w:abstractNumId w:val="9"/>
  </w:num>
  <w:num w:numId="8">
    <w:abstractNumId w:val="1"/>
  </w:num>
  <w:num w:numId="9">
    <w:abstractNumId w:val="13"/>
  </w:num>
  <w:num w:numId="10">
    <w:abstractNumId w:val="11"/>
  </w:num>
  <w:num w:numId="11">
    <w:abstractNumId w:val="3"/>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64BFE"/>
    <w:rsid w:val="00070B3E"/>
    <w:rsid w:val="00071A7C"/>
    <w:rsid w:val="00071F95"/>
    <w:rsid w:val="000737BB"/>
    <w:rsid w:val="00074E47"/>
    <w:rsid w:val="000754EC"/>
    <w:rsid w:val="0009093B"/>
    <w:rsid w:val="00091337"/>
    <w:rsid w:val="000A2E2E"/>
    <w:rsid w:val="000A515A"/>
    <w:rsid w:val="000A5441"/>
    <w:rsid w:val="000B2022"/>
    <w:rsid w:val="000C149A"/>
    <w:rsid w:val="000C224E"/>
    <w:rsid w:val="000D4241"/>
    <w:rsid w:val="000E25E6"/>
    <w:rsid w:val="000E2C86"/>
    <w:rsid w:val="000F29F2"/>
    <w:rsid w:val="00101659"/>
    <w:rsid w:val="00105AEA"/>
    <w:rsid w:val="001062D1"/>
    <w:rsid w:val="001078BF"/>
    <w:rsid w:val="00133957"/>
    <w:rsid w:val="0013582B"/>
    <w:rsid w:val="001372F6"/>
    <w:rsid w:val="00142312"/>
    <w:rsid w:val="00143294"/>
    <w:rsid w:val="001432C9"/>
    <w:rsid w:val="00144385"/>
    <w:rsid w:val="00146EEC"/>
    <w:rsid w:val="0014759B"/>
    <w:rsid w:val="00151D55"/>
    <w:rsid w:val="00151D93"/>
    <w:rsid w:val="00156EF3"/>
    <w:rsid w:val="00166842"/>
    <w:rsid w:val="00176216"/>
    <w:rsid w:val="00176E4F"/>
    <w:rsid w:val="001832D0"/>
    <w:rsid w:val="0018546B"/>
    <w:rsid w:val="001901A4"/>
    <w:rsid w:val="00194C2B"/>
    <w:rsid w:val="0019625E"/>
    <w:rsid w:val="001A526C"/>
    <w:rsid w:val="001A6A3E"/>
    <w:rsid w:val="001A7B6D"/>
    <w:rsid w:val="001B34D5"/>
    <w:rsid w:val="001B513A"/>
    <w:rsid w:val="001B7D00"/>
    <w:rsid w:val="001C0A75"/>
    <w:rsid w:val="001C1306"/>
    <w:rsid w:val="001C23E7"/>
    <w:rsid w:val="001D30EB"/>
    <w:rsid w:val="001D5C1B"/>
    <w:rsid w:val="001D7F5B"/>
    <w:rsid w:val="001E0849"/>
    <w:rsid w:val="001E16BC"/>
    <w:rsid w:val="001E16DF"/>
    <w:rsid w:val="001E58DC"/>
    <w:rsid w:val="001F2BA5"/>
    <w:rsid w:val="001F308D"/>
    <w:rsid w:val="00201A7C"/>
    <w:rsid w:val="00205EEA"/>
    <w:rsid w:val="0021210E"/>
    <w:rsid w:val="0021414D"/>
    <w:rsid w:val="00223124"/>
    <w:rsid w:val="002263B2"/>
    <w:rsid w:val="00233143"/>
    <w:rsid w:val="00234444"/>
    <w:rsid w:val="00242293"/>
    <w:rsid w:val="00244EA7"/>
    <w:rsid w:val="00256AEB"/>
    <w:rsid w:val="00257A16"/>
    <w:rsid w:val="00262FC3"/>
    <w:rsid w:val="0026394F"/>
    <w:rsid w:val="00267AF6"/>
    <w:rsid w:val="002745D5"/>
    <w:rsid w:val="00276DB8"/>
    <w:rsid w:val="00282664"/>
    <w:rsid w:val="00285FB8"/>
    <w:rsid w:val="002970C3"/>
    <w:rsid w:val="002A4CD3"/>
    <w:rsid w:val="002A6CC4"/>
    <w:rsid w:val="002B1996"/>
    <w:rsid w:val="002B6F61"/>
    <w:rsid w:val="002C55E9"/>
    <w:rsid w:val="002D0C8B"/>
    <w:rsid w:val="002D330A"/>
    <w:rsid w:val="002E170C"/>
    <w:rsid w:val="002E193E"/>
    <w:rsid w:val="002E5C41"/>
    <w:rsid w:val="002F676B"/>
    <w:rsid w:val="002F7486"/>
    <w:rsid w:val="00305EFF"/>
    <w:rsid w:val="00310A6A"/>
    <w:rsid w:val="003144E6"/>
    <w:rsid w:val="00337E82"/>
    <w:rsid w:val="00341A7F"/>
    <w:rsid w:val="00346FDC"/>
    <w:rsid w:val="00350BB1"/>
    <w:rsid w:val="00352C83"/>
    <w:rsid w:val="00357900"/>
    <w:rsid w:val="00366805"/>
    <w:rsid w:val="0037067D"/>
    <w:rsid w:val="00373436"/>
    <w:rsid w:val="00383938"/>
    <w:rsid w:val="0038735B"/>
    <w:rsid w:val="003916D1"/>
    <w:rsid w:val="003A1859"/>
    <w:rsid w:val="003A21F0"/>
    <w:rsid w:val="003A277F"/>
    <w:rsid w:val="003A461D"/>
    <w:rsid w:val="003A58BA"/>
    <w:rsid w:val="003A5AE7"/>
    <w:rsid w:val="003A7221"/>
    <w:rsid w:val="003B3493"/>
    <w:rsid w:val="003C13AE"/>
    <w:rsid w:val="003C7152"/>
    <w:rsid w:val="003D2E73"/>
    <w:rsid w:val="003E72B6"/>
    <w:rsid w:val="003E7BBE"/>
    <w:rsid w:val="004127E3"/>
    <w:rsid w:val="00420DB7"/>
    <w:rsid w:val="00422044"/>
    <w:rsid w:val="0042389B"/>
    <w:rsid w:val="0043212E"/>
    <w:rsid w:val="00434366"/>
    <w:rsid w:val="00434ECE"/>
    <w:rsid w:val="00444423"/>
    <w:rsid w:val="00452F3E"/>
    <w:rsid w:val="0045334C"/>
    <w:rsid w:val="0046239A"/>
    <w:rsid w:val="004640AE"/>
    <w:rsid w:val="004679E3"/>
    <w:rsid w:val="00472CC2"/>
    <w:rsid w:val="00475172"/>
    <w:rsid w:val="004758B0"/>
    <w:rsid w:val="004832D2"/>
    <w:rsid w:val="00485559"/>
    <w:rsid w:val="0048798D"/>
    <w:rsid w:val="00492112"/>
    <w:rsid w:val="004A1006"/>
    <w:rsid w:val="004A142B"/>
    <w:rsid w:val="004A3860"/>
    <w:rsid w:val="004A44E8"/>
    <w:rsid w:val="004A581D"/>
    <w:rsid w:val="004A5C86"/>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765A"/>
    <w:rsid w:val="0051117B"/>
    <w:rsid w:val="005145AB"/>
    <w:rsid w:val="0051518C"/>
    <w:rsid w:val="00520E9A"/>
    <w:rsid w:val="005248C1"/>
    <w:rsid w:val="00526134"/>
    <w:rsid w:val="005405B2"/>
    <w:rsid w:val="005427C8"/>
    <w:rsid w:val="005446D1"/>
    <w:rsid w:val="00556C4C"/>
    <w:rsid w:val="00557369"/>
    <w:rsid w:val="00557D22"/>
    <w:rsid w:val="00561EB4"/>
    <w:rsid w:val="00564ADD"/>
    <w:rsid w:val="005708EB"/>
    <w:rsid w:val="005743DB"/>
    <w:rsid w:val="00575BC6"/>
    <w:rsid w:val="00583902"/>
    <w:rsid w:val="005A1D70"/>
    <w:rsid w:val="005A3AA5"/>
    <w:rsid w:val="005A6C9C"/>
    <w:rsid w:val="005A74DC"/>
    <w:rsid w:val="005B5146"/>
    <w:rsid w:val="005B6938"/>
    <w:rsid w:val="005B75A5"/>
    <w:rsid w:val="005C3A1D"/>
    <w:rsid w:val="005D1AFD"/>
    <w:rsid w:val="005E51E6"/>
    <w:rsid w:val="005F027A"/>
    <w:rsid w:val="005F33CC"/>
    <w:rsid w:val="005F3CD7"/>
    <w:rsid w:val="005F771F"/>
    <w:rsid w:val="00602DA1"/>
    <w:rsid w:val="00607C13"/>
    <w:rsid w:val="006121D4"/>
    <w:rsid w:val="00613B49"/>
    <w:rsid w:val="00616845"/>
    <w:rsid w:val="00620E8E"/>
    <w:rsid w:val="00620F47"/>
    <w:rsid w:val="0063172D"/>
    <w:rsid w:val="00633CFE"/>
    <w:rsid w:val="00634FCA"/>
    <w:rsid w:val="006369F6"/>
    <w:rsid w:val="00643D1B"/>
    <w:rsid w:val="006452B8"/>
    <w:rsid w:val="00652701"/>
    <w:rsid w:val="00652E62"/>
    <w:rsid w:val="00680E2D"/>
    <w:rsid w:val="006840AB"/>
    <w:rsid w:val="00686A49"/>
    <w:rsid w:val="00687B62"/>
    <w:rsid w:val="00690C44"/>
    <w:rsid w:val="006969D9"/>
    <w:rsid w:val="006A2B68"/>
    <w:rsid w:val="006A5ABA"/>
    <w:rsid w:val="006C2F32"/>
    <w:rsid w:val="006C58B1"/>
    <w:rsid w:val="006D1AF9"/>
    <w:rsid w:val="006D38C3"/>
    <w:rsid w:val="006D4448"/>
    <w:rsid w:val="006D6DFD"/>
    <w:rsid w:val="006E2912"/>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2310"/>
    <w:rsid w:val="007444CF"/>
    <w:rsid w:val="00752C75"/>
    <w:rsid w:val="00757005"/>
    <w:rsid w:val="00760D41"/>
    <w:rsid w:val="00761DBE"/>
    <w:rsid w:val="0076523B"/>
    <w:rsid w:val="00771B60"/>
    <w:rsid w:val="00781D77"/>
    <w:rsid w:val="00783549"/>
    <w:rsid w:val="007860B7"/>
    <w:rsid w:val="00786688"/>
    <w:rsid w:val="00786DC8"/>
    <w:rsid w:val="0079030F"/>
    <w:rsid w:val="00794963"/>
    <w:rsid w:val="007A1E20"/>
    <w:rsid w:val="007A300D"/>
    <w:rsid w:val="007A3426"/>
    <w:rsid w:val="007D5A78"/>
    <w:rsid w:val="007E3BD1"/>
    <w:rsid w:val="007E74AE"/>
    <w:rsid w:val="007F1563"/>
    <w:rsid w:val="007F1EB2"/>
    <w:rsid w:val="007F3F32"/>
    <w:rsid w:val="007F44DB"/>
    <w:rsid w:val="007F5A8B"/>
    <w:rsid w:val="00805949"/>
    <w:rsid w:val="00817D51"/>
    <w:rsid w:val="00823530"/>
    <w:rsid w:val="00823FF4"/>
    <w:rsid w:val="00825FCB"/>
    <w:rsid w:val="00830267"/>
    <w:rsid w:val="008306E7"/>
    <w:rsid w:val="008322BE"/>
    <w:rsid w:val="00834BC8"/>
    <w:rsid w:val="00837FD6"/>
    <w:rsid w:val="00843BDC"/>
    <w:rsid w:val="00847B60"/>
    <w:rsid w:val="00850243"/>
    <w:rsid w:val="00851BE5"/>
    <w:rsid w:val="008545EB"/>
    <w:rsid w:val="00861A27"/>
    <w:rsid w:val="00865011"/>
    <w:rsid w:val="0087016B"/>
    <w:rsid w:val="008716C7"/>
    <w:rsid w:val="00886790"/>
    <w:rsid w:val="008908DE"/>
    <w:rsid w:val="00892E6D"/>
    <w:rsid w:val="008A12ED"/>
    <w:rsid w:val="008A15B1"/>
    <w:rsid w:val="008A39D3"/>
    <w:rsid w:val="008B1BDF"/>
    <w:rsid w:val="008B2C77"/>
    <w:rsid w:val="008B4AD2"/>
    <w:rsid w:val="008B7138"/>
    <w:rsid w:val="008C31D1"/>
    <w:rsid w:val="008C54D6"/>
    <w:rsid w:val="008C6825"/>
    <w:rsid w:val="008D22CE"/>
    <w:rsid w:val="008E0076"/>
    <w:rsid w:val="008E260C"/>
    <w:rsid w:val="008E2C38"/>
    <w:rsid w:val="008E39BE"/>
    <w:rsid w:val="008E62EC"/>
    <w:rsid w:val="008F32F6"/>
    <w:rsid w:val="00916CD7"/>
    <w:rsid w:val="00920927"/>
    <w:rsid w:val="00921B38"/>
    <w:rsid w:val="00923720"/>
    <w:rsid w:val="009278C9"/>
    <w:rsid w:val="00932CD7"/>
    <w:rsid w:val="009369B6"/>
    <w:rsid w:val="00944C09"/>
    <w:rsid w:val="009527CB"/>
    <w:rsid w:val="00953835"/>
    <w:rsid w:val="00960F6C"/>
    <w:rsid w:val="00970747"/>
    <w:rsid w:val="009849D5"/>
    <w:rsid w:val="009915EE"/>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2C4F"/>
    <w:rsid w:val="00A339E2"/>
    <w:rsid w:val="00A3639E"/>
    <w:rsid w:val="00A46452"/>
    <w:rsid w:val="00A5092E"/>
    <w:rsid w:val="00A554D6"/>
    <w:rsid w:val="00A56E14"/>
    <w:rsid w:val="00A62599"/>
    <w:rsid w:val="00A63D9D"/>
    <w:rsid w:val="00A6476B"/>
    <w:rsid w:val="00A73C21"/>
    <w:rsid w:val="00A76C6C"/>
    <w:rsid w:val="00A87356"/>
    <w:rsid w:val="00A92DD1"/>
    <w:rsid w:val="00AA5338"/>
    <w:rsid w:val="00AB0EEA"/>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21DB3"/>
    <w:rsid w:val="00B22C67"/>
    <w:rsid w:val="00B3508F"/>
    <w:rsid w:val="00B40388"/>
    <w:rsid w:val="00B443EE"/>
    <w:rsid w:val="00B468BD"/>
    <w:rsid w:val="00B560C8"/>
    <w:rsid w:val="00B61150"/>
    <w:rsid w:val="00B65216"/>
    <w:rsid w:val="00B65BC7"/>
    <w:rsid w:val="00B746B9"/>
    <w:rsid w:val="00B848D4"/>
    <w:rsid w:val="00B865B7"/>
    <w:rsid w:val="00B91E0D"/>
    <w:rsid w:val="00B9762F"/>
    <w:rsid w:val="00BA1CB1"/>
    <w:rsid w:val="00BA4178"/>
    <w:rsid w:val="00BA482D"/>
    <w:rsid w:val="00BB0F0C"/>
    <w:rsid w:val="00BB1755"/>
    <w:rsid w:val="00BB23F4"/>
    <w:rsid w:val="00BC5075"/>
    <w:rsid w:val="00BC5419"/>
    <w:rsid w:val="00BC7C7B"/>
    <w:rsid w:val="00BD3B0F"/>
    <w:rsid w:val="00BE2A20"/>
    <w:rsid w:val="00BE5889"/>
    <w:rsid w:val="00BE65DE"/>
    <w:rsid w:val="00BF1D4C"/>
    <w:rsid w:val="00BF3F0A"/>
    <w:rsid w:val="00C143C3"/>
    <w:rsid w:val="00C15D85"/>
    <w:rsid w:val="00C1739B"/>
    <w:rsid w:val="00C21ADE"/>
    <w:rsid w:val="00C26067"/>
    <w:rsid w:val="00C27FE2"/>
    <w:rsid w:val="00C30A29"/>
    <w:rsid w:val="00C317DC"/>
    <w:rsid w:val="00C41D8E"/>
    <w:rsid w:val="00C4639A"/>
    <w:rsid w:val="00C578E9"/>
    <w:rsid w:val="00C70626"/>
    <w:rsid w:val="00C72860"/>
    <w:rsid w:val="00C73582"/>
    <w:rsid w:val="00C73B90"/>
    <w:rsid w:val="00C742EC"/>
    <w:rsid w:val="00C77DFE"/>
    <w:rsid w:val="00C934C4"/>
    <w:rsid w:val="00C96AF3"/>
    <w:rsid w:val="00C97CCC"/>
    <w:rsid w:val="00CA0274"/>
    <w:rsid w:val="00CA3614"/>
    <w:rsid w:val="00CA37BC"/>
    <w:rsid w:val="00CB746F"/>
    <w:rsid w:val="00CC451E"/>
    <w:rsid w:val="00CD4E9D"/>
    <w:rsid w:val="00CD4F4D"/>
    <w:rsid w:val="00CD6655"/>
    <w:rsid w:val="00CD6B3B"/>
    <w:rsid w:val="00CE4CA1"/>
    <w:rsid w:val="00CE7D19"/>
    <w:rsid w:val="00CF0CF5"/>
    <w:rsid w:val="00CF2AC8"/>
    <w:rsid w:val="00CF2B3E"/>
    <w:rsid w:val="00D00C5C"/>
    <w:rsid w:val="00D0201F"/>
    <w:rsid w:val="00D03685"/>
    <w:rsid w:val="00D07D4E"/>
    <w:rsid w:val="00D07D75"/>
    <w:rsid w:val="00D115AA"/>
    <w:rsid w:val="00D145BE"/>
    <w:rsid w:val="00D2035A"/>
    <w:rsid w:val="00D20C57"/>
    <w:rsid w:val="00D25D16"/>
    <w:rsid w:val="00D32124"/>
    <w:rsid w:val="00D46DA6"/>
    <w:rsid w:val="00D51D57"/>
    <w:rsid w:val="00D54C76"/>
    <w:rsid w:val="00D61A12"/>
    <w:rsid w:val="00D71E43"/>
    <w:rsid w:val="00D727F3"/>
    <w:rsid w:val="00D73695"/>
    <w:rsid w:val="00D73FCE"/>
    <w:rsid w:val="00D7792D"/>
    <w:rsid w:val="00D810DE"/>
    <w:rsid w:val="00D8629F"/>
    <w:rsid w:val="00D87D32"/>
    <w:rsid w:val="00D91188"/>
    <w:rsid w:val="00D92C83"/>
    <w:rsid w:val="00DA0A81"/>
    <w:rsid w:val="00DA3C10"/>
    <w:rsid w:val="00DA53B5"/>
    <w:rsid w:val="00DB0D1A"/>
    <w:rsid w:val="00DB2099"/>
    <w:rsid w:val="00DB4959"/>
    <w:rsid w:val="00DC1D69"/>
    <w:rsid w:val="00DC5A3A"/>
    <w:rsid w:val="00DD0726"/>
    <w:rsid w:val="00DE38F0"/>
    <w:rsid w:val="00DE4C69"/>
    <w:rsid w:val="00DF7E5E"/>
    <w:rsid w:val="00E00D1B"/>
    <w:rsid w:val="00E238E6"/>
    <w:rsid w:val="00E34CD8"/>
    <w:rsid w:val="00E35064"/>
    <w:rsid w:val="00E3681D"/>
    <w:rsid w:val="00E40225"/>
    <w:rsid w:val="00E501F0"/>
    <w:rsid w:val="00E6166D"/>
    <w:rsid w:val="00E91BFF"/>
    <w:rsid w:val="00E92933"/>
    <w:rsid w:val="00E94D19"/>
    <w:rsid w:val="00E94FAD"/>
    <w:rsid w:val="00E951C5"/>
    <w:rsid w:val="00EB0AA4"/>
    <w:rsid w:val="00EB5C88"/>
    <w:rsid w:val="00EC0469"/>
    <w:rsid w:val="00EC0C3E"/>
    <w:rsid w:val="00ED38B4"/>
    <w:rsid w:val="00EF01F8"/>
    <w:rsid w:val="00EF40EF"/>
    <w:rsid w:val="00EF47FE"/>
    <w:rsid w:val="00EF7273"/>
    <w:rsid w:val="00F069BD"/>
    <w:rsid w:val="00F1480E"/>
    <w:rsid w:val="00F1497D"/>
    <w:rsid w:val="00F16AAC"/>
    <w:rsid w:val="00F25BFD"/>
    <w:rsid w:val="00F27385"/>
    <w:rsid w:val="00F33FF2"/>
    <w:rsid w:val="00F42933"/>
    <w:rsid w:val="00F438FC"/>
    <w:rsid w:val="00F5616F"/>
    <w:rsid w:val="00F56451"/>
    <w:rsid w:val="00F56496"/>
    <w:rsid w:val="00F56827"/>
    <w:rsid w:val="00F56CB8"/>
    <w:rsid w:val="00F62866"/>
    <w:rsid w:val="00F63A64"/>
    <w:rsid w:val="00F65EF0"/>
    <w:rsid w:val="00F71651"/>
    <w:rsid w:val="00F76191"/>
    <w:rsid w:val="00F76CC6"/>
    <w:rsid w:val="00F82E17"/>
    <w:rsid w:val="00F83D7C"/>
    <w:rsid w:val="00F8447F"/>
    <w:rsid w:val="00FA15D8"/>
    <w:rsid w:val="00FB0A2C"/>
    <w:rsid w:val="00FB0D80"/>
    <w:rsid w:val="00FB232E"/>
    <w:rsid w:val="00FC78D3"/>
    <w:rsid w:val="00FD557D"/>
    <w:rsid w:val="00FE0282"/>
    <w:rsid w:val="00FE124D"/>
    <w:rsid w:val="00FE3E59"/>
    <w:rsid w:val="00FE5F6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526598659">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CD00DD9425E4EA410D827A9516DB4" ma:contentTypeVersion="" ma:contentTypeDescription="Create a new document." ma:contentTypeScope="" ma:versionID="22def83136fff17113ee3f9322dfbf9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A5DDB354-7CCB-46D4-8F9A-12CFC3312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568BA14-6F5B-4EBE-97F9-DE5132E1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5</cp:revision>
  <cp:lastPrinted>2016-05-27T05:21:00Z</cp:lastPrinted>
  <dcterms:created xsi:type="dcterms:W3CDTF">2020-06-14T12:48:00Z</dcterms:created>
  <dcterms:modified xsi:type="dcterms:W3CDTF">2020-06-19T04:55:00Z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0x01010086BCD00DD9425E4EA410D827A9516DB4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