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7B49C0FA" w:rsidR="00F82DCC" w:rsidRPr="00F82DCC" w:rsidRDefault="00F82DCC" w:rsidP="00F82DCC">
            <w:pPr>
              <w:pStyle w:val="SIText"/>
            </w:pPr>
            <w:r w:rsidRPr="00F82DCC">
              <w:t xml:space="preserve">This version released with ACM Animal Care and Management Training Package Version </w:t>
            </w:r>
            <w:r w:rsidR="00B07FD5">
              <w:t>4</w:t>
            </w:r>
            <w:r w:rsidRPr="00F82DCC">
              <w:t>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211BF3AE" w:rsidR="00CA4785" w:rsidRPr="000754EC" w:rsidRDefault="00DB2099" w:rsidP="000754EC">
            <w:pPr>
              <w:pStyle w:val="SIUNITCODE"/>
            </w:pPr>
            <w:r>
              <w:t>ACM</w:t>
            </w:r>
            <w:r w:rsidR="000B6820">
              <w:t>NEW</w:t>
            </w:r>
            <w:r w:rsidR="00AE148F">
              <w:t>4</w:t>
            </w:r>
            <w:r w:rsidR="000B6820">
              <w:t>X</w:t>
            </w:r>
            <w:r w:rsidR="00DD1617">
              <w:t>4</w:t>
            </w:r>
          </w:p>
        </w:tc>
        <w:tc>
          <w:tcPr>
            <w:tcW w:w="3604" w:type="pct"/>
            <w:shd w:val="clear" w:color="auto" w:fill="auto"/>
          </w:tcPr>
          <w:p w14:paraId="23FCFD0F" w14:textId="416B4D61" w:rsidR="00F1480E" w:rsidRPr="000754EC" w:rsidRDefault="00CD2B21" w:rsidP="000754EC">
            <w:pPr>
              <w:pStyle w:val="SIUnittitle"/>
            </w:pPr>
            <w:r>
              <w:t>Develop a</w:t>
            </w:r>
            <w:r w:rsidR="00622292">
              <w:t xml:space="preserve">nd implement </w:t>
            </w:r>
            <w:r w:rsidR="003F642F">
              <w:t xml:space="preserve">animal management </w:t>
            </w:r>
            <w:r w:rsidR="00622292">
              <w:t xml:space="preserve">initiatives 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0261B1" w14:textId="587FAAED" w:rsidR="00A752A3" w:rsidRPr="00A752A3" w:rsidRDefault="00A752A3" w:rsidP="00A752A3">
            <w:pPr>
              <w:pStyle w:val="SIText"/>
            </w:pPr>
            <w:r w:rsidRPr="00A752A3">
              <w:t>This unit of competency describes the skills and knowledge required to</w:t>
            </w:r>
            <w:r w:rsidR="00A02C3E">
              <w:t xml:space="preserve"> </w:t>
            </w:r>
            <w:r w:rsidR="006D1D97">
              <w:t xml:space="preserve">plan, develop and implement project initiatives </w:t>
            </w:r>
            <w:r w:rsidR="006D1D97" w:rsidRPr="006D1D97">
              <w:t>aimed at promoting community engagement</w:t>
            </w:r>
            <w:r w:rsidR="006D1D97">
              <w:t xml:space="preserve"> and improving</w:t>
            </w:r>
            <w:r w:rsidR="006D1D97" w:rsidRPr="006D1D97">
              <w:t xml:space="preserve"> </w:t>
            </w:r>
            <w:r w:rsidR="006D1D97">
              <w:t>outcomes</w:t>
            </w:r>
            <w:r w:rsidR="00735516">
              <w:t xml:space="preserve"> relating to animal management and compliance</w:t>
            </w:r>
            <w:r w:rsidRPr="00A752A3">
              <w:t>.</w:t>
            </w:r>
            <w:r w:rsidR="005814A6">
              <w:t xml:space="preserve"> </w:t>
            </w:r>
          </w:p>
          <w:p w14:paraId="7E6A88D5" w14:textId="77777777" w:rsidR="00A752A3" w:rsidRPr="00A752A3" w:rsidRDefault="00A752A3" w:rsidP="00A752A3">
            <w:pPr>
              <w:pStyle w:val="SIText"/>
            </w:pPr>
          </w:p>
          <w:p w14:paraId="43B5EF9F" w14:textId="1080CABA" w:rsidR="00353ECB" w:rsidRPr="00C95389" w:rsidRDefault="00A752A3" w:rsidP="00C95389">
            <w:pPr>
              <w:pStyle w:val="SIText"/>
            </w:pPr>
            <w:r w:rsidRPr="00A752A3">
              <w:t xml:space="preserve">This unit applies to </w:t>
            </w:r>
            <w:r w:rsidR="006D1D97">
              <w:t>individuals</w:t>
            </w:r>
            <w:r w:rsidR="004E35E9" w:rsidRPr="00A752A3">
              <w:t xml:space="preserve"> </w:t>
            </w:r>
            <w:r w:rsidRPr="00A752A3">
              <w:t xml:space="preserve">who </w:t>
            </w:r>
            <w:r w:rsidR="005C0257">
              <w:t>have responsibilities for</w:t>
            </w:r>
            <w:r w:rsidR="00CC5639">
              <w:t xml:space="preserve"> </w:t>
            </w:r>
            <w:r w:rsidR="008D392A">
              <w:t xml:space="preserve">delivering </w:t>
            </w:r>
            <w:r w:rsidR="00735516">
              <w:t xml:space="preserve">animal management </w:t>
            </w:r>
            <w:r w:rsidR="008D392A">
              <w:t>operational programs and initiatives</w:t>
            </w:r>
            <w:r w:rsidR="00CC5639">
              <w:t>.</w:t>
            </w:r>
            <w:r w:rsidR="00C95389">
              <w:t xml:space="preserve"> </w:t>
            </w:r>
            <w:r w:rsidR="0086376B" w:rsidRPr="0086376B">
              <w:t>They work autonomously and apply specialist knowledge and skills to provide solutions for predictable and unpredictable problems.</w:t>
            </w:r>
          </w:p>
          <w:p w14:paraId="1449A7CD" w14:textId="6B84B64D" w:rsidR="00056D48" w:rsidRPr="00056D48" w:rsidRDefault="00056D48" w:rsidP="00056D48">
            <w:pPr>
              <w:pStyle w:val="SIText"/>
            </w:pPr>
            <w:r w:rsidRPr="00216DE8">
              <w:t xml:space="preserve">All work must be carried out to comply with workplace procedures according to </w:t>
            </w:r>
            <w:r w:rsidR="00766310">
              <w:t xml:space="preserve">Commonwealth and </w:t>
            </w:r>
            <w:r w:rsidRPr="00216DE8">
              <w:t>state/territory health and safety and animal welfare regulations, legislation and standards that apply to the workplace.</w:t>
            </w:r>
          </w:p>
          <w:p w14:paraId="02DF69D9" w14:textId="77777777" w:rsidR="00A752A3" w:rsidRPr="00A752A3" w:rsidRDefault="00A752A3" w:rsidP="00A752A3">
            <w:pPr>
              <w:pStyle w:val="SIText"/>
            </w:pPr>
          </w:p>
          <w:p w14:paraId="44760F48" w14:textId="3489DD7E" w:rsidR="00373436" w:rsidRPr="000754EC" w:rsidRDefault="00A752A3" w:rsidP="00A752A3">
            <w:pPr>
              <w:pStyle w:val="SIText"/>
            </w:pPr>
            <w:r w:rsidRPr="00A752A3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9D92446" w:rsidR="00F1480E" w:rsidRPr="000754EC" w:rsidRDefault="008277A2" w:rsidP="000754EC">
            <w:pPr>
              <w:pStyle w:val="SIText"/>
            </w:pPr>
            <w:r w:rsidRPr="002F1B0D">
              <w:t xml:space="preserve">Animal </w:t>
            </w:r>
            <w:r w:rsidRPr="008277A2">
              <w:t>Regulation and Management (ARM)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24B03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417B82C4" w:rsidR="00224B03" w:rsidRPr="00A74F23" w:rsidRDefault="00692534" w:rsidP="00A74F23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A74F23">
              <w:t xml:space="preserve">1. </w:t>
            </w:r>
            <w:r w:rsidR="008D05DF">
              <w:t xml:space="preserve">Assess levels of </w:t>
            </w:r>
            <w:r w:rsidR="00BF0339" w:rsidRPr="00A74F23">
              <w:t xml:space="preserve">compliance and community </w:t>
            </w:r>
            <w:r w:rsidR="00056B1E" w:rsidRPr="00A74F23">
              <w:t>engagement</w:t>
            </w:r>
            <w:r w:rsidR="00ED345E" w:rsidRPr="00A74F23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45587EF" w14:textId="7EC4AD32" w:rsidR="005E4EAE" w:rsidRDefault="00BF0339" w:rsidP="00224B03">
            <w:r>
              <w:t xml:space="preserve">1.1 </w:t>
            </w:r>
            <w:r w:rsidR="005E4EAE">
              <w:t xml:space="preserve">Confirm organisational </w:t>
            </w:r>
            <w:r w:rsidR="00B61D9E">
              <w:t xml:space="preserve">strategic </w:t>
            </w:r>
            <w:r w:rsidR="005E4EAE">
              <w:t xml:space="preserve">goals and plans </w:t>
            </w:r>
          </w:p>
          <w:p w14:paraId="61E88227" w14:textId="3C92DEF2" w:rsidR="00735516" w:rsidRPr="007D0519" w:rsidRDefault="005E4EAE" w:rsidP="007D0519">
            <w:pPr>
              <w:pStyle w:val="SIText"/>
            </w:pPr>
            <w:r>
              <w:t xml:space="preserve">1.2 </w:t>
            </w:r>
            <w:r w:rsidR="00D879C8">
              <w:t xml:space="preserve">Obtain </w:t>
            </w:r>
            <w:r w:rsidR="00BF0339">
              <w:t>information to i</w:t>
            </w:r>
            <w:r w:rsidR="00BF0339" w:rsidRPr="00BF0339">
              <w:t xml:space="preserve">dentify areas of improvement or compliance </w:t>
            </w:r>
            <w:r w:rsidR="00BF0339" w:rsidRPr="007D0519">
              <w:t xml:space="preserve">issues related to domestic animal management </w:t>
            </w:r>
          </w:p>
          <w:p w14:paraId="2F8C3718" w14:textId="77777777" w:rsidR="00766310" w:rsidRPr="007D0519" w:rsidRDefault="00766310" w:rsidP="007D0519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7D0519">
              <w:rPr>
                <w:rStyle w:val="SITemporaryText-blue"/>
                <w:color w:val="auto"/>
                <w:sz w:val="20"/>
              </w:rPr>
              <w:t xml:space="preserve">1.3 Explore and identify social issues surrounding pet ownership and caretaking </w:t>
            </w:r>
          </w:p>
          <w:p w14:paraId="7D39EEAF" w14:textId="429DF004" w:rsidR="00E1647F" w:rsidRDefault="00735516" w:rsidP="00224B03">
            <w:r>
              <w:t>1.</w:t>
            </w:r>
            <w:r w:rsidR="00766310">
              <w:t>4</w:t>
            </w:r>
            <w:r w:rsidR="00766310" w:rsidRPr="00BF0339">
              <w:t xml:space="preserve"> </w:t>
            </w:r>
            <w:r w:rsidR="00E1647F">
              <w:t>A</w:t>
            </w:r>
            <w:r w:rsidR="00BF0339" w:rsidRPr="00BF0339">
              <w:t xml:space="preserve">ssess community </w:t>
            </w:r>
            <w:r w:rsidR="00EB01C4">
              <w:t xml:space="preserve">awareness and/or </w:t>
            </w:r>
            <w:r w:rsidR="00BF0339" w:rsidRPr="00BF0339">
              <w:t>engagement</w:t>
            </w:r>
            <w:r w:rsidR="00BF0339">
              <w:t>, i</w:t>
            </w:r>
            <w:r w:rsidR="00BF0339" w:rsidRPr="00BF0339">
              <w:t>dentify</w:t>
            </w:r>
            <w:r w:rsidR="00BF0339">
              <w:t>ing</w:t>
            </w:r>
            <w:r w:rsidR="00BF0339" w:rsidRPr="00BF0339">
              <w:t xml:space="preserve"> behaviours that need to change and target audience/s</w:t>
            </w:r>
          </w:p>
          <w:p w14:paraId="2CC7FF8D" w14:textId="68914B25" w:rsidR="00952834" w:rsidRPr="00224B03" w:rsidRDefault="00E1647F" w:rsidP="00D218FE">
            <w:r w:rsidRPr="00E1647F">
              <w:t>1.</w:t>
            </w:r>
            <w:r w:rsidR="00766310">
              <w:t>5</w:t>
            </w:r>
            <w:r w:rsidR="00766310" w:rsidRPr="00E1647F">
              <w:t xml:space="preserve"> </w:t>
            </w:r>
            <w:r w:rsidRPr="00E1647F">
              <w:t>Identify the potential benefits of community engagement for improving compliance</w:t>
            </w:r>
          </w:p>
        </w:tc>
      </w:tr>
      <w:tr w:rsidR="00ED345E" w:rsidRPr="00963A46" w14:paraId="060C39D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8C6956" w14:textId="395E5C17" w:rsidR="00ED345E" w:rsidRDefault="00BF0339" w:rsidP="00224B03">
            <w:r w:rsidRPr="00BF0339">
              <w:t xml:space="preserve">2. </w:t>
            </w:r>
            <w:r w:rsidR="00E1647F">
              <w:t>Identify</w:t>
            </w:r>
            <w:r w:rsidRPr="00BF0339">
              <w:t xml:space="preserve"> strategies </w:t>
            </w:r>
            <w:r w:rsidR="00735516">
              <w:t>for</w:t>
            </w:r>
            <w:r w:rsidR="006D1D97">
              <w:t xml:space="preserve"> implement</w:t>
            </w:r>
            <w:r w:rsidR="00735516">
              <w:t>ing</w:t>
            </w:r>
            <w:r w:rsidR="006D1D97">
              <w:t xml:space="preserve"> initiatives</w:t>
            </w:r>
          </w:p>
        </w:tc>
        <w:tc>
          <w:tcPr>
            <w:tcW w:w="3604" w:type="pct"/>
            <w:shd w:val="clear" w:color="auto" w:fill="auto"/>
          </w:tcPr>
          <w:p w14:paraId="5EDB38ED" w14:textId="6F4AB886" w:rsidR="00BF0339" w:rsidRPr="0039503C" w:rsidRDefault="00E1647F" w:rsidP="0039503C">
            <w:pPr>
              <w:pStyle w:val="SIText"/>
            </w:pPr>
            <w:r w:rsidRPr="0039503C">
              <w:t>2.1</w:t>
            </w:r>
            <w:r w:rsidR="00BF0339" w:rsidRPr="0039503C">
              <w:t xml:space="preserve"> Explore a range of strategies to increase community engagement and effect behaviour change relevant to animal management </w:t>
            </w:r>
            <w:r w:rsidR="00735516" w:rsidRPr="0039503C">
              <w:t>in the community</w:t>
            </w:r>
          </w:p>
          <w:p w14:paraId="2095F14E" w14:textId="6FAC5699" w:rsidR="00766310" w:rsidRPr="0039503C" w:rsidRDefault="00766310" w:rsidP="0039503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9503C">
              <w:rPr>
                <w:rStyle w:val="SITemporaryText-blue"/>
                <w:color w:val="auto"/>
                <w:sz w:val="20"/>
              </w:rPr>
              <w:t>2.2 Investigate community resources currently available and explore opportunities for collaboration with other organisations to assist with better engagement</w:t>
            </w:r>
          </w:p>
          <w:p w14:paraId="509B3238" w14:textId="2354EB60" w:rsidR="00BF0339" w:rsidRPr="0039503C" w:rsidRDefault="00E1647F" w:rsidP="0039503C">
            <w:pPr>
              <w:pStyle w:val="SIText"/>
            </w:pPr>
            <w:r w:rsidRPr="0039503C">
              <w:t xml:space="preserve">2.2 </w:t>
            </w:r>
            <w:r w:rsidR="00BF0339" w:rsidRPr="0039503C">
              <w:t xml:space="preserve">Identify potential strategies </w:t>
            </w:r>
            <w:r w:rsidRPr="0039503C">
              <w:t xml:space="preserve">to address identified compliance issues or areas </w:t>
            </w:r>
            <w:r w:rsidR="00036A49" w:rsidRPr="0039503C">
              <w:t xml:space="preserve">needing </w:t>
            </w:r>
            <w:r w:rsidRPr="0039503C">
              <w:t>improvement</w:t>
            </w:r>
          </w:p>
          <w:p w14:paraId="677CBDEE" w14:textId="3E4F64A2" w:rsidR="00735516" w:rsidRPr="0039503C" w:rsidRDefault="00E1647F" w:rsidP="0039503C">
            <w:pPr>
              <w:pStyle w:val="SIText"/>
            </w:pPr>
            <w:r w:rsidRPr="0039503C">
              <w:t>2.3</w:t>
            </w:r>
            <w:r w:rsidR="00BF0339" w:rsidRPr="0039503C">
              <w:t xml:space="preserve"> </w:t>
            </w:r>
            <w:r w:rsidRPr="0039503C">
              <w:t>Review and decide on strategies to use with team members</w:t>
            </w:r>
          </w:p>
          <w:p w14:paraId="56B20239" w14:textId="1FF7D731" w:rsidR="005E4EAE" w:rsidRPr="0039503C" w:rsidRDefault="00735516" w:rsidP="0039503C">
            <w:pPr>
              <w:pStyle w:val="SIText"/>
            </w:pPr>
            <w:r w:rsidRPr="0039503C">
              <w:t>2.4 Confirm the proposed initiative and selected strategies align with organisational goals and plans</w:t>
            </w:r>
            <w:r w:rsidR="00E1647F" w:rsidRPr="0039503C">
              <w:t xml:space="preserve"> </w:t>
            </w:r>
          </w:p>
        </w:tc>
      </w:tr>
      <w:tr w:rsidR="00224B03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624BB47A" w:rsidR="00224B03" w:rsidRPr="00224B03" w:rsidRDefault="00E1647F" w:rsidP="00224B03">
            <w:r>
              <w:t xml:space="preserve">3. Document a </w:t>
            </w:r>
            <w:r w:rsidR="00063813">
              <w:t>project</w:t>
            </w:r>
            <w:r w:rsidRPr="00E1647F">
              <w:t xml:space="preserve"> </w:t>
            </w:r>
            <w:r w:rsidR="006D1D97">
              <w:t xml:space="preserve">action </w:t>
            </w:r>
            <w:r w:rsidRPr="00E1647F">
              <w:t>plan</w:t>
            </w:r>
            <w:r w:rsidRPr="00E1647F" w:rsidDel="00BF033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C490A1E" w14:textId="0D57A33C" w:rsidR="009C068D" w:rsidRDefault="00E1647F" w:rsidP="00CC5639">
            <w:r>
              <w:t xml:space="preserve">3.1 </w:t>
            </w:r>
            <w:r w:rsidR="009C068D">
              <w:t xml:space="preserve">Document strategies in </w:t>
            </w:r>
            <w:r w:rsidR="006D1D97">
              <w:t xml:space="preserve">a </w:t>
            </w:r>
            <w:r w:rsidR="00735516" w:rsidRPr="00735516">
              <w:t xml:space="preserve">project </w:t>
            </w:r>
            <w:r w:rsidR="009C068D">
              <w:t>action plan</w:t>
            </w:r>
          </w:p>
          <w:p w14:paraId="6EFE6EDB" w14:textId="385E5C3A" w:rsidR="00CC5639" w:rsidRPr="00CC5639" w:rsidRDefault="009C068D" w:rsidP="00CC5639">
            <w:r>
              <w:t xml:space="preserve">3.2 </w:t>
            </w:r>
            <w:r w:rsidR="00E1647F">
              <w:t>S</w:t>
            </w:r>
            <w:r w:rsidR="00E1647F" w:rsidRPr="00E1647F">
              <w:t xml:space="preserve">et targets </w:t>
            </w:r>
            <w:r w:rsidR="00E1647F">
              <w:t>and d</w:t>
            </w:r>
            <w:r w:rsidR="00CC5639" w:rsidRPr="00CC5639">
              <w:t xml:space="preserve">evelop key performance indicators </w:t>
            </w:r>
            <w:r w:rsidR="00E1647F">
              <w:t xml:space="preserve">for </w:t>
            </w:r>
            <w:r w:rsidRPr="009C068D">
              <w:t xml:space="preserve">compliance issues </w:t>
            </w:r>
            <w:r>
              <w:t xml:space="preserve">or </w:t>
            </w:r>
            <w:r w:rsidR="00E1647F" w:rsidRPr="00E1647F">
              <w:t xml:space="preserve">areas of </w:t>
            </w:r>
            <w:r w:rsidR="00036A49">
              <w:t>need</w:t>
            </w:r>
            <w:r w:rsidR="00E1647F" w:rsidRPr="00E1647F">
              <w:t xml:space="preserve"> </w:t>
            </w:r>
          </w:p>
          <w:p w14:paraId="5093C2DB" w14:textId="5A98B790" w:rsidR="00A20A54" w:rsidRDefault="009C068D" w:rsidP="00C05A00">
            <w:r>
              <w:t>3.3</w:t>
            </w:r>
            <w:r w:rsidR="00A20A54">
              <w:t xml:space="preserve"> Seek input and feedback from team members for improvements and feasibility of campaign</w:t>
            </w:r>
            <w:r w:rsidR="00285913">
              <w:t xml:space="preserve"> and make </w:t>
            </w:r>
            <w:r w:rsidR="00036A49">
              <w:t xml:space="preserve">required </w:t>
            </w:r>
            <w:r w:rsidR="00285913">
              <w:t>adjustments</w:t>
            </w:r>
          </w:p>
          <w:p w14:paraId="27D14E6A" w14:textId="75E8A5A4" w:rsidR="00EC62F6" w:rsidRPr="00224B03" w:rsidRDefault="009C068D" w:rsidP="00C05A00">
            <w:r>
              <w:t>3.4</w:t>
            </w:r>
            <w:r w:rsidR="00EC62F6">
              <w:t xml:space="preserve"> Present documented </w:t>
            </w:r>
            <w:r w:rsidR="006D1D97">
              <w:t>project</w:t>
            </w:r>
            <w:r w:rsidR="00036A49">
              <w:t xml:space="preserve"> </w:t>
            </w:r>
            <w:r w:rsidR="00643FE7">
              <w:t>action plan</w:t>
            </w:r>
            <w:r w:rsidR="002A37FB">
              <w:t xml:space="preserve"> </w:t>
            </w:r>
            <w:r w:rsidR="00EC62F6">
              <w:t xml:space="preserve">to </w:t>
            </w:r>
            <w:r w:rsidR="002A37FB">
              <w:t>relevant personnel</w:t>
            </w:r>
          </w:p>
        </w:tc>
      </w:tr>
      <w:tr w:rsidR="009C068D" w:rsidRPr="00963A46" w14:paraId="6C72D75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9FCF30" w14:textId="792CA049" w:rsidR="009C068D" w:rsidRDefault="009C068D" w:rsidP="00224B03">
            <w:r>
              <w:lastRenderedPageBreak/>
              <w:t xml:space="preserve">4. Implement and review the </w:t>
            </w:r>
            <w:r w:rsidR="006D1D97">
              <w:t>project action</w:t>
            </w:r>
            <w:r w:rsidRPr="009C068D">
              <w:t xml:space="preserve"> plan</w:t>
            </w:r>
          </w:p>
        </w:tc>
        <w:tc>
          <w:tcPr>
            <w:tcW w:w="3604" w:type="pct"/>
            <w:shd w:val="clear" w:color="auto" w:fill="auto"/>
          </w:tcPr>
          <w:p w14:paraId="76295C95" w14:textId="55FD5D44" w:rsidR="009C068D" w:rsidRDefault="009C068D" w:rsidP="00CC5639">
            <w:r>
              <w:t xml:space="preserve">4.1 </w:t>
            </w:r>
            <w:r w:rsidRPr="009C068D">
              <w:t xml:space="preserve">Implement </w:t>
            </w:r>
            <w:r>
              <w:t xml:space="preserve">actions in </w:t>
            </w:r>
            <w:r w:rsidRPr="009C068D">
              <w:t xml:space="preserve">the </w:t>
            </w:r>
            <w:r w:rsidR="006D1D97">
              <w:t>project</w:t>
            </w:r>
            <w:r w:rsidRPr="009C068D">
              <w:t xml:space="preserve"> plan</w:t>
            </w:r>
          </w:p>
          <w:p w14:paraId="5B49AFEC" w14:textId="3DB88722" w:rsidR="009C068D" w:rsidRDefault="009C068D" w:rsidP="00CC5639">
            <w:r>
              <w:t>4.2 Collect data and information to review the impact of the plan</w:t>
            </w:r>
            <w:r w:rsidR="00036A49">
              <w:t xml:space="preserve"> over specified timeframe</w:t>
            </w:r>
          </w:p>
          <w:p w14:paraId="14209D6D" w14:textId="48DC0920" w:rsidR="009C068D" w:rsidRDefault="009C068D" w:rsidP="00CC5639">
            <w:r>
              <w:t xml:space="preserve">4.3 </w:t>
            </w:r>
            <w:r w:rsidR="00C33532">
              <w:t>Analyse</w:t>
            </w:r>
            <w:r>
              <w:t xml:space="preserve"> collated information and data to determine the </w:t>
            </w:r>
            <w:r w:rsidRPr="009C068D">
              <w:t>key performance indicators</w:t>
            </w:r>
            <w:r>
              <w:t xml:space="preserve"> achieved</w:t>
            </w:r>
          </w:p>
          <w:p w14:paraId="31DC5342" w14:textId="01866927" w:rsidR="00C33532" w:rsidRDefault="00C33532" w:rsidP="00CC5639">
            <w:r>
              <w:t xml:space="preserve">4.4 Evaluate the outcomes of the plan and make recommendations for </w:t>
            </w:r>
            <w:proofErr w:type="gramStart"/>
            <w:r>
              <w:t>future plans</w:t>
            </w:r>
            <w:proofErr w:type="gramEnd"/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24B03" w:rsidRPr="00336FCA" w:rsidDel="00423CB2" w14:paraId="10FED34D" w14:textId="77777777" w:rsidTr="00CA2922">
        <w:tc>
          <w:tcPr>
            <w:tcW w:w="1396" w:type="pct"/>
          </w:tcPr>
          <w:p w14:paraId="425E9B75" w14:textId="3D5CB4F4" w:rsidR="00224B03" w:rsidRPr="00224B03" w:rsidRDefault="00224B03" w:rsidP="00224B03">
            <w:r w:rsidRPr="00224B03">
              <w:t>Reading</w:t>
            </w:r>
          </w:p>
        </w:tc>
        <w:tc>
          <w:tcPr>
            <w:tcW w:w="3604" w:type="pct"/>
          </w:tcPr>
          <w:p w14:paraId="427EAEA5" w14:textId="539041C9" w:rsidR="00224B03" w:rsidRPr="00224B03" w:rsidRDefault="00FD3A19" w:rsidP="00224B03">
            <w:pPr>
              <w:pStyle w:val="SIBulletList1"/>
            </w:pPr>
            <w:r>
              <w:t>Accurately</w:t>
            </w:r>
            <w:r w:rsidR="009C068D">
              <w:t xml:space="preserve"> i</w:t>
            </w:r>
            <w:r w:rsidR="00024196">
              <w:t xml:space="preserve">nterpret information </w:t>
            </w:r>
            <w:r w:rsidR="009C068D">
              <w:t xml:space="preserve">on community engagement and compliance </w:t>
            </w:r>
            <w:r>
              <w:t>documents to identify potential areas of improvement</w:t>
            </w:r>
            <w:r w:rsidR="009C068D">
              <w:t xml:space="preserve"> </w:t>
            </w:r>
          </w:p>
        </w:tc>
      </w:tr>
      <w:tr w:rsidR="00BC590F" w:rsidRPr="00336FCA" w:rsidDel="00423CB2" w14:paraId="44E65155" w14:textId="77777777" w:rsidTr="00CA2922">
        <w:tc>
          <w:tcPr>
            <w:tcW w:w="1396" w:type="pct"/>
          </w:tcPr>
          <w:p w14:paraId="2EAAF471" w14:textId="26BCDEA6" w:rsidR="00BC590F" w:rsidRPr="00224B03" w:rsidRDefault="00BC590F" w:rsidP="00224B03">
            <w:r>
              <w:t>Numeracy</w:t>
            </w:r>
          </w:p>
        </w:tc>
        <w:tc>
          <w:tcPr>
            <w:tcW w:w="3604" w:type="pct"/>
          </w:tcPr>
          <w:p w14:paraId="33ED78CB" w14:textId="7AAA81CC" w:rsidR="001B7378" w:rsidRDefault="00786C65" w:rsidP="00224B03">
            <w:pPr>
              <w:pStyle w:val="SIBulletList1"/>
            </w:pPr>
            <w:r>
              <w:t xml:space="preserve">Calculate </w:t>
            </w:r>
            <w:r w:rsidR="001B7378">
              <w:t xml:space="preserve">area, </w:t>
            </w:r>
            <w:r>
              <w:t>percentage, average</w:t>
            </w:r>
            <w:r w:rsidR="001B7378">
              <w:t xml:space="preserve"> and </w:t>
            </w:r>
            <w:r>
              <w:t>ratio</w:t>
            </w:r>
          </w:p>
          <w:p w14:paraId="6F705E80" w14:textId="0E6E2E28" w:rsidR="00BC590F" w:rsidRDefault="00C04EC7" w:rsidP="00224B03">
            <w:pPr>
              <w:pStyle w:val="SIBulletList1"/>
            </w:pPr>
            <w:r>
              <w:t xml:space="preserve">Interpret trends in statistical data related to </w:t>
            </w:r>
            <w:r w:rsidR="00B7255B">
              <w:t>domestic animal management</w:t>
            </w:r>
            <w:r w:rsidR="00755FD7">
              <w:t xml:space="preserve"> compliance</w:t>
            </w:r>
          </w:p>
        </w:tc>
      </w:tr>
    </w:tbl>
    <w:p w14:paraId="62FACDCD" w14:textId="19B9EE1A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24B03" w14:paraId="3B20AEE1" w14:textId="77777777" w:rsidTr="00F33FF2">
        <w:tc>
          <w:tcPr>
            <w:tcW w:w="1028" w:type="pct"/>
          </w:tcPr>
          <w:p w14:paraId="0AEF7570" w14:textId="4EF680EF" w:rsidR="00224B03" w:rsidRPr="00224B03" w:rsidRDefault="00C01FC9" w:rsidP="00224B03">
            <w:r w:rsidRPr="00C01FC9">
              <w:t>ACMNEW</w:t>
            </w:r>
            <w:r w:rsidR="009C22E4">
              <w:t>4</w:t>
            </w:r>
            <w:r w:rsidRPr="00C01FC9">
              <w:t>X</w:t>
            </w:r>
            <w:r w:rsidR="00DD1617">
              <w:t>4</w:t>
            </w:r>
            <w:r w:rsidRPr="00C01FC9">
              <w:t xml:space="preserve"> </w:t>
            </w:r>
            <w:r w:rsidR="006D1D97" w:rsidRPr="006D1D97">
              <w:t>Develop and implement animal management initiatives</w:t>
            </w:r>
          </w:p>
        </w:tc>
        <w:tc>
          <w:tcPr>
            <w:tcW w:w="1105" w:type="pct"/>
          </w:tcPr>
          <w:p w14:paraId="1F790987" w14:textId="50FE8B85" w:rsidR="00224B03" w:rsidRPr="00224B03" w:rsidRDefault="00C01FC9" w:rsidP="00224B03">
            <w:r>
              <w:t>Not applicable</w:t>
            </w:r>
          </w:p>
        </w:tc>
        <w:tc>
          <w:tcPr>
            <w:tcW w:w="1251" w:type="pct"/>
          </w:tcPr>
          <w:p w14:paraId="016F5098" w14:textId="68C1B0D0" w:rsidR="00224B03" w:rsidRPr="00224B03" w:rsidRDefault="00462657" w:rsidP="00224B03">
            <w:r>
              <w:t>T</w:t>
            </w:r>
            <w:r w:rsidRPr="00462657">
              <w:t>he unit has been created to address an emerging skill or task required by industry</w:t>
            </w:r>
          </w:p>
        </w:tc>
        <w:tc>
          <w:tcPr>
            <w:tcW w:w="1616" w:type="pct"/>
          </w:tcPr>
          <w:p w14:paraId="267394D0" w14:textId="12739B3D" w:rsidR="00224B03" w:rsidRPr="00224B03" w:rsidRDefault="00C01FC9" w:rsidP="00224B03">
            <w:r>
              <w:t>N</w:t>
            </w:r>
            <w:r w:rsidR="00462657">
              <w:t xml:space="preserve">ewly created 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027BE7F4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283AF4" w:rsidRPr="00283AF4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525AA29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35CC0" w:rsidRPr="00735CC0">
              <w:t>ACMNEW4X</w:t>
            </w:r>
            <w:r w:rsidR="00DD1617">
              <w:t>4</w:t>
            </w:r>
            <w:r w:rsidR="00735CC0" w:rsidRPr="00735CC0">
              <w:t xml:space="preserve"> </w:t>
            </w:r>
            <w:r w:rsidR="006D1D97" w:rsidRPr="006D1D97">
              <w:t>Develop and implement animal management initiatives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0D91331F" w14:textId="77777777" w:rsidR="00224B03" w:rsidRPr="00224B03" w:rsidRDefault="00224B03" w:rsidP="00224B03">
            <w:r w:rsidRPr="00224B03">
              <w:t xml:space="preserve">An individual demonstrating competency must satisfy </w:t>
            </w:r>
            <w:proofErr w:type="gramStart"/>
            <w:r w:rsidRPr="00224B03">
              <w:t>all of</w:t>
            </w:r>
            <w:proofErr w:type="gramEnd"/>
            <w:r w:rsidRPr="00224B03">
              <w:t xml:space="preserve"> the elements and performance criteria in this unit.</w:t>
            </w:r>
          </w:p>
          <w:p w14:paraId="59D0EFD1" w14:textId="7E28C98E" w:rsidR="00FF432E" w:rsidRDefault="00224B03" w:rsidP="00224B03">
            <w:r w:rsidRPr="00224B03">
              <w:t>There must be evidence that the individual has</w:t>
            </w:r>
            <w:r w:rsidR="00FF432E">
              <w:t>:</w:t>
            </w:r>
          </w:p>
          <w:p w14:paraId="5A5F7856" w14:textId="28FCC121" w:rsidR="00834FAC" w:rsidRDefault="00834FAC" w:rsidP="00C33532">
            <w:pPr>
              <w:pStyle w:val="SIBulletList1"/>
            </w:pPr>
            <w:r>
              <w:t>r</w:t>
            </w:r>
            <w:r w:rsidRPr="00834FAC">
              <w:t>eview</w:t>
            </w:r>
            <w:r>
              <w:t>ed</w:t>
            </w:r>
            <w:r w:rsidRPr="00834FAC">
              <w:t xml:space="preserve"> </w:t>
            </w:r>
            <w:r w:rsidR="00A659E4">
              <w:t>available</w:t>
            </w:r>
            <w:r w:rsidR="00622292">
              <w:t xml:space="preserve"> </w:t>
            </w:r>
            <w:r w:rsidRPr="00834FAC">
              <w:t xml:space="preserve">information to identify areas </w:t>
            </w:r>
            <w:r w:rsidR="00A659E4">
              <w:t>requiring</w:t>
            </w:r>
            <w:r w:rsidR="00A659E4" w:rsidRPr="00834FAC">
              <w:t xml:space="preserve"> </w:t>
            </w:r>
            <w:r w:rsidRPr="00834FAC">
              <w:t xml:space="preserve">improvement or compliance issues related </w:t>
            </w:r>
            <w:proofErr w:type="gramStart"/>
            <w:r w:rsidRPr="00834FAC">
              <w:t>to  animal</w:t>
            </w:r>
            <w:proofErr w:type="gramEnd"/>
            <w:r w:rsidRPr="00834FAC">
              <w:t xml:space="preserve"> management</w:t>
            </w:r>
            <w:r>
              <w:t xml:space="preserve"> </w:t>
            </w:r>
          </w:p>
          <w:p w14:paraId="5DFF6215" w14:textId="15A17900" w:rsidR="00A659E4" w:rsidRDefault="00303870" w:rsidP="00A659E4">
            <w:pPr>
              <w:pStyle w:val="SIBulletList1"/>
            </w:pPr>
            <w:r>
              <w:t>prepared</w:t>
            </w:r>
            <w:r w:rsidR="00874A50">
              <w:t xml:space="preserve"> and </w:t>
            </w:r>
            <w:r w:rsidR="00C33532">
              <w:t xml:space="preserve">implemented </w:t>
            </w:r>
            <w:r>
              <w:t>a</w:t>
            </w:r>
            <w:r w:rsidR="00735516">
              <w:t xml:space="preserve"> project</w:t>
            </w:r>
            <w:r>
              <w:t xml:space="preserve"> </w:t>
            </w:r>
            <w:r w:rsidR="00C33532">
              <w:t xml:space="preserve">action </w:t>
            </w:r>
            <w:r w:rsidR="00C33532" w:rsidRPr="00C33532">
              <w:t>plan</w:t>
            </w:r>
            <w:r w:rsidR="00C33532" w:rsidRPr="00C33532" w:rsidDel="00BF0339">
              <w:t xml:space="preserve"> </w:t>
            </w:r>
            <w:r w:rsidR="000B54C2">
              <w:t xml:space="preserve">aligned to the </w:t>
            </w:r>
            <w:r w:rsidR="00A659E4">
              <w:t>organisation or community's goals</w:t>
            </w:r>
            <w:r w:rsidR="000B54C2">
              <w:t xml:space="preserve"> </w:t>
            </w:r>
            <w:r>
              <w:t>for an identified</w:t>
            </w:r>
            <w:r w:rsidR="005B1054">
              <w:t xml:space="preserve"> </w:t>
            </w:r>
            <w:r w:rsidR="00C33532">
              <w:t xml:space="preserve">issue </w:t>
            </w:r>
          </w:p>
          <w:p w14:paraId="0D3C8433" w14:textId="6EABB0A4" w:rsidR="003E693A" w:rsidRDefault="00C33532">
            <w:pPr>
              <w:pStyle w:val="SIBulletList1"/>
            </w:pPr>
            <w:r>
              <w:t>reviewed collated information over a defined period, e</w:t>
            </w:r>
            <w:r w:rsidRPr="00C33532">
              <w:t>valuate</w:t>
            </w:r>
            <w:r>
              <w:t>d o</w:t>
            </w:r>
            <w:r w:rsidRPr="00C33532">
              <w:t>utcomes of the plan and ma</w:t>
            </w:r>
            <w:r>
              <w:t>d</w:t>
            </w:r>
            <w:r w:rsidRPr="00C33532">
              <w:t xml:space="preserve">e </w:t>
            </w:r>
            <w:r>
              <w:t xml:space="preserve">at least two </w:t>
            </w:r>
            <w:r w:rsidRPr="00C33532">
              <w:t xml:space="preserve">recommendations for future </w:t>
            </w:r>
            <w:r w:rsidR="00A659E4">
              <w:t>action</w:t>
            </w:r>
          </w:p>
          <w:p w14:paraId="0CED361E" w14:textId="0D1F80F0" w:rsidR="009C068D" w:rsidRPr="000754EC" w:rsidRDefault="003E693A">
            <w:pPr>
              <w:pStyle w:val="SIBulletList1"/>
            </w:pPr>
            <w:r>
              <w:t>provided a verbal and written presentation summarising the project action plan to at</w:t>
            </w:r>
            <w:r w:rsidR="00421693">
              <w:t xml:space="preserve"> </w:t>
            </w:r>
            <w:r>
              <w:t xml:space="preserve">least </w:t>
            </w:r>
            <w:r w:rsidR="00421693">
              <w:t>two stakeholders</w:t>
            </w:r>
            <w:r w:rsidR="00834FAC">
              <w:t>.</w:t>
            </w:r>
            <w:r w:rsidR="00C33532" w:rsidRPr="00C33532" w:rsidDel="00C33532">
              <w:t xml:space="preserve"> 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5D1AEFF4" w14:textId="77777777" w:rsidR="00943E3B" w:rsidRPr="00943E3B" w:rsidRDefault="00943E3B" w:rsidP="00943E3B">
            <w:r w:rsidRPr="00943E3B">
              <w:t>An individual must be able to demonstrate the knowledge required to perform the tasks outlined in the elements and performance criteria of this unit. This includes knowledge of:</w:t>
            </w:r>
          </w:p>
          <w:p w14:paraId="74D3FEC3" w14:textId="6DEB0F35" w:rsidR="00834FAC" w:rsidRPr="00834FAC" w:rsidRDefault="00834FAC" w:rsidP="00834FAC">
            <w:pPr>
              <w:pStyle w:val="SIBulletList1"/>
            </w:pPr>
            <w:r w:rsidRPr="00834FAC">
              <w:t>relevant local bylaws and state/territory domestic animal regulations and associated legislation</w:t>
            </w:r>
            <w:r w:rsidR="00A659E4">
              <w:t xml:space="preserve"> or community agreements in remote communities</w:t>
            </w:r>
          </w:p>
          <w:p w14:paraId="0D99FAAB" w14:textId="097D3465" w:rsidR="00A659E4" w:rsidRDefault="00A659E4" w:rsidP="00834FAC">
            <w:pPr>
              <w:pStyle w:val="SIBulletList1"/>
            </w:pPr>
            <w:r>
              <w:t>range of strategic and operational plans available in the workplace</w:t>
            </w:r>
          </w:p>
          <w:p w14:paraId="5C596673" w14:textId="212B1A3B" w:rsidR="00834FAC" w:rsidRPr="00834FAC" w:rsidRDefault="00834FAC" w:rsidP="00834FAC">
            <w:pPr>
              <w:pStyle w:val="SIBulletList1"/>
            </w:pPr>
            <w:r w:rsidRPr="00834FAC">
              <w:t xml:space="preserve">approaches to monitoring </w:t>
            </w:r>
            <w:r w:rsidR="00A91817">
              <w:t xml:space="preserve">and collating information on </w:t>
            </w:r>
            <w:r w:rsidRPr="00834FAC">
              <w:t>compliance, including:</w:t>
            </w:r>
          </w:p>
          <w:p w14:paraId="6CBC3645" w14:textId="1F91F96C" w:rsidR="00834FAC" w:rsidRPr="00834FAC" w:rsidRDefault="00A91817" w:rsidP="00834FAC">
            <w:pPr>
              <w:pStyle w:val="SIBulletList2"/>
            </w:pPr>
            <w:r>
              <w:t>reviewing information</w:t>
            </w:r>
            <w:r w:rsidR="00834FAC" w:rsidRPr="00834FAC">
              <w:t xml:space="preserve"> on complaints</w:t>
            </w:r>
            <w:r>
              <w:t xml:space="preserve"> - </w:t>
            </w:r>
            <w:r w:rsidRPr="00A91817">
              <w:t>reports</w:t>
            </w:r>
            <w:r>
              <w:t xml:space="preserve"> (formal/informal) and/or </w:t>
            </w:r>
            <w:r w:rsidRPr="00A91817">
              <w:t>data</w:t>
            </w:r>
          </w:p>
          <w:p w14:paraId="073728C8" w14:textId="77777777" w:rsidR="00834FAC" w:rsidRPr="00834FAC" w:rsidRDefault="00834FAC" w:rsidP="00834FAC">
            <w:pPr>
              <w:pStyle w:val="SIBulletList2"/>
            </w:pPr>
            <w:r w:rsidRPr="00834FAC">
              <w:t>checks for registration compliance, microchip registries, breed registries</w:t>
            </w:r>
          </w:p>
          <w:p w14:paraId="6A24400B" w14:textId="77777777" w:rsidR="00834FAC" w:rsidRPr="00834FAC" w:rsidRDefault="00834FAC" w:rsidP="00834FAC">
            <w:pPr>
              <w:pStyle w:val="SIBulletList2"/>
            </w:pPr>
            <w:r w:rsidRPr="00834FAC">
              <w:t>checking media/social media for advertisements</w:t>
            </w:r>
          </w:p>
          <w:p w14:paraId="09B7B191" w14:textId="0389DE0B" w:rsidR="00834FAC" w:rsidRPr="00834FAC" w:rsidRDefault="00834FAC" w:rsidP="00834FAC">
            <w:pPr>
              <w:pStyle w:val="SIBulletList1"/>
            </w:pPr>
            <w:r w:rsidRPr="00834FAC">
              <w:t>use of statistic</w:t>
            </w:r>
            <w:r w:rsidR="00B605DF">
              <w:t>al</w:t>
            </w:r>
            <w:r w:rsidRPr="00834FAC">
              <w:t xml:space="preserve"> data in </w:t>
            </w:r>
            <w:r>
              <w:t>monitoring compliance</w:t>
            </w:r>
            <w:r w:rsidRPr="00834FAC">
              <w:t xml:space="preserve"> and </w:t>
            </w:r>
            <w:r>
              <w:t>measuring</w:t>
            </w:r>
            <w:r w:rsidRPr="00834FAC">
              <w:t xml:space="preserve"> performance outcomes</w:t>
            </w:r>
          </w:p>
          <w:p w14:paraId="1DC7E730" w14:textId="35572C98" w:rsidR="00BC528C" w:rsidRDefault="00EB62CB" w:rsidP="00ED345E">
            <w:pPr>
              <w:pStyle w:val="SIBulletList1"/>
            </w:pPr>
            <w:r>
              <w:t xml:space="preserve">overview of common </w:t>
            </w:r>
            <w:r w:rsidR="00874A50">
              <w:t xml:space="preserve">areas of coverage </w:t>
            </w:r>
            <w:r w:rsidR="0098538A">
              <w:t xml:space="preserve">of </w:t>
            </w:r>
            <w:r w:rsidR="004B64E5">
              <w:t>domestic animal management, including:</w:t>
            </w:r>
          </w:p>
          <w:p w14:paraId="35AE3E20" w14:textId="01A4332E" w:rsidR="00AD4E9F" w:rsidRDefault="004B64E5" w:rsidP="00ED345E">
            <w:pPr>
              <w:pStyle w:val="SIBulletList2"/>
            </w:pPr>
            <w:r w:rsidRPr="004B64E5">
              <w:t xml:space="preserve">responsible </w:t>
            </w:r>
            <w:r>
              <w:t xml:space="preserve">pet </w:t>
            </w:r>
            <w:r w:rsidRPr="004B64E5">
              <w:t>ownership</w:t>
            </w:r>
            <w:r>
              <w:t xml:space="preserve"> </w:t>
            </w:r>
          </w:p>
          <w:p w14:paraId="5C78ABFF" w14:textId="134C0ABC" w:rsidR="00AD4E9F" w:rsidRDefault="004B64E5" w:rsidP="00ED345E">
            <w:pPr>
              <w:pStyle w:val="SIBulletList2"/>
            </w:pPr>
            <w:r w:rsidRPr="004B64E5">
              <w:t>compl</w:t>
            </w:r>
            <w:r w:rsidR="00AD4E9F">
              <w:t>iance</w:t>
            </w:r>
            <w:r w:rsidRPr="004B64E5">
              <w:t xml:space="preserve"> with regulations and related legislation</w:t>
            </w:r>
          </w:p>
          <w:p w14:paraId="4ED075E0" w14:textId="798CC09C" w:rsidR="00AD4E9F" w:rsidRDefault="00817CB6" w:rsidP="00AA7A24">
            <w:pPr>
              <w:pStyle w:val="SIBulletList2"/>
            </w:pPr>
            <w:r>
              <w:t>specific issues or incidents</w:t>
            </w:r>
            <w:r w:rsidR="00056B1E">
              <w:t xml:space="preserve"> - </w:t>
            </w:r>
            <w:r w:rsidR="00CC5639">
              <w:t>roaming/</w:t>
            </w:r>
            <w:r w:rsidR="00056B1E" w:rsidRPr="00056B1E">
              <w:t>nuisance animals</w:t>
            </w:r>
            <w:r w:rsidR="00056B1E">
              <w:t>,</w:t>
            </w:r>
            <w:r w:rsidR="00056B1E" w:rsidRPr="00056B1E">
              <w:t xml:space="preserve"> </w:t>
            </w:r>
            <w:r w:rsidR="00CC5639" w:rsidRPr="00CC5639">
              <w:t xml:space="preserve">dog attacks, </w:t>
            </w:r>
            <w:r w:rsidR="00CC5639">
              <w:t xml:space="preserve">and </w:t>
            </w:r>
            <w:r w:rsidR="00056B1E" w:rsidRPr="00056B1E">
              <w:t xml:space="preserve">dangerous, menacing and restricted breed dogs </w:t>
            </w:r>
          </w:p>
          <w:p w14:paraId="1D783023" w14:textId="780B26B5" w:rsidR="00AD4E9F" w:rsidRDefault="004B64E5" w:rsidP="00ED345E">
            <w:pPr>
              <w:pStyle w:val="SIBulletList2"/>
            </w:pPr>
            <w:r w:rsidRPr="004B64E5">
              <w:t>over-population and high euthanasia rates for dogs and cats</w:t>
            </w:r>
          </w:p>
          <w:p w14:paraId="52599AAA" w14:textId="5ED8F30D" w:rsidR="00AD4E9F" w:rsidRDefault="004B64E5" w:rsidP="00ED345E">
            <w:pPr>
              <w:pStyle w:val="SIBulletList2"/>
            </w:pPr>
            <w:r w:rsidRPr="004B64E5">
              <w:t>registration and identification of dogs and cats</w:t>
            </w:r>
          </w:p>
          <w:p w14:paraId="67CBC145" w14:textId="77777777" w:rsidR="00A91817" w:rsidRPr="00A91817" w:rsidRDefault="00A91817" w:rsidP="00A91817">
            <w:pPr>
              <w:pStyle w:val="SIBulletList1"/>
            </w:pPr>
            <w:r w:rsidRPr="00A91817">
              <w:t>potential benefits of community engagement, including:</w:t>
            </w:r>
          </w:p>
          <w:p w14:paraId="0EC25361" w14:textId="77777777" w:rsidR="00A91817" w:rsidRPr="00A91817" w:rsidRDefault="00A91817" w:rsidP="00A91817">
            <w:pPr>
              <w:pStyle w:val="SIBulletList2"/>
            </w:pPr>
            <w:r w:rsidRPr="00A91817">
              <w:t xml:space="preserve">increase in public perceptions of safety </w:t>
            </w:r>
          </w:p>
          <w:p w14:paraId="50056583" w14:textId="77777777" w:rsidR="00A91817" w:rsidRPr="00A91817" w:rsidRDefault="00A91817" w:rsidP="00A91817">
            <w:pPr>
              <w:pStyle w:val="SIBulletList2"/>
            </w:pPr>
            <w:r w:rsidRPr="00A91817">
              <w:t xml:space="preserve">tendency towards a reduction in non-compliance </w:t>
            </w:r>
          </w:p>
          <w:p w14:paraId="7A14320C" w14:textId="77777777" w:rsidR="00A91817" w:rsidRPr="00A91817" w:rsidRDefault="00A91817" w:rsidP="00A91817">
            <w:pPr>
              <w:pStyle w:val="SIBulletList2"/>
            </w:pPr>
            <w:r w:rsidRPr="00A91817">
              <w:t>increased reclaim rates by owners</w:t>
            </w:r>
          </w:p>
          <w:p w14:paraId="73D0DFEE" w14:textId="77777777" w:rsidR="00A91817" w:rsidRPr="00A91817" w:rsidRDefault="00A91817" w:rsidP="00A91817">
            <w:pPr>
              <w:pStyle w:val="SIBulletList2"/>
            </w:pPr>
            <w:r w:rsidRPr="00A91817">
              <w:t xml:space="preserve">increase in community perceptions and confidence in local council activities and/or officers </w:t>
            </w:r>
          </w:p>
          <w:p w14:paraId="0842E344" w14:textId="77777777" w:rsidR="00B31282" w:rsidRDefault="00A91817" w:rsidP="00A91817">
            <w:pPr>
              <w:pStyle w:val="SIBulletList2"/>
            </w:pPr>
            <w:r w:rsidRPr="00A91817">
              <w:t>improvement in animal management officers’ attitudes and job satisfaction</w:t>
            </w:r>
          </w:p>
          <w:p w14:paraId="2F2BAB1E" w14:textId="7FBAF7BF" w:rsidR="00A91817" w:rsidRPr="00A91817" w:rsidRDefault="003D7C02" w:rsidP="00A91817">
            <w:pPr>
              <w:pStyle w:val="SIBulletList2"/>
            </w:pPr>
            <w:r>
              <w:t xml:space="preserve">improved </w:t>
            </w:r>
            <w:r w:rsidR="00B31282">
              <w:t xml:space="preserve">animal welfare </w:t>
            </w:r>
            <w:r>
              <w:t xml:space="preserve">outcomes </w:t>
            </w:r>
            <w:r w:rsidR="00B31282">
              <w:t xml:space="preserve"> </w:t>
            </w:r>
            <w:r w:rsidR="00A91817" w:rsidRPr="00A91817">
              <w:t xml:space="preserve"> </w:t>
            </w:r>
          </w:p>
          <w:p w14:paraId="67862820" w14:textId="1153894E" w:rsidR="00F1480E" w:rsidRDefault="00FE4F54" w:rsidP="00ED345E">
            <w:pPr>
              <w:pStyle w:val="SIBulletList1"/>
            </w:pPr>
            <w:r>
              <w:t>types</w:t>
            </w:r>
            <w:r w:rsidR="00DC7069">
              <w:t xml:space="preserve"> of strategies used </w:t>
            </w:r>
            <w:r w:rsidR="00ED345E">
              <w:t xml:space="preserve">for community engagement </w:t>
            </w:r>
            <w:r w:rsidR="00DC7069">
              <w:t xml:space="preserve">to effect </w:t>
            </w:r>
            <w:r w:rsidR="0083510A">
              <w:t>behaviour change</w:t>
            </w:r>
            <w:r w:rsidR="00FD2A2F">
              <w:t>, including:</w:t>
            </w:r>
          </w:p>
          <w:p w14:paraId="75D6CC1B" w14:textId="2C469B73" w:rsidR="00A91817" w:rsidRPr="00A91817" w:rsidRDefault="00ED345E" w:rsidP="00A91817">
            <w:pPr>
              <w:pStyle w:val="SIBulletList2"/>
            </w:pPr>
            <w:r>
              <w:t xml:space="preserve">increased presence and </w:t>
            </w:r>
            <w:r w:rsidR="00A91817" w:rsidRPr="00A91817">
              <w:t>random patrols (proactive)</w:t>
            </w:r>
          </w:p>
          <w:p w14:paraId="44C03F16" w14:textId="1C6A187B" w:rsidR="00ED345E" w:rsidRDefault="00A91817" w:rsidP="00747C24">
            <w:pPr>
              <w:pStyle w:val="SIBulletList2"/>
            </w:pPr>
            <w:r w:rsidRPr="00A91817">
              <w:t>acting on complaints (reactive)</w:t>
            </w:r>
          </w:p>
          <w:p w14:paraId="4ED1FA97" w14:textId="2BD169F4" w:rsidR="00027102" w:rsidRDefault="00027102" w:rsidP="00ED345E">
            <w:pPr>
              <w:pStyle w:val="SIBulletList2"/>
            </w:pPr>
            <w:r>
              <w:t>advertising</w:t>
            </w:r>
            <w:r w:rsidR="00ED0F79">
              <w:t>, marketing</w:t>
            </w:r>
            <w:r w:rsidR="007C17FF">
              <w:t>, social media</w:t>
            </w:r>
            <w:r w:rsidR="00D11085">
              <w:t>,</w:t>
            </w:r>
            <w:r w:rsidR="00056B1E">
              <w:t xml:space="preserve"> and/or</w:t>
            </w:r>
            <w:r w:rsidR="00D11085">
              <w:t xml:space="preserve"> signage</w:t>
            </w:r>
          </w:p>
          <w:p w14:paraId="2C88976C" w14:textId="40914F12" w:rsidR="0085547B" w:rsidRPr="007E1DBE" w:rsidRDefault="0085547B" w:rsidP="007E1DBE">
            <w:pPr>
              <w:pStyle w:val="SIBulletList2"/>
            </w:pPr>
            <w:r w:rsidRPr="007E1DBE">
              <w:t>community education</w:t>
            </w:r>
            <w:r w:rsidR="00B32B07" w:rsidRPr="007E1DBE">
              <w:t>,</w:t>
            </w:r>
            <w:r w:rsidR="00151DB8" w:rsidRPr="007E1DBE">
              <w:t xml:space="preserve"> targeted </w:t>
            </w:r>
            <w:r w:rsidR="006F5099" w:rsidRPr="007E1DBE">
              <w:t>training</w:t>
            </w:r>
            <w:r w:rsidR="00B32B07" w:rsidRPr="007E1DBE">
              <w:t xml:space="preserve"> </w:t>
            </w:r>
            <w:r w:rsidR="00B32B07" w:rsidRPr="007E1DBE">
              <w:rPr>
                <w:rStyle w:val="SITemporaryText-blue"/>
                <w:color w:val="auto"/>
                <w:sz w:val="20"/>
              </w:rPr>
              <w:t>and/or resources</w:t>
            </w:r>
          </w:p>
          <w:p w14:paraId="58AA9084" w14:textId="6A0C727D" w:rsidR="00FE4F54" w:rsidRPr="007E1DBE" w:rsidRDefault="00817CB6" w:rsidP="007E1DBE">
            <w:pPr>
              <w:pStyle w:val="SIBulletList2"/>
            </w:pPr>
            <w:r w:rsidRPr="007E1DBE">
              <w:t xml:space="preserve">amnesty periods, </w:t>
            </w:r>
            <w:r w:rsidR="00345EBA" w:rsidRPr="007E1DBE">
              <w:t>price incentives</w:t>
            </w:r>
            <w:r w:rsidR="00D11085" w:rsidRPr="007E1DBE">
              <w:t xml:space="preserve"> and</w:t>
            </w:r>
            <w:r w:rsidRPr="007E1DBE">
              <w:t>/or</w:t>
            </w:r>
            <w:r w:rsidR="00D11085" w:rsidRPr="007E1DBE">
              <w:t xml:space="preserve"> </w:t>
            </w:r>
            <w:r w:rsidR="00FE4F54" w:rsidRPr="007E1DBE">
              <w:t>free products</w:t>
            </w:r>
          </w:p>
          <w:p w14:paraId="75FBCF1F" w14:textId="21934A8B" w:rsidR="00345EBA" w:rsidRPr="007E1DBE" w:rsidRDefault="00B32B07" w:rsidP="007E1DBE">
            <w:pPr>
              <w:pStyle w:val="SIBulletList2"/>
            </w:pPr>
            <w:r w:rsidRPr="007E1DBE">
              <w:rPr>
                <w:rStyle w:val="SITemporaryText-blue"/>
                <w:color w:val="auto"/>
                <w:sz w:val="20"/>
              </w:rPr>
              <w:t>collaboration with other organisations</w:t>
            </w:r>
            <w:r w:rsidRPr="007E1DBE">
              <w:t xml:space="preserve"> and/or use</w:t>
            </w:r>
            <w:r w:rsidR="00ED3ABB" w:rsidRPr="007E1DBE">
              <w:t xml:space="preserve"> of intermediaries</w:t>
            </w:r>
            <w:r w:rsidR="000629B5" w:rsidRPr="007E1DBE">
              <w:t>, including veteri</w:t>
            </w:r>
            <w:r w:rsidR="007C17FF" w:rsidRPr="007E1DBE">
              <w:t>narians, schools, shops</w:t>
            </w:r>
            <w:r w:rsidR="007E1DBE" w:rsidRPr="007E1DBE">
              <w:t xml:space="preserve"> and/or welfare agencies</w:t>
            </w:r>
          </w:p>
          <w:p w14:paraId="2576873C" w14:textId="77777777" w:rsidR="00FD2A2F" w:rsidRDefault="00CD2D2A" w:rsidP="00ED345E">
            <w:pPr>
              <w:pStyle w:val="SIBulletList1"/>
            </w:pPr>
            <w:r>
              <w:t>target audiences, including:</w:t>
            </w:r>
          </w:p>
          <w:p w14:paraId="7A35DDD0" w14:textId="7EBBBD11" w:rsidR="004958A5" w:rsidRDefault="00056B1E" w:rsidP="00C61FF4">
            <w:pPr>
              <w:pStyle w:val="SIBulletList2"/>
            </w:pPr>
            <w:r>
              <w:t xml:space="preserve">animal </w:t>
            </w:r>
            <w:r w:rsidR="007E2A12">
              <w:t>owners</w:t>
            </w:r>
            <w:r>
              <w:t xml:space="preserve">, including </w:t>
            </w:r>
            <w:r w:rsidR="00834FAC">
              <w:t xml:space="preserve">owners </w:t>
            </w:r>
            <w:r>
              <w:t>of</w:t>
            </w:r>
            <w:r w:rsidR="004958A5">
              <w:t xml:space="preserve"> specific dog breeds</w:t>
            </w:r>
            <w:r w:rsidR="00A91817">
              <w:t xml:space="preserve"> </w:t>
            </w:r>
          </w:p>
          <w:p w14:paraId="70AE685E" w14:textId="0E80B3B3" w:rsidR="007E2A12" w:rsidRDefault="00A91817" w:rsidP="00813458">
            <w:pPr>
              <w:pStyle w:val="SIBulletList2"/>
            </w:pPr>
            <w:r w:rsidRPr="00A91817">
              <w:t xml:space="preserve">owners </w:t>
            </w:r>
            <w:r>
              <w:t xml:space="preserve">of </w:t>
            </w:r>
            <w:r w:rsidR="007E2A12">
              <w:t xml:space="preserve">different </w:t>
            </w:r>
            <w:r w:rsidR="00834FAC">
              <w:t>demographic</w:t>
            </w:r>
            <w:r>
              <w:t xml:space="preserve">/socio-economic groups </w:t>
            </w:r>
          </w:p>
          <w:p w14:paraId="301FBDB4" w14:textId="6E8CFAB2" w:rsidR="00CF5095" w:rsidRDefault="00CF5095" w:rsidP="00ED345E">
            <w:pPr>
              <w:pStyle w:val="SIBulletList2"/>
            </w:pPr>
            <w:r>
              <w:t>users of specific locations</w:t>
            </w:r>
            <w:r w:rsidR="00BD360A">
              <w:t xml:space="preserve"> (parks and/or beaches)</w:t>
            </w:r>
          </w:p>
          <w:p w14:paraId="0E621F82" w14:textId="208117A1" w:rsidR="00197E9B" w:rsidRPr="000754EC" w:rsidRDefault="00834FAC" w:rsidP="00A74F23">
            <w:pPr>
              <w:pStyle w:val="SIBulletList1"/>
            </w:pPr>
            <w:r w:rsidRPr="00834FAC">
              <w:t>formats for documenting an action plan</w:t>
            </w:r>
            <w:r w:rsidR="00A91817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167435D8" w14:textId="02FAE24E" w:rsidR="00943E3B" w:rsidRPr="00943E3B" w:rsidRDefault="00943E3B" w:rsidP="00943E3B">
            <w:r w:rsidRPr="00943E3B">
              <w:t xml:space="preserve">Assessment of </w:t>
            </w:r>
            <w:r w:rsidR="00AA1681">
              <w:t xml:space="preserve">the </w:t>
            </w:r>
            <w:r w:rsidRPr="00943E3B">
              <w:t xml:space="preserve">skills </w:t>
            </w:r>
            <w:r w:rsidR="00AA1681">
              <w:t xml:space="preserve">in this unit of competency </w:t>
            </w:r>
            <w:r w:rsidRPr="00943E3B">
              <w:t>must take place under the following conditions:</w:t>
            </w:r>
          </w:p>
          <w:p w14:paraId="220D643E" w14:textId="77777777" w:rsidR="00943E3B" w:rsidRPr="00943E3B" w:rsidRDefault="00943E3B" w:rsidP="001150E0">
            <w:pPr>
              <w:pStyle w:val="SIBulletList1"/>
            </w:pPr>
            <w:r w:rsidRPr="00943E3B">
              <w:lastRenderedPageBreak/>
              <w:t>physical conditions:</w:t>
            </w:r>
          </w:p>
          <w:p w14:paraId="42D4BF03" w14:textId="3BEEEEB5" w:rsidR="00470E4E" w:rsidRDefault="00943E3B" w:rsidP="00CC47CA">
            <w:pPr>
              <w:pStyle w:val="SIBulletList2"/>
            </w:pPr>
            <w:r w:rsidRPr="00943E3B">
              <w:t>a workplace setting or an environment that accurately represents workplace conditions</w:t>
            </w:r>
          </w:p>
          <w:p w14:paraId="2D70933C" w14:textId="0B16A7CF" w:rsidR="00CC47CA" w:rsidRDefault="00CC47CA" w:rsidP="001150E0">
            <w:pPr>
              <w:pStyle w:val="SIBulletList1"/>
            </w:pPr>
            <w:r w:rsidRPr="00CC47CA">
              <w:t>resources, equipment and materials:</w:t>
            </w:r>
          </w:p>
          <w:p w14:paraId="7F307162" w14:textId="6DABCEDD" w:rsidR="0060219E" w:rsidRDefault="003E693A" w:rsidP="000F79E1">
            <w:pPr>
              <w:pStyle w:val="SIBulletList2"/>
            </w:pPr>
            <w:r w:rsidRPr="003E693A">
              <w:t xml:space="preserve">animal management </w:t>
            </w:r>
            <w:r w:rsidR="00A91817">
              <w:t>compliance information</w:t>
            </w:r>
          </w:p>
          <w:p w14:paraId="266FD1BB" w14:textId="5D21F793" w:rsidR="0060219E" w:rsidRPr="00CC47CA" w:rsidRDefault="0060219E" w:rsidP="0060219E">
            <w:pPr>
              <w:pStyle w:val="SIBulletList2"/>
            </w:pPr>
            <w:r>
              <w:t xml:space="preserve">format/template for documenting an action plan </w:t>
            </w:r>
          </w:p>
          <w:p w14:paraId="1AC4BFCD" w14:textId="1735DBF5" w:rsidR="006407CE" w:rsidRDefault="006407CE" w:rsidP="001150E0">
            <w:pPr>
              <w:pStyle w:val="SIBulletList1"/>
            </w:pPr>
            <w:r>
              <w:t>relationships</w:t>
            </w:r>
            <w:r w:rsidR="00FD3A19">
              <w:t>:</w:t>
            </w:r>
          </w:p>
          <w:p w14:paraId="76CB72D1" w14:textId="72AE2957" w:rsidR="00943E3B" w:rsidRPr="00943E3B" w:rsidRDefault="00421693" w:rsidP="00CC47CA">
            <w:pPr>
              <w:pStyle w:val="SIBulletList2"/>
            </w:pPr>
            <w:r>
              <w:t>stakeholders specified in the performance evidence</w:t>
            </w:r>
            <w:r w:rsidR="00943E3B" w:rsidRPr="00943E3B">
              <w:t>.</w:t>
            </w:r>
          </w:p>
          <w:p w14:paraId="7C26E9F6" w14:textId="77777777" w:rsidR="003316E0" w:rsidRDefault="003316E0" w:rsidP="00943E3B"/>
          <w:p w14:paraId="55032F60" w14:textId="175D94EC" w:rsidR="00F1480E" w:rsidRPr="00CE4CA1" w:rsidRDefault="00943E3B" w:rsidP="00943E3B">
            <w:r w:rsidRPr="00943E3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7B23A887" w:rsidR="00F1480E" w:rsidRPr="000754EC" w:rsidRDefault="00283AF4" w:rsidP="000754EC">
            <w:pPr>
              <w:pStyle w:val="SIText"/>
            </w:pPr>
            <w:r w:rsidRPr="00283AF4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C38A8" w14:textId="77777777" w:rsidR="00792B20" w:rsidRDefault="00792B20" w:rsidP="00BF3F0A">
      <w:r>
        <w:separator/>
      </w:r>
    </w:p>
    <w:p w14:paraId="71666E87" w14:textId="77777777" w:rsidR="00792B20" w:rsidRDefault="00792B20"/>
  </w:endnote>
  <w:endnote w:type="continuationSeparator" w:id="0">
    <w:p w14:paraId="1E1D2031" w14:textId="77777777" w:rsidR="00792B20" w:rsidRDefault="00792B20" w:rsidP="00BF3F0A">
      <w:r>
        <w:continuationSeparator/>
      </w:r>
    </w:p>
    <w:p w14:paraId="5E68A835" w14:textId="77777777" w:rsidR="00792B20" w:rsidRDefault="00792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C4E8" w14:textId="77777777" w:rsidR="00786C65" w:rsidRDefault="00786C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1AF5B489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98C5" w14:textId="77777777" w:rsidR="00786C65" w:rsidRDefault="00786C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12978" w14:textId="77777777" w:rsidR="00792B20" w:rsidRDefault="00792B20" w:rsidP="00BF3F0A">
      <w:r>
        <w:separator/>
      </w:r>
    </w:p>
    <w:p w14:paraId="4DB09C16" w14:textId="77777777" w:rsidR="00792B20" w:rsidRDefault="00792B20"/>
  </w:footnote>
  <w:footnote w:type="continuationSeparator" w:id="0">
    <w:p w14:paraId="1DA65B4F" w14:textId="77777777" w:rsidR="00792B20" w:rsidRDefault="00792B20" w:rsidP="00BF3F0A">
      <w:r>
        <w:continuationSeparator/>
      </w:r>
    </w:p>
    <w:p w14:paraId="1209B5A7" w14:textId="77777777" w:rsidR="00792B20" w:rsidRDefault="00792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80401" w14:textId="77777777" w:rsidR="00786C65" w:rsidRDefault="00786C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29C93450" w:rsidR="009C2650" w:rsidRPr="00A752A3" w:rsidRDefault="00792B20" w:rsidP="00A752A3">
    <w:sdt>
      <w:sdtPr>
        <w:id w:val="11264675"/>
        <w:docPartObj>
          <w:docPartGallery w:val="Watermarks"/>
          <w:docPartUnique/>
        </w:docPartObj>
      </w:sdtPr>
      <w:sdtEndPr/>
      <w:sdtContent>
        <w:r>
          <w:pict w14:anchorId="34A488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35CC0" w:rsidRPr="00735CC0">
      <w:t>ACMNEW4X</w:t>
    </w:r>
    <w:r w:rsidR="00DD1617">
      <w:t>4</w:t>
    </w:r>
    <w:r w:rsidR="00735CC0" w:rsidRPr="00735CC0">
      <w:t xml:space="preserve"> </w:t>
    </w:r>
    <w:r w:rsidR="00CD2B21">
      <w:t xml:space="preserve">Develop </w:t>
    </w:r>
    <w:r w:rsidR="006D1D97" w:rsidRPr="006D1D97">
      <w:t>and implement animal management initiatives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E4FFF" w14:textId="77777777" w:rsidR="00786C65" w:rsidRDefault="00786C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5160"/>
    <w:multiLevelType w:val="multilevel"/>
    <w:tmpl w:val="2BC8F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D3CAD"/>
    <w:multiLevelType w:val="multilevel"/>
    <w:tmpl w:val="ED1CD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7555"/>
    <w:multiLevelType w:val="multilevel"/>
    <w:tmpl w:val="337C8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4A82953"/>
    <w:multiLevelType w:val="multilevel"/>
    <w:tmpl w:val="293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A73AF"/>
    <w:multiLevelType w:val="multilevel"/>
    <w:tmpl w:val="89D6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FF56CB"/>
    <w:multiLevelType w:val="multilevel"/>
    <w:tmpl w:val="C5A03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37475"/>
    <w:multiLevelType w:val="multilevel"/>
    <w:tmpl w:val="F4061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A028A"/>
    <w:multiLevelType w:val="multilevel"/>
    <w:tmpl w:val="45541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809B3"/>
    <w:multiLevelType w:val="multilevel"/>
    <w:tmpl w:val="A1220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D2AF6"/>
    <w:multiLevelType w:val="multilevel"/>
    <w:tmpl w:val="99BA2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43929"/>
    <w:multiLevelType w:val="multilevel"/>
    <w:tmpl w:val="2A880D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7528DA"/>
    <w:multiLevelType w:val="multilevel"/>
    <w:tmpl w:val="ECC6E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443582"/>
    <w:multiLevelType w:val="multilevel"/>
    <w:tmpl w:val="FF262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9270A2"/>
    <w:multiLevelType w:val="multilevel"/>
    <w:tmpl w:val="69FA1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411AB"/>
    <w:multiLevelType w:val="multilevel"/>
    <w:tmpl w:val="F3D26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70AD6"/>
    <w:multiLevelType w:val="multilevel"/>
    <w:tmpl w:val="DA384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FA590B"/>
    <w:multiLevelType w:val="multilevel"/>
    <w:tmpl w:val="931AB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3306F6"/>
    <w:multiLevelType w:val="multilevel"/>
    <w:tmpl w:val="61AEE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1F65B9"/>
    <w:multiLevelType w:val="multilevel"/>
    <w:tmpl w:val="4A700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12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23"/>
  </w:num>
  <w:num w:numId="10">
    <w:abstractNumId w:val="20"/>
  </w:num>
  <w:num w:numId="11">
    <w:abstractNumId w:val="10"/>
  </w:num>
  <w:num w:numId="12">
    <w:abstractNumId w:val="11"/>
  </w:num>
  <w:num w:numId="13">
    <w:abstractNumId w:val="17"/>
  </w:num>
  <w:num w:numId="14">
    <w:abstractNumId w:val="7"/>
  </w:num>
  <w:num w:numId="15">
    <w:abstractNumId w:val="18"/>
  </w:num>
  <w:num w:numId="16">
    <w:abstractNumId w:val="29"/>
  </w:num>
  <w:num w:numId="17">
    <w:abstractNumId w:val="28"/>
  </w:num>
  <w:num w:numId="18">
    <w:abstractNumId w:val="16"/>
  </w:num>
  <w:num w:numId="19">
    <w:abstractNumId w:val="1"/>
  </w:num>
  <w:num w:numId="20">
    <w:abstractNumId w:val="22"/>
  </w:num>
  <w:num w:numId="21">
    <w:abstractNumId w:val="2"/>
  </w:num>
  <w:num w:numId="22">
    <w:abstractNumId w:val="13"/>
  </w:num>
  <w:num w:numId="23">
    <w:abstractNumId w:val="26"/>
  </w:num>
  <w:num w:numId="24">
    <w:abstractNumId w:val="30"/>
  </w:num>
  <w:num w:numId="25">
    <w:abstractNumId w:val="14"/>
  </w:num>
  <w:num w:numId="26">
    <w:abstractNumId w:val="24"/>
  </w:num>
  <w:num w:numId="27">
    <w:abstractNumId w:val="25"/>
  </w:num>
  <w:num w:numId="28">
    <w:abstractNumId w:val="31"/>
  </w:num>
  <w:num w:numId="29">
    <w:abstractNumId w:val="0"/>
  </w:num>
  <w:num w:numId="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4196"/>
    <w:rsid w:val="00027102"/>
    <w:rsid w:val="000275AE"/>
    <w:rsid w:val="00034742"/>
    <w:rsid w:val="00036A49"/>
    <w:rsid w:val="00041E59"/>
    <w:rsid w:val="00042C60"/>
    <w:rsid w:val="000565D9"/>
    <w:rsid w:val="00056B1E"/>
    <w:rsid w:val="00056CC7"/>
    <w:rsid w:val="00056D48"/>
    <w:rsid w:val="000629B5"/>
    <w:rsid w:val="00063813"/>
    <w:rsid w:val="000639DD"/>
    <w:rsid w:val="00064BFE"/>
    <w:rsid w:val="00067F39"/>
    <w:rsid w:val="00070B3E"/>
    <w:rsid w:val="00071F95"/>
    <w:rsid w:val="000737BB"/>
    <w:rsid w:val="00074E47"/>
    <w:rsid w:val="000754EC"/>
    <w:rsid w:val="000902B3"/>
    <w:rsid w:val="0009093B"/>
    <w:rsid w:val="000A2E2E"/>
    <w:rsid w:val="000A5441"/>
    <w:rsid w:val="000A7A39"/>
    <w:rsid w:val="000B2022"/>
    <w:rsid w:val="000B4A59"/>
    <w:rsid w:val="000B54C2"/>
    <w:rsid w:val="000B6820"/>
    <w:rsid w:val="000C149A"/>
    <w:rsid w:val="000C224E"/>
    <w:rsid w:val="000C739E"/>
    <w:rsid w:val="000D7105"/>
    <w:rsid w:val="000D7324"/>
    <w:rsid w:val="000E25E6"/>
    <w:rsid w:val="000E2C86"/>
    <w:rsid w:val="000F29F2"/>
    <w:rsid w:val="00101659"/>
    <w:rsid w:val="00105AEA"/>
    <w:rsid w:val="001078BF"/>
    <w:rsid w:val="00111368"/>
    <w:rsid w:val="00111BE0"/>
    <w:rsid w:val="00114675"/>
    <w:rsid w:val="001150E0"/>
    <w:rsid w:val="00133957"/>
    <w:rsid w:val="001372F6"/>
    <w:rsid w:val="00143294"/>
    <w:rsid w:val="001432C9"/>
    <w:rsid w:val="00144385"/>
    <w:rsid w:val="00146EEC"/>
    <w:rsid w:val="00151D55"/>
    <w:rsid w:val="00151D93"/>
    <w:rsid w:val="00151DB8"/>
    <w:rsid w:val="00153C95"/>
    <w:rsid w:val="001551A7"/>
    <w:rsid w:val="00156304"/>
    <w:rsid w:val="00156EF3"/>
    <w:rsid w:val="00157EE3"/>
    <w:rsid w:val="00176E4F"/>
    <w:rsid w:val="001832D0"/>
    <w:rsid w:val="00184A96"/>
    <w:rsid w:val="0018546B"/>
    <w:rsid w:val="00186963"/>
    <w:rsid w:val="001901A4"/>
    <w:rsid w:val="00194C2B"/>
    <w:rsid w:val="00197BB8"/>
    <w:rsid w:val="00197E9B"/>
    <w:rsid w:val="001A2D42"/>
    <w:rsid w:val="001A5E0C"/>
    <w:rsid w:val="001A6A3E"/>
    <w:rsid w:val="001A7B6D"/>
    <w:rsid w:val="001B34D5"/>
    <w:rsid w:val="001B513A"/>
    <w:rsid w:val="001B594D"/>
    <w:rsid w:val="001B7378"/>
    <w:rsid w:val="001C0A75"/>
    <w:rsid w:val="001C1306"/>
    <w:rsid w:val="001C17BE"/>
    <w:rsid w:val="001C296B"/>
    <w:rsid w:val="001D30EB"/>
    <w:rsid w:val="001D5C1B"/>
    <w:rsid w:val="001D7F5B"/>
    <w:rsid w:val="001E0849"/>
    <w:rsid w:val="001E16BC"/>
    <w:rsid w:val="001E16DF"/>
    <w:rsid w:val="001F2BA5"/>
    <w:rsid w:val="001F308D"/>
    <w:rsid w:val="001F5C7F"/>
    <w:rsid w:val="00201A7C"/>
    <w:rsid w:val="0021210E"/>
    <w:rsid w:val="002124F9"/>
    <w:rsid w:val="0021414D"/>
    <w:rsid w:val="002159C3"/>
    <w:rsid w:val="00221001"/>
    <w:rsid w:val="00223124"/>
    <w:rsid w:val="00224B03"/>
    <w:rsid w:val="002263B2"/>
    <w:rsid w:val="00230E65"/>
    <w:rsid w:val="002326B8"/>
    <w:rsid w:val="00232937"/>
    <w:rsid w:val="00233143"/>
    <w:rsid w:val="00234444"/>
    <w:rsid w:val="00242293"/>
    <w:rsid w:val="00244EA7"/>
    <w:rsid w:val="00256AEB"/>
    <w:rsid w:val="00262FC3"/>
    <w:rsid w:val="0026394F"/>
    <w:rsid w:val="00267AF6"/>
    <w:rsid w:val="00271840"/>
    <w:rsid w:val="00276DB8"/>
    <w:rsid w:val="00277944"/>
    <w:rsid w:val="00282664"/>
    <w:rsid w:val="00283AF4"/>
    <w:rsid w:val="00285913"/>
    <w:rsid w:val="00285FB8"/>
    <w:rsid w:val="00293D55"/>
    <w:rsid w:val="002970C3"/>
    <w:rsid w:val="002A0588"/>
    <w:rsid w:val="002A37FB"/>
    <w:rsid w:val="002A3EEC"/>
    <w:rsid w:val="002A4CD3"/>
    <w:rsid w:val="002A6CC4"/>
    <w:rsid w:val="002B1996"/>
    <w:rsid w:val="002B6F61"/>
    <w:rsid w:val="002C55E9"/>
    <w:rsid w:val="002C769F"/>
    <w:rsid w:val="002D0C8B"/>
    <w:rsid w:val="002D330A"/>
    <w:rsid w:val="002D64FA"/>
    <w:rsid w:val="002E170C"/>
    <w:rsid w:val="002E193E"/>
    <w:rsid w:val="002E52C6"/>
    <w:rsid w:val="002E61B5"/>
    <w:rsid w:val="002F1B0D"/>
    <w:rsid w:val="002F3BEC"/>
    <w:rsid w:val="002F676B"/>
    <w:rsid w:val="00303870"/>
    <w:rsid w:val="00305EFF"/>
    <w:rsid w:val="00310A6A"/>
    <w:rsid w:val="00311751"/>
    <w:rsid w:val="003144E6"/>
    <w:rsid w:val="003209BF"/>
    <w:rsid w:val="00321E51"/>
    <w:rsid w:val="003300B7"/>
    <w:rsid w:val="003316E0"/>
    <w:rsid w:val="00337E82"/>
    <w:rsid w:val="003450A4"/>
    <w:rsid w:val="00345EBA"/>
    <w:rsid w:val="00346FDC"/>
    <w:rsid w:val="00350BB1"/>
    <w:rsid w:val="00352C83"/>
    <w:rsid w:val="00353ECB"/>
    <w:rsid w:val="00357900"/>
    <w:rsid w:val="00365EAD"/>
    <w:rsid w:val="00366805"/>
    <w:rsid w:val="0037067D"/>
    <w:rsid w:val="00373436"/>
    <w:rsid w:val="00383A4E"/>
    <w:rsid w:val="0038735B"/>
    <w:rsid w:val="00387A57"/>
    <w:rsid w:val="003916D1"/>
    <w:rsid w:val="0039302C"/>
    <w:rsid w:val="00394B03"/>
    <w:rsid w:val="00394C13"/>
    <w:rsid w:val="0039503C"/>
    <w:rsid w:val="00396C6A"/>
    <w:rsid w:val="003A1859"/>
    <w:rsid w:val="003A21F0"/>
    <w:rsid w:val="003A277F"/>
    <w:rsid w:val="003A461D"/>
    <w:rsid w:val="003A4A29"/>
    <w:rsid w:val="003A58BA"/>
    <w:rsid w:val="003A5AE7"/>
    <w:rsid w:val="003A7221"/>
    <w:rsid w:val="003B02CF"/>
    <w:rsid w:val="003B3493"/>
    <w:rsid w:val="003B5E9E"/>
    <w:rsid w:val="003C13AE"/>
    <w:rsid w:val="003C17AB"/>
    <w:rsid w:val="003C1ADB"/>
    <w:rsid w:val="003C7152"/>
    <w:rsid w:val="003D2E73"/>
    <w:rsid w:val="003D7C02"/>
    <w:rsid w:val="003E3F37"/>
    <w:rsid w:val="003E693A"/>
    <w:rsid w:val="003E72B6"/>
    <w:rsid w:val="003E7BBE"/>
    <w:rsid w:val="003E7E8A"/>
    <w:rsid w:val="003F1701"/>
    <w:rsid w:val="003F4628"/>
    <w:rsid w:val="003F470E"/>
    <w:rsid w:val="003F642F"/>
    <w:rsid w:val="00405C14"/>
    <w:rsid w:val="004127E3"/>
    <w:rsid w:val="00416A9E"/>
    <w:rsid w:val="00421651"/>
    <w:rsid w:val="00421693"/>
    <w:rsid w:val="00422044"/>
    <w:rsid w:val="00424985"/>
    <w:rsid w:val="00425270"/>
    <w:rsid w:val="004320A3"/>
    <w:rsid w:val="0043212E"/>
    <w:rsid w:val="00434366"/>
    <w:rsid w:val="00434ECE"/>
    <w:rsid w:val="00435FFC"/>
    <w:rsid w:val="00436A33"/>
    <w:rsid w:val="004433A1"/>
    <w:rsid w:val="00444423"/>
    <w:rsid w:val="00447F56"/>
    <w:rsid w:val="00452F3E"/>
    <w:rsid w:val="00457513"/>
    <w:rsid w:val="00460476"/>
    <w:rsid w:val="0046239A"/>
    <w:rsid w:val="00462657"/>
    <w:rsid w:val="0046385A"/>
    <w:rsid w:val="004640AE"/>
    <w:rsid w:val="004640EA"/>
    <w:rsid w:val="004677C8"/>
    <w:rsid w:val="004679E3"/>
    <w:rsid w:val="00470E4E"/>
    <w:rsid w:val="00471536"/>
    <w:rsid w:val="00475172"/>
    <w:rsid w:val="00475302"/>
    <w:rsid w:val="004758B0"/>
    <w:rsid w:val="00481A34"/>
    <w:rsid w:val="00482743"/>
    <w:rsid w:val="004832D2"/>
    <w:rsid w:val="00485559"/>
    <w:rsid w:val="004906C0"/>
    <w:rsid w:val="00492112"/>
    <w:rsid w:val="004958A5"/>
    <w:rsid w:val="004A142B"/>
    <w:rsid w:val="004A3860"/>
    <w:rsid w:val="004A44E8"/>
    <w:rsid w:val="004A581D"/>
    <w:rsid w:val="004A7706"/>
    <w:rsid w:val="004A77E3"/>
    <w:rsid w:val="004B054A"/>
    <w:rsid w:val="004B29B7"/>
    <w:rsid w:val="004B64E5"/>
    <w:rsid w:val="004B7A28"/>
    <w:rsid w:val="004C2244"/>
    <w:rsid w:val="004C74EB"/>
    <w:rsid w:val="004C79A1"/>
    <w:rsid w:val="004D0D5F"/>
    <w:rsid w:val="004D1569"/>
    <w:rsid w:val="004D44B1"/>
    <w:rsid w:val="004E0460"/>
    <w:rsid w:val="004E1579"/>
    <w:rsid w:val="004E35E9"/>
    <w:rsid w:val="004E5FAE"/>
    <w:rsid w:val="004E6245"/>
    <w:rsid w:val="004E6741"/>
    <w:rsid w:val="004E7094"/>
    <w:rsid w:val="004F5DC7"/>
    <w:rsid w:val="004F78DA"/>
    <w:rsid w:val="00500F7B"/>
    <w:rsid w:val="00510ECE"/>
    <w:rsid w:val="0051335A"/>
    <w:rsid w:val="005145AB"/>
    <w:rsid w:val="005155F6"/>
    <w:rsid w:val="00520E9A"/>
    <w:rsid w:val="00521B5A"/>
    <w:rsid w:val="005248C1"/>
    <w:rsid w:val="00526134"/>
    <w:rsid w:val="00532881"/>
    <w:rsid w:val="005401BA"/>
    <w:rsid w:val="005405B2"/>
    <w:rsid w:val="005418DF"/>
    <w:rsid w:val="005427C8"/>
    <w:rsid w:val="005446D1"/>
    <w:rsid w:val="00556C4C"/>
    <w:rsid w:val="00557369"/>
    <w:rsid w:val="00557D22"/>
    <w:rsid w:val="00564ADD"/>
    <w:rsid w:val="005659A7"/>
    <w:rsid w:val="005708EB"/>
    <w:rsid w:val="00570A36"/>
    <w:rsid w:val="00570ED7"/>
    <w:rsid w:val="00570FDD"/>
    <w:rsid w:val="005743DB"/>
    <w:rsid w:val="00575BC6"/>
    <w:rsid w:val="005814A6"/>
    <w:rsid w:val="00583902"/>
    <w:rsid w:val="005920FF"/>
    <w:rsid w:val="005A1D70"/>
    <w:rsid w:val="005A30EE"/>
    <w:rsid w:val="005A3AA5"/>
    <w:rsid w:val="005A6C9C"/>
    <w:rsid w:val="005A74DC"/>
    <w:rsid w:val="005B0AA4"/>
    <w:rsid w:val="005B1054"/>
    <w:rsid w:val="005B3781"/>
    <w:rsid w:val="005B3857"/>
    <w:rsid w:val="005B5146"/>
    <w:rsid w:val="005B61AD"/>
    <w:rsid w:val="005C0257"/>
    <w:rsid w:val="005C383E"/>
    <w:rsid w:val="005C3A1D"/>
    <w:rsid w:val="005D1AFD"/>
    <w:rsid w:val="005E4EAE"/>
    <w:rsid w:val="005E51E6"/>
    <w:rsid w:val="005F027A"/>
    <w:rsid w:val="005F33CC"/>
    <w:rsid w:val="005F771F"/>
    <w:rsid w:val="0060219E"/>
    <w:rsid w:val="00602DA1"/>
    <w:rsid w:val="006106B4"/>
    <w:rsid w:val="006121D4"/>
    <w:rsid w:val="00613B49"/>
    <w:rsid w:val="006166B7"/>
    <w:rsid w:val="00616845"/>
    <w:rsid w:val="00620E8E"/>
    <w:rsid w:val="0062212D"/>
    <w:rsid w:val="00622292"/>
    <w:rsid w:val="0063172D"/>
    <w:rsid w:val="00633CFE"/>
    <w:rsid w:val="00634FCA"/>
    <w:rsid w:val="006407CE"/>
    <w:rsid w:val="00643D1B"/>
    <w:rsid w:val="00643FE7"/>
    <w:rsid w:val="006452B8"/>
    <w:rsid w:val="00650018"/>
    <w:rsid w:val="00651B6F"/>
    <w:rsid w:val="00652E62"/>
    <w:rsid w:val="00662C33"/>
    <w:rsid w:val="00676828"/>
    <w:rsid w:val="006840AB"/>
    <w:rsid w:val="00686A49"/>
    <w:rsid w:val="00687B62"/>
    <w:rsid w:val="00690C44"/>
    <w:rsid w:val="00692534"/>
    <w:rsid w:val="00693EDC"/>
    <w:rsid w:val="006969D9"/>
    <w:rsid w:val="006A2B68"/>
    <w:rsid w:val="006A5ABA"/>
    <w:rsid w:val="006B30D6"/>
    <w:rsid w:val="006B3414"/>
    <w:rsid w:val="006B72EF"/>
    <w:rsid w:val="006C1D94"/>
    <w:rsid w:val="006C2F32"/>
    <w:rsid w:val="006D1AF9"/>
    <w:rsid w:val="006D1D97"/>
    <w:rsid w:val="006D38C3"/>
    <w:rsid w:val="006D4448"/>
    <w:rsid w:val="006D6DFD"/>
    <w:rsid w:val="006E2C4D"/>
    <w:rsid w:val="006E42FE"/>
    <w:rsid w:val="006F0D02"/>
    <w:rsid w:val="006F10FE"/>
    <w:rsid w:val="006F3622"/>
    <w:rsid w:val="006F5099"/>
    <w:rsid w:val="00705EEC"/>
    <w:rsid w:val="00707741"/>
    <w:rsid w:val="007134FE"/>
    <w:rsid w:val="00715794"/>
    <w:rsid w:val="00717385"/>
    <w:rsid w:val="00722769"/>
    <w:rsid w:val="00723792"/>
    <w:rsid w:val="007271CE"/>
    <w:rsid w:val="00727901"/>
    <w:rsid w:val="0073075B"/>
    <w:rsid w:val="0073404B"/>
    <w:rsid w:val="007341FF"/>
    <w:rsid w:val="00735516"/>
    <w:rsid w:val="00735CC0"/>
    <w:rsid w:val="00736F3A"/>
    <w:rsid w:val="0073773C"/>
    <w:rsid w:val="007404E9"/>
    <w:rsid w:val="007444CF"/>
    <w:rsid w:val="0074533F"/>
    <w:rsid w:val="00746D9C"/>
    <w:rsid w:val="00752C75"/>
    <w:rsid w:val="00755F16"/>
    <w:rsid w:val="00755FD7"/>
    <w:rsid w:val="00757005"/>
    <w:rsid w:val="00760D41"/>
    <w:rsid w:val="00761DBE"/>
    <w:rsid w:val="0076523B"/>
    <w:rsid w:val="00765E58"/>
    <w:rsid w:val="00766310"/>
    <w:rsid w:val="00771B60"/>
    <w:rsid w:val="00781D77"/>
    <w:rsid w:val="00783549"/>
    <w:rsid w:val="00784109"/>
    <w:rsid w:val="007860B7"/>
    <w:rsid w:val="00786688"/>
    <w:rsid w:val="00786C65"/>
    <w:rsid w:val="00786DC8"/>
    <w:rsid w:val="0079030F"/>
    <w:rsid w:val="00792B20"/>
    <w:rsid w:val="00796359"/>
    <w:rsid w:val="007A14F9"/>
    <w:rsid w:val="007A300D"/>
    <w:rsid w:val="007A3426"/>
    <w:rsid w:val="007A6F60"/>
    <w:rsid w:val="007C17FF"/>
    <w:rsid w:val="007C635C"/>
    <w:rsid w:val="007D0519"/>
    <w:rsid w:val="007D113E"/>
    <w:rsid w:val="007D4F05"/>
    <w:rsid w:val="007D5A78"/>
    <w:rsid w:val="007D6553"/>
    <w:rsid w:val="007D7026"/>
    <w:rsid w:val="007E0F1C"/>
    <w:rsid w:val="007E1DBE"/>
    <w:rsid w:val="007E2A12"/>
    <w:rsid w:val="007E3BD1"/>
    <w:rsid w:val="007F1563"/>
    <w:rsid w:val="007F1EB2"/>
    <w:rsid w:val="007F42F5"/>
    <w:rsid w:val="007F430E"/>
    <w:rsid w:val="007F44DB"/>
    <w:rsid w:val="007F5A8B"/>
    <w:rsid w:val="00813DFF"/>
    <w:rsid w:val="00817CB6"/>
    <w:rsid w:val="00817D51"/>
    <w:rsid w:val="00823530"/>
    <w:rsid w:val="00823FF4"/>
    <w:rsid w:val="008270CC"/>
    <w:rsid w:val="008277A2"/>
    <w:rsid w:val="00830267"/>
    <w:rsid w:val="008306E7"/>
    <w:rsid w:val="008322BE"/>
    <w:rsid w:val="00834BC8"/>
    <w:rsid w:val="00834FAC"/>
    <w:rsid w:val="0083510A"/>
    <w:rsid w:val="00837FD6"/>
    <w:rsid w:val="00843BDC"/>
    <w:rsid w:val="0084621B"/>
    <w:rsid w:val="00847B60"/>
    <w:rsid w:val="00850243"/>
    <w:rsid w:val="00851BE5"/>
    <w:rsid w:val="008545EB"/>
    <w:rsid w:val="0085547B"/>
    <w:rsid w:val="00855CC0"/>
    <w:rsid w:val="00860499"/>
    <w:rsid w:val="00860ABB"/>
    <w:rsid w:val="0086376B"/>
    <w:rsid w:val="00863E67"/>
    <w:rsid w:val="00865011"/>
    <w:rsid w:val="0087016B"/>
    <w:rsid w:val="008716C7"/>
    <w:rsid w:val="00874A50"/>
    <w:rsid w:val="00881809"/>
    <w:rsid w:val="008849BE"/>
    <w:rsid w:val="00886790"/>
    <w:rsid w:val="008908DE"/>
    <w:rsid w:val="00897D5E"/>
    <w:rsid w:val="008A12ED"/>
    <w:rsid w:val="008A39D3"/>
    <w:rsid w:val="008A6ECC"/>
    <w:rsid w:val="008B1BDF"/>
    <w:rsid w:val="008B2C77"/>
    <w:rsid w:val="008B4AD2"/>
    <w:rsid w:val="008B7138"/>
    <w:rsid w:val="008C54D6"/>
    <w:rsid w:val="008D05DF"/>
    <w:rsid w:val="008D392A"/>
    <w:rsid w:val="008D5B27"/>
    <w:rsid w:val="008E260C"/>
    <w:rsid w:val="008E39BE"/>
    <w:rsid w:val="008E62EC"/>
    <w:rsid w:val="008F32F6"/>
    <w:rsid w:val="00905288"/>
    <w:rsid w:val="00916CD7"/>
    <w:rsid w:val="00920927"/>
    <w:rsid w:val="00920C57"/>
    <w:rsid w:val="00921B38"/>
    <w:rsid w:val="00923720"/>
    <w:rsid w:val="009278C9"/>
    <w:rsid w:val="00932CD7"/>
    <w:rsid w:val="0093660D"/>
    <w:rsid w:val="00943E3B"/>
    <w:rsid w:val="00944C09"/>
    <w:rsid w:val="009527CB"/>
    <w:rsid w:val="00952834"/>
    <w:rsid w:val="00953835"/>
    <w:rsid w:val="00960F6C"/>
    <w:rsid w:val="0096419F"/>
    <w:rsid w:val="00964396"/>
    <w:rsid w:val="00965677"/>
    <w:rsid w:val="00970747"/>
    <w:rsid w:val="00970BF4"/>
    <w:rsid w:val="0097450A"/>
    <w:rsid w:val="009849D5"/>
    <w:rsid w:val="0098538A"/>
    <w:rsid w:val="0098695C"/>
    <w:rsid w:val="00986ED2"/>
    <w:rsid w:val="00987CA6"/>
    <w:rsid w:val="00990BF2"/>
    <w:rsid w:val="00991FF4"/>
    <w:rsid w:val="00997BFC"/>
    <w:rsid w:val="00997CED"/>
    <w:rsid w:val="009A1480"/>
    <w:rsid w:val="009A5900"/>
    <w:rsid w:val="009A6E6C"/>
    <w:rsid w:val="009A6F3F"/>
    <w:rsid w:val="009B331A"/>
    <w:rsid w:val="009B5965"/>
    <w:rsid w:val="009C068D"/>
    <w:rsid w:val="009C22E4"/>
    <w:rsid w:val="009C2650"/>
    <w:rsid w:val="009D15E2"/>
    <w:rsid w:val="009D15FE"/>
    <w:rsid w:val="009D5D2C"/>
    <w:rsid w:val="009E14C5"/>
    <w:rsid w:val="009E6AC4"/>
    <w:rsid w:val="009F0DCC"/>
    <w:rsid w:val="009F11CA"/>
    <w:rsid w:val="009F7BCA"/>
    <w:rsid w:val="00A02C3E"/>
    <w:rsid w:val="00A0695B"/>
    <w:rsid w:val="00A07B3E"/>
    <w:rsid w:val="00A07C5E"/>
    <w:rsid w:val="00A13052"/>
    <w:rsid w:val="00A14761"/>
    <w:rsid w:val="00A20A54"/>
    <w:rsid w:val="00A216A8"/>
    <w:rsid w:val="00A223A6"/>
    <w:rsid w:val="00A24D40"/>
    <w:rsid w:val="00A339E2"/>
    <w:rsid w:val="00A3639E"/>
    <w:rsid w:val="00A46452"/>
    <w:rsid w:val="00A5092E"/>
    <w:rsid w:val="00A554D6"/>
    <w:rsid w:val="00A56E14"/>
    <w:rsid w:val="00A6476B"/>
    <w:rsid w:val="00A659E4"/>
    <w:rsid w:val="00A67A2A"/>
    <w:rsid w:val="00A67E76"/>
    <w:rsid w:val="00A70110"/>
    <w:rsid w:val="00A71DA2"/>
    <w:rsid w:val="00A73C21"/>
    <w:rsid w:val="00A74F23"/>
    <w:rsid w:val="00A752A3"/>
    <w:rsid w:val="00A76C6C"/>
    <w:rsid w:val="00A86F3E"/>
    <w:rsid w:val="00A87356"/>
    <w:rsid w:val="00A91817"/>
    <w:rsid w:val="00A92DD1"/>
    <w:rsid w:val="00A93703"/>
    <w:rsid w:val="00AA168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4E9F"/>
    <w:rsid w:val="00AD57BA"/>
    <w:rsid w:val="00AD5B47"/>
    <w:rsid w:val="00AE05BF"/>
    <w:rsid w:val="00AE148F"/>
    <w:rsid w:val="00AE1ED9"/>
    <w:rsid w:val="00AE32CB"/>
    <w:rsid w:val="00AF3957"/>
    <w:rsid w:val="00AF4907"/>
    <w:rsid w:val="00B0712C"/>
    <w:rsid w:val="00B07FD5"/>
    <w:rsid w:val="00B10BC9"/>
    <w:rsid w:val="00B11F2A"/>
    <w:rsid w:val="00B12013"/>
    <w:rsid w:val="00B135B7"/>
    <w:rsid w:val="00B14BA2"/>
    <w:rsid w:val="00B21DB3"/>
    <w:rsid w:val="00B22C67"/>
    <w:rsid w:val="00B31282"/>
    <w:rsid w:val="00B32B07"/>
    <w:rsid w:val="00B344E2"/>
    <w:rsid w:val="00B3508F"/>
    <w:rsid w:val="00B37350"/>
    <w:rsid w:val="00B443EE"/>
    <w:rsid w:val="00B50886"/>
    <w:rsid w:val="00B55FA8"/>
    <w:rsid w:val="00B560C8"/>
    <w:rsid w:val="00B605DF"/>
    <w:rsid w:val="00B61150"/>
    <w:rsid w:val="00B61D9E"/>
    <w:rsid w:val="00B65216"/>
    <w:rsid w:val="00B65BC7"/>
    <w:rsid w:val="00B7255B"/>
    <w:rsid w:val="00B746B9"/>
    <w:rsid w:val="00B829E1"/>
    <w:rsid w:val="00B848D4"/>
    <w:rsid w:val="00B865B7"/>
    <w:rsid w:val="00B91E0D"/>
    <w:rsid w:val="00B92504"/>
    <w:rsid w:val="00B936FA"/>
    <w:rsid w:val="00B9762F"/>
    <w:rsid w:val="00B979C5"/>
    <w:rsid w:val="00BA01F2"/>
    <w:rsid w:val="00BA1CB1"/>
    <w:rsid w:val="00BA4178"/>
    <w:rsid w:val="00BA482D"/>
    <w:rsid w:val="00BA65B3"/>
    <w:rsid w:val="00BB0F0C"/>
    <w:rsid w:val="00BB1755"/>
    <w:rsid w:val="00BB23F4"/>
    <w:rsid w:val="00BC2479"/>
    <w:rsid w:val="00BC2FA4"/>
    <w:rsid w:val="00BC5075"/>
    <w:rsid w:val="00BC528C"/>
    <w:rsid w:val="00BC5419"/>
    <w:rsid w:val="00BC590F"/>
    <w:rsid w:val="00BC7C7B"/>
    <w:rsid w:val="00BD360A"/>
    <w:rsid w:val="00BD3B0F"/>
    <w:rsid w:val="00BD4DBD"/>
    <w:rsid w:val="00BE2137"/>
    <w:rsid w:val="00BE2A20"/>
    <w:rsid w:val="00BE469C"/>
    <w:rsid w:val="00BE5889"/>
    <w:rsid w:val="00BF0339"/>
    <w:rsid w:val="00BF1D4C"/>
    <w:rsid w:val="00BF2EF7"/>
    <w:rsid w:val="00BF3F0A"/>
    <w:rsid w:val="00BF743E"/>
    <w:rsid w:val="00C01268"/>
    <w:rsid w:val="00C01FC9"/>
    <w:rsid w:val="00C04EC7"/>
    <w:rsid w:val="00C05A00"/>
    <w:rsid w:val="00C143C3"/>
    <w:rsid w:val="00C15D85"/>
    <w:rsid w:val="00C1739B"/>
    <w:rsid w:val="00C209B3"/>
    <w:rsid w:val="00C21ADE"/>
    <w:rsid w:val="00C23729"/>
    <w:rsid w:val="00C26067"/>
    <w:rsid w:val="00C27FE2"/>
    <w:rsid w:val="00C30A29"/>
    <w:rsid w:val="00C317DC"/>
    <w:rsid w:val="00C333D4"/>
    <w:rsid w:val="00C33532"/>
    <w:rsid w:val="00C34BA7"/>
    <w:rsid w:val="00C40279"/>
    <w:rsid w:val="00C43596"/>
    <w:rsid w:val="00C52C74"/>
    <w:rsid w:val="00C578E9"/>
    <w:rsid w:val="00C65D6C"/>
    <w:rsid w:val="00C70626"/>
    <w:rsid w:val="00C72860"/>
    <w:rsid w:val="00C73582"/>
    <w:rsid w:val="00C73B90"/>
    <w:rsid w:val="00C742EC"/>
    <w:rsid w:val="00C85512"/>
    <w:rsid w:val="00C9317C"/>
    <w:rsid w:val="00C934C4"/>
    <w:rsid w:val="00C95389"/>
    <w:rsid w:val="00C9674B"/>
    <w:rsid w:val="00C96AF3"/>
    <w:rsid w:val="00C97CCC"/>
    <w:rsid w:val="00CA0274"/>
    <w:rsid w:val="00CA4785"/>
    <w:rsid w:val="00CB3B5D"/>
    <w:rsid w:val="00CB5984"/>
    <w:rsid w:val="00CB67E6"/>
    <w:rsid w:val="00CB746F"/>
    <w:rsid w:val="00CB7EAB"/>
    <w:rsid w:val="00CC451E"/>
    <w:rsid w:val="00CC47CA"/>
    <w:rsid w:val="00CC5639"/>
    <w:rsid w:val="00CD2B21"/>
    <w:rsid w:val="00CD2D2A"/>
    <w:rsid w:val="00CD41A0"/>
    <w:rsid w:val="00CD4E9D"/>
    <w:rsid w:val="00CD4F4D"/>
    <w:rsid w:val="00CD6655"/>
    <w:rsid w:val="00CE4CA1"/>
    <w:rsid w:val="00CE5228"/>
    <w:rsid w:val="00CE7D19"/>
    <w:rsid w:val="00CF0CF5"/>
    <w:rsid w:val="00CF2AC8"/>
    <w:rsid w:val="00CF2B3E"/>
    <w:rsid w:val="00CF2CAA"/>
    <w:rsid w:val="00CF5095"/>
    <w:rsid w:val="00D0201F"/>
    <w:rsid w:val="00D03685"/>
    <w:rsid w:val="00D04657"/>
    <w:rsid w:val="00D07D4E"/>
    <w:rsid w:val="00D11085"/>
    <w:rsid w:val="00D115AA"/>
    <w:rsid w:val="00D145BE"/>
    <w:rsid w:val="00D2035A"/>
    <w:rsid w:val="00D20C57"/>
    <w:rsid w:val="00D218FE"/>
    <w:rsid w:val="00D25D16"/>
    <w:rsid w:val="00D30E0A"/>
    <w:rsid w:val="00D32124"/>
    <w:rsid w:val="00D35557"/>
    <w:rsid w:val="00D41342"/>
    <w:rsid w:val="00D43477"/>
    <w:rsid w:val="00D47117"/>
    <w:rsid w:val="00D51D57"/>
    <w:rsid w:val="00D54C76"/>
    <w:rsid w:val="00D62BB6"/>
    <w:rsid w:val="00D6344A"/>
    <w:rsid w:val="00D64412"/>
    <w:rsid w:val="00D67E3B"/>
    <w:rsid w:val="00D71E43"/>
    <w:rsid w:val="00D727F3"/>
    <w:rsid w:val="00D73695"/>
    <w:rsid w:val="00D73FCE"/>
    <w:rsid w:val="00D750D8"/>
    <w:rsid w:val="00D810DE"/>
    <w:rsid w:val="00D8201A"/>
    <w:rsid w:val="00D856E8"/>
    <w:rsid w:val="00D879C8"/>
    <w:rsid w:val="00D87D32"/>
    <w:rsid w:val="00D91188"/>
    <w:rsid w:val="00D92C83"/>
    <w:rsid w:val="00D96FDB"/>
    <w:rsid w:val="00DA0603"/>
    <w:rsid w:val="00DA0A81"/>
    <w:rsid w:val="00DA2797"/>
    <w:rsid w:val="00DA3C10"/>
    <w:rsid w:val="00DA53B5"/>
    <w:rsid w:val="00DA6DAE"/>
    <w:rsid w:val="00DB2099"/>
    <w:rsid w:val="00DC1D69"/>
    <w:rsid w:val="00DC5A3A"/>
    <w:rsid w:val="00DC7069"/>
    <w:rsid w:val="00DD0726"/>
    <w:rsid w:val="00DD1617"/>
    <w:rsid w:val="00DD4B0F"/>
    <w:rsid w:val="00DE38F0"/>
    <w:rsid w:val="00DE4192"/>
    <w:rsid w:val="00DF4ACB"/>
    <w:rsid w:val="00DF4F34"/>
    <w:rsid w:val="00DF4F67"/>
    <w:rsid w:val="00DF7970"/>
    <w:rsid w:val="00E121BA"/>
    <w:rsid w:val="00E145C9"/>
    <w:rsid w:val="00E15FB5"/>
    <w:rsid w:val="00E1647F"/>
    <w:rsid w:val="00E238E6"/>
    <w:rsid w:val="00E24D70"/>
    <w:rsid w:val="00E276AE"/>
    <w:rsid w:val="00E33D68"/>
    <w:rsid w:val="00E34CD8"/>
    <w:rsid w:val="00E35064"/>
    <w:rsid w:val="00E3681D"/>
    <w:rsid w:val="00E40225"/>
    <w:rsid w:val="00E41DFD"/>
    <w:rsid w:val="00E42347"/>
    <w:rsid w:val="00E501F0"/>
    <w:rsid w:val="00E57E02"/>
    <w:rsid w:val="00E600B1"/>
    <w:rsid w:val="00E6166D"/>
    <w:rsid w:val="00E65447"/>
    <w:rsid w:val="00E72CAD"/>
    <w:rsid w:val="00E72DF0"/>
    <w:rsid w:val="00E80842"/>
    <w:rsid w:val="00E819AF"/>
    <w:rsid w:val="00E83BF3"/>
    <w:rsid w:val="00E9022E"/>
    <w:rsid w:val="00E91BFF"/>
    <w:rsid w:val="00E92933"/>
    <w:rsid w:val="00E94FAD"/>
    <w:rsid w:val="00EA26F2"/>
    <w:rsid w:val="00EA406B"/>
    <w:rsid w:val="00EB01C4"/>
    <w:rsid w:val="00EB0AA4"/>
    <w:rsid w:val="00EB5C88"/>
    <w:rsid w:val="00EB62CB"/>
    <w:rsid w:val="00EC0469"/>
    <w:rsid w:val="00EC0C3E"/>
    <w:rsid w:val="00EC5461"/>
    <w:rsid w:val="00EC62F6"/>
    <w:rsid w:val="00ED0F79"/>
    <w:rsid w:val="00ED179A"/>
    <w:rsid w:val="00ED345E"/>
    <w:rsid w:val="00ED38B4"/>
    <w:rsid w:val="00ED3ABB"/>
    <w:rsid w:val="00ED64AF"/>
    <w:rsid w:val="00EF01F8"/>
    <w:rsid w:val="00EF1203"/>
    <w:rsid w:val="00EF40EF"/>
    <w:rsid w:val="00EF47FE"/>
    <w:rsid w:val="00EF4FD4"/>
    <w:rsid w:val="00EF56AA"/>
    <w:rsid w:val="00F01857"/>
    <w:rsid w:val="00F03BC5"/>
    <w:rsid w:val="00F069BD"/>
    <w:rsid w:val="00F1480E"/>
    <w:rsid w:val="00F1497D"/>
    <w:rsid w:val="00F14B63"/>
    <w:rsid w:val="00F16AAC"/>
    <w:rsid w:val="00F17A3A"/>
    <w:rsid w:val="00F20B56"/>
    <w:rsid w:val="00F2380D"/>
    <w:rsid w:val="00F25BFD"/>
    <w:rsid w:val="00F33FF2"/>
    <w:rsid w:val="00F438FC"/>
    <w:rsid w:val="00F512DF"/>
    <w:rsid w:val="00F545F0"/>
    <w:rsid w:val="00F5616F"/>
    <w:rsid w:val="00F56451"/>
    <w:rsid w:val="00F56496"/>
    <w:rsid w:val="00F56827"/>
    <w:rsid w:val="00F60BCB"/>
    <w:rsid w:val="00F6185D"/>
    <w:rsid w:val="00F62866"/>
    <w:rsid w:val="00F63A64"/>
    <w:rsid w:val="00F65EF0"/>
    <w:rsid w:val="00F65EF2"/>
    <w:rsid w:val="00F71651"/>
    <w:rsid w:val="00F76191"/>
    <w:rsid w:val="00F76CC6"/>
    <w:rsid w:val="00F820AC"/>
    <w:rsid w:val="00F82DCC"/>
    <w:rsid w:val="00F83D7C"/>
    <w:rsid w:val="00F8447F"/>
    <w:rsid w:val="00F91AA3"/>
    <w:rsid w:val="00F9267A"/>
    <w:rsid w:val="00F92775"/>
    <w:rsid w:val="00FA15D8"/>
    <w:rsid w:val="00FA423C"/>
    <w:rsid w:val="00FB0A2C"/>
    <w:rsid w:val="00FB0A33"/>
    <w:rsid w:val="00FB0D80"/>
    <w:rsid w:val="00FB232E"/>
    <w:rsid w:val="00FC78D3"/>
    <w:rsid w:val="00FD2A2F"/>
    <w:rsid w:val="00FD3A19"/>
    <w:rsid w:val="00FD557D"/>
    <w:rsid w:val="00FE0282"/>
    <w:rsid w:val="00FE124D"/>
    <w:rsid w:val="00FE260C"/>
    <w:rsid w:val="00FE4F54"/>
    <w:rsid w:val="00FE5FAE"/>
    <w:rsid w:val="00FE792C"/>
    <w:rsid w:val="00FF432E"/>
    <w:rsid w:val="00FF58F8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FA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F4303-B705-41B7-9401-7F207F94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5D00B6F1-6151-45D5-B4AE-93CB97A6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12</cp:revision>
  <cp:lastPrinted>2020-05-21T23:56:00Z</cp:lastPrinted>
  <dcterms:created xsi:type="dcterms:W3CDTF">2020-05-25T05:53:00Z</dcterms:created>
  <dcterms:modified xsi:type="dcterms:W3CDTF">2020-06-18T11:20:00Z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