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249C8" w14:paraId="0FD38448" w14:textId="77777777" w:rsidTr="00993E6A">
        <w:tc>
          <w:tcPr>
            <w:tcW w:w="2689" w:type="dxa"/>
          </w:tcPr>
          <w:p w14:paraId="1B6F3A67" w14:textId="5A4F5127" w:rsidR="005249C8" w:rsidRPr="005249C8" w:rsidRDefault="005249C8" w:rsidP="005249C8">
            <w:pPr>
              <w:pStyle w:val="SIText"/>
            </w:pPr>
            <w:r w:rsidRPr="005249C8">
              <w:t xml:space="preserve">Release </w:t>
            </w:r>
            <w:r w:rsidR="008A2144">
              <w:t>1</w:t>
            </w:r>
          </w:p>
        </w:tc>
        <w:tc>
          <w:tcPr>
            <w:tcW w:w="6939" w:type="dxa"/>
          </w:tcPr>
          <w:p w14:paraId="15203665" w14:textId="7B01D5B4" w:rsidR="005249C8" w:rsidRPr="005249C8" w:rsidRDefault="005249C8" w:rsidP="005249C8">
            <w:pPr>
              <w:pStyle w:val="SIText"/>
            </w:pPr>
            <w:r w:rsidRPr="005249C8">
              <w:t>This version released with ACM Animal Care and Management Training Package Version 4.0.</w:t>
            </w:r>
          </w:p>
        </w:tc>
      </w:tr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41F6F286" w:rsidR="00F82DCC" w:rsidRPr="00F82DCC" w:rsidRDefault="00F82DCC" w:rsidP="00F82DCC">
            <w:pPr>
              <w:pStyle w:val="SIText"/>
            </w:pPr>
            <w:r w:rsidRPr="00F82DCC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00B278EA" w:rsidR="00CA4785" w:rsidRPr="000754EC" w:rsidRDefault="00DB2099" w:rsidP="000754EC">
            <w:pPr>
              <w:pStyle w:val="SIUNITCODE"/>
            </w:pPr>
            <w:r>
              <w:t>ACM</w:t>
            </w:r>
            <w:r w:rsidR="00CA4785">
              <w:t>acr40</w:t>
            </w:r>
            <w:r w:rsidR="00E42347">
              <w:t>7</w:t>
            </w:r>
          </w:p>
        </w:tc>
        <w:tc>
          <w:tcPr>
            <w:tcW w:w="3604" w:type="pct"/>
            <w:shd w:val="clear" w:color="auto" w:fill="auto"/>
          </w:tcPr>
          <w:p w14:paraId="23FCFD0F" w14:textId="76E763CD" w:rsidR="00F1480E" w:rsidRPr="000754EC" w:rsidRDefault="00E42347" w:rsidP="000754EC">
            <w:pPr>
              <w:pStyle w:val="SIUnittitle"/>
            </w:pPr>
            <w:r w:rsidRPr="00E42347">
              <w:t>Conduct community awareness programs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E81836F" w14:textId="22308A71" w:rsidR="002E52C6" w:rsidRPr="002E52C6" w:rsidRDefault="002E52C6" w:rsidP="00E23976">
            <w:pPr>
              <w:pStyle w:val="SIText"/>
            </w:pPr>
            <w:r w:rsidRPr="002E52C6">
              <w:t xml:space="preserve">This unit of competency describes the skills and knowledge required to prepare, deliver and evaluate </w:t>
            </w:r>
            <w:r w:rsidRPr="00E23976">
              <w:t>programs to</w:t>
            </w:r>
            <w:r w:rsidR="005B4702" w:rsidRPr="00E23976">
              <w:t xml:space="preserve"> </w:t>
            </w:r>
            <w:r w:rsidR="003C106E" w:rsidRPr="00B81CFF">
              <w:rPr>
                <w:rStyle w:val="SITemporaryText-blue"/>
                <w:color w:val="auto"/>
                <w:sz w:val="20"/>
              </w:rPr>
              <w:t>engage,</w:t>
            </w:r>
            <w:r w:rsidR="003C106E" w:rsidRPr="00E23976">
              <w:t xml:space="preserve"> </w:t>
            </w:r>
            <w:r w:rsidR="005B4702" w:rsidRPr="00B81CFF">
              <w:t>educate</w:t>
            </w:r>
            <w:r w:rsidR="008978BB">
              <w:t xml:space="preserve"> </w:t>
            </w:r>
            <w:r w:rsidR="005B4702">
              <w:t>and</w:t>
            </w:r>
            <w:r w:rsidRPr="002E52C6">
              <w:t xml:space="preserve"> increase community awareness on matters relating to animal </w:t>
            </w:r>
            <w:r w:rsidR="00D40466">
              <w:t>management</w:t>
            </w:r>
            <w:r w:rsidR="00BB5023">
              <w:t xml:space="preserve"> </w:t>
            </w:r>
            <w:r w:rsidR="00901909">
              <w:t>and</w:t>
            </w:r>
            <w:r w:rsidR="00901909" w:rsidRPr="00BB5023">
              <w:rPr>
                <w:rStyle w:val="SIStrikethroughtext"/>
                <w:strike w:val="0"/>
                <w:color w:val="auto"/>
              </w:rPr>
              <w:t xml:space="preserve"> regulation</w:t>
            </w:r>
            <w:r w:rsidRPr="002E52C6">
              <w:t>.</w:t>
            </w:r>
          </w:p>
          <w:p w14:paraId="099C217A" w14:textId="77777777" w:rsidR="002E52C6" w:rsidRPr="002E52C6" w:rsidRDefault="002E52C6" w:rsidP="002E52C6">
            <w:pPr>
              <w:pStyle w:val="SIText"/>
            </w:pPr>
          </w:p>
          <w:p w14:paraId="1151D1B1" w14:textId="5AF9AFBF" w:rsidR="00A926EA" w:rsidRPr="00A926EA" w:rsidRDefault="002E52C6" w:rsidP="00A926EA">
            <w:pPr>
              <w:pStyle w:val="SIText"/>
            </w:pPr>
            <w:r w:rsidRPr="002E52C6">
              <w:t xml:space="preserve">The unit applies to </w:t>
            </w:r>
            <w:r w:rsidR="00B7424E" w:rsidRPr="00B7424E">
              <w:t>workers employed by government agencies, welfare organisations</w:t>
            </w:r>
            <w:r w:rsidR="001D5A09">
              <w:t xml:space="preserve">, </w:t>
            </w:r>
            <w:r w:rsidR="00B7424E" w:rsidRPr="00B7424E">
              <w:t>exhibited</w:t>
            </w:r>
            <w:r w:rsidR="00A702C9">
              <w:t>/wildlife</w:t>
            </w:r>
            <w:r w:rsidR="00B7424E" w:rsidRPr="00B7424E">
              <w:t xml:space="preserve"> animal facilities</w:t>
            </w:r>
            <w:r w:rsidR="001D5A09">
              <w:t xml:space="preserve"> and other organisations</w:t>
            </w:r>
            <w:r w:rsidR="00B7424E" w:rsidRPr="00B7424E">
              <w:t xml:space="preserve"> </w:t>
            </w:r>
            <w:r w:rsidRPr="002E52C6">
              <w:t>in roles deliver</w:t>
            </w:r>
            <w:r w:rsidR="00F749F4">
              <w:t>ing</w:t>
            </w:r>
            <w:r w:rsidRPr="002E52C6">
              <w:t xml:space="preserve"> community awareness </w:t>
            </w:r>
            <w:r w:rsidR="002A349A">
              <w:t xml:space="preserve">and education </w:t>
            </w:r>
            <w:r w:rsidRPr="002E52C6">
              <w:t xml:space="preserve">programs </w:t>
            </w:r>
            <w:r w:rsidR="002A349A">
              <w:t xml:space="preserve">on a range of </w:t>
            </w:r>
            <w:r w:rsidR="00921C6E">
              <w:t>issues</w:t>
            </w:r>
            <w:r w:rsidRPr="002E52C6">
              <w:t>.</w:t>
            </w:r>
            <w:r w:rsidR="00A926EA">
              <w:t xml:space="preserve"> </w:t>
            </w:r>
            <w:r w:rsidR="003D62E6" w:rsidRPr="003D62E6">
              <w:t>They work autonomously and apply specialist knowledge and skills to provide solutions for predictable and unpredictable problems.</w:t>
            </w:r>
          </w:p>
          <w:p w14:paraId="0AE63DA2" w14:textId="77777777" w:rsidR="00A926EA" w:rsidRPr="00A926EA" w:rsidRDefault="00A926EA" w:rsidP="00A926EA">
            <w:pPr>
              <w:pStyle w:val="SIText"/>
            </w:pPr>
          </w:p>
          <w:p w14:paraId="3DD72A85" w14:textId="7E314FB0" w:rsidR="00A926EA" w:rsidRPr="00A926EA" w:rsidRDefault="00A926EA" w:rsidP="00A926EA">
            <w:pPr>
              <w:pStyle w:val="SIText"/>
            </w:pPr>
            <w:r w:rsidRPr="00A926EA">
              <w:t xml:space="preserve">All work must be carried out to comply with workplace procedures according to </w:t>
            </w:r>
            <w:r w:rsidR="008978BB">
              <w:t xml:space="preserve">Commonwealth and </w:t>
            </w:r>
            <w:r w:rsidRPr="00A926EA">
              <w:t>state/territory health and safety and animal welfare regulations, legislation and standards that apply to the workplace.</w:t>
            </w:r>
          </w:p>
          <w:p w14:paraId="00649BF9" w14:textId="77777777" w:rsidR="002E52C6" w:rsidRPr="002E52C6" w:rsidRDefault="002E52C6" w:rsidP="002E52C6">
            <w:pPr>
              <w:pStyle w:val="SIText"/>
            </w:pPr>
          </w:p>
          <w:p w14:paraId="44760F48" w14:textId="2D7E8265" w:rsidR="00373436" w:rsidRPr="000754EC" w:rsidRDefault="002E52C6" w:rsidP="002E52C6">
            <w:pPr>
              <w:pStyle w:val="SIText"/>
            </w:pPr>
            <w:r w:rsidRPr="002E52C6">
              <w:t>No licensing, legislative or certification requirements apply to this unit at the time of publication.</w:t>
            </w: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77C40E72" w:rsidR="00F1480E" w:rsidRPr="000754EC" w:rsidRDefault="002F1B0D" w:rsidP="000754EC">
            <w:pPr>
              <w:pStyle w:val="SIText"/>
            </w:pPr>
            <w:r w:rsidRPr="002F1B0D">
              <w:t xml:space="preserve">Animal Regulation </w:t>
            </w:r>
            <w:r w:rsidR="008A2144" w:rsidRPr="002F1B0D">
              <w:t xml:space="preserve">and </w:t>
            </w:r>
            <w:r w:rsidR="008A2144">
              <w:t xml:space="preserve">Management </w:t>
            </w:r>
            <w:r w:rsidRPr="002F1B0D">
              <w:t>(AR</w:t>
            </w:r>
            <w:r w:rsidR="008A2144">
              <w:t>M</w:t>
            </w:r>
            <w:r w:rsidRPr="002F1B0D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E52C6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376B16A3" w:rsidR="002E52C6" w:rsidRPr="002E52C6" w:rsidRDefault="002E52C6" w:rsidP="002E52C6">
            <w:r w:rsidRPr="002E52C6">
              <w:t xml:space="preserve">1. </w:t>
            </w:r>
            <w:r w:rsidR="00BB5023">
              <w:t xml:space="preserve">Research </w:t>
            </w:r>
            <w:r w:rsidRPr="002E52C6">
              <w:t>community</w:t>
            </w:r>
            <w:r w:rsidR="00BB5023">
              <w:t xml:space="preserve"> education requirements</w:t>
            </w:r>
          </w:p>
        </w:tc>
        <w:tc>
          <w:tcPr>
            <w:tcW w:w="3604" w:type="pct"/>
            <w:shd w:val="clear" w:color="auto" w:fill="auto"/>
          </w:tcPr>
          <w:p w14:paraId="26F7FBE5" w14:textId="35C6B241" w:rsidR="00763956" w:rsidRPr="00B81CFF" w:rsidRDefault="00763956" w:rsidP="00E23976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E23976">
              <w:rPr>
                <w:rStyle w:val="SITemporaryText-blue"/>
                <w:color w:val="auto"/>
                <w:sz w:val="20"/>
              </w:rPr>
              <w:t>1.</w:t>
            </w:r>
            <w:r w:rsidRPr="00B81CFF">
              <w:rPr>
                <w:rStyle w:val="SITemporaryText-blue"/>
                <w:color w:val="auto"/>
                <w:sz w:val="20"/>
              </w:rPr>
              <w:t xml:space="preserve">1 Explore and identify social issues surrounding animal management </w:t>
            </w:r>
            <w:r w:rsidRPr="00B81CFF">
              <w:rPr>
                <w:rStyle w:val="SIStrikethroughtext"/>
                <w:strike w:val="0"/>
                <w:color w:val="auto"/>
              </w:rPr>
              <w:t>pet ownership</w:t>
            </w:r>
            <w:r w:rsidRPr="00B81CFF">
              <w:rPr>
                <w:rStyle w:val="SITemporaryText-blue"/>
                <w:color w:val="auto"/>
                <w:sz w:val="20"/>
              </w:rPr>
              <w:t xml:space="preserve"> and care and control</w:t>
            </w:r>
          </w:p>
          <w:p w14:paraId="2EDE849D" w14:textId="536136CD" w:rsidR="002E52C6" w:rsidRPr="00E23976" w:rsidRDefault="002E52C6" w:rsidP="00E23976">
            <w:pPr>
              <w:pStyle w:val="SIText"/>
            </w:pPr>
            <w:r w:rsidRPr="00E23976">
              <w:t>1.</w:t>
            </w:r>
            <w:r w:rsidR="00763956" w:rsidRPr="00E23976">
              <w:t>2</w:t>
            </w:r>
            <w:r w:rsidRPr="00E23976">
              <w:t xml:space="preserve"> Identify </w:t>
            </w:r>
            <w:r w:rsidR="008978BB" w:rsidRPr="00E23976">
              <w:t xml:space="preserve">data and </w:t>
            </w:r>
            <w:r w:rsidRPr="00E23976">
              <w:t>information needs and expectations of the community</w:t>
            </w:r>
          </w:p>
          <w:p w14:paraId="29923E19" w14:textId="6BE86B7E" w:rsidR="002E52C6" w:rsidRPr="002E52C6" w:rsidRDefault="002E52C6" w:rsidP="002E52C6">
            <w:r w:rsidRPr="002E52C6">
              <w:t>1.</w:t>
            </w:r>
            <w:r w:rsidR="008978BB">
              <w:t>3</w:t>
            </w:r>
            <w:r w:rsidR="008978BB" w:rsidRPr="002E52C6">
              <w:t xml:space="preserve"> </w:t>
            </w:r>
            <w:r w:rsidRPr="002E52C6">
              <w:t>Discuss changes and improvements to community awareness programs with the community to ensure the programs meet their needs</w:t>
            </w:r>
          </w:p>
          <w:p w14:paraId="6A650E5C" w14:textId="4E70BB6E" w:rsidR="002E52C6" w:rsidRPr="002E52C6" w:rsidRDefault="002E52C6" w:rsidP="002E52C6">
            <w:r w:rsidRPr="002E52C6">
              <w:t>1.</w:t>
            </w:r>
            <w:r w:rsidR="008978BB">
              <w:t>4</w:t>
            </w:r>
            <w:r w:rsidR="008978BB" w:rsidRPr="002E52C6">
              <w:t xml:space="preserve"> </w:t>
            </w:r>
            <w:r w:rsidRPr="002E52C6">
              <w:t>Include appropriate contributions in the production of new and improved program materials and methods</w:t>
            </w:r>
          </w:p>
          <w:p w14:paraId="2CC7FF8D" w14:textId="55D35223" w:rsidR="002E52C6" w:rsidRPr="002E52C6" w:rsidRDefault="002E52C6" w:rsidP="002E52C6">
            <w:r w:rsidRPr="002E52C6">
              <w:t>1.</w:t>
            </w:r>
            <w:r w:rsidR="008978BB">
              <w:t>5</w:t>
            </w:r>
            <w:r w:rsidR="008978BB" w:rsidRPr="002E52C6">
              <w:t xml:space="preserve"> </w:t>
            </w:r>
            <w:r w:rsidRPr="002E52C6">
              <w:t>Publicise reports on progress of community awareness programs and encourage community feedback</w:t>
            </w:r>
          </w:p>
        </w:tc>
      </w:tr>
      <w:tr w:rsidR="002E52C6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1DF1F967" w:rsidR="002E52C6" w:rsidRPr="002E52C6" w:rsidRDefault="002E52C6" w:rsidP="002E52C6">
            <w:r w:rsidRPr="002E52C6">
              <w:t>2. Plan community awareness programs</w:t>
            </w:r>
          </w:p>
        </w:tc>
        <w:tc>
          <w:tcPr>
            <w:tcW w:w="3604" w:type="pct"/>
            <w:shd w:val="clear" w:color="auto" w:fill="auto"/>
          </w:tcPr>
          <w:p w14:paraId="0FCF3A2C" w14:textId="77777777" w:rsidR="002E52C6" w:rsidRPr="002E52C6" w:rsidRDefault="002E52C6" w:rsidP="002E52C6">
            <w:r w:rsidRPr="002E52C6">
              <w:t>2.1 Determine objectives of programs in consultation with relevant personnel</w:t>
            </w:r>
          </w:p>
          <w:p w14:paraId="1BF76375" w14:textId="77777777" w:rsidR="002E52C6" w:rsidRPr="002E52C6" w:rsidRDefault="002E52C6" w:rsidP="002E52C6">
            <w:r w:rsidRPr="002E52C6">
              <w:t>2.2 Conduct research to gather materials for presentation</w:t>
            </w:r>
          </w:p>
          <w:p w14:paraId="7CAF3F31" w14:textId="29CB468D" w:rsidR="002E52C6" w:rsidRPr="002E52C6" w:rsidRDefault="002E52C6" w:rsidP="005B4702">
            <w:pPr>
              <w:pStyle w:val="SIText"/>
            </w:pPr>
            <w:r w:rsidRPr="002E52C6">
              <w:t xml:space="preserve">2.3 Structure draft programs </w:t>
            </w:r>
            <w:r w:rsidRPr="005B4702">
              <w:t xml:space="preserve">and </w:t>
            </w:r>
            <w:r w:rsidR="00697BBD" w:rsidRPr="005B4702">
              <w:rPr>
                <w:rStyle w:val="SITemporaryText-blue"/>
                <w:color w:val="auto"/>
                <w:sz w:val="20"/>
              </w:rPr>
              <w:t>incorporate feedback</w:t>
            </w:r>
            <w:r w:rsidR="0010154D" w:rsidRPr="005B4702">
              <w:t xml:space="preserve"> as</w:t>
            </w:r>
            <w:r w:rsidRPr="005B4702">
              <w:t xml:space="preserve"> required</w:t>
            </w:r>
          </w:p>
          <w:p w14:paraId="6A1823C6" w14:textId="1BB581BC" w:rsidR="002E52C6" w:rsidRPr="002E52C6" w:rsidRDefault="002E52C6" w:rsidP="002E52C6">
            <w:r w:rsidRPr="002E52C6">
              <w:t>2.4 Finalise programs and ensure compl</w:t>
            </w:r>
            <w:r w:rsidR="0010154D">
              <w:t>iance</w:t>
            </w:r>
            <w:r w:rsidRPr="002E52C6">
              <w:t xml:space="preserve"> with workplace procedures</w:t>
            </w:r>
          </w:p>
          <w:p w14:paraId="27D14E6A" w14:textId="3B214F34" w:rsidR="002E52C6" w:rsidRPr="002E52C6" w:rsidRDefault="002E52C6" w:rsidP="002E52C6">
            <w:r w:rsidRPr="002E52C6">
              <w:t>2.5 Identify, source and organise relevant equipment, aids and materials to be used in presentation</w:t>
            </w:r>
          </w:p>
        </w:tc>
      </w:tr>
      <w:tr w:rsidR="002E52C6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746F75A6" w:rsidR="002E52C6" w:rsidRPr="002E52C6" w:rsidRDefault="002E52C6" w:rsidP="002E52C6">
            <w:r w:rsidRPr="002E52C6">
              <w:lastRenderedPageBreak/>
              <w:t>3. Deliver community awareness programs</w:t>
            </w:r>
          </w:p>
        </w:tc>
        <w:tc>
          <w:tcPr>
            <w:tcW w:w="3604" w:type="pct"/>
            <w:shd w:val="clear" w:color="auto" w:fill="auto"/>
          </w:tcPr>
          <w:p w14:paraId="17992375" w14:textId="77777777" w:rsidR="002E52C6" w:rsidRPr="002E52C6" w:rsidRDefault="002E52C6" w:rsidP="002E52C6">
            <w:r w:rsidRPr="002E52C6">
              <w:t>3.1 Present information in a clear and logical sequence</w:t>
            </w:r>
          </w:p>
          <w:p w14:paraId="68F1EE2F" w14:textId="2702E720" w:rsidR="002E52C6" w:rsidRPr="002E52C6" w:rsidRDefault="002E52C6" w:rsidP="002E52C6">
            <w:r w:rsidRPr="002E52C6">
              <w:t xml:space="preserve">3.2 Conduct programs using effective public speaking techniques, </w:t>
            </w:r>
            <w:r w:rsidR="00BB5023">
              <w:t>audience</w:t>
            </w:r>
            <w:r w:rsidRPr="002E52C6">
              <w:t>-appropriate information and recognised principles of group learning appropriate to the community</w:t>
            </w:r>
          </w:p>
          <w:p w14:paraId="244B6122" w14:textId="77777777" w:rsidR="002E52C6" w:rsidRPr="002E52C6" w:rsidRDefault="002E52C6" w:rsidP="002E52C6">
            <w:r w:rsidRPr="002E52C6">
              <w:t>3.3 Operate relevant equipment and use marketing aids and materials to assist the community in understanding the programs</w:t>
            </w:r>
          </w:p>
          <w:p w14:paraId="7ADA29F1" w14:textId="77777777" w:rsidR="002E52C6" w:rsidRPr="002E52C6" w:rsidRDefault="002E52C6" w:rsidP="002E52C6">
            <w:r w:rsidRPr="002E52C6">
              <w:t>3.4 Provide opportunities for the community to seek clarification on points</w:t>
            </w:r>
          </w:p>
          <w:p w14:paraId="1E880587" w14:textId="77777777" w:rsidR="002E52C6" w:rsidRPr="002E52C6" w:rsidRDefault="002E52C6" w:rsidP="002E52C6">
            <w:r w:rsidRPr="002E52C6">
              <w:t>3.5 Answer questions and supplement with relevant information where possible</w:t>
            </w:r>
          </w:p>
          <w:p w14:paraId="630130F1" w14:textId="6348D300" w:rsidR="002E52C6" w:rsidRPr="002E52C6" w:rsidRDefault="002E52C6" w:rsidP="002E52C6">
            <w:r w:rsidRPr="002E52C6">
              <w:t>3.6 Refer queries outside the area of responsibility or expertise to relevant personnel</w:t>
            </w:r>
          </w:p>
        </w:tc>
      </w:tr>
      <w:tr w:rsidR="002E52C6" w:rsidRPr="00963A46" w14:paraId="46A250E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9536EC" w14:textId="7C16A8DE" w:rsidR="002E52C6" w:rsidRPr="002E52C6" w:rsidRDefault="002E52C6" w:rsidP="002E52C6">
            <w:r w:rsidRPr="002E52C6">
              <w:t>4. Evaluate the delivery of community awareness programs</w:t>
            </w:r>
          </w:p>
        </w:tc>
        <w:tc>
          <w:tcPr>
            <w:tcW w:w="3604" w:type="pct"/>
            <w:shd w:val="clear" w:color="auto" w:fill="auto"/>
          </w:tcPr>
          <w:p w14:paraId="5A44C92A" w14:textId="77777777" w:rsidR="002E52C6" w:rsidRPr="002E52C6" w:rsidRDefault="002E52C6" w:rsidP="002E52C6">
            <w:r w:rsidRPr="002E52C6">
              <w:t>4.1 Assess community understanding and responses to the programs</w:t>
            </w:r>
          </w:p>
          <w:p w14:paraId="1BE62C92" w14:textId="340811A3" w:rsidR="002E52C6" w:rsidRPr="00B81CFF" w:rsidRDefault="002E52C6" w:rsidP="00D7426D">
            <w:pPr>
              <w:pStyle w:val="SIText"/>
            </w:pPr>
            <w:r w:rsidRPr="002E52C6">
              <w:t>4</w:t>
            </w:r>
            <w:r w:rsidRPr="00516CCE">
              <w:t>.2 Analyse feedback from the community and observers</w:t>
            </w:r>
          </w:p>
          <w:p w14:paraId="34995988" w14:textId="189E6DC9" w:rsidR="008978BB" w:rsidRPr="00D7426D" w:rsidRDefault="008978BB" w:rsidP="00D7426D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D7426D">
              <w:rPr>
                <w:rStyle w:val="SITemporaryText-blue"/>
                <w:color w:val="auto"/>
                <w:sz w:val="20"/>
              </w:rPr>
              <w:t>4.3 Review impact of program on department operations</w:t>
            </w:r>
          </w:p>
          <w:p w14:paraId="7968DAE4" w14:textId="35698B5F" w:rsidR="002E52C6" w:rsidRPr="002E52C6" w:rsidRDefault="002E52C6" w:rsidP="002E52C6">
            <w:pPr>
              <w:pStyle w:val="SIText"/>
            </w:pPr>
            <w:r w:rsidRPr="002E52C6">
              <w:t>4.</w:t>
            </w:r>
            <w:r w:rsidR="008978BB">
              <w:t>4</w:t>
            </w:r>
            <w:r w:rsidRPr="002E52C6">
              <w:t xml:space="preserve"> Make recommendations for changes and improvement to community awareness programs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E52C6" w:rsidRPr="00336FCA" w:rsidDel="00423CB2" w14:paraId="10FED34D" w14:textId="77777777" w:rsidTr="00CA2922">
        <w:tc>
          <w:tcPr>
            <w:tcW w:w="1396" w:type="pct"/>
          </w:tcPr>
          <w:p w14:paraId="425E9B75" w14:textId="265E0CFF" w:rsidR="002E52C6" w:rsidRPr="002E52C6" w:rsidRDefault="002E52C6" w:rsidP="002E52C6">
            <w:r w:rsidRPr="002E52C6">
              <w:t>Reading</w:t>
            </w:r>
          </w:p>
        </w:tc>
        <w:tc>
          <w:tcPr>
            <w:tcW w:w="3604" w:type="pct"/>
          </w:tcPr>
          <w:p w14:paraId="427EAEA5" w14:textId="0673B4BF" w:rsidR="002E52C6" w:rsidRPr="002E52C6" w:rsidRDefault="00D536F8" w:rsidP="00D536F8">
            <w:pPr>
              <w:pStyle w:val="SIBulletList1"/>
            </w:pPr>
            <w:r w:rsidRPr="00D536F8">
              <w:t xml:space="preserve">Accurately interpret critical information from </w:t>
            </w:r>
            <w:r>
              <w:t xml:space="preserve">animal regulation and management education </w:t>
            </w:r>
            <w:r w:rsidRPr="00D536F8">
              <w:t xml:space="preserve">documentation </w:t>
            </w:r>
          </w:p>
        </w:tc>
      </w:tr>
      <w:tr w:rsidR="007E5004" w:rsidRPr="00336FCA" w:rsidDel="00423CB2" w14:paraId="30B84CD1" w14:textId="77777777" w:rsidTr="00445CA6">
        <w:tc>
          <w:tcPr>
            <w:tcW w:w="1396" w:type="pct"/>
          </w:tcPr>
          <w:p w14:paraId="14AE9BE2" w14:textId="77777777" w:rsidR="007E5004" w:rsidRPr="007E5004" w:rsidRDefault="007E5004" w:rsidP="007E5004">
            <w:bookmarkStart w:id="0" w:name="_Hlk32157961"/>
            <w:r w:rsidRPr="007E5004">
              <w:t>Oral communication</w:t>
            </w:r>
          </w:p>
        </w:tc>
        <w:tc>
          <w:tcPr>
            <w:tcW w:w="3604" w:type="pct"/>
          </w:tcPr>
          <w:p w14:paraId="099EEB5F" w14:textId="560013F9" w:rsidR="007E5004" w:rsidRPr="007E5004" w:rsidRDefault="007E5004" w:rsidP="007E5004">
            <w:pPr>
              <w:pStyle w:val="SIBulletList1"/>
            </w:pPr>
            <w:r>
              <w:t xml:space="preserve">Identify community stakeholder interests, perspectives and ideas </w:t>
            </w:r>
            <w:r w:rsidRPr="007E5004">
              <w:t>through open-ended questioning, active listening, paraphrasing and summarising</w:t>
            </w:r>
          </w:p>
        </w:tc>
      </w:tr>
      <w:bookmarkEnd w:id="0"/>
    </w:tbl>
    <w:p w14:paraId="62FACDCD" w14:textId="5E64F579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162"/>
        <w:gridCol w:w="2397"/>
        <w:gridCol w:w="3101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E52C6" w14:paraId="3B20AEE1" w14:textId="77777777" w:rsidTr="00F33FF2">
        <w:tc>
          <w:tcPr>
            <w:tcW w:w="1028" w:type="pct"/>
          </w:tcPr>
          <w:p w14:paraId="0AEF7570" w14:textId="2CDB5FF5" w:rsidR="002E52C6" w:rsidRPr="002E52C6" w:rsidRDefault="002E52C6" w:rsidP="002E52C6">
            <w:r w:rsidRPr="002E52C6">
              <w:t>ACMACR407 Conduct community awareness programs</w:t>
            </w:r>
          </w:p>
        </w:tc>
        <w:tc>
          <w:tcPr>
            <w:tcW w:w="1105" w:type="pct"/>
          </w:tcPr>
          <w:p w14:paraId="1F790987" w14:textId="1D3EBA14" w:rsidR="002E52C6" w:rsidRPr="002E52C6" w:rsidRDefault="002E52C6" w:rsidP="002E52C6">
            <w:r w:rsidRPr="002E52C6">
              <w:t>ACMACR407Conduct community awareness programs</w:t>
            </w:r>
          </w:p>
        </w:tc>
        <w:tc>
          <w:tcPr>
            <w:tcW w:w="1251" w:type="pct"/>
          </w:tcPr>
          <w:p w14:paraId="25CD422E" w14:textId="712E7B5B" w:rsidR="002E52C6" w:rsidRDefault="00811B8D" w:rsidP="002E52C6">
            <w:r>
              <w:t xml:space="preserve">Minor changes </w:t>
            </w:r>
            <w:r w:rsidR="0096689E">
              <w:t xml:space="preserve">to performance criteria </w:t>
            </w:r>
            <w:bookmarkStart w:id="1" w:name="_GoBack"/>
            <w:bookmarkEnd w:id="1"/>
            <w:r>
              <w:t xml:space="preserve">for </w:t>
            </w:r>
            <w:r w:rsidR="00033031">
              <w:t>clarity</w:t>
            </w:r>
          </w:p>
          <w:p w14:paraId="016F5098" w14:textId="1E650AC2" w:rsidR="00841AA7" w:rsidRPr="002E52C6" w:rsidRDefault="00841AA7" w:rsidP="002E52C6">
            <w:r>
              <w:t>Assessment requirements updated</w:t>
            </w:r>
          </w:p>
        </w:tc>
        <w:tc>
          <w:tcPr>
            <w:tcW w:w="1616" w:type="pct"/>
          </w:tcPr>
          <w:p w14:paraId="267394D0" w14:textId="157B9B1E" w:rsidR="002E52C6" w:rsidRPr="002E52C6" w:rsidRDefault="002E52C6" w:rsidP="002E52C6">
            <w:r w:rsidRPr="002E52C6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51480E45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6E5311" w:rsidRPr="006E5311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383B533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42347" w:rsidRPr="00E42347">
              <w:t>ACMACR407 Conduct community awareness programs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20079CEF" w14:textId="77777777" w:rsidR="00311751" w:rsidRPr="00311751" w:rsidRDefault="00311751" w:rsidP="00311751">
            <w:r w:rsidRPr="00311751">
              <w:t xml:space="preserve">An individual demonstrating competency must satisfy </w:t>
            </w:r>
            <w:proofErr w:type="gramStart"/>
            <w:r w:rsidRPr="00311751">
              <w:t>all of</w:t>
            </w:r>
            <w:proofErr w:type="gramEnd"/>
            <w:r w:rsidRPr="00311751">
              <w:t xml:space="preserve"> the elements and performance criteria in this unit.</w:t>
            </w:r>
          </w:p>
          <w:p w14:paraId="4F92A72D" w14:textId="45AC0CE8" w:rsidR="00BB5023" w:rsidRDefault="00311751" w:rsidP="00D7426D">
            <w:r w:rsidRPr="00311751">
              <w:t>There must be evidence that the individual has</w:t>
            </w:r>
            <w:r w:rsidR="00BB5023">
              <w:t xml:space="preserve"> </w:t>
            </w:r>
            <w:r w:rsidRPr="00311751">
              <w:t xml:space="preserve">conducted at least two community awareness </w:t>
            </w:r>
            <w:r w:rsidR="005B4702">
              <w:t>or education</w:t>
            </w:r>
            <w:r w:rsidR="00BB5023">
              <w:t xml:space="preserve"> programs</w:t>
            </w:r>
            <w:r w:rsidR="002C0383">
              <w:t>. The programs must cover different topics and be delivered to a different audience</w:t>
            </w:r>
            <w:r w:rsidR="00516CCE">
              <w:t>.</w:t>
            </w:r>
          </w:p>
          <w:p w14:paraId="51348E70" w14:textId="68493CB8" w:rsidR="00725483" w:rsidRDefault="00725483" w:rsidP="00901909">
            <w:pPr>
              <w:pStyle w:val="SIText"/>
            </w:pPr>
          </w:p>
          <w:p w14:paraId="5CAB5D79" w14:textId="435F34FC" w:rsidR="00725483" w:rsidRPr="00311751" w:rsidRDefault="00725483" w:rsidP="00311751">
            <w:r>
              <w:t>In doing so, the individual must have:</w:t>
            </w:r>
          </w:p>
          <w:p w14:paraId="45C91EDB" w14:textId="6F8C3C39" w:rsidR="00311751" w:rsidRPr="00311751" w:rsidRDefault="00311751" w:rsidP="00311751">
            <w:pPr>
              <w:pStyle w:val="SIBulletList1"/>
            </w:pPr>
            <w:r w:rsidRPr="00311751">
              <w:t>consult</w:t>
            </w:r>
            <w:r w:rsidR="00B230F9">
              <w:t>ed</w:t>
            </w:r>
            <w:r w:rsidRPr="00311751">
              <w:t xml:space="preserve"> with the community to determine needs and expectations</w:t>
            </w:r>
          </w:p>
          <w:p w14:paraId="69FE6968" w14:textId="59D417C7" w:rsidR="00311751" w:rsidRPr="00311751" w:rsidRDefault="00311751" w:rsidP="00311751">
            <w:pPr>
              <w:pStyle w:val="SIBulletList1"/>
            </w:pPr>
            <w:r w:rsidRPr="00311751">
              <w:t xml:space="preserve">conducted research and gathered materials to develop programs </w:t>
            </w:r>
            <w:r w:rsidR="002E7111" w:rsidRPr="002E7111">
              <w:t>and</w:t>
            </w:r>
            <w:r w:rsidR="002E7111">
              <w:t>/or</w:t>
            </w:r>
            <w:r w:rsidR="002E7111" w:rsidRPr="002E7111">
              <w:t xml:space="preserve"> associated materials </w:t>
            </w:r>
            <w:r w:rsidRPr="00311751">
              <w:t>for presentation</w:t>
            </w:r>
          </w:p>
          <w:p w14:paraId="601EA361" w14:textId="77777777" w:rsidR="00311751" w:rsidRPr="00311751" w:rsidRDefault="00311751" w:rsidP="00311751">
            <w:pPr>
              <w:pStyle w:val="SIBulletList1"/>
            </w:pPr>
            <w:r w:rsidRPr="00311751">
              <w:t>used relevant presentation equipment, materials and aids</w:t>
            </w:r>
          </w:p>
          <w:p w14:paraId="126EAFF6" w14:textId="77777777" w:rsidR="00311751" w:rsidRPr="00311751" w:rsidRDefault="00311751" w:rsidP="00311751">
            <w:pPr>
              <w:pStyle w:val="SIBulletList1"/>
            </w:pPr>
            <w:r w:rsidRPr="00311751">
              <w:t>presented programs to the community using effective public speaking and communication techniques</w:t>
            </w:r>
          </w:p>
          <w:p w14:paraId="0CED361E" w14:textId="3B611D2D" w:rsidR="00556C4C" w:rsidRPr="000754EC" w:rsidRDefault="00311751" w:rsidP="00311751">
            <w:pPr>
              <w:pStyle w:val="SIBulletList1"/>
            </w:pPr>
            <w:r w:rsidRPr="00311751">
              <w:t>gathered community feedback and evaluated the delivery of programs.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7EB4D3CD" w14:textId="77777777" w:rsidR="00311751" w:rsidRPr="00311751" w:rsidRDefault="00311751" w:rsidP="00311751">
            <w:r w:rsidRPr="00311751">
              <w:t>An individual must be able to demonstrate the knowledge required to perform the tasks outlined in the elements and performance criteria of this unit. This includes knowledge of:</w:t>
            </w:r>
          </w:p>
          <w:p w14:paraId="5E759479" w14:textId="06C01202" w:rsidR="00311751" w:rsidRPr="00311751" w:rsidRDefault="00311751" w:rsidP="00311751">
            <w:pPr>
              <w:pStyle w:val="SIBulletList1"/>
            </w:pPr>
            <w:r w:rsidRPr="00311751">
              <w:t xml:space="preserve">how data collection </w:t>
            </w:r>
            <w:r w:rsidR="00E12829">
              <w:t xml:space="preserve">and consultation </w:t>
            </w:r>
            <w:r w:rsidRPr="00311751">
              <w:t>methods support the development of materials</w:t>
            </w:r>
          </w:p>
          <w:p w14:paraId="5FCDE09D" w14:textId="36372BD8" w:rsidR="00311751" w:rsidRPr="00311751" w:rsidRDefault="00311751" w:rsidP="00311751">
            <w:pPr>
              <w:pStyle w:val="SIBulletList1"/>
            </w:pPr>
            <w:r w:rsidRPr="00311751">
              <w:t>legislation relevant to the subject matter of the presentations</w:t>
            </w:r>
          </w:p>
          <w:p w14:paraId="782ECE22" w14:textId="7D99CE63" w:rsidR="00311751" w:rsidRPr="00311751" w:rsidRDefault="00E12829" w:rsidP="00311751">
            <w:pPr>
              <w:pStyle w:val="SIBulletList1"/>
            </w:pPr>
            <w:r>
              <w:t>workplace</w:t>
            </w:r>
            <w:r w:rsidRPr="00311751">
              <w:t xml:space="preserve"> </w:t>
            </w:r>
            <w:r w:rsidR="00311751" w:rsidRPr="00311751">
              <w:t>policies and procedures relating to presenting information to the public</w:t>
            </w:r>
          </w:p>
          <w:p w14:paraId="36A6EC28" w14:textId="1C0ABFE3" w:rsidR="00311751" w:rsidRPr="00311751" w:rsidRDefault="00134C12" w:rsidP="00311751">
            <w:pPr>
              <w:pStyle w:val="SIBulletList1"/>
            </w:pPr>
            <w:r w:rsidRPr="00134C12">
              <w:t xml:space="preserve">presentation </w:t>
            </w:r>
            <w:r w:rsidR="00311751" w:rsidRPr="00311751">
              <w:t>techniques to aid learning for children and adult audience</w:t>
            </w:r>
            <w:r w:rsidR="007055C4">
              <w:t>s</w:t>
            </w:r>
            <w:r w:rsidR="00311751" w:rsidRPr="00311751">
              <w:t xml:space="preserve"> </w:t>
            </w:r>
          </w:p>
          <w:p w14:paraId="762C53BC" w14:textId="77777777" w:rsidR="00311751" w:rsidRPr="00311751" w:rsidRDefault="00311751" w:rsidP="00311751">
            <w:pPr>
              <w:pStyle w:val="SIBulletList1"/>
            </w:pPr>
            <w:r w:rsidRPr="00311751">
              <w:t>presentation aids and materials to support presentations</w:t>
            </w:r>
          </w:p>
          <w:p w14:paraId="712B6202" w14:textId="77777777" w:rsidR="00134C12" w:rsidRDefault="00134C12" w:rsidP="00134C12">
            <w:pPr>
              <w:pStyle w:val="SIBulletList1"/>
            </w:pPr>
            <w:r w:rsidRPr="00134C12">
              <w:t xml:space="preserve">existing community awareness programs relevant to animal </w:t>
            </w:r>
            <w:r>
              <w:t>management</w:t>
            </w:r>
            <w:r w:rsidRPr="00134C12">
              <w:t xml:space="preserve"> regulation</w:t>
            </w:r>
          </w:p>
          <w:p w14:paraId="0E621F82" w14:textId="5A35B959" w:rsidR="00F1480E" w:rsidRPr="000754EC" w:rsidRDefault="00134C12" w:rsidP="0059037E">
            <w:pPr>
              <w:pStyle w:val="SIBulletList1"/>
            </w:pPr>
            <w:r w:rsidRPr="00134C12">
              <w:t>legislation relevant to animal management and regulation</w:t>
            </w:r>
            <w:r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41CF13CC" w14:textId="7CF29275" w:rsidR="008D5B27" w:rsidRPr="008D5B27" w:rsidRDefault="008D5B27" w:rsidP="008D5B27">
            <w:r w:rsidRPr="008D5B27">
              <w:t xml:space="preserve">Assessment of </w:t>
            </w:r>
            <w:r w:rsidR="009F088B">
              <w:t xml:space="preserve">the </w:t>
            </w:r>
            <w:r w:rsidRPr="008D5B27">
              <w:t xml:space="preserve">skills </w:t>
            </w:r>
            <w:r w:rsidR="0061233A" w:rsidRPr="0061233A">
              <w:t xml:space="preserve">in this unit of competency </w:t>
            </w:r>
            <w:r w:rsidRPr="008D5B27">
              <w:t>must take place under the following conditions:</w:t>
            </w:r>
          </w:p>
          <w:p w14:paraId="25FFFFBE" w14:textId="77777777" w:rsidR="008D5B27" w:rsidRPr="008D5B27" w:rsidRDefault="008D5B27" w:rsidP="0059037E">
            <w:pPr>
              <w:pStyle w:val="SIBulletList1"/>
            </w:pPr>
            <w:r w:rsidRPr="008D5B27">
              <w:t>physical conditions:</w:t>
            </w:r>
          </w:p>
          <w:p w14:paraId="6902EF6B" w14:textId="0A2C1552" w:rsidR="008D5B27" w:rsidRPr="008D5B27" w:rsidRDefault="008D5B27" w:rsidP="00401371">
            <w:pPr>
              <w:pStyle w:val="SIBulletList2"/>
            </w:pPr>
            <w:r w:rsidRPr="008D5B27">
              <w:t>a workplace setting or an environment that accurately represents workplace conditions</w:t>
            </w:r>
          </w:p>
          <w:p w14:paraId="30A7BC15" w14:textId="77777777" w:rsidR="008D5B27" w:rsidRPr="008D5B27" w:rsidRDefault="008D5B27" w:rsidP="0059037E">
            <w:pPr>
              <w:pStyle w:val="SIBulletList1"/>
            </w:pPr>
            <w:r w:rsidRPr="008D5B27">
              <w:t>resources, equipment and materials:</w:t>
            </w:r>
          </w:p>
          <w:p w14:paraId="2DE72DCC" w14:textId="4696A15C" w:rsidR="008D5B27" w:rsidRPr="008D5B27" w:rsidRDefault="00C41424" w:rsidP="00401371">
            <w:pPr>
              <w:pStyle w:val="SIBulletList2"/>
            </w:pPr>
            <w:r w:rsidRPr="008D5B27">
              <w:t>audio-visual</w:t>
            </w:r>
            <w:r w:rsidR="008D5B27" w:rsidRPr="008D5B27">
              <w:t xml:space="preserve"> presentation equipment</w:t>
            </w:r>
            <w:r w:rsidR="00F3636E">
              <w:t xml:space="preserve"> </w:t>
            </w:r>
          </w:p>
          <w:p w14:paraId="22B663D6" w14:textId="529CE7EA" w:rsidR="00401371" w:rsidRPr="00401371" w:rsidRDefault="00401371" w:rsidP="0059037E">
            <w:pPr>
              <w:pStyle w:val="SIBulletList1"/>
            </w:pPr>
            <w:r w:rsidRPr="00401371">
              <w:t>relationships</w:t>
            </w:r>
            <w:r w:rsidR="00C41424">
              <w:t>:</w:t>
            </w:r>
          </w:p>
          <w:p w14:paraId="4A20D458" w14:textId="152F78D0" w:rsidR="00401371" w:rsidRPr="00401371" w:rsidRDefault="00401371" w:rsidP="00401371">
            <w:pPr>
              <w:pStyle w:val="SIBulletList2"/>
            </w:pPr>
            <w:r>
              <w:t>audienc</w:t>
            </w:r>
            <w:r w:rsidR="00282EEB">
              <w:t>e</w:t>
            </w:r>
            <w:r w:rsidR="00A139BE">
              <w:t>/s</w:t>
            </w:r>
            <w:r w:rsidRPr="00401371">
              <w:t xml:space="preserve"> </w:t>
            </w:r>
            <w:r w:rsidR="00A139BE">
              <w:t xml:space="preserve">for </w:t>
            </w:r>
            <w:r w:rsidR="00C41424">
              <w:t>presentation of</w:t>
            </w:r>
            <w:r w:rsidR="00A139BE">
              <w:t xml:space="preserve"> community awareness</w:t>
            </w:r>
            <w:r w:rsidRPr="00401371">
              <w:t xml:space="preserve"> </w:t>
            </w:r>
            <w:r w:rsidR="00A139BE">
              <w:t>program</w:t>
            </w:r>
            <w:r w:rsidRPr="00401371">
              <w:t>.</w:t>
            </w:r>
          </w:p>
          <w:p w14:paraId="450B47F9" w14:textId="77777777" w:rsidR="00134C12" w:rsidRDefault="00134C12" w:rsidP="008D5B27"/>
          <w:p w14:paraId="55032F60" w14:textId="32641876" w:rsidR="00F1480E" w:rsidRPr="00CE4CA1" w:rsidRDefault="008D5B27" w:rsidP="008D5B27">
            <w:r w:rsidRPr="008D5B2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0DAC9D9E" w:rsidR="00F1480E" w:rsidRPr="000754EC" w:rsidRDefault="006E5311" w:rsidP="000754EC">
            <w:pPr>
              <w:pStyle w:val="SIText"/>
            </w:pPr>
            <w:r w:rsidRPr="006E5311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A6F3E" w14:textId="77777777" w:rsidR="005044DF" w:rsidRDefault="005044DF" w:rsidP="00BF3F0A">
      <w:r>
        <w:separator/>
      </w:r>
    </w:p>
    <w:p w14:paraId="1AEA5918" w14:textId="77777777" w:rsidR="005044DF" w:rsidRDefault="005044DF"/>
  </w:endnote>
  <w:endnote w:type="continuationSeparator" w:id="0">
    <w:p w14:paraId="6A4FD210" w14:textId="77777777" w:rsidR="005044DF" w:rsidRDefault="005044DF" w:rsidP="00BF3F0A">
      <w:r>
        <w:continuationSeparator/>
      </w:r>
    </w:p>
    <w:p w14:paraId="133AA681" w14:textId="77777777" w:rsidR="005044DF" w:rsidRDefault="00504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98A81" w14:textId="77777777" w:rsidR="00632A28" w:rsidRDefault="00632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F04E2" w14:textId="77777777" w:rsidR="00632A28" w:rsidRDefault="00632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40DAE" w14:textId="77777777" w:rsidR="005044DF" w:rsidRDefault="005044DF" w:rsidP="00BF3F0A">
      <w:r>
        <w:separator/>
      </w:r>
    </w:p>
    <w:p w14:paraId="419DAAB2" w14:textId="77777777" w:rsidR="005044DF" w:rsidRDefault="005044DF"/>
  </w:footnote>
  <w:footnote w:type="continuationSeparator" w:id="0">
    <w:p w14:paraId="17F42B4E" w14:textId="77777777" w:rsidR="005044DF" w:rsidRDefault="005044DF" w:rsidP="00BF3F0A">
      <w:r>
        <w:continuationSeparator/>
      </w:r>
    </w:p>
    <w:p w14:paraId="0D2E0E6E" w14:textId="77777777" w:rsidR="005044DF" w:rsidRDefault="00504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00D28" w14:textId="77777777" w:rsidR="00632A28" w:rsidRDefault="00632A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14D1E478" w:rsidR="009C2650" w:rsidRPr="00E42347" w:rsidRDefault="0096689E" w:rsidP="00E42347">
    <w:sdt>
      <w:sdtPr>
        <w:rPr>
          <w:lang w:eastAsia="en-US"/>
        </w:rPr>
        <w:id w:val="-1502815380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BC1F1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42347" w:rsidRPr="00E42347">
      <w:rPr>
        <w:lang w:eastAsia="en-US"/>
      </w:rPr>
      <w:t>ACMACR407 Conduct community awareness programs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CB49C" w14:textId="77777777" w:rsidR="00632A28" w:rsidRDefault="00632A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6803"/>
    <w:rsid w:val="00020EC3"/>
    <w:rsid w:val="00023992"/>
    <w:rsid w:val="000275AE"/>
    <w:rsid w:val="00033031"/>
    <w:rsid w:val="00041E59"/>
    <w:rsid w:val="00064BFE"/>
    <w:rsid w:val="00067F39"/>
    <w:rsid w:val="00070B3E"/>
    <w:rsid w:val="00071F95"/>
    <w:rsid w:val="000737BB"/>
    <w:rsid w:val="00074E47"/>
    <w:rsid w:val="000754EC"/>
    <w:rsid w:val="0009093B"/>
    <w:rsid w:val="000A2E2E"/>
    <w:rsid w:val="000A5441"/>
    <w:rsid w:val="000B2022"/>
    <w:rsid w:val="000C149A"/>
    <w:rsid w:val="000C224E"/>
    <w:rsid w:val="000C739E"/>
    <w:rsid w:val="000E25E6"/>
    <w:rsid w:val="000E2C86"/>
    <w:rsid w:val="000F29F2"/>
    <w:rsid w:val="000F2B8B"/>
    <w:rsid w:val="0010154D"/>
    <w:rsid w:val="00101659"/>
    <w:rsid w:val="00105AEA"/>
    <w:rsid w:val="001078BF"/>
    <w:rsid w:val="00133957"/>
    <w:rsid w:val="00134C12"/>
    <w:rsid w:val="001372F6"/>
    <w:rsid w:val="00143294"/>
    <w:rsid w:val="001432C9"/>
    <w:rsid w:val="00144385"/>
    <w:rsid w:val="00146EEC"/>
    <w:rsid w:val="00151D55"/>
    <w:rsid w:val="00151D93"/>
    <w:rsid w:val="00156EF3"/>
    <w:rsid w:val="00176E4F"/>
    <w:rsid w:val="001832D0"/>
    <w:rsid w:val="0018546B"/>
    <w:rsid w:val="001901A4"/>
    <w:rsid w:val="00194C2B"/>
    <w:rsid w:val="00197BB8"/>
    <w:rsid w:val="001A2D42"/>
    <w:rsid w:val="001A6A3E"/>
    <w:rsid w:val="001A7B6D"/>
    <w:rsid w:val="001B34D5"/>
    <w:rsid w:val="001B513A"/>
    <w:rsid w:val="001B6955"/>
    <w:rsid w:val="001C0A75"/>
    <w:rsid w:val="001C1306"/>
    <w:rsid w:val="001D30EB"/>
    <w:rsid w:val="001D5A09"/>
    <w:rsid w:val="001D5C1B"/>
    <w:rsid w:val="001D7F5B"/>
    <w:rsid w:val="001E0849"/>
    <w:rsid w:val="001E16BC"/>
    <w:rsid w:val="001E16DF"/>
    <w:rsid w:val="001F2BA5"/>
    <w:rsid w:val="001F308D"/>
    <w:rsid w:val="001F5C7F"/>
    <w:rsid w:val="00201A7C"/>
    <w:rsid w:val="0021210E"/>
    <w:rsid w:val="0021414D"/>
    <w:rsid w:val="00223124"/>
    <w:rsid w:val="002263B2"/>
    <w:rsid w:val="00233143"/>
    <w:rsid w:val="00234444"/>
    <w:rsid w:val="00242293"/>
    <w:rsid w:val="00244EA7"/>
    <w:rsid w:val="00256AEB"/>
    <w:rsid w:val="00262FC3"/>
    <w:rsid w:val="0026394F"/>
    <w:rsid w:val="00267AF6"/>
    <w:rsid w:val="00272CB4"/>
    <w:rsid w:val="00276DB8"/>
    <w:rsid w:val="00282664"/>
    <w:rsid w:val="00282EEB"/>
    <w:rsid w:val="00285FB8"/>
    <w:rsid w:val="00293D55"/>
    <w:rsid w:val="002970C3"/>
    <w:rsid w:val="002A349A"/>
    <w:rsid w:val="002A4CD3"/>
    <w:rsid w:val="002A6CC4"/>
    <w:rsid w:val="002B1996"/>
    <w:rsid w:val="002B6F61"/>
    <w:rsid w:val="002C0383"/>
    <w:rsid w:val="002C2197"/>
    <w:rsid w:val="002C55E9"/>
    <w:rsid w:val="002D0C8B"/>
    <w:rsid w:val="002D330A"/>
    <w:rsid w:val="002D3FFD"/>
    <w:rsid w:val="002E170C"/>
    <w:rsid w:val="002E193E"/>
    <w:rsid w:val="002E52C6"/>
    <w:rsid w:val="002E7111"/>
    <w:rsid w:val="002F1B0D"/>
    <w:rsid w:val="002F676B"/>
    <w:rsid w:val="00305EFF"/>
    <w:rsid w:val="00310A6A"/>
    <w:rsid w:val="00311751"/>
    <w:rsid w:val="003144E6"/>
    <w:rsid w:val="00337E82"/>
    <w:rsid w:val="00346FDC"/>
    <w:rsid w:val="00350BB1"/>
    <w:rsid w:val="00352C83"/>
    <w:rsid w:val="00357900"/>
    <w:rsid w:val="00365EAD"/>
    <w:rsid w:val="00366805"/>
    <w:rsid w:val="0037067D"/>
    <w:rsid w:val="00373436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C106E"/>
    <w:rsid w:val="003C13AE"/>
    <w:rsid w:val="003C1ADB"/>
    <w:rsid w:val="003C4882"/>
    <w:rsid w:val="003C7152"/>
    <w:rsid w:val="003D2E73"/>
    <w:rsid w:val="003D62E6"/>
    <w:rsid w:val="003E03F5"/>
    <w:rsid w:val="003E72B6"/>
    <w:rsid w:val="003E7BBE"/>
    <w:rsid w:val="00401371"/>
    <w:rsid w:val="004127E3"/>
    <w:rsid w:val="00422044"/>
    <w:rsid w:val="0043212E"/>
    <w:rsid w:val="00434366"/>
    <w:rsid w:val="00434ECE"/>
    <w:rsid w:val="00444423"/>
    <w:rsid w:val="00445066"/>
    <w:rsid w:val="00452F3E"/>
    <w:rsid w:val="0046239A"/>
    <w:rsid w:val="004640AE"/>
    <w:rsid w:val="004679E3"/>
    <w:rsid w:val="00475172"/>
    <w:rsid w:val="004758B0"/>
    <w:rsid w:val="00477B92"/>
    <w:rsid w:val="004832D2"/>
    <w:rsid w:val="00485559"/>
    <w:rsid w:val="0049211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493F"/>
    <w:rsid w:val="004C79A1"/>
    <w:rsid w:val="004D0D5F"/>
    <w:rsid w:val="004D1569"/>
    <w:rsid w:val="004D23EC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44DF"/>
    <w:rsid w:val="00504CDE"/>
    <w:rsid w:val="005145AB"/>
    <w:rsid w:val="00516CCE"/>
    <w:rsid w:val="00520E9A"/>
    <w:rsid w:val="005248C1"/>
    <w:rsid w:val="005249C8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43DB"/>
    <w:rsid w:val="00575BC6"/>
    <w:rsid w:val="00583902"/>
    <w:rsid w:val="0059037E"/>
    <w:rsid w:val="005A1D70"/>
    <w:rsid w:val="005A3AA5"/>
    <w:rsid w:val="005A6C9C"/>
    <w:rsid w:val="005A74DC"/>
    <w:rsid w:val="005B0AA4"/>
    <w:rsid w:val="005B4702"/>
    <w:rsid w:val="005B5146"/>
    <w:rsid w:val="005C3A1D"/>
    <w:rsid w:val="005C7671"/>
    <w:rsid w:val="005D1AFD"/>
    <w:rsid w:val="005E51E6"/>
    <w:rsid w:val="005F027A"/>
    <w:rsid w:val="005F33CC"/>
    <w:rsid w:val="005F771F"/>
    <w:rsid w:val="00602DA1"/>
    <w:rsid w:val="006121D4"/>
    <w:rsid w:val="0061233A"/>
    <w:rsid w:val="00613B49"/>
    <w:rsid w:val="00616845"/>
    <w:rsid w:val="00620E8E"/>
    <w:rsid w:val="0063172D"/>
    <w:rsid w:val="00632A28"/>
    <w:rsid w:val="00633CFE"/>
    <w:rsid w:val="00634FCA"/>
    <w:rsid w:val="00643D1B"/>
    <w:rsid w:val="006452B8"/>
    <w:rsid w:val="00652E62"/>
    <w:rsid w:val="006840AB"/>
    <w:rsid w:val="00686A49"/>
    <w:rsid w:val="00687B62"/>
    <w:rsid w:val="00690C44"/>
    <w:rsid w:val="00693EDC"/>
    <w:rsid w:val="006969D9"/>
    <w:rsid w:val="00697BBD"/>
    <w:rsid w:val="006A2B68"/>
    <w:rsid w:val="006A5ABA"/>
    <w:rsid w:val="006C2F32"/>
    <w:rsid w:val="006D1AF9"/>
    <w:rsid w:val="006D38B3"/>
    <w:rsid w:val="006D38C3"/>
    <w:rsid w:val="006D4448"/>
    <w:rsid w:val="006D6DFD"/>
    <w:rsid w:val="006E2C4D"/>
    <w:rsid w:val="006E42FE"/>
    <w:rsid w:val="006E5311"/>
    <w:rsid w:val="006F0D02"/>
    <w:rsid w:val="006F10FE"/>
    <w:rsid w:val="006F3622"/>
    <w:rsid w:val="007055C4"/>
    <w:rsid w:val="00705EEC"/>
    <w:rsid w:val="00707741"/>
    <w:rsid w:val="007101DD"/>
    <w:rsid w:val="007134FE"/>
    <w:rsid w:val="00715794"/>
    <w:rsid w:val="00717385"/>
    <w:rsid w:val="00722769"/>
    <w:rsid w:val="00725483"/>
    <w:rsid w:val="00727901"/>
    <w:rsid w:val="0073075B"/>
    <w:rsid w:val="0073404B"/>
    <w:rsid w:val="007341FF"/>
    <w:rsid w:val="007404E9"/>
    <w:rsid w:val="007444CF"/>
    <w:rsid w:val="00752C75"/>
    <w:rsid w:val="00757005"/>
    <w:rsid w:val="00760D41"/>
    <w:rsid w:val="00761DBE"/>
    <w:rsid w:val="00763956"/>
    <w:rsid w:val="0076523B"/>
    <w:rsid w:val="00771B60"/>
    <w:rsid w:val="00775E70"/>
    <w:rsid w:val="00781D77"/>
    <w:rsid w:val="00783549"/>
    <w:rsid w:val="007860B7"/>
    <w:rsid w:val="00786688"/>
    <w:rsid w:val="00786DC8"/>
    <w:rsid w:val="0079030F"/>
    <w:rsid w:val="007A300D"/>
    <w:rsid w:val="007A3426"/>
    <w:rsid w:val="007D113E"/>
    <w:rsid w:val="007D5A78"/>
    <w:rsid w:val="007E0E42"/>
    <w:rsid w:val="007E3BD1"/>
    <w:rsid w:val="007E5004"/>
    <w:rsid w:val="007F1563"/>
    <w:rsid w:val="007F1EB2"/>
    <w:rsid w:val="007F44DB"/>
    <w:rsid w:val="007F5A8B"/>
    <w:rsid w:val="007F5E08"/>
    <w:rsid w:val="00811B8D"/>
    <w:rsid w:val="00817D51"/>
    <w:rsid w:val="00823530"/>
    <w:rsid w:val="00823FF4"/>
    <w:rsid w:val="00830267"/>
    <w:rsid w:val="008306E7"/>
    <w:rsid w:val="008322BE"/>
    <w:rsid w:val="00834BC8"/>
    <w:rsid w:val="00837FD6"/>
    <w:rsid w:val="00841AA7"/>
    <w:rsid w:val="00843BDC"/>
    <w:rsid w:val="00847B60"/>
    <w:rsid w:val="00850243"/>
    <w:rsid w:val="00851BE5"/>
    <w:rsid w:val="008545EB"/>
    <w:rsid w:val="00865011"/>
    <w:rsid w:val="0087016B"/>
    <w:rsid w:val="008716C7"/>
    <w:rsid w:val="00886790"/>
    <w:rsid w:val="008908DE"/>
    <w:rsid w:val="008978BB"/>
    <w:rsid w:val="008A12ED"/>
    <w:rsid w:val="008A2144"/>
    <w:rsid w:val="008A39D3"/>
    <w:rsid w:val="008B1BDF"/>
    <w:rsid w:val="008B2C77"/>
    <w:rsid w:val="008B4AD2"/>
    <w:rsid w:val="008B7138"/>
    <w:rsid w:val="008C54D6"/>
    <w:rsid w:val="008D5B27"/>
    <w:rsid w:val="008E260C"/>
    <w:rsid w:val="008E39BE"/>
    <w:rsid w:val="008E62EC"/>
    <w:rsid w:val="008F32F6"/>
    <w:rsid w:val="00901909"/>
    <w:rsid w:val="00916CD7"/>
    <w:rsid w:val="00920927"/>
    <w:rsid w:val="00921B38"/>
    <w:rsid w:val="00921C6E"/>
    <w:rsid w:val="00923720"/>
    <w:rsid w:val="009278C9"/>
    <w:rsid w:val="00932CD7"/>
    <w:rsid w:val="00944C09"/>
    <w:rsid w:val="009527CB"/>
    <w:rsid w:val="00953450"/>
    <w:rsid w:val="00953835"/>
    <w:rsid w:val="00960F6C"/>
    <w:rsid w:val="00964FB3"/>
    <w:rsid w:val="0096689E"/>
    <w:rsid w:val="00970747"/>
    <w:rsid w:val="00975A87"/>
    <w:rsid w:val="00983C97"/>
    <w:rsid w:val="009849D5"/>
    <w:rsid w:val="00985BD7"/>
    <w:rsid w:val="00997BFC"/>
    <w:rsid w:val="009A5900"/>
    <w:rsid w:val="009A6E6C"/>
    <w:rsid w:val="009A6F3F"/>
    <w:rsid w:val="009B331A"/>
    <w:rsid w:val="009C2650"/>
    <w:rsid w:val="009D15E2"/>
    <w:rsid w:val="009D15FE"/>
    <w:rsid w:val="009D1D4B"/>
    <w:rsid w:val="009D5D2C"/>
    <w:rsid w:val="009F088B"/>
    <w:rsid w:val="009F0DCC"/>
    <w:rsid w:val="009F11CA"/>
    <w:rsid w:val="00A04612"/>
    <w:rsid w:val="00A0695B"/>
    <w:rsid w:val="00A13052"/>
    <w:rsid w:val="00A139BE"/>
    <w:rsid w:val="00A216A8"/>
    <w:rsid w:val="00A223A6"/>
    <w:rsid w:val="00A339E2"/>
    <w:rsid w:val="00A3639E"/>
    <w:rsid w:val="00A455E8"/>
    <w:rsid w:val="00A46452"/>
    <w:rsid w:val="00A472AC"/>
    <w:rsid w:val="00A5092E"/>
    <w:rsid w:val="00A554D6"/>
    <w:rsid w:val="00A56E14"/>
    <w:rsid w:val="00A6476B"/>
    <w:rsid w:val="00A702C9"/>
    <w:rsid w:val="00A73C21"/>
    <w:rsid w:val="00A76C6C"/>
    <w:rsid w:val="00A8620F"/>
    <w:rsid w:val="00A87356"/>
    <w:rsid w:val="00A926EA"/>
    <w:rsid w:val="00A92DD1"/>
    <w:rsid w:val="00A93703"/>
    <w:rsid w:val="00AA2103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5B47"/>
    <w:rsid w:val="00AE1ED9"/>
    <w:rsid w:val="00AE32CB"/>
    <w:rsid w:val="00AF3957"/>
    <w:rsid w:val="00AF3F65"/>
    <w:rsid w:val="00B0710F"/>
    <w:rsid w:val="00B0712C"/>
    <w:rsid w:val="00B12013"/>
    <w:rsid w:val="00B1628F"/>
    <w:rsid w:val="00B17DA7"/>
    <w:rsid w:val="00B21DB3"/>
    <w:rsid w:val="00B22C67"/>
    <w:rsid w:val="00B230F9"/>
    <w:rsid w:val="00B3508F"/>
    <w:rsid w:val="00B443EE"/>
    <w:rsid w:val="00B560C8"/>
    <w:rsid w:val="00B61150"/>
    <w:rsid w:val="00B65216"/>
    <w:rsid w:val="00B65BC7"/>
    <w:rsid w:val="00B7424E"/>
    <w:rsid w:val="00B746B9"/>
    <w:rsid w:val="00B81CFF"/>
    <w:rsid w:val="00B848D4"/>
    <w:rsid w:val="00B865B7"/>
    <w:rsid w:val="00B91E0D"/>
    <w:rsid w:val="00B9762F"/>
    <w:rsid w:val="00BA1CB1"/>
    <w:rsid w:val="00BA4178"/>
    <w:rsid w:val="00BA482D"/>
    <w:rsid w:val="00BB0F0C"/>
    <w:rsid w:val="00BB1755"/>
    <w:rsid w:val="00BB23F4"/>
    <w:rsid w:val="00BB5023"/>
    <w:rsid w:val="00BC5075"/>
    <w:rsid w:val="00BC5419"/>
    <w:rsid w:val="00BC7C7B"/>
    <w:rsid w:val="00BD3B0F"/>
    <w:rsid w:val="00BD5BE0"/>
    <w:rsid w:val="00BE2A20"/>
    <w:rsid w:val="00BE469C"/>
    <w:rsid w:val="00BE5889"/>
    <w:rsid w:val="00BF1D4C"/>
    <w:rsid w:val="00BF3F0A"/>
    <w:rsid w:val="00C113BA"/>
    <w:rsid w:val="00C143C3"/>
    <w:rsid w:val="00C15D85"/>
    <w:rsid w:val="00C1739B"/>
    <w:rsid w:val="00C21ADE"/>
    <w:rsid w:val="00C26067"/>
    <w:rsid w:val="00C27FE2"/>
    <w:rsid w:val="00C30A29"/>
    <w:rsid w:val="00C317DC"/>
    <w:rsid w:val="00C41424"/>
    <w:rsid w:val="00C578E9"/>
    <w:rsid w:val="00C70626"/>
    <w:rsid w:val="00C72860"/>
    <w:rsid w:val="00C73582"/>
    <w:rsid w:val="00C73B90"/>
    <w:rsid w:val="00C742EC"/>
    <w:rsid w:val="00C85512"/>
    <w:rsid w:val="00C934C4"/>
    <w:rsid w:val="00C96AF3"/>
    <w:rsid w:val="00C97CCC"/>
    <w:rsid w:val="00CA0274"/>
    <w:rsid w:val="00CA156B"/>
    <w:rsid w:val="00CA4785"/>
    <w:rsid w:val="00CB746F"/>
    <w:rsid w:val="00CC451E"/>
    <w:rsid w:val="00CD4E9D"/>
    <w:rsid w:val="00CD4F4D"/>
    <w:rsid w:val="00CD6655"/>
    <w:rsid w:val="00CE4CA1"/>
    <w:rsid w:val="00CE7D19"/>
    <w:rsid w:val="00CF0CF5"/>
    <w:rsid w:val="00CF2AC8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0466"/>
    <w:rsid w:val="00D51D57"/>
    <w:rsid w:val="00D536F8"/>
    <w:rsid w:val="00D54C76"/>
    <w:rsid w:val="00D71E43"/>
    <w:rsid w:val="00D727F3"/>
    <w:rsid w:val="00D73695"/>
    <w:rsid w:val="00D73FCE"/>
    <w:rsid w:val="00D7426D"/>
    <w:rsid w:val="00D810DE"/>
    <w:rsid w:val="00D87D32"/>
    <w:rsid w:val="00D91188"/>
    <w:rsid w:val="00D92C83"/>
    <w:rsid w:val="00DA0A81"/>
    <w:rsid w:val="00DA3C10"/>
    <w:rsid w:val="00DA53B5"/>
    <w:rsid w:val="00DB2099"/>
    <w:rsid w:val="00DC1D69"/>
    <w:rsid w:val="00DC5A3A"/>
    <w:rsid w:val="00DD0726"/>
    <w:rsid w:val="00DE38F0"/>
    <w:rsid w:val="00E12829"/>
    <w:rsid w:val="00E238E6"/>
    <w:rsid w:val="00E23976"/>
    <w:rsid w:val="00E34CD8"/>
    <w:rsid w:val="00E35064"/>
    <w:rsid w:val="00E3681D"/>
    <w:rsid w:val="00E40225"/>
    <w:rsid w:val="00E41DFD"/>
    <w:rsid w:val="00E42347"/>
    <w:rsid w:val="00E501F0"/>
    <w:rsid w:val="00E6166D"/>
    <w:rsid w:val="00E91BFF"/>
    <w:rsid w:val="00E92933"/>
    <w:rsid w:val="00E94FAD"/>
    <w:rsid w:val="00EA204F"/>
    <w:rsid w:val="00EB0AA4"/>
    <w:rsid w:val="00EB5C88"/>
    <w:rsid w:val="00EC0469"/>
    <w:rsid w:val="00EC0C3E"/>
    <w:rsid w:val="00ED38B4"/>
    <w:rsid w:val="00EF01F8"/>
    <w:rsid w:val="00EF40EF"/>
    <w:rsid w:val="00EF47FE"/>
    <w:rsid w:val="00F069BD"/>
    <w:rsid w:val="00F1480E"/>
    <w:rsid w:val="00F1497D"/>
    <w:rsid w:val="00F16AAC"/>
    <w:rsid w:val="00F25BFD"/>
    <w:rsid w:val="00F33FF2"/>
    <w:rsid w:val="00F3636E"/>
    <w:rsid w:val="00F438FC"/>
    <w:rsid w:val="00F5616F"/>
    <w:rsid w:val="00F56451"/>
    <w:rsid w:val="00F56496"/>
    <w:rsid w:val="00F56827"/>
    <w:rsid w:val="00F6064A"/>
    <w:rsid w:val="00F62866"/>
    <w:rsid w:val="00F63A64"/>
    <w:rsid w:val="00F65EF0"/>
    <w:rsid w:val="00F71651"/>
    <w:rsid w:val="00F749F4"/>
    <w:rsid w:val="00F76191"/>
    <w:rsid w:val="00F76CC6"/>
    <w:rsid w:val="00F82DCC"/>
    <w:rsid w:val="00F83D7C"/>
    <w:rsid w:val="00F8447F"/>
    <w:rsid w:val="00F96179"/>
    <w:rsid w:val="00FA15D8"/>
    <w:rsid w:val="00FB0A2C"/>
    <w:rsid w:val="00FB0D80"/>
    <w:rsid w:val="00FB232E"/>
    <w:rsid w:val="00FC78D3"/>
    <w:rsid w:val="00FD557D"/>
    <w:rsid w:val="00FE0282"/>
    <w:rsid w:val="00FE124D"/>
    <w:rsid w:val="00FE792C"/>
    <w:rsid w:val="00FF2CA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A3C3734267042B6055EC2E56FB0DC" ma:contentTypeVersion="" ma:contentTypeDescription="Create a new document." ma:contentTypeScope="" ma:versionID="1ae431d4671ec5c86d209a57783a8a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423a9f-3d5c-4a8e-8b76-6ec086d9618a" targetNamespace="http://schemas.microsoft.com/office/2006/metadata/properties" ma:root="true" ma:fieldsID="518294c59de97c081e2b729a1522e5d4" ns1:_="" ns2:_="" ns3:_="">
    <xsd:import namespace="http://schemas.microsoft.com/sharepoint/v3"/>
    <xsd:import namespace="d50bbff7-d6dd-47d2-864a-cfdc2c3db0f4"/>
    <xsd:import namespace="1d423a9f-3d5c-4a8e-8b76-6ec086d9618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3a9f-3d5c-4a8e-8b76-6ec086d9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D7506-1F9D-4579-990E-F57A944D0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423a9f-3d5c-4a8e-8b76-6ec086d9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d50bbff7-d6dd-47d2-864a-cfdc2c3db0f4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d423a9f-3d5c-4a8e-8b76-6ec086d9618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E5D00F-52EF-4628-B15A-466FB0E7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14</cp:revision>
  <cp:lastPrinted>2016-05-27T05:21:00Z</cp:lastPrinted>
  <dcterms:created xsi:type="dcterms:W3CDTF">2020-05-25T05:48:00Z</dcterms:created>
  <dcterms:modified xsi:type="dcterms:W3CDTF">2020-06-19T02:38:00Z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0x01010069EA3C3734267042B6055EC2E56FB0DC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