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B1FD2" w14:textId="77777777" w:rsidR="000E25E6" w:rsidRDefault="000E25E6" w:rsidP="00FD557D">
      <w:pPr>
        <w:pStyle w:val="SIHeading2"/>
      </w:pPr>
      <w:bookmarkStart w:id="0" w:name="_GoBack"/>
      <w:bookmarkEnd w:id="0"/>
    </w:p>
    <w:p w14:paraId="6AF07E9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DD8014" w14:textId="77777777" w:rsidTr="00146EEC">
        <w:tc>
          <w:tcPr>
            <w:tcW w:w="2689" w:type="dxa"/>
          </w:tcPr>
          <w:p w14:paraId="2734AB9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AA77FC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C0FE8" w14:paraId="417663AD" w14:textId="77777777" w:rsidTr="00081849">
        <w:tc>
          <w:tcPr>
            <w:tcW w:w="2689" w:type="dxa"/>
          </w:tcPr>
          <w:p w14:paraId="1AFF5724" w14:textId="6518EA2F" w:rsidR="00FC0FE8" w:rsidRPr="00FC0FE8" w:rsidRDefault="00FC0FE8" w:rsidP="00FC0FE8">
            <w:pPr>
              <w:pStyle w:val="SIText"/>
            </w:pPr>
            <w:r w:rsidRPr="00CC451E">
              <w:t>Release</w:t>
            </w:r>
            <w:r w:rsidRPr="00FC0FE8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50BEC41D" w14:textId="3F2E8582" w:rsidR="00FC0FE8" w:rsidRPr="00FC0FE8" w:rsidRDefault="00FC0FE8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AA55C2">
              <w:t>6</w:t>
            </w:r>
            <w:r>
              <w:t>.0.</w:t>
            </w:r>
          </w:p>
        </w:tc>
      </w:tr>
      <w:tr w:rsidR="00F1480E" w14:paraId="2BDF3138" w14:textId="77777777" w:rsidTr="00146EEC">
        <w:tc>
          <w:tcPr>
            <w:tcW w:w="2689" w:type="dxa"/>
          </w:tcPr>
          <w:p w14:paraId="2A878577" w14:textId="20B35D2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C17E5FF" w14:textId="642F87E7" w:rsidR="00F1480E" w:rsidRPr="000754EC" w:rsidRDefault="003C1614" w:rsidP="000754EC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2C6FF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A4A3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DCC4563" w14:textId="74D8A5F1" w:rsidR="00F1480E" w:rsidRPr="000754EC" w:rsidRDefault="00A51FAF" w:rsidP="000754EC">
            <w:pPr>
              <w:pStyle w:val="SIUNITCODE"/>
            </w:pPr>
            <w:r w:rsidRPr="00A51FAF">
              <w:t>AHCNRM603</w:t>
            </w:r>
          </w:p>
        </w:tc>
        <w:tc>
          <w:tcPr>
            <w:tcW w:w="3604" w:type="pct"/>
            <w:shd w:val="clear" w:color="auto" w:fill="auto"/>
          </w:tcPr>
          <w:p w14:paraId="008ED6FD" w14:textId="53AA6A90" w:rsidR="00F1480E" w:rsidRPr="000754EC" w:rsidRDefault="00A51FAF" w:rsidP="000754EC">
            <w:pPr>
              <w:pStyle w:val="SIUnittitle"/>
            </w:pPr>
            <w:r w:rsidRPr="00A51FAF">
              <w:t>Implement a monitoring, evaluation and reporting program</w:t>
            </w:r>
          </w:p>
        </w:tc>
      </w:tr>
      <w:tr w:rsidR="00F1480E" w:rsidRPr="00963A46" w14:paraId="5A9F7C5E" w14:textId="77777777" w:rsidTr="00CA2922">
        <w:tc>
          <w:tcPr>
            <w:tcW w:w="1396" w:type="pct"/>
            <w:shd w:val="clear" w:color="auto" w:fill="auto"/>
          </w:tcPr>
          <w:p w14:paraId="0B5E744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19EB72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B8516C8" w14:textId="1AE8F12B" w:rsidR="007C118D" w:rsidRPr="007C118D" w:rsidRDefault="007C118D" w:rsidP="007C118D">
            <w:pPr>
              <w:pStyle w:val="SIText"/>
            </w:pPr>
            <w:r w:rsidRPr="007C118D">
              <w:t>This unit of competency describes the skills and knowledge required to implement a monitoring, evaluation and reporting program for an organisation to measure progress against targets and reporting responsibilities.</w:t>
            </w:r>
            <w:r w:rsidR="00FC0FE8">
              <w:t xml:space="preserve"> </w:t>
            </w:r>
            <w:r w:rsidRPr="007C118D">
              <w:t>It includes implementation of evaluation strategies developed to inform a natural resource management Monitoring, Evaluation, Reporting and Improvement framework (MERI Framework) used to manage human, social, natural, physical and financial assets.</w:t>
            </w:r>
          </w:p>
          <w:p w14:paraId="2BC7D3F2" w14:textId="77777777" w:rsidR="007C118D" w:rsidRPr="007C118D" w:rsidRDefault="007C118D" w:rsidP="007C118D">
            <w:pPr>
              <w:pStyle w:val="SIText"/>
            </w:pPr>
          </w:p>
          <w:p w14:paraId="49CB1F8F" w14:textId="7578CFB1" w:rsidR="00FC0FE8" w:rsidRDefault="00A4757B" w:rsidP="007C118D">
            <w:pPr>
              <w:pStyle w:val="SIText"/>
            </w:pPr>
            <w:r>
              <w:t>The unit applies to individuals</w:t>
            </w:r>
            <w:r w:rsidR="007C118D" w:rsidRPr="007C118D">
              <w:t xml:space="preserve"> who </w:t>
            </w:r>
            <w:r w:rsidR="00FC0FE8">
              <w:t>are in senior land management roles and who</w:t>
            </w:r>
            <w:r w:rsidR="00FC0FE8" w:rsidRPr="00FC0FE8">
              <w:t xml:space="preserve"> apply knowledge and skills in land management with autonomy and judgement and analyse information to complete activities, interpret and transmit solutions to others.</w:t>
            </w:r>
          </w:p>
          <w:p w14:paraId="150D0A90" w14:textId="77777777" w:rsidR="007C118D" w:rsidRPr="007C118D" w:rsidRDefault="007C118D" w:rsidP="007C118D">
            <w:pPr>
              <w:pStyle w:val="SIText"/>
            </w:pPr>
          </w:p>
          <w:p w14:paraId="7A063155" w14:textId="1943CC35" w:rsidR="00373436" w:rsidRPr="000754EC" w:rsidRDefault="007C118D" w:rsidP="00695044">
            <w:pPr>
              <w:pStyle w:val="SIText"/>
            </w:pPr>
            <w:r w:rsidRPr="007C118D">
              <w:t>No licensing, legislative or certification requirements are known to apply to this unit at the time of publication.</w:t>
            </w:r>
          </w:p>
        </w:tc>
      </w:tr>
      <w:tr w:rsidR="00F1480E" w:rsidRPr="00963A46" w14:paraId="2EED00E8" w14:textId="77777777" w:rsidTr="00CA2922">
        <w:tc>
          <w:tcPr>
            <w:tcW w:w="1396" w:type="pct"/>
            <w:shd w:val="clear" w:color="auto" w:fill="auto"/>
          </w:tcPr>
          <w:p w14:paraId="337310F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05EC65E" w14:textId="17216F6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2AC3808" w14:textId="77777777" w:rsidTr="00CA2922">
        <w:tc>
          <w:tcPr>
            <w:tcW w:w="1396" w:type="pct"/>
            <w:shd w:val="clear" w:color="auto" w:fill="auto"/>
          </w:tcPr>
          <w:p w14:paraId="5548885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A26291" w14:textId="0CD4E48E" w:rsidR="00F1480E" w:rsidRPr="0057045E" w:rsidRDefault="0057045E" w:rsidP="0057045E">
            <w:pPr>
              <w:pStyle w:val="SIText"/>
            </w:pPr>
            <w:r w:rsidRPr="0057045E">
              <w:t>Natural Resource Management (NRM)</w:t>
            </w:r>
          </w:p>
        </w:tc>
      </w:tr>
    </w:tbl>
    <w:p w14:paraId="43EE5F3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1E83C5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AC70EA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1890DE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734636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55F265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E4E26D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F0B04" w:rsidRPr="00963A46" w14:paraId="2E5AA19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D6AF87" w14:textId="482ED6CA" w:rsidR="001F0B04" w:rsidRPr="001F0B04" w:rsidRDefault="001F0B04" w:rsidP="001F0B04">
            <w:pPr>
              <w:pStyle w:val="SIText"/>
            </w:pPr>
            <w:r w:rsidRPr="001F0B04">
              <w:t>1. Implement a monitoring and evaluation strategy</w:t>
            </w:r>
          </w:p>
        </w:tc>
        <w:tc>
          <w:tcPr>
            <w:tcW w:w="3604" w:type="pct"/>
            <w:shd w:val="clear" w:color="auto" w:fill="auto"/>
          </w:tcPr>
          <w:p w14:paraId="4C7695DC" w14:textId="04949AE5" w:rsidR="001F0B04" w:rsidRPr="001F0B04" w:rsidRDefault="001F0B04" w:rsidP="001F0B04">
            <w:pPr>
              <w:pStyle w:val="SIText"/>
            </w:pPr>
            <w:r w:rsidRPr="001F0B04">
              <w:t xml:space="preserve">1.1 </w:t>
            </w:r>
            <w:r w:rsidR="00695044">
              <w:t>C</w:t>
            </w:r>
            <w:r w:rsidRPr="001F0B04">
              <w:t>ollect relevant baseline data</w:t>
            </w:r>
            <w:r w:rsidR="00695044" w:rsidRPr="001F0B04">
              <w:t xml:space="preserve"> </w:t>
            </w:r>
            <w:r w:rsidR="00695044">
              <w:t>according to M</w:t>
            </w:r>
            <w:r w:rsidR="00695044" w:rsidRPr="00695044">
              <w:t>ERI plan</w:t>
            </w:r>
          </w:p>
          <w:p w14:paraId="7C5FF681" w14:textId="5406ED26" w:rsidR="001F0B04" w:rsidRPr="001F0B04" w:rsidRDefault="001F0B04" w:rsidP="001F0B04">
            <w:pPr>
              <w:pStyle w:val="SIText"/>
            </w:pPr>
            <w:r w:rsidRPr="001F0B04">
              <w:t>1.2 Consult with stakeholders</w:t>
            </w:r>
          </w:p>
          <w:p w14:paraId="0880AE0D" w14:textId="2C1B97E4" w:rsidR="001F0B04" w:rsidRPr="001F0B04" w:rsidRDefault="001F0B04" w:rsidP="001F0B04">
            <w:pPr>
              <w:pStyle w:val="SIText"/>
            </w:pPr>
            <w:r w:rsidRPr="001F0B04">
              <w:t xml:space="preserve">1.3 Brief </w:t>
            </w:r>
            <w:r w:rsidR="00120EE7">
              <w:t xml:space="preserve">stakeholders </w:t>
            </w:r>
            <w:r w:rsidRPr="001F0B04">
              <w:t>implement</w:t>
            </w:r>
            <w:r w:rsidR="00695044">
              <w:t>ing</w:t>
            </w:r>
            <w:r w:rsidRPr="001F0B04">
              <w:t xml:space="preserve"> program on the monitoring and evaluation methods </w:t>
            </w:r>
            <w:r w:rsidR="00120EE7">
              <w:t>to be used</w:t>
            </w:r>
          </w:p>
          <w:p w14:paraId="4BA1CD83" w14:textId="1B655DEC" w:rsidR="001F0B04" w:rsidRPr="001F0B04" w:rsidRDefault="001F0B04" w:rsidP="001F0B04">
            <w:pPr>
              <w:pStyle w:val="SIText"/>
            </w:pPr>
            <w:r w:rsidRPr="001F0B04">
              <w:t xml:space="preserve">1.4 Implement </w:t>
            </w:r>
            <w:r w:rsidR="00695044">
              <w:t>selected</w:t>
            </w:r>
            <w:r w:rsidR="00695044" w:rsidRPr="001F0B04">
              <w:t xml:space="preserve"> </w:t>
            </w:r>
            <w:r w:rsidRPr="001F0B04">
              <w:t xml:space="preserve">monitoring and evaluation methods </w:t>
            </w:r>
            <w:r w:rsidR="002C3B67">
              <w:t xml:space="preserve">according to </w:t>
            </w:r>
            <w:r w:rsidRPr="001F0B04">
              <w:t>defined strategy</w:t>
            </w:r>
          </w:p>
          <w:p w14:paraId="1955FB8D" w14:textId="5A2A9176" w:rsidR="001F0B04" w:rsidRPr="001F0B04" w:rsidRDefault="001F0B04" w:rsidP="001F0B04">
            <w:pPr>
              <w:pStyle w:val="SIText"/>
            </w:pPr>
            <w:r w:rsidRPr="001F0B04">
              <w:t xml:space="preserve">1.5 </w:t>
            </w:r>
            <w:r w:rsidR="002C3B67">
              <w:t xml:space="preserve">Access and use </w:t>
            </w:r>
            <w:r w:rsidRPr="001F0B04">
              <w:t>standard procedures and recording templates</w:t>
            </w:r>
          </w:p>
          <w:p w14:paraId="57A349FF" w14:textId="16057DE4" w:rsidR="001F0B04" w:rsidRPr="001F0B04" w:rsidRDefault="001F0B04" w:rsidP="00695044">
            <w:pPr>
              <w:pStyle w:val="SIText"/>
            </w:pPr>
            <w:r w:rsidRPr="001F0B04">
              <w:t xml:space="preserve">1.6 </w:t>
            </w:r>
            <w:r w:rsidR="002C3B67">
              <w:t xml:space="preserve">Communicate and monitor </w:t>
            </w:r>
            <w:r w:rsidRPr="001F0B04">
              <w:t>program timelines to stakeholders</w:t>
            </w:r>
          </w:p>
        </w:tc>
      </w:tr>
      <w:tr w:rsidR="001F0B04" w:rsidRPr="00963A46" w14:paraId="30A045C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F6E60A" w14:textId="53CCB503" w:rsidR="001F0B04" w:rsidRPr="001F0B04" w:rsidRDefault="001F0B04" w:rsidP="001F0B04">
            <w:pPr>
              <w:pStyle w:val="SIText"/>
            </w:pPr>
            <w:r w:rsidRPr="001F0B04">
              <w:t>2. Collect and analyse data</w:t>
            </w:r>
          </w:p>
        </w:tc>
        <w:tc>
          <w:tcPr>
            <w:tcW w:w="3604" w:type="pct"/>
            <w:shd w:val="clear" w:color="auto" w:fill="auto"/>
          </w:tcPr>
          <w:p w14:paraId="6026DAF3" w14:textId="0A15D3BD" w:rsidR="001F0B04" w:rsidRPr="001F0B04" w:rsidRDefault="001F0B04" w:rsidP="001F0B04">
            <w:pPr>
              <w:pStyle w:val="SIText"/>
            </w:pPr>
            <w:r w:rsidRPr="001F0B04">
              <w:t xml:space="preserve">2.1 </w:t>
            </w:r>
            <w:r w:rsidR="00695044">
              <w:t>Verify</w:t>
            </w:r>
            <w:r w:rsidR="00695044" w:rsidRPr="001F0B04">
              <w:t xml:space="preserve"> </w:t>
            </w:r>
            <w:r w:rsidRPr="001F0B04">
              <w:t xml:space="preserve">data and information is collected </w:t>
            </w:r>
            <w:r w:rsidR="00B30739">
              <w:t xml:space="preserve">according to workplace and industry </w:t>
            </w:r>
            <w:r w:rsidRPr="001F0B04">
              <w:t>standards and format</w:t>
            </w:r>
            <w:r w:rsidR="00B30739">
              <w:t>s</w:t>
            </w:r>
          </w:p>
          <w:p w14:paraId="4DAA95BC" w14:textId="6A0774AE" w:rsidR="001F0B04" w:rsidRPr="001F0B04" w:rsidRDefault="001F0B04" w:rsidP="001F0B04">
            <w:pPr>
              <w:pStyle w:val="SIText"/>
            </w:pPr>
            <w:r w:rsidRPr="001F0B04">
              <w:t xml:space="preserve">2.2 </w:t>
            </w:r>
            <w:r w:rsidR="00695044">
              <w:t>Corroborate</w:t>
            </w:r>
            <w:r w:rsidR="00695044" w:rsidRPr="001F0B04">
              <w:t xml:space="preserve"> </w:t>
            </w:r>
            <w:r w:rsidR="00695044">
              <w:t xml:space="preserve">collected </w:t>
            </w:r>
            <w:r w:rsidRPr="001F0B04">
              <w:t xml:space="preserve">data </w:t>
            </w:r>
            <w:r w:rsidR="00695044">
              <w:t>addresses key</w:t>
            </w:r>
            <w:r w:rsidRPr="001F0B04">
              <w:t xml:space="preserve"> evaluation questions and </w:t>
            </w:r>
            <w:r w:rsidR="00695044">
              <w:t>rectify</w:t>
            </w:r>
            <w:r w:rsidR="00695044" w:rsidRPr="001F0B04">
              <w:t xml:space="preserve"> </w:t>
            </w:r>
            <w:r w:rsidRPr="001F0B04">
              <w:t>design</w:t>
            </w:r>
            <w:r w:rsidR="00695044">
              <w:t xml:space="preserve"> where </w:t>
            </w:r>
            <w:r w:rsidR="00A43D59">
              <w:t>unsuitable</w:t>
            </w:r>
          </w:p>
          <w:p w14:paraId="243F37FF" w14:textId="3BD57B07" w:rsidR="001F0B04" w:rsidRPr="001F0B04" w:rsidRDefault="001F0B04" w:rsidP="001F0B04">
            <w:pPr>
              <w:pStyle w:val="SIText"/>
            </w:pPr>
            <w:r w:rsidRPr="001F0B04">
              <w:t xml:space="preserve">2.3 </w:t>
            </w:r>
            <w:r w:rsidR="00A43D59">
              <w:t>Verify</w:t>
            </w:r>
            <w:r w:rsidR="00A43D59" w:rsidRPr="001F0B04">
              <w:t xml:space="preserve"> </w:t>
            </w:r>
            <w:r w:rsidRPr="001F0B04">
              <w:t xml:space="preserve">data </w:t>
            </w:r>
            <w:r w:rsidR="00A43D59">
              <w:t xml:space="preserve">security, </w:t>
            </w:r>
            <w:r w:rsidRPr="001F0B04">
              <w:t>stor</w:t>
            </w:r>
            <w:r w:rsidR="00A43D59">
              <w:t xml:space="preserve">age and </w:t>
            </w:r>
            <w:r w:rsidRPr="001F0B04">
              <w:t>access</w:t>
            </w:r>
            <w:r w:rsidR="00A43D59">
              <w:t xml:space="preserve"> complies with workplace policies and procedures</w:t>
            </w:r>
          </w:p>
          <w:p w14:paraId="2853FE4A" w14:textId="5A9903B2" w:rsidR="001F0B04" w:rsidRPr="001F0B04" w:rsidRDefault="001F0B04" w:rsidP="001F0B04">
            <w:pPr>
              <w:pStyle w:val="SIText"/>
            </w:pPr>
            <w:r w:rsidRPr="001F0B04">
              <w:t xml:space="preserve">2.4 Coordinate </w:t>
            </w:r>
            <w:r w:rsidR="00A43D59">
              <w:t>all stakeholders</w:t>
            </w:r>
            <w:r w:rsidRPr="001F0B04">
              <w:t xml:space="preserve"> involved in monitoring and evaluation process</w:t>
            </w:r>
          </w:p>
          <w:p w14:paraId="7874B713" w14:textId="63DBFD31" w:rsidR="001F0B04" w:rsidRPr="001F0B04" w:rsidRDefault="001F0B04" w:rsidP="00BA296B">
            <w:pPr>
              <w:pStyle w:val="SIText"/>
            </w:pPr>
            <w:r w:rsidRPr="001F0B04">
              <w:t>2.5 Evaluate effectiveness, efficienc</w:t>
            </w:r>
            <w:r w:rsidR="00A43D59">
              <w:t>ies and financial objectives</w:t>
            </w:r>
            <w:r w:rsidRPr="001F0B04">
              <w:t xml:space="preserve"> and priorities </w:t>
            </w:r>
            <w:r w:rsidR="00A43D59">
              <w:t>have been achieved according to</w:t>
            </w:r>
            <w:r w:rsidRPr="001F0B04">
              <w:t xml:space="preserve"> evaluation design</w:t>
            </w:r>
          </w:p>
        </w:tc>
      </w:tr>
      <w:tr w:rsidR="001F0B04" w:rsidRPr="00963A46" w14:paraId="209BBAD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A25A2F" w14:textId="31DFA14C" w:rsidR="001F0B04" w:rsidRPr="001F0B04" w:rsidRDefault="001F0B04" w:rsidP="001F0B04">
            <w:pPr>
              <w:pStyle w:val="SIText"/>
            </w:pPr>
            <w:r w:rsidRPr="001F0B04">
              <w:t>3. Prepare reports and information products</w:t>
            </w:r>
          </w:p>
        </w:tc>
        <w:tc>
          <w:tcPr>
            <w:tcW w:w="3604" w:type="pct"/>
            <w:shd w:val="clear" w:color="auto" w:fill="auto"/>
          </w:tcPr>
          <w:p w14:paraId="6C362D6A" w14:textId="05CAF12D" w:rsidR="001F0B04" w:rsidRPr="001F0B04" w:rsidRDefault="001F0B04" w:rsidP="001F0B04">
            <w:pPr>
              <w:pStyle w:val="SIText"/>
            </w:pPr>
            <w:r w:rsidRPr="001F0B04">
              <w:t xml:space="preserve">3.1 </w:t>
            </w:r>
            <w:r w:rsidR="00A43D59">
              <w:t>Assess and r</w:t>
            </w:r>
            <w:r w:rsidRPr="001F0B04">
              <w:t xml:space="preserve">eport </w:t>
            </w:r>
            <w:r w:rsidR="00A43D59">
              <w:t>on achievement of</w:t>
            </w:r>
            <w:r w:rsidR="00A43D59" w:rsidRPr="001F0B04">
              <w:t xml:space="preserve"> </w:t>
            </w:r>
            <w:r w:rsidRPr="001F0B04">
              <w:t>milestones and outputs</w:t>
            </w:r>
          </w:p>
          <w:p w14:paraId="75792C1F" w14:textId="704694EE" w:rsidR="001F0B04" w:rsidRPr="001F0B04" w:rsidRDefault="001F0B04" w:rsidP="001F0B04">
            <w:pPr>
              <w:pStyle w:val="SIText"/>
            </w:pPr>
            <w:r w:rsidRPr="001F0B04">
              <w:t xml:space="preserve">3.2 Produce information products </w:t>
            </w:r>
            <w:r w:rsidR="00A43D59">
              <w:t xml:space="preserve">to inform and engage </w:t>
            </w:r>
            <w:r w:rsidRPr="001F0B04">
              <w:t>stakeholders</w:t>
            </w:r>
          </w:p>
          <w:p w14:paraId="449EA1C4" w14:textId="77777777" w:rsidR="001F0B04" w:rsidRPr="001F0B04" w:rsidRDefault="001F0B04" w:rsidP="001F0B04">
            <w:pPr>
              <w:pStyle w:val="SIText"/>
            </w:pPr>
            <w:r w:rsidRPr="001F0B04">
              <w:t>3.3 Communicate findings and activities to stakeholder groups according to program schedule</w:t>
            </w:r>
          </w:p>
          <w:p w14:paraId="14B0A377" w14:textId="60434086" w:rsidR="001F0B04" w:rsidRPr="001F0B04" w:rsidRDefault="001F0B04" w:rsidP="001F0B04">
            <w:pPr>
              <w:pStyle w:val="SIText"/>
            </w:pPr>
            <w:r w:rsidRPr="001F0B04">
              <w:t>3.4 Negotiate changes to projects and programs with stakeholders</w:t>
            </w:r>
            <w:r w:rsidR="00A43D59">
              <w:t xml:space="preserve"> according to </w:t>
            </w:r>
            <w:r w:rsidRPr="001F0B04">
              <w:t>MERI findings</w:t>
            </w:r>
          </w:p>
          <w:p w14:paraId="577BB5BD" w14:textId="0F0F308C" w:rsidR="001F0B04" w:rsidRPr="001F0B04" w:rsidRDefault="001F0B04" w:rsidP="001F0B04">
            <w:pPr>
              <w:pStyle w:val="SIText"/>
            </w:pPr>
            <w:r w:rsidRPr="001F0B04">
              <w:t>3.5 Apply findings to improve delivery and alignment of projects and policy decisions with organisational targets and mission</w:t>
            </w:r>
          </w:p>
          <w:p w14:paraId="7BEF2642" w14:textId="1C63E768" w:rsidR="001F0B04" w:rsidRPr="001F0B04" w:rsidRDefault="001F0B04" w:rsidP="00BA296B">
            <w:pPr>
              <w:pStyle w:val="SIText"/>
            </w:pPr>
            <w:r w:rsidRPr="001F0B04">
              <w:t xml:space="preserve">3.6 </w:t>
            </w:r>
            <w:r w:rsidR="00D068BA">
              <w:t>Use a</w:t>
            </w:r>
            <w:r w:rsidR="00D068BA" w:rsidRPr="001F0B04">
              <w:t xml:space="preserve"> </w:t>
            </w:r>
            <w:r w:rsidRPr="001F0B04">
              <w:t xml:space="preserve">style of reporting </w:t>
            </w:r>
            <w:r w:rsidR="00D068BA">
              <w:t xml:space="preserve">that </w:t>
            </w:r>
            <w:r w:rsidRPr="001F0B04">
              <w:t>reflects audience and information use</w:t>
            </w:r>
          </w:p>
        </w:tc>
      </w:tr>
      <w:tr w:rsidR="001F0B04" w:rsidRPr="00963A46" w14:paraId="649BDD6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4E6073" w14:textId="28FCAF88" w:rsidR="001F0B04" w:rsidRPr="001F0B04" w:rsidRDefault="001F0B04" w:rsidP="001F0B04">
            <w:pPr>
              <w:pStyle w:val="SIText"/>
            </w:pPr>
            <w:r w:rsidRPr="001F0B04">
              <w:lastRenderedPageBreak/>
              <w:t>4. Review the monitoring and evaluation process</w:t>
            </w:r>
          </w:p>
        </w:tc>
        <w:tc>
          <w:tcPr>
            <w:tcW w:w="3604" w:type="pct"/>
            <w:shd w:val="clear" w:color="auto" w:fill="auto"/>
          </w:tcPr>
          <w:p w14:paraId="00E6B72C" w14:textId="0EE07A9D" w:rsidR="001F0B04" w:rsidRPr="001F0B04" w:rsidRDefault="001F0B04" w:rsidP="001F0B04">
            <w:pPr>
              <w:pStyle w:val="SIText"/>
            </w:pPr>
            <w:r w:rsidRPr="001F0B04">
              <w:t xml:space="preserve">4.1 </w:t>
            </w:r>
            <w:r w:rsidR="007C5AB7">
              <w:t>E</w:t>
            </w:r>
            <w:r w:rsidR="007C5AB7" w:rsidRPr="001F0B04">
              <w:t>ncourag</w:t>
            </w:r>
            <w:r w:rsidR="007C5AB7">
              <w:t>e</w:t>
            </w:r>
            <w:r w:rsidR="007C5AB7" w:rsidRPr="001F0B04">
              <w:t xml:space="preserve"> ongoing participation, consultation and communication </w:t>
            </w:r>
            <w:r w:rsidR="007C5AB7">
              <w:t>of</w:t>
            </w:r>
            <w:r w:rsidR="007C5AB7" w:rsidRPr="001F0B04">
              <w:t xml:space="preserve"> stakeholders</w:t>
            </w:r>
            <w:r w:rsidR="007C5AB7" w:rsidRPr="007C5AB7">
              <w:t xml:space="preserve"> </w:t>
            </w:r>
            <w:r w:rsidR="007C5AB7">
              <w:t>by f</w:t>
            </w:r>
            <w:r w:rsidRPr="001F0B04">
              <w:t>oster</w:t>
            </w:r>
            <w:r w:rsidR="007C5AB7">
              <w:t>ing</w:t>
            </w:r>
            <w:r w:rsidRPr="001F0B04">
              <w:t xml:space="preserve"> a culture of self-evaluation and learning</w:t>
            </w:r>
          </w:p>
          <w:p w14:paraId="50D709B2" w14:textId="7C106F23" w:rsidR="001F0B04" w:rsidRPr="001F0B04" w:rsidRDefault="001F0B04" w:rsidP="00BA296B">
            <w:pPr>
              <w:pStyle w:val="SIText"/>
            </w:pPr>
            <w:r w:rsidRPr="001F0B04">
              <w:t>4.2 Review evaluation strategy and processes and provide feedback on implementation and evaluation design</w:t>
            </w:r>
            <w:r w:rsidR="007C5AB7">
              <w:t xml:space="preserve"> to stakeholders</w:t>
            </w:r>
          </w:p>
        </w:tc>
      </w:tr>
    </w:tbl>
    <w:p w14:paraId="115CD176" w14:textId="77777777" w:rsidR="005F771F" w:rsidRDefault="005F771F" w:rsidP="005F771F">
      <w:pPr>
        <w:pStyle w:val="SIText"/>
      </w:pPr>
    </w:p>
    <w:p w14:paraId="30DC442E" w14:textId="1D8487A8" w:rsidR="005F771F" w:rsidRPr="000754EC" w:rsidRDefault="005F771F" w:rsidP="000754EC"/>
    <w:p w14:paraId="0D3067E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3802390" w14:textId="77777777" w:rsidTr="00CA2922">
        <w:trPr>
          <w:tblHeader/>
        </w:trPr>
        <w:tc>
          <w:tcPr>
            <w:tcW w:w="5000" w:type="pct"/>
            <w:gridSpan w:val="2"/>
          </w:tcPr>
          <w:p w14:paraId="150F2F4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294DA1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FD1AA60" w14:textId="77777777" w:rsidTr="00CA2922">
        <w:trPr>
          <w:tblHeader/>
        </w:trPr>
        <w:tc>
          <w:tcPr>
            <w:tcW w:w="1396" w:type="pct"/>
          </w:tcPr>
          <w:p w14:paraId="05E1186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77287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7252D4C" w14:textId="77777777" w:rsidTr="00CA2922">
        <w:tc>
          <w:tcPr>
            <w:tcW w:w="1396" w:type="pct"/>
          </w:tcPr>
          <w:p w14:paraId="59822753" w14:textId="5D2A9531" w:rsidR="00F1480E" w:rsidRPr="000754EC" w:rsidRDefault="007C5AB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36364F8" w14:textId="758BF7F5" w:rsidR="00F1480E" w:rsidRPr="000754EC" w:rsidRDefault="00BF66AA" w:rsidP="00DD0726">
            <w:pPr>
              <w:pStyle w:val="SIBulletList1"/>
            </w:pPr>
            <w:r>
              <w:rPr>
                <w:rFonts w:eastAsia="Calibri"/>
              </w:rPr>
              <w:t xml:space="preserve">Access, collate and analyse </w:t>
            </w:r>
            <w:r w:rsidR="00263581">
              <w:rPr>
                <w:rFonts w:eastAsia="Calibri"/>
              </w:rPr>
              <w:t xml:space="preserve">complex </w:t>
            </w:r>
            <w:r>
              <w:rPr>
                <w:rFonts w:eastAsia="Calibri"/>
              </w:rPr>
              <w:t>data and information from baseline reports and MERI activities and use to implement changes and report on progress of MERI activity</w:t>
            </w:r>
          </w:p>
        </w:tc>
      </w:tr>
      <w:tr w:rsidR="00F1480E" w:rsidRPr="00336FCA" w:rsidDel="00423CB2" w14:paraId="7E1390DB" w14:textId="77777777" w:rsidTr="00CA2922">
        <w:tc>
          <w:tcPr>
            <w:tcW w:w="1396" w:type="pct"/>
          </w:tcPr>
          <w:p w14:paraId="1847A716" w14:textId="30204503" w:rsidR="00F1480E" w:rsidRPr="000754EC" w:rsidRDefault="007C5AB7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FF967E4" w14:textId="48F927FD" w:rsidR="00F1480E" w:rsidRPr="000754EC" w:rsidRDefault="00BF66AA" w:rsidP="000754EC">
            <w:pPr>
              <w:pStyle w:val="SIBulletList1"/>
              <w:rPr>
                <w:rFonts w:eastAsia="Calibri"/>
              </w:rPr>
            </w:pPr>
            <w:r w:rsidRPr="00BF66AA">
              <w:t xml:space="preserve">Demonstrate sophisticated writing skills by selecting appropriate conventions and stylistic devices to express precise meaning and understanding when </w:t>
            </w:r>
            <w:r>
              <w:t xml:space="preserve">reporting on </w:t>
            </w:r>
            <w:r w:rsidRPr="00BF66AA">
              <w:t xml:space="preserve">MERI </w:t>
            </w:r>
            <w:r>
              <w:t>activities</w:t>
            </w:r>
            <w:r w:rsidRPr="00BF66AA" w:rsidDel="007C5AB7">
              <w:rPr>
                <w:rFonts w:eastAsia="Calibri"/>
              </w:rPr>
              <w:t xml:space="preserve"> </w:t>
            </w:r>
          </w:p>
        </w:tc>
      </w:tr>
    </w:tbl>
    <w:p w14:paraId="78D80211" w14:textId="77777777" w:rsidR="00916CD7" w:rsidRDefault="00916CD7" w:rsidP="005F771F">
      <w:pPr>
        <w:pStyle w:val="SIText"/>
      </w:pPr>
    </w:p>
    <w:p w14:paraId="384773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D40ACD6" w14:textId="77777777" w:rsidTr="00F33FF2">
        <w:tc>
          <w:tcPr>
            <w:tcW w:w="5000" w:type="pct"/>
            <w:gridSpan w:val="4"/>
          </w:tcPr>
          <w:p w14:paraId="2824223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177363" w14:textId="77777777" w:rsidTr="00F33FF2">
        <w:tc>
          <w:tcPr>
            <w:tcW w:w="1028" w:type="pct"/>
          </w:tcPr>
          <w:p w14:paraId="05334AF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BCF823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2C2DFA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909FC0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0E01B8D" w14:textId="77777777" w:rsidTr="00F33FF2">
        <w:tc>
          <w:tcPr>
            <w:tcW w:w="1028" w:type="pct"/>
          </w:tcPr>
          <w:p w14:paraId="6BB3ACA9" w14:textId="77777777" w:rsidR="00041E59" w:rsidRDefault="00A51FAF" w:rsidP="000754EC">
            <w:pPr>
              <w:pStyle w:val="SIText"/>
            </w:pPr>
            <w:r w:rsidRPr="00A51FAF">
              <w:t>AHCNRM603 Implement a monitoring, evaluation and reporting program</w:t>
            </w:r>
          </w:p>
          <w:p w14:paraId="21B286AE" w14:textId="2F5975D2" w:rsidR="007C5AB7" w:rsidRPr="000754EC" w:rsidRDefault="007C5AB7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45B9CDF" w14:textId="197FF798" w:rsidR="00041E59" w:rsidRDefault="00842FE0" w:rsidP="000754EC">
            <w:pPr>
              <w:pStyle w:val="SIText"/>
            </w:pPr>
            <w:r w:rsidRPr="00842FE0">
              <w:t>AHCBUS607</w:t>
            </w:r>
            <w:r w:rsidR="007C5AB7">
              <w:t xml:space="preserve"> </w:t>
            </w:r>
            <w:r w:rsidRPr="00842FE0">
              <w:t>Implement a monitoring, evaluation and reporting program</w:t>
            </w:r>
          </w:p>
          <w:p w14:paraId="58E59714" w14:textId="1AE8AFF9" w:rsidR="007C5AB7" w:rsidRPr="000754EC" w:rsidRDefault="007C5AB7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48ACB5C" w14:textId="4DFC3375" w:rsidR="008305B6" w:rsidRDefault="008305B6" w:rsidP="000754EC">
            <w:pPr>
              <w:pStyle w:val="SIText"/>
            </w:pPr>
            <w:r>
              <w:t>Minor changes to Application, Performance Criteria for clarity</w:t>
            </w:r>
          </w:p>
          <w:p w14:paraId="7AE1BA3F" w14:textId="30F8BEFE" w:rsidR="00041E59" w:rsidRPr="000754EC" w:rsidRDefault="008305B6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40B2F6E0" w14:textId="01CB1A90" w:rsidR="00842FE0" w:rsidRPr="000754EC" w:rsidRDefault="00916CD7" w:rsidP="00842FE0">
            <w:pPr>
              <w:pStyle w:val="SIText"/>
            </w:pPr>
            <w:r w:rsidRPr="000754EC">
              <w:t>Equivalent unit</w:t>
            </w:r>
          </w:p>
          <w:p w14:paraId="56AEF454" w14:textId="352908EE" w:rsidR="00916CD7" w:rsidRPr="000754EC" w:rsidRDefault="00916CD7" w:rsidP="000754EC">
            <w:pPr>
              <w:pStyle w:val="SIText"/>
            </w:pPr>
          </w:p>
        </w:tc>
      </w:tr>
    </w:tbl>
    <w:p w14:paraId="008DAC52" w14:textId="0BA88AF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4AC847D" w14:textId="77777777" w:rsidTr="00CA2922">
        <w:tc>
          <w:tcPr>
            <w:tcW w:w="1396" w:type="pct"/>
            <w:shd w:val="clear" w:color="auto" w:fill="auto"/>
          </w:tcPr>
          <w:p w14:paraId="56186CD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213CCD9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CA658E1" w14:textId="03B4094F" w:rsidR="00F1480E" w:rsidRPr="000754EC" w:rsidRDefault="00842FE0" w:rsidP="00E40225">
            <w:pPr>
              <w:pStyle w:val="SIText"/>
            </w:pPr>
            <w:r w:rsidRPr="00842FE0">
              <w:t>https://vetnet.education.gov.au/Pages/TrainingDocs.aspx?q=c6399549-9c62-4a5e-bf1a-524b2322cf72</w:t>
            </w:r>
          </w:p>
        </w:tc>
      </w:tr>
    </w:tbl>
    <w:p w14:paraId="0963643D" w14:textId="77777777" w:rsidR="00F1480E" w:rsidRDefault="00F1480E" w:rsidP="005F771F">
      <w:pPr>
        <w:pStyle w:val="SIText"/>
      </w:pPr>
    </w:p>
    <w:p w14:paraId="45092DC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47083A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C2F3A2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D625B0" w14:textId="3A22A80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51FAF" w:rsidRPr="00A51FAF">
              <w:t>AHCNRM603 Implement a monitoring, evaluation and reporting program</w:t>
            </w:r>
          </w:p>
        </w:tc>
      </w:tr>
      <w:tr w:rsidR="00556C4C" w:rsidRPr="00A55106" w14:paraId="4244A33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B77E97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04E1EAB" w14:textId="77777777" w:rsidTr="00113678">
        <w:tc>
          <w:tcPr>
            <w:tcW w:w="5000" w:type="pct"/>
            <w:gridSpan w:val="2"/>
            <w:shd w:val="clear" w:color="auto" w:fill="auto"/>
          </w:tcPr>
          <w:p w14:paraId="5E357FB7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043781F" w14:textId="609DEB38" w:rsidR="00F15D30" w:rsidRPr="00F15D30" w:rsidRDefault="00F15D30" w:rsidP="00F15D30">
            <w:pPr>
              <w:pStyle w:val="SIText"/>
            </w:pPr>
          </w:p>
          <w:p w14:paraId="44308521" w14:textId="6483D751" w:rsidR="00F15D30" w:rsidRPr="00F15D30" w:rsidRDefault="002615C7" w:rsidP="006C6C1E">
            <w:pPr>
              <w:pStyle w:val="SIText"/>
            </w:pPr>
            <w:r>
              <w:t>There must be evidence that</w:t>
            </w:r>
            <w:r w:rsidR="00263581">
              <w:t xml:space="preserve"> on at least one occasion </w:t>
            </w:r>
            <w:r>
              <w:t xml:space="preserve">the individual has </w:t>
            </w:r>
            <w:r w:rsidR="00F15D30" w:rsidRPr="00F15D30">
              <w:t>implement</w:t>
            </w:r>
            <w:r w:rsidR="00263581">
              <w:t>ed</w:t>
            </w:r>
            <w:r w:rsidR="00F15D30" w:rsidRPr="00F15D30">
              <w:t xml:space="preserve"> a monitoring and evaluation </w:t>
            </w:r>
            <w:r w:rsidR="00263581">
              <w:t xml:space="preserve">and reporting </w:t>
            </w:r>
            <w:r w:rsidR="00F15D30" w:rsidRPr="00F15D30">
              <w:t>strategy</w:t>
            </w:r>
            <w:r w:rsidR="00263581">
              <w:t xml:space="preserve"> and has:</w:t>
            </w:r>
          </w:p>
          <w:p w14:paraId="1470145D" w14:textId="55677E4F" w:rsidR="00F15D30" w:rsidRPr="00F15D30" w:rsidRDefault="00F15D30" w:rsidP="00F15D30">
            <w:pPr>
              <w:pStyle w:val="SIBulletList1"/>
            </w:pPr>
            <w:r w:rsidRPr="00F15D30">
              <w:t>appl</w:t>
            </w:r>
            <w:r w:rsidR="00263581">
              <w:t>ied</w:t>
            </w:r>
            <w:r w:rsidRPr="00F15D30">
              <w:t xml:space="preserve"> monitoring and evaluation methods </w:t>
            </w:r>
            <w:r w:rsidR="00263581">
              <w:t>ensuring</w:t>
            </w:r>
            <w:r w:rsidRPr="00F15D30">
              <w:t xml:space="preserve"> integrity and validity of data</w:t>
            </w:r>
          </w:p>
          <w:p w14:paraId="2AC9F14E" w14:textId="7E659089" w:rsidR="00F15D30" w:rsidRPr="00F15D30" w:rsidRDefault="00F15D30" w:rsidP="00F15D30">
            <w:pPr>
              <w:pStyle w:val="SIBulletList1"/>
            </w:pPr>
            <w:r w:rsidRPr="00F15D30">
              <w:t>collect</w:t>
            </w:r>
            <w:r w:rsidR="00263581">
              <w:t>ed</w:t>
            </w:r>
            <w:r w:rsidRPr="00F15D30">
              <w:t xml:space="preserve"> and manage</w:t>
            </w:r>
            <w:r w:rsidR="00263581">
              <w:t>d</w:t>
            </w:r>
            <w:r w:rsidRPr="00F15D30">
              <w:t xml:space="preserve"> data related to the monitoring program according to </w:t>
            </w:r>
            <w:r w:rsidR="00263581">
              <w:t>workplace</w:t>
            </w:r>
            <w:r w:rsidR="00263581" w:rsidRPr="00F15D30">
              <w:t xml:space="preserve"> </w:t>
            </w:r>
            <w:r w:rsidRPr="00F15D30">
              <w:t>procedures</w:t>
            </w:r>
          </w:p>
          <w:p w14:paraId="203AF5AF" w14:textId="6DF60634" w:rsidR="00F15D30" w:rsidRPr="00F15D30" w:rsidRDefault="00F15D30" w:rsidP="00F15D30">
            <w:pPr>
              <w:pStyle w:val="SIBulletList1"/>
            </w:pPr>
            <w:r w:rsidRPr="00F15D30">
              <w:t>analyse</w:t>
            </w:r>
            <w:r w:rsidR="00263581">
              <w:t>d</w:t>
            </w:r>
            <w:r w:rsidRPr="00F15D30">
              <w:t xml:space="preserve"> complex information related to the monitoring program according to enterprise requirements</w:t>
            </w:r>
          </w:p>
          <w:p w14:paraId="3569F41E" w14:textId="36F5F287" w:rsidR="00263581" w:rsidRDefault="00F15D30" w:rsidP="00BA296B">
            <w:pPr>
              <w:pStyle w:val="SIBulletList1"/>
            </w:pPr>
            <w:r w:rsidRPr="00F15D30">
              <w:t>prepare</w:t>
            </w:r>
            <w:r w:rsidR="00263581">
              <w:t>d</w:t>
            </w:r>
            <w:r w:rsidRPr="00F15D30">
              <w:t xml:space="preserve"> reports and information products </w:t>
            </w:r>
            <w:r w:rsidR="00263581">
              <w:t>for stakeholder use according to workplace</w:t>
            </w:r>
            <w:r w:rsidR="00263581" w:rsidRPr="00F15D30">
              <w:t xml:space="preserve"> standards</w:t>
            </w:r>
          </w:p>
          <w:p w14:paraId="3A08D7DD" w14:textId="5D7F08B0" w:rsidR="00556C4C" w:rsidRPr="000754EC" w:rsidRDefault="00F15D30">
            <w:pPr>
              <w:pStyle w:val="SIBulletList1"/>
            </w:pPr>
            <w:r w:rsidRPr="00F15D30">
              <w:t>review</w:t>
            </w:r>
            <w:r w:rsidR="00263581">
              <w:t>ed</w:t>
            </w:r>
            <w:r w:rsidRPr="00F15D30">
              <w:t xml:space="preserve"> the monitoring and evaluation process </w:t>
            </w:r>
            <w:r w:rsidR="00263581">
              <w:t>for</w:t>
            </w:r>
            <w:r w:rsidR="00263581" w:rsidRPr="00F15D30">
              <w:t xml:space="preserve"> </w:t>
            </w:r>
            <w:r w:rsidRPr="00F15D30">
              <w:t>continuous improvement</w:t>
            </w:r>
            <w:r w:rsidR="00263581">
              <w:t>.</w:t>
            </w:r>
          </w:p>
        </w:tc>
      </w:tr>
    </w:tbl>
    <w:p w14:paraId="4FFB306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ECE8D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27BE42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C8E4FFB" w14:textId="77777777" w:rsidTr="00CA2922">
        <w:tc>
          <w:tcPr>
            <w:tcW w:w="5000" w:type="pct"/>
            <w:shd w:val="clear" w:color="auto" w:fill="auto"/>
          </w:tcPr>
          <w:p w14:paraId="3CAD41F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D8BDCC6" w14:textId="6D7D23F2" w:rsidR="00F15D30" w:rsidRPr="00F15D30" w:rsidRDefault="00F15D30" w:rsidP="00F15D30">
            <w:pPr>
              <w:pStyle w:val="SIText"/>
            </w:pPr>
          </w:p>
          <w:p w14:paraId="49A13F7E" w14:textId="77777777" w:rsidR="00F15D30" w:rsidRPr="00F15D30" w:rsidRDefault="00F15D30" w:rsidP="00F15D30">
            <w:pPr>
              <w:pStyle w:val="SIBulletList1"/>
            </w:pPr>
            <w:r w:rsidRPr="00F15D30">
              <w:t>quantitative and qualitative methods for monitoring and evaluation</w:t>
            </w:r>
          </w:p>
          <w:p w14:paraId="4A0D9B04" w14:textId="77777777" w:rsidR="00F15D30" w:rsidRPr="00F15D30" w:rsidRDefault="00F15D30" w:rsidP="00F15D30">
            <w:pPr>
              <w:pStyle w:val="SIBulletList1"/>
            </w:pPr>
            <w:r w:rsidRPr="00F15D30">
              <w:t>data management processes and systems</w:t>
            </w:r>
          </w:p>
          <w:p w14:paraId="0700C4EB" w14:textId="77777777" w:rsidR="00F15D30" w:rsidRPr="00F15D30" w:rsidRDefault="00F15D30" w:rsidP="00F15D30">
            <w:pPr>
              <w:pStyle w:val="SIBulletList1"/>
            </w:pPr>
            <w:r w:rsidRPr="00F15D30">
              <w:t>policy and program management processes</w:t>
            </w:r>
          </w:p>
          <w:p w14:paraId="438F2464" w14:textId="77777777" w:rsidR="00F15D30" w:rsidRPr="00F15D30" w:rsidRDefault="00F15D30" w:rsidP="00F15D30">
            <w:pPr>
              <w:pStyle w:val="SIBulletList1"/>
            </w:pPr>
            <w:r w:rsidRPr="00F15D30">
              <w:t>adaptive management and review cycles</w:t>
            </w:r>
          </w:p>
          <w:p w14:paraId="58E5C0E1" w14:textId="77777777" w:rsidR="00AA55C2" w:rsidRDefault="00AA55C2">
            <w:pPr>
              <w:pStyle w:val="SIBulletList1"/>
            </w:pPr>
            <w:r w:rsidRPr="007C118D">
              <w:t xml:space="preserve">Monitoring, </w:t>
            </w:r>
            <w:r w:rsidRPr="00AA55C2">
              <w:t xml:space="preserve">Evaluation, Reporting and Improvement framework </w:t>
            </w:r>
            <w:r>
              <w:t>(</w:t>
            </w:r>
            <w:r w:rsidR="00F15D30" w:rsidRPr="00F15D30">
              <w:t>MERI</w:t>
            </w:r>
            <w:r>
              <w:t>)</w:t>
            </w:r>
          </w:p>
          <w:p w14:paraId="073DE531" w14:textId="74D8FD36" w:rsidR="00F15D30" w:rsidRPr="000754EC" w:rsidRDefault="00AA55C2">
            <w:pPr>
              <w:pStyle w:val="SIBulletList1"/>
            </w:pPr>
            <w:r>
              <w:t>n</w:t>
            </w:r>
            <w:r w:rsidRPr="00AA55C2">
              <w:t xml:space="preserve">ational </w:t>
            </w:r>
            <w:r>
              <w:t>standards for the practice of e</w:t>
            </w:r>
            <w:r w:rsidRPr="00AA55C2">
              <w:t xml:space="preserve">cological </w:t>
            </w:r>
            <w:r>
              <w:t>r</w:t>
            </w:r>
            <w:r w:rsidRPr="00AA55C2">
              <w:t>estoration</w:t>
            </w:r>
            <w:r>
              <w:t>.</w:t>
            </w:r>
          </w:p>
        </w:tc>
      </w:tr>
    </w:tbl>
    <w:p w14:paraId="2A9F3F7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9FA262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5214F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9E7985" w14:textId="77777777" w:rsidTr="00CA2922">
        <w:tc>
          <w:tcPr>
            <w:tcW w:w="5000" w:type="pct"/>
            <w:shd w:val="clear" w:color="auto" w:fill="auto"/>
          </w:tcPr>
          <w:p w14:paraId="0C97C19A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488BB0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C7C5BCD" w14:textId="2426F0BB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9DABA43" w14:textId="0C66B7E9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E6741" w:rsidRPr="000754EC">
              <w:t>an environment that accurately represents workplace conditions</w:t>
            </w:r>
          </w:p>
          <w:p w14:paraId="6C9F13E9" w14:textId="74D51BE4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7B2F8AC" w14:textId="298081CF" w:rsidR="00BA296B" w:rsidRPr="00BA296B" w:rsidRDefault="00BA296B" w:rsidP="00BA296B">
            <w:pPr>
              <w:pStyle w:val="SIBulletList2"/>
            </w:pPr>
            <w:r w:rsidRPr="00BA296B">
              <w:t xml:space="preserve">use of workplace policies, procedures and processes for formatting and </w:t>
            </w:r>
            <w:r>
              <w:t>documenting, reports, data sets</w:t>
            </w:r>
          </w:p>
          <w:p w14:paraId="67FAAC8F" w14:textId="760DA2F1" w:rsidR="00BA296B" w:rsidRPr="00BA296B" w:rsidRDefault="00BA296B" w:rsidP="00BA296B">
            <w:pPr>
              <w:pStyle w:val="SIBulletList2"/>
            </w:pPr>
            <w:r>
              <w:t>data sets from a MERI project</w:t>
            </w:r>
          </w:p>
          <w:p w14:paraId="16BACE22" w14:textId="0DED8ECF" w:rsidR="00BA296B" w:rsidRPr="00BA296B" w:rsidRDefault="00BA296B" w:rsidP="00BA296B">
            <w:pPr>
              <w:pStyle w:val="SIBulletList2"/>
            </w:pPr>
            <w:r w:rsidRPr="00BA296B">
              <w:t xml:space="preserve">access to specific legislation and codes of practice </w:t>
            </w:r>
            <w:r w:rsidR="00AA55C2">
              <w:t xml:space="preserve">and standards </w:t>
            </w:r>
            <w:r w:rsidRPr="00BA296B">
              <w:t>for conducting MERI projects</w:t>
            </w:r>
          </w:p>
          <w:p w14:paraId="7B9C9D14" w14:textId="0048BBC4" w:rsidR="00233143" w:rsidRPr="000754EC" w:rsidRDefault="002E170C" w:rsidP="006C6C1E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424310A3" w14:textId="58C7C6DD" w:rsidR="00366805" w:rsidRPr="000754EC" w:rsidRDefault="00BA296B" w:rsidP="000754EC">
            <w:pPr>
              <w:pStyle w:val="SIBulletList2"/>
            </w:pPr>
            <w:r>
              <w:t>stakeholders and stakeholder groups</w:t>
            </w:r>
          </w:p>
          <w:p w14:paraId="50624FDC" w14:textId="31EF0866" w:rsidR="00F1480E" w:rsidRPr="000754EC" w:rsidRDefault="007134FE" w:rsidP="006C6C1E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8A8D1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B3ADD92" w14:textId="77777777" w:rsidTr="004679E3">
        <w:tc>
          <w:tcPr>
            <w:tcW w:w="990" w:type="pct"/>
            <w:shd w:val="clear" w:color="auto" w:fill="auto"/>
          </w:tcPr>
          <w:p w14:paraId="2F89B56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1002CF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ECAF58D" w14:textId="25FA2BF8" w:rsidR="00F1480E" w:rsidRPr="000754EC" w:rsidRDefault="00F40551" w:rsidP="000754EC">
            <w:pPr>
              <w:pStyle w:val="SIText"/>
            </w:pPr>
            <w:r w:rsidRPr="00F40551">
              <w:t>https://vetnet.education.gov.au/Pages/TrainingDocs.aspx?q=c6399549-9c62-4a5e-bf1a-524b2322cf72</w:t>
            </w:r>
          </w:p>
        </w:tc>
      </w:tr>
    </w:tbl>
    <w:p w14:paraId="3C52D81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11FE1" w14:textId="77777777" w:rsidR="00C50C03" w:rsidRDefault="00C50C03" w:rsidP="00BF3F0A">
      <w:r>
        <w:separator/>
      </w:r>
    </w:p>
    <w:p w14:paraId="4CE0CBF6" w14:textId="77777777" w:rsidR="00C50C03" w:rsidRDefault="00C50C03"/>
  </w:endnote>
  <w:endnote w:type="continuationSeparator" w:id="0">
    <w:p w14:paraId="241727A7" w14:textId="77777777" w:rsidR="00C50C03" w:rsidRDefault="00C50C03" w:rsidP="00BF3F0A">
      <w:r>
        <w:continuationSeparator/>
      </w:r>
    </w:p>
    <w:p w14:paraId="2758FB2D" w14:textId="77777777" w:rsidR="00C50C03" w:rsidRDefault="00C50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D04C6E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A55C2">
          <w:rPr>
            <w:noProof/>
          </w:rPr>
          <w:t>2</w:t>
        </w:r>
        <w:r w:rsidRPr="000754EC">
          <w:fldChar w:fldCharType="end"/>
        </w:r>
      </w:p>
      <w:p w14:paraId="1B4F954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71E032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3BCE7" w14:textId="77777777" w:rsidR="00C50C03" w:rsidRDefault="00C50C03" w:rsidP="00BF3F0A">
      <w:r>
        <w:separator/>
      </w:r>
    </w:p>
    <w:p w14:paraId="0382A783" w14:textId="77777777" w:rsidR="00C50C03" w:rsidRDefault="00C50C03"/>
  </w:footnote>
  <w:footnote w:type="continuationSeparator" w:id="0">
    <w:p w14:paraId="1412896B" w14:textId="77777777" w:rsidR="00C50C03" w:rsidRDefault="00C50C03" w:rsidP="00BF3F0A">
      <w:r>
        <w:continuationSeparator/>
      </w:r>
    </w:p>
    <w:p w14:paraId="262E81F3" w14:textId="77777777" w:rsidR="00C50C03" w:rsidRDefault="00C50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DEB7" w14:textId="3943DA25" w:rsidR="009C2650" w:rsidRPr="00A51FAF" w:rsidRDefault="00A51FAF" w:rsidP="00A51FAF">
    <w:r w:rsidRPr="00A51FAF">
      <w:rPr>
        <w:lang w:eastAsia="en-US"/>
      </w:rPr>
      <w:t>AHCNRM603 Implement a monitoring, evaluation and reporting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74E15E4"/>
    <w:multiLevelType w:val="multilevel"/>
    <w:tmpl w:val="22AEEA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0D7945"/>
    <w:multiLevelType w:val="multilevel"/>
    <w:tmpl w:val="2A60F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177DE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0EE7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0B04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15C7"/>
    <w:rsid w:val="00262FC3"/>
    <w:rsid w:val="00263581"/>
    <w:rsid w:val="0026394F"/>
    <w:rsid w:val="00267AF6"/>
    <w:rsid w:val="00276DB8"/>
    <w:rsid w:val="00282664"/>
    <w:rsid w:val="00285FB8"/>
    <w:rsid w:val="002970C3"/>
    <w:rsid w:val="002A4CD3"/>
    <w:rsid w:val="002A6CC4"/>
    <w:rsid w:val="002C3B67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263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1614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45E"/>
    <w:rsid w:val="005708EB"/>
    <w:rsid w:val="00575BC6"/>
    <w:rsid w:val="00583902"/>
    <w:rsid w:val="005A1D70"/>
    <w:rsid w:val="005A3AA5"/>
    <w:rsid w:val="005A6C9C"/>
    <w:rsid w:val="005A74DC"/>
    <w:rsid w:val="005B5146"/>
    <w:rsid w:val="005C79D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0122"/>
    <w:rsid w:val="00686A49"/>
    <w:rsid w:val="00687B62"/>
    <w:rsid w:val="00690C44"/>
    <w:rsid w:val="00695044"/>
    <w:rsid w:val="006957FC"/>
    <w:rsid w:val="006969D9"/>
    <w:rsid w:val="006A2B68"/>
    <w:rsid w:val="006C2F32"/>
    <w:rsid w:val="006C6C1E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118D"/>
    <w:rsid w:val="007C5AB7"/>
    <w:rsid w:val="007D5A78"/>
    <w:rsid w:val="007E3BD1"/>
    <w:rsid w:val="007F1563"/>
    <w:rsid w:val="007F1EB2"/>
    <w:rsid w:val="007F44DB"/>
    <w:rsid w:val="007F5A8B"/>
    <w:rsid w:val="007F795D"/>
    <w:rsid w:val="00817D51"/>
    <w:rsid w:val="00823530"/>
    <w:rsid w:val="00823FF4"/>
    <w:rsid w:val="00830267"/>
    <w:rsid w:val="008305B6"/>
    <w:rsid w:val="008306E7"/>
    <w:rsid w:val="008322BE"/>
    <w:rsid w:val="00834BC8"/>
    <w:rsid w:val="00837FD6"/>
    <w:rsid w:val="00842FE0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70A8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3D59"/>
    <w:rsid w:val="00A4757B"/>
    <w:rsid w:val="00A5092E"/>
    <w:rsid w:val="00A51FAF"/>
    <w:rsid w:val="00A5508A"/>
    <w:rsid w:val="00A554D6"/>
    <w:rsid w:val="00A56E14"/>
    <w:rsid w:val="00A6476B"/>
    <w:rsid w:val="00A76C6C"/>
    <w:rsid w:val="00A87356"/>
    <w:rsid w:val="00A92DD1"/>
    <w:rsid w:val="00AA5338"/>
    <w:rsid w:val="00AA55C2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0739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96B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66AA"/>
    <w:rsid w:val="00C143C3"/>
    <w:rsid w:val="00C1739B"/>
    <w:rsid w:val="00C21ADE"/>
    <w:rsid w:val="00C26067"/>
    <w:rsid w:val="00C30A29"/>
    <w:rsid w:val="00C317DC"/>
    <w:rsid w:val="00C50C03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7598"/>
    <w:rsid w:val="00D0201F"/>
    <w:rsid w:val="00D03685"/>
    <w:rsid w:val="00D068BA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5D30"/>
    <w:rsid w:val="00F16AAC"/>
    <w:rsid w:val="00F33FF2"/>
    <w:rsid w:val="00F40551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0FE8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544B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63EB829E06E42A7EC18E98845B01F" ma:contentTypeVersion="" ma:contentTypeDescription="Create a new document." ma:contentTypeScope="" ma:versionID="1597d35c6363658ae71091ec804ef45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E77F-AAA7-4426-A499-DE4BDE8AF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519E0-CBE1-46FF-A409-0BA71120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2020-03-13T04:23:00Z</dcterms:created>
  <dcterms:modified xsi:type="dcterms:W3CDTF">2020-03-13T04:23:00Z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0x01010038263EB829E06E42A7EC18E98845B01F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