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CF79B" w14:textId="77777777" w:rsidR="000E25E6" w:rsidRDefault="000E25E6" w:rsidP="00FD557D">
      <w:pPr>
        <w:pStyle w:val="SIHeading2"/>
      </w:pPr>
    </w:p>
    <w:p w14:paraId="6B03D98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267372F" w14:textId="77777777" w:rsidTr="00146EEC">
        <w:tc>
          <w:tcPr>
            <w:tcW w:w="2689" w:type="dxa"/>
          </w:tcPr>
          <w:p w14:paraId="0DBE44A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5C7E5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C53BB" w14:paraId="235048AF" w14:textId="77777777" w:rsidTr="00DA14F1">
        <w:tc>
          <w:tcPr>
            <w:tcW w:w="2689" w:type="dxa"/>
          </w:tcPr>
          <w:p w14:paraId="5CC148F7" w14:textId="79AAC1B3" w:rsidR="00CC53BB" w:rsidRPr="00CC53BB" w:rsidRDefault="00CC53BB" w:rsidP="00CC53BB">
            <w:pPr>
              <w:pStyle w:val="SIText"/>
            </w:pPr>
            <w:r w:rsidRPr="00CC451E">
              <w:t>Release</w:t>
            </w:r>
            <w:r w:rsidRPr="00CC53BB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7E19153A" w14:textId="7E48EDE2" w:rsidR="00CC53BB" w:rsidRPr="00CC53BB" w:rsidRDefault="00CC53BB" w:rsidP="00CC53BB">
            <w:pPr>
              <w:pStyle w:val="SIText"/>
            </w:pPr>
            <w:r>
              <w:t>This version released with AHC Agriculture, Horticulture and Conservation and Land Management Training Package V</w:t>
            </w:r>
            <w:r w:rsidR="00711347">
              <w:t>ersion 6</w:t>
            </w:r>
            <w:r>
              <w:t>.0.</w:t>
            </w:r>
          </w:p>
        </w:tc>
      </w:tr>
      <w:tr w:rsidR="00F1480E" w14:paraId="09F0D59D" w14:textId="77777777" w:rsidTr="00146EEC">
        <w:tc>
          <w:tcPr>
            <w:tcW w:w="2689" w:type="dxa"/>
          </w:tcPr>
          <w:p w14:paraId="1CBCB14F" w14:textId="66AF877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DEAF620" w14:textId="44E96612" w:rsidR="00F1480E" w:rsidRPr="000754EC" w:rsidRDefault="00DB371B" w:rsidP="00A60950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773F8D0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05D05E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C12FB38" w14:textId="0ABD0E65" w:rsidR="00F1480E" w:rsidRPr="000754EC" w:rsidRDefault="007159E0" w:rsidP="000754EC">
            <w:pPr>
              <w:pStyle w:val="SIUNITCODE"/>
            </w:pPr>
            <w:r w:rsidRPr="007159E0">
              <w:t>AHCFIR501</w:t>
            </w:r>
          </w:p>
        </w:tc>
        <w:tc>
          <w:tcPr>
            <w:tcW w:w="3604" w:type="pct"/>
            <w:shd w:val="clear" w:color="auto" w:fill="auto"/>
          </w:tcPr>
          <w:p w14:paraId="5F3C88E8" w14:textId="048F73B1" w:rsidR="00F1480E" w:rsidRPr="000754EC" w:rsidRDefault="007159E0" w:rsidP="000754EC">
            <w:pPr>
              <w:pStyle w:val="SIUnittitle"/>
            </w:pPr>
            <w:r w:rsidRPr="007159E0">
              <w:t>Manage wildfire hazard reduction programs</w:t>
            </w:r>
          </w:p>
        </w:tc>
      </w:tr>
      <w:tr w:rsidR="00F1480E" w:rsidRPr="00963A46" w14:paraId="2FCF26B1" w14:textId="77777777" w:rsidTr="00CA2922">
        <w:tc>
          <w:tcPr>
            <w:tcW w:w="1396" w:type="pct"/>
            <w:shd w:val="clear" w:color="auto" w:fill="auto"/>
          </w:tcPr>
          <w:p w14:paraId="7BB8055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B1008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0F2A99E" w14:textId="77777777" w:rsidR="00DB6F54" w:rsidRPr="00DB6F54" w:rsidRDefault="00DB6F54" w:rsidP="00DB6F54">
            <w:pPr>
              <w:pStyle w:val="SIText"/>
            </w:pPr>
            <w:r w:rsidRPr="00DB6F54">
              <w:t>This unit of competency describes the skills and knowledge required to manage wildfire hazard reduction programs.</w:t>
            </w:r>
          </w:p>
          <w:p w14:paraId="5861FA53" w14:textId="77777777" w:rsidR="00DB6F54" w:rsidRPr="00DB6F54" w:rsidRDefault="00DB6F54" w:rsidP="00DB6F54">
            <w:pPr>
              <w:pStyle w:val="SIText"/>
            </w:pPr>
          </w:p>
          <w:p w14:paraId="25CC2E1D" w14:textId="48FDA77E" w:rsidR="0012385E" w:rsidRDefault="0012385E" w:rsidP="0012385E">
            <w:pPr>
              <w:pStyle w:val="SIText"/>
            </w:pPr>
            <w:r>
              <w:t>The</w:t>
            </w:r>
            <w:r w:rsidRPr="00DB6F54">
              <w:t xml:space="preserve"> </w:t>
            </w:r>
            <w:r w:rsidR="00DB6F54" w:rsidRPr="00DB6F54">
              <w:t>unit applies to those whose job role includes managing wildfire hazard reduction programs through planning, advising and monitoring the performance of operational personnel undertaking fire prevention activities.</w:t>
            </w:r>
            <w:r>
              <w:t xml:space="preserve"> </w:t>
            </w:r>
            <w:r w:rsidRPr="00D40DAF">
              <w:t>They have accountability for the work of others and analyse, design and communicate solutions to a range of complex problems.</w:t>
            </w:r>
          </w:p>
          <w:p w14:paraId="7458D536" w14:textId="77777777" w:rsidR="00DB6F54" w:rsidRPr="00DB6F54" w:rsidRDefault="00DB6F54" w:rsidP="00DB6F54">
            <w:pPr>
              <w:pStyle w:val="SIText"/>
            </w:pPr>
          </w:p>
          <w:p w14:paraId="1B7D4510" w14:textId="6EDADAFA" w:rsidR="00373436" w:rsidRPr="000754EC" w:rsidRDefault="00DB6F54" w:rsidP="003D1D6C">
            <w:pPr>
              <w:pStyle w:val="SIText"/>
            </w:pPr>
            <w:r w:rsidRPr="00DB6F54">
              <w:t xml:space="preserve">No licensing, legislative or certification requirements are known to apply to this unit at the time of publication. </w:t>
            </w:r>
          </w:p>
        </w:tc>
      </w:tr>
      <w:tr w:rsidR="00F1480E" w:rsidRPr="00963A46" w14:paraId="52F1D550" w14:textId="77777777" w:rsidTr="00CA2922">
        <w:tc>
          <w:tcPr>
            <w:tcW w:w="1396" w:type="pct"/>
            <w:shd w:val="clear" w:color="auto" w:fill="auto"/>
          </w:tcPr>
          <w:p w14:paraId="390C30C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3B7883A" w14:textId="21D7D6C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5F84210" w14:textId="77777777" w:rsidTr="00CA2922">
        <w:tc>
          <w:tcPr>
            <w:tcW w:w="1396" w:type="pct"/>
            <w:shd w:val="clear" w:color="auto" w:fill="auto"/>
          </w:tcPr>
          <w:p w14:paraId="2291396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53E801" w14:textId="647FB705" w:rsidR="00F1480E" w:rsidRPr="00070DD9" w:rsidRDefault="00070DD9" w:rsidP="00070DD9">
            <w:pPr>
              <w:pStyle w:val="SIText"/>
            </w:pPr>
            <w:r w:rsidRPr="00070DD9">
              <w:t>Fire (FIR)</w:t>
            </w:r>
          </w:p>
        </w:tc>
      </w:tr>
    </w:tbl>
    <w:p w14:paraId="200B0F2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60F30E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351B6A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0D993F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890C1F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FD38ED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21AC8A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F7807" w:rsidRPr="00963A46" w14:paraId="28AC70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6E71B5" w14:textId="6D4A6497" w:rsidR="004F7807" w:rsidRPr="004F7807" w:rsidRDefault="004F7807" w:rsidP="004F7807">
            <w:pPr>
              <w:pStyle w:val="SIText"/>
            </w:pPr>
            <w:r w:rsidRPr="004F7807">
              <w:t>1. Develop wildfire prevention strategies</w:t>
            </w:r>
          </w:p>
        </w:tc>
        <w:tc>
          <w:tcPr>
            <w:tcW w:w="3604" w:type="pct"/>
            <w:shd w:val="clear" w:color="auto" w:fill="auto"/>
          </w:tcPr>
          <w:p w14:paraId="16BBC271" w14:textId="7DA0067C" w:rsidR="004F7807" w:rsidRPr="004F7807" w:rsidRDefault="004F7807" w:rsidP="004F7807">
            <w:pPr>
              <w:pStyle w:val="SIText"/>
            </w:pPr>
            <w:r w:rsidRPr="004F7807">
              <w:t xml:space="preserve">1.1 </w:t>
            </w:r>
            <w:r w:rsidR="005F782E">
              <w:t xml:space="preserve">Conduct a </w:t>
            </w:r>
            <w:r w:rsidRPr="004F7807">
              <w:t>potential wildfire hazard</w:t>
            </w:r>
            <w:r w:rsidR="005F782E">
              <w:t xml:space="preserve"> rating for </w:t>
            </w:r>
            <w:r w:rsidR="008E19FC">
              <w:t>a</w:t>
            </w:r>
            <w:r w:rsidR="005F782E">
              <w:t xml:space="preserve"> </w:t>
            </w:r>
            <w:r w:rsidR="003D1D6C">
              <w:t xml:space="preserve">target </w:t>
            </w:r>
            <w:r w:rsidR="005F782E">
              <w:t xml:space="preserve">site </w:t>
            </w:r>
            <w:r w:rsidRPr="004F7807">
              <w:t xml:space="preserve">according to </w:t>
            </w:r>
            <w:r w:rsidR="005F782E">
              <w:t>accepted industry rating systems</w:t>
            </w:r>
          </w:p>
          <w:p w14:paraId="3C1F140F" w14:textId="4071414C" w:rsidR="004F7807" w:rsidRPr="004F7807" w:rsidRDefault="004F7807" w:rsidP="004F7807">
            <w:pPr>
              <w:pStyle w:val="SIText"/>
            </w:pPr>
            <w:r w:rsidRPr="004F7807">
              <w:t xml:space="preserve">1.2 </w:t>
            </w:r>
            <w:r w:rsidR="005F782E">
              <w:t xml:space="preserve">Conduct a </w:t>
            </w:r>
            <w:r w:rsidR="003D1D6C">
              <w:t>potential</w:t>
            </w:r>
            <w:r w:rsidR="005F782E">
              <w:t xml:space="preserve"> </w:t>
            </w:r>
            <w:r w:rsidRPr="004F7807">
              <w:t>risk</w:t>
            </w:r>
            <w:r w:rsidR="003D1D6C">
              <w:t xml:space="preserve"> assessment </w:t>
            </w:r>
            <w:r w:rsidR="008E19FC">
              <w:t>from wildfires for</w:t>
            </w:r>
            <w:r w:rsidR="003D1D6C">
              <w:t xml:space="preserve"> </w:t>
            </w:r>
            <w:r w:rsidRPr="004F7807">
              <w:t xml:space="preserve">buildings, structures and cultural sites </w:t>
            </w:r>
          </w:p>
          <w:p w14:paraId="0F516755" w14:textId="7529FF30" w:rsidR="004F7807" w:rsidRPr="004F7807" w:rsidRDefault="004F7807" w:rsidP="004F7807">
            <w:pPr>
              <w:pStyle w:val="SIText"/>
            </w:pPr>
            <w:r w:rsidRPr="004F7807">
              <w:t xml:space="preserve">1.3 Ensure wildfire hazard reduction strategies </w:t>
            </w:r>
            <w:r w:rsidR="0012385E">
              <w:t>consider</w:t>
            </w:r>
            <w:r w:rsidR="008E19FC">
              <w:t>s</w:t>
            </w:r>
            <w:r w:rsidRPr="004F7807">
              <w:t xml:space="preserve"> </w:t>
            </w:r>
            <w:r w:rsidR="0012385E">
              <w:t>social, environmental and economic impacts</w:t>
            </w:r>
          </w:p>
          <w:p w14:paraId="40F5E03A" w14:textId="30FA8988" w:rsidR="004F7807" w:rsidRPr="004F7807" w:rsidRDefault="004F7807" w:rsidP="004F7807">
            <w:pPr>
              <w:pStyle w:val="SIText"/>
            </w:pPr>
            <w:r w:rsidRPr="004F7807">
              <w:t xml:space="preserve">1.4 </w:t>
            </w:r>
            <w:r w:rsidR="004712D0">
              <w:t>Consult and g</w:t>
            </w:r>
            <w:r w:rsidRPr="004F7807">
              <w:t>ain support f</w:t>
            </w:r>
            <w:r w:rsidR="004712D0">
              <w:t>rom stakeholders f</w:t>
            </w:r>
            <w:r w:rsidRPr="004F7807">
              <w:t>or proposed wildfire hazard reduction strategy</w:t>
            </w:r>
          </w:p>
          <w:p w14:paraId="33A7DB53" w14:textId="6366ADA0" w:rsidR="004F7807" w:rsidRPr="004F7807" w:rsidRDefault="004F7807" w:rsidP="004F7807">
            <w:pPr>
              <w:pStyle w:val="SIText"/>
            </w:pPr>
            <w:r w:rsidRPr="004F7807">
              <w:t>1.5 Develop strategies for proposed wildfire hazard reduction accord</w:t>
            </w:r>
            <w:r w:rsidR="004712D0">
              <w:t>ing to</w:t>
            </w:r>
            <w:r w:rsidRPr="004F7807">
              <w:t xml:space="preserve"> </w:t>
            </w:r>
            <w:r w:rsidR="004712D0">
              <w:t>workplace</w:t>
            </w:r>
            <w:r w:rsidR="004712D0" w:rsidRPr="004F7807">
              <w:t xml:space="preserve"> </w:t>
            </w:r>
            <w:r w:rsidRPr="004F7807">
              <w:t>priorities, local fire agencies and legislative requirements</w:t>
            </w:r>
          </w:p>
          <w:p w14:paraId="30D64F49" w14:textId="751FACA9" w:rsidR="004F7807" w:rsidRPr="004F7807" w:rsidRDefault="004F7807" w:rsidP="004F7807">
            <w:pPr>
              <w:pStyle w:val="SIText"/>
            </w:pPr>
            <w:r w:rsidRPr="004F7807">
              <w:t xml:space="preserve">1.6 Ensure strategies comply with work health and safety, public health and safety and animal welfare regulatory requirements and </w:t>
            </w:r>
            <w:r w:rsidR="004712D0">
              <w:t>workplace</w:t>
            </w:r>
            <w:r w:rsidRPr="004F7807">
              <w:t xml:space="preserve"> guidelines</w:t>
            </w:r>
          </w:p>
        </w:tc>
      </w:tr>
      <w:tr w:rsidR="004F7807" w:rsidRPr="00963A46" w14:paraId="3D9D7A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74D98F" w14:textId="6404AFF9" w:rsidR="004F7807" w:rsidRPr="004F7807" w:rsidRDefault="004F7807" w:rsidP="004F7807">
            <w:pPr>
              <w:pStyle w:val="SIText"/>
            </w:pPr>
            <w:r w:rsidRPr="004F7807">
              <w:t>2. Implement and monitor wildfire hazard reduction</w:t>
            </w:r>
          </w:p>
        </w:tc>
        <w:tc>
          <w:tcPr>
            <w:tcW w:w="3604" w:type="pct"/>
            <w:shd w:val="clear" w:color="auto" w:fill="auto"/>
          </w:tcPr>
          <w:p w14:paraId="4719FE92" w14:textId="5813A069" w:rsidR="008E19FC" w:rsidRPr="004F7807" w:rsidRDefault="004F7807" w:rsidP="004F7807">
            <w:pPr>
              <w:pStyle w:val="SIText"/>
            </w:pPr>
            <w:r w:rsidRPr="004F7807">
              <w:t>2.1 Determine equipment, chemicals and bio</w:t>
            </w:r>
            <w:r w:rsidR="00247940">
              <w:t>-</w:t>
            </w:r>
            <w:r w:rsidRPr="004F7807">
              <w:t>agents required for hazard reduction activities</w:t>
            </w:r>
          </w:p>
          <w:p w14:paraId="30F7D984" w14:textId="3C0C122B" w:rsidR="004F7807" w:rsidRPr="004F7807" w:rsidRDefault="004F7807" w:rsidP="00CC53BB">
            <w:pPr>
              <w:pStyle w:val="SIText"/>
            </w:pPr>
            <w:r w:rsidRPr="004F7807">
              <w:t xml:space="preserve">2.2 Implement hazard reduction strategies </w:t>
            </w:r>
            <w:r w:rsidR="008E19FC">
              <w:t xml:space="preserve">as developed according </w:t>
            </w:r>
            <w:proofErr w:type="gramStart"/>
            <w:r w:rsidR="008E19FC">
              <w:t xml:space="preserve">to </w:t>
            </w:r>
            <w:r w:rsidRPr="004F7807">
              <w:t xml:space="preserve"> </w:t>
            </w:r>
            <w:r w:rsidR="009D07FB">
              <w:t>workplace</w:t>
            </w:r>
            <w:proofErr w:type="gramEnd"/>
            <w:r w:rsidRPr="004F7807">
              <w:t xml:space="preserve"> plans</w:t>
            </w:r>
            <w:r w:rsidR="008E19FC">
              <w:t xml:space="preserve">, policies </w:t>
            </w:r>
            <w:r w:rsidRPr="004F7807">
              <w:t>and procedures</w:t>
            </w:r>
            <w:r w:rsidR="008E19FC">
              <w:t>,</w:t>
            </w:r>
            <w:r w:rsidRPr="004F7807">
              <w:t xml:space="preserve"> local fire agency and legislative requirements</w:t>
            </w:r>
          </w:p>
          <w:p w14:paraId="2F606E7A" w14:textId="3621D383" w:rsidR="004F7807" w:rsidRPr="004F7807" w:rsidRDefault="004F7807" w:rsidP="004F7807">
            <w:pPr>
              <w:pStyle w:val="SIText"/>
            </w:pPr>
            <w:r w:rsidRPr="004F7807">
              <w:t>2.</w:t>
            </w:r>
            <w:r w:rsidR="008E19FC">
              <w:t>3</w:t>
            </w:r>
            <w:r w:rsidRPr="004F7807">
              <w:t xml:space="preserve"> Incorporate biosecurity and environmentally sustainable practices in hazard reduction plans</w:t>
            </w:r>
          </w:p>
          <w:p w14:paraId="217B09C6" w14:textId="4ABC24E7" w:rsidR="004F7807" w:rsidRPr="004F7807" w:rsidRDefault="004F7807" w:rsidP="004F7807">
            <w:pPr>
              <w:pStyle w:val="SIText"/>
            </w:pPr>
            <w:r w:rsidRPr="004F7807">
              <w:t>2.</w:t>
            </w:r>
            <w:r w:rsidR="008E19FC">
              <w:t>4</w:t>
            </w:r>
            <w:r w:rsidRPr="004F7807">
              <w:t xml:space="preserve"> Coordinate hazard reduction activities with relevant agencies and other land users</w:t>
            </w:r>
          </w:p>
          <w:p w14:paraId="0832C767" w14:textId="2EE0835E" w:rsidR="004F7807" w:rsidRPr="004F7807" w:rsidRDefault="004F7807" w:rsidP="004F7807">
            <w:pPr>
              <w:pStyle w:val="SIText"/>
            </w:pPr>
            <w:r w:rsidRPr="004F7807">
              <w:t>2.</w:t>
            </w:r>
            <w:r w:rsidR="008E19FC">
              <w:t>5</w:t>
            </w:r>
            <w:r w:rsidRPr="004F7807">
              <w:t xml:space="preserve"> Monitor progress of hazard reduction activities</w:t>
            </w:r>
          </w:p>
          <w:p w14:paraId="68CDE37F" w14:textId="761C71A1" w:rsidR="004F7807" w:rsidRPr="004F7807" w:rsidRDefault="004F7807" w:rsidP="008E19FC">
            <w:pPr>
              <w:pStyle w:val="SIText"/>
            </w:pPr>
            <w:r w:rsidRPr="004F7807">
              <w:t>2.</w:t>
            </w:r>
            <w:r w:rsidR="008E19FC">
              <w:t>6</w:t>
            </w:r>
            <w:r w:rsidRPr="004F7807">
              <w:t xml:space="preserve"> Review hazard reduction plans, strategies and operational procedures and process recommendations for change</w:t>
            </w:r>
          </w:p>
        </w:tc>
      </w:tr>
      <w:tr w:rsidR="004F7807" w:rsidRPr="00963A46" w14:paraId="53D9BFA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7026AF" w14:textId="758A0052" w:rsidR="004F7807" w:rsidRPr="004F7807" w:rsidRDefault="004F7807" w:rsidP="004F7807">
            <w:pPr>
              <w:pStyle w:val="SIText"/>
            </w:pPr>
            <w:r w:rsidRPr="004F7807">
              <w:t>3. Process records</w:t>
            </w:r>
          </w:p>
        </w:tc>
        <w:tc>
          <w:tcPr>
            <w:tcW w:w="3604" w:type="pct"/>
            <w:shd w:val="clear" w:color="auto" w:fill="auto"/>
          </w:tcPr>
          <w:p w14:paraId="5E3696BE" w14:textId="3C402E71" w:rsidR="004F7807" w:rsidRPr="004F7807" w:rsidRDefault="004F7807" w:rsidP="004F7807">
            <w:pPr>
              <w:pStyle w:val="SIText"/>
            </w:pPr>
            <w:r w:rsidRPr="004F7807">
              <w:t xml:space="preserve">3.1 Report </w:t>
            </w:r>
            <w:r w:rsidR="008E19FC">
              <w:t>recommended</w:t>
            </w:r>
            <w:r w:rsidRPr="004F7807">
              <w:t xml:space="preserve"> changes to plans and strategies</w:t>
            </w:r>
          </w:p>
          <w:p w14:paraId="6F41DE46" w14:textId="2B44F3FA" w:rsidR="004F7807" w:rsidRPr="004F7807" w:rsidRDefault="004F7807" w:rsidP="004F7807">
            <w:pPr>
              <w:pStyle w:val="SIText"/>
            </w:pPr>
            <w:r w:rsidRPr="004F7807">
              <w:t>3.2 Ensure record</w:t>
            </w:r>
            <w:r w:rsidR="00985120">
              <w:t xml:space="preserve">s are maintained for </w:t>
            </w:r>
            <w:r w:rsidRPr="004F7807">
              <w:t>quantities and type of chemicals or biological agents used</w:t>
            </w:r>
            <w:r w:rsidR="00985120">
              <w:t xml:space="preserve"> for hazard reduction</w:t>
            </w:r>
          </w:p>
          <w:p w14:paraId="4CF908CF" w14:textId="2041B24E" w:rsidR="004F7807" w:rsidRPr="004F7807" w:rsidRDefault="004F7807" w:rsidP="004F7807">
            <w:pPr>
              <w:pStyle w:val="SIText"/>
            </w:pPr>
            <w:r w:rsidRPr="004F7807">
              <w:t xml:space="preserve">3.3 Ensure records </w:t>
            </w:r>
            <w:r w:rsidR="00985120">
              <w:t xml:space="preserve">are maintained for </w:t>
            </w:r>
            <w:r w:rsidRPr="004F7807">
              <w:t>hazard reduction actions</w:t>
            </w:r>
          </w:p>
          <w:p w14:paraId="5BAE96BD" w14:textId="08D3BDE7" w:rsidR="004F7807" w:rsidRPr="004F7807" w:rsidRDefault="004F7807" w:rsidP="004F7807">
            <w:pPr>
              <w:pStyle w:val="SIText"/>
            </w:pPr>
            <w:r w:rsidRPr="004F7807">
              <w:t>3.4 Process incident report</w:t>
            </w:r>
          </w:p>
        </w:tc>
      </w:tr>
    </w:tbl>
    <w:p w14:paraId="63995DB3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F85A4D" w14:textId="77777777" w:rsidTr="00CA2922">
        <w:trPr>
          <w:tblHeader/>
        </w:trPr>
        <w:tc>
          <w:tcPr>
            <w:tcW w:w="5000" w:type="pct"/>
            <w:gridSpan w:val="2"/>
          </w:tcPr>
          <w:p w14:paraId="05CF3F42" w14:textId="4C746EF0" w:rsidR="00F1480E" w:rsidRPr="000754EC" w:rsidRDefault="005F771F" w:rsidP="000754EC">
            <w:pPr>
              <w:pStyle w:val="SIHeading2"/>
            </w:pPr>
            <w:r>
              <w:lastRenderedPageBreak/>
              <w:br w:type="page"/>
            </w:r>
            <w:bookmarkStart w:id="0" w:name="_GoBack"/>
            <w:bookmarkEnd w:id="0"/>
            <w:r w:rsidR="00FD557D" w:rsidRPr="00041E59">
              <w:t>F</w:t>
            </w:r>
            <w:r w:rsidR="00FD557D" w:rsidRPr="000754EC">
              <w:t>oundation Skills</w:t>
            </w:r>
          </w:p>
          <w:p w14:paraId="7ABA811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E883D21" w14:textId="77777777" w:rsidTr="00CA2922">
        <w:trPr>
          <w:tblHeader/>
        </w:trPr>
        <w:tc>
          <w:tcPr>
            <w:tcW w:w="1396" w:type="pct"/>
          </w:tcPr>
          <w:p w14:paraId="55AD264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EA301C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E43EA20" w14:textId="77777777" w:rsidTr="00CA2922">
        <w:tc>
          <w:tcPr>
            <w:tcW w:w="1396" w:type="pct"/>
          </w:tcPr>
          <w:p w14:paraId="4B9E1559" w14:textId="092E7FA5" w:rsidR="00F1480E" w:rsidRPr="000754EC" w:rsidRDefault="009C688B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7EB05A1" w14:textId="3FB326E4" w:rsidR="00F1480E" w:rsidRPr="000754EC" w:rsidRDefault="009C688B" w:rsidP="00CC53BB">
            <w:pPr>
              <w:pStyle w:val="SIBulletList1"/>
            </w:pPr>
            <w:r w:rsidRPr="009C688B">
              <w:t>Draw on a broad range of strategies to build and maintain unders</w:t>
            </w:r>
            <w:r w:rsidR="005E172C">
              <w:t>tanding of complex texts used for rating systems, legislations, regulations and workplace policies and procedures</w:t>
            </w:r>
          </w:p>
        </w:tc>
      </w:tr>
      <w:tr w:rsidR="00F1480E" w:rsidRPr="00336FCA" w:rsidDel="00423CB2" w14:paraId="2BCE7F6A" w14:textId="77777777" w:rsidTr="00CA2922">
        <w:tc>
          <w:tcPr>
            <w:tcW w:w="1396" w:type="pct"/>
          </w:tcPr>
          <w:p w14:paraId="5E79922F" w14:textId="762EF8CD" w:rsidR="00F1480E" w:rsidRPr="000754EC" w:rsidRDefault="005E172C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2A76B5C" w14:textId="6B8E7FE4" w:rsidR="00F1480E" w:rsidRPr="000754EC" w:rsidRDefault="005E172C" w:rsidP="000754EC">
            <w:pPr>
              <w:pStyle w:val="SIBulletList1"/>
              <w:rPr>
                <w:rFonts w:eastAsia="Calibri"/>
              </w:rPr>
            </w:pPr>
            <w:r w:rsidRPr="005E172C">
              <w:t>Prepare documentation expressing ideas, explor</w:t>
            </w:r>
            <w:r>
              <w:t>ing</w:t>
            </w:r>
            <w:r w:rsidRPr="005E172C">
              <w:t xml:space="preserve"> complex issues and construct logical, succinct and accurate</w:t>
            </w:r>
            <w:r>
              <w:t xml:space="preserve"> strategies</w:t>
            </w:r>
          </w:p>
        </w:tc>
      </w:tr>
      <w:tr w:rsidR="00F1480E" w:rsidRPr="00336FCA" w:rsidDel="00423CB2" w14:paraId="3055A460" w14:textId="77777777" w:rsidTr="00CA2922">
        <w:tc>
          <w:tcPr>
            <w:tcW w:w="1396" w:type="pct"/>
          </w:tcPr>
          <w:p w14:paraId="2BFADAED" w14:textId="061C2C6D" w:rsidR="00F1480E" w:rsidRPr="000754EC" w:rsidRDefault="005E172C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ADF3735" w14:textId="4982DD10" w:rsidR="00F1480E" w:rsidRPr="000754EC" w:rsidRDefault="005E172C" w:rsidP="000754EC">
            <w:pPr>
              <w:pStyle w:val="SIBulletList1"/>
              <w:rPr>
                <w:rFonts w:eastAsia="Calibri"/>
              </w:rPr>
            </w:pPr>
            <w:r w:rsidRPr="005E172C">
              <w:t>Establish and maintain complex and effective communication</w:t>
            </w:r>
            <w:r>
              <w:t xml:space="preserve"> for a broad range of stakeholders including, agencies, private landholders and local community</w:t>
            </w:r>
          </w:p>
        </w:tc>
      </w:tr>
    </w:tbl>
    <w:p w14:paraId="608FD296" w14:textId="77777777" w:rsidR="00916CD7" w:rsidRDefault="00916CD7" w:rsidP="005F771F">
      <w:pPr>
        <w:pStyle w:val="SIText"/>
      </w:pPr>
    </w:p>
    <w:p w14:paraId="0140E3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27C827E" w14:textId="77777777" w:rsidTr="00F33FF2">
        <w:tc>
          <w:tcPr>
            <w:tcW w:w="5000" w:type="pct"/>
            <w:gridSpan w:val="4"/>
          </w:tcPr>
          <w:p w14:paraId="316BDFF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1BACB30" w14:textId="77777777" w:rsidTr="00F33FF2">
        <w:tc>
          <w:tcPr>
            <w:tcW w:w="1028" w:type="pct"/>
          </w:tcPr>
          <w:p w14:paraId="4DA6E6B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6EEC36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0CA32C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80C0F7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1E43865" w14:textId="77777777" w:rsidTr="00F33FF2">
        <w:tc>
          <w:tcPr>
            <w:tcW w:w="1028" w:type="pct"/>
          </w:tcPr>
          <w:p w14:paraId="2733E6CA" w14:textId="77777777" w:rsidR="00041E59" w:rsidRDefault="00DE4494" w:rsidP="000754EC">
            <w:pPr>
              <w:pStyle w:val="SIText"/>
            </w:pPr>
            <w:r w:rsidRPr="00DE4494">
              <w:t>AHCFIR501 Manage wildfire hazard reduction programs</w:t>
            </w:r>
          </w:p>
          <w:p w14:paraId="46119A53" w14:textId="0F88DC2E" w:rsidR="00CC53BB" w:rsidRPr="000754EC" w:rsidRDefault="00CC53BB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08D309F" w14:textId="3C677FF6" w:rsidR="00041E59" w:rsidRDefault="004F7807" w:rsidP="00CC53BB">
            <w:pPr>
              <w:pStyle w:val="SIText"/>
            </w:pPr>
            <w:r w:rsidRPr="004F7807">
              <w:t>AHCFIR501 Manage wildfire hazard reduction programs</w:t>
            </w:r>
          </w:p>
          <w:p w14:paraId="2C5A2A3C" w14:textId="7F818763" w:rsidR="00CC53BB" w:rsidRPr="000754EC" w:rsidRDefault="00CC53BB" w:rsidP="00CC53BB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0EE751D" w14:textId="2854793C" w:rsidR="00041E59" w:rsidRDefault="00CC53BB" w:rsidP="000D037D">
            <w:pPr>
              <w:pStyle w:val="SIText"/>
            </w:pPr>
            <w:r>
              <w:t xml:space="preserve">Minor edits to </w:t>
            </w:r>
            <w:r w:rsidR="000D037D">
              <w:t xml:space="preserve">Application and </w:t>
            </w:r>
            <w:r>
              <w:t>Performance Criteria for Clarity.</w:t>
            </w:r>
          </w:p>
          <w:p w14:paraId="1A130F99" w14:textId="63C4416F" w:rsidR="000D037D" w:rsidRPr="000754EC" w:rsidRDefault="000D037D" w:rsidP="000D037D">
            <w:pPr>
              <w:pStyle w:val="SIText"/>
            </w:pPr>
            <w:r>
              <w:t>Consolidated detail from Performance Criteria into Performance Evidence. Consolidated Performance criteria 2.2 and 2,3 into one.</w:t>
            </w:r>
          </w:p>
        </w:tc>
        <w:tc>
          <w:tcPr>
            <w:tcW w:w="1616" w:type="pct"/>
          </w:tcPr>
          <w:p w14:paraId="72271F2F" w14:textId="47432E9B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0B5471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473176C" w14:textId="77777777" w:rsidTr="00CA2922">
        <w:tc>
          <w:tcPr>
            <w:tcW w:w="1396" w:type="pct"/>
            <w:shd w:val="clear" w:color="auto" w:fill="auto"/>
          </w:tcPr>
          <w:p w14:paraId="418B856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08A29A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F6D701E" w14:textId="3B0F4B20" w:rsidR="00F1480E" w:rsidRPr="000754EC" w:rsidRDefault="002B629C" w:rsidP="00E40225">
            <w:pPr>
              <w:pStyle w:val="SIText"/>
            </w:pPr>
            <w:r w:rsidRPr="002B629C">
              <w:t>https://vetnet.education.gov.au/Pages/TrainingDocs.aspx?q=c6399549-9c62-4a5e-bf1a-524b2322cf72</w:t>
            </w:r>
          </w:p>
        </w:tc>
      </w:tr>
    </w:tbl>
    <w:p w14:paraId="5E56730F" w14:textId="77777777" w:rsidR="00F1480E" w:rsidRDefault="00F1480E" w:rsidP="005F771F">
      <w:pPr>
        <w:pStyle w:val="SIText"/>
      </w:pPr>
    </w:p>
    <w:p w14:paraId="3588E4B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8A7E90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BAE0E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F53B087" w14:textId="2584CC7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E4494" w:rsidRPr="00DE4494">
              <w:t>AHCFIR501 Manage wildfire hazard reduction programs</w:t>
            </w:r>
          </w:p>
        </w:tc>
      </w:tr>
      <w:tr w:rsidR="00556C4C" w:rsidRPr="00A55106" w14:paraId="5DA75CF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CA2D3E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42247C" w14:textId="77777777" w:rsidTr="00113678">
        <w:tc>
          <w:tcPr>
            <w:tcW w:w="5000" w:type="pct"/>
            <w:gridSpan w:val="2"/>
            <w:shd w:val="clear" w:color="auto" w:fill="auto"/>
          </w:tcPr>
          <w:p w14:paraId="78A75895" w14:textId="0BDEF08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90937C8" w14:textId="7E52FEA2" w:rsidR="00CF1AD3" w:rsidRPr="00CF1AD3" w:rsidRDefault="00CF1AD3" w:rsidP="00CF1AD3">
            <w:pPr>
              <w:pStyle w:val="SIText"/>
            </w:pPr>
          </w:p>
          <w:p w14:paraId="374089D0" w14:textId="4CC760A9" w:rsidR="00CF1AD3" w:rsidRDefault="0029235A">
            <w:pPr>
              <w:pStyle w:val="SIText"/>
            </w:pPr>
            <w:r>
              <w:t xml:space="preserve">There must be evidence that </w:t>
            </w:r>
            <w:r w:rsidR="009D07FB" w:rsidRPr="006F7AC4">
              <w:rPr>
                <w:rStyle w:val="SITemporaryText"/>
                <w:color w:val="auto"/>
                <w:sz w:val="20"/>
              </w:rPr>
              <w:t>on at least one occasion</w:t>
            </w:r>
            <w:r w:rsidR="009D07FB" w:rsidRPr="00711347">
              <w:t xml:space="preserve"> </w:t>
            </w:r>
            <w:r w:rsidRPr="00711347">
              <w:t>th</w:t>
            </w:r>
            <w:r>
              <w:t xml:space="preserve">e individual has </w:t>
            </w:r>
            <w:r w:rsidR="00CF1AD3" w:rsidRPr="00CF1AD3">
              <w:t>develop</w:t>
            </w:r>
            <w:r w:rsidR="009D07FB">
              <w:t>ed</w:t>
            </w:r>
            <w:r w:rsidR="00CF1AD3" w:rsidRPr="00CF1AD3">
              <w:t xml:space="preserve"> and manage</w:t>
            </w:r>
            <w:r w:rsidR="009D07FB">
              <w:t xml:space="preserve">d a </w:t>
            </w:r>
            <w:r w:rsidR="00CF1AD3" w:rsidRPr="00CF1AD3">
              <w:t xml:space="preserve">wildfire hazard reduction program in accordance with </w:t>
            </w:r>
            <w:r w:rsidR="004712D0">
              <w:t>workplace</w:t>
            </w:r>
            <w:r w:rsidR="00CF1AD3" w:rsidRPr="00CF1AD3">
              <w:t xml:space="preserve"> procedures, local fire agencies, work health and safety policies and legislative requirements</w:t>
            </w:r>
            <w:r w:rsidR="00F67A57">
              <w:t>.</w:t>
            </w:r>
          </w:p>
          <w:p w14:paraId="301AB6AE" w14:textId="77777777" w:rsidR="00F67A57" w:rsidRDefault="00F67A57" w:rsidP="00FF7775">
            <w:pPr>
              <w:pStyle w:val="SIText"/>
            </w:pPr>
          </w:p>
          <w:p w14:paraId="43953173" w14:textId="4D96EE01" w:rsidR="00F67A57" w:rsidRDefault="00F67A57" w:rsidP="00F67A57">
            <w:pPr>
              <w:pStyle w:val="SIText"/>
            </w:pPr>
            <w:r>
              <w:t>There must also be evidence that the individual has:</w:t>
            </w:r>
          </w:p>
          <w:p w14:paraId="218FC2F6" w14:textId="571503D6" w:rsidR="00247940" w:rsidRDefault="00CF1AD3" w:rsidP="00CF1AD3">
            <w:pPr>
              <w:pStyle w:val="SIBulletList1"/>
            </w:pPr>
            <w:r w:rsidRPr="00CF1AD3">
              <w:t>rate</w:t>
            </w:r>
            <w:r w:rsidR="009D07FB">
              <w:t>d</w:t>
            </w:r>
            <w:r w:rsidRPr="00CF1AD3">
              <w:t xml:space="preserve"> </w:t>
            </w:r>
            <w:r w:rsidR="009D07FB">
              <w:t xml:space="preserve">the site for </w:t>
            </w:r>
            <w:r w:rsidRPr="00CF1AD3">
              <w:t xml:space="preserve">wildfire </w:t>
            </w:r>
            <w:r w:rsidR="009D07FB">
              <w:t xml:space="preserve">hazards and </w:t>
            </w:r>
            <w:r w:rsidRPr="00CF1AD3">
              <w:t>risks</w:t>
            </w:r>
            <w:r w:rsidR="00F67A57">
              <w:t xml:space="preserve"> for the following conditions</w:t>
            </w:r>
            <w:r w:rsidR="009D07FB">
              <w:t>:</w:t>
            </w:r>
          </w:p>
          <w:p w14:paraId="346C964A" w14:textId="17D4013F" w:rsidR="00247940" w:rsidRDefault="00CF1AD3" w:rsidP="00FF7775">
            <w:pPr>
              <w:pStyle w:val="SIBulletList2"/>
            </w:pPr>
            <w:r w:rsidRPr="00CF1AD3">
              <w:t>environment</w:t>
            </w:r>
          </w:p>
          <w:p w14:paraId="66DBFD0E" w14:textId="38DA0E7A" w:rsidR="00247940" w:rsidRDefault="00CF1AD3" w:rsidP="00FF7775">
            <w:pPr>
              <w:pStyle w:val="SIBulletList2"/>
            </w:pPr>
            <w:r w:rsidRPr="00CF1AD3">
              <w:t>buildings</w:t>
            </w:r>
            <w:r w:rsidR="00247940">
              <w:t xml:space="preserve"> and </w:t>
            </w:r>
            <w:r w:rsidRPr="00CF1AD3">
              <w:t>structures</w:t>
            </w:r>
          </w:p>
          <w:p w14:paraId="2A73B410" w14:textId="206A3D55" w:rsidR="00247940" w:rsidRDefault="00CF1AD3" w:rsidP="00FF7775">
            <w:pPr>
              <w:pStyle w:val="SIBulletList2"/>
            </w:pPr>
            <w:r w:rsidRPr="00CF1AD3">
              <w:t>cultural sites</w:t>
            </w:r>
          </w:p>
          <w:p w14:paraId="776636AF" w14:textId="26BFA5A5" w:rsidR="00247940" w:rsidRDefault="00CF1AD3" w:rsidP="00FF7775">
            <w:pPr>
              <w:pStyle w:val="SIBulletList2"/>
            </w:pPr>
            <w:r w:rsidRPr="00CF1AD3">
              <w:t>fuel loads</w:t>
            </w:r>
          </w:p>
          <w:p w14:paraId="7C4E0FC2" w14:textId="21427486" w:rsidR="00247940" w:rsidRDefault="00CF1AD3" w:rsidP="00FF7775">
            <w:pPr>
              <w:pStyle w:val="SIBulletList2"/>
            </w:pPr>
            <w:r w:rsidRPr="00CF1AD3">
              <w:t>climate</w:t>
            </w:r>
            <w:r w:rsidR="00247940">
              <w:t xml:space="preserve"> and local weather</w:t>
            </w:r>
          </w:p>
          <w:p w14:paraId="4DB39663" w14:textId="0D7CFA65" w:rsidR="00247940" w:rsidRDefault="00CF1AD3" w:rsidP="00FF7775">
            <w:pPr>
              <w:pStyle w:val="SIBulletList2"/>
            </w:pPr>
            <w:r w:rsidRPr="00CF1AD3">
              <w:t>location</w:t>
            </w:r>
          </w:p>
          <w:p w14:paraId="48040CDD" w14:textId="0E9EB3A2" w:rsidR="00247940" w:rsidRDefault="00CF1AD3" w:rsidP="00FF7775">
            <w:pPr>
              <w:pStyle w:val="SIBulletList2"/>
            </w:pPr>
            <w:r w:rsidRPr="00CF1AD3">
              <w:t>accessibility</w:t>
            </w:r>
          </w:p>
          <w:p w14:paraId="41F3C801" w14:textId="795E1781" w:rsidR="00CF1AD3" w:rsidRPr="00CF1AD3" w:rsidRDefault="00CF1AD3" w:rsidP="00FF7775">
            <w:pPr>
              <w:pStyle w:val="SIBulletList2"/>
            </w:pPr>
            <w:r w:rsidRPr="00CF1AD3">
              <w:t>ecology</w:t>
            </w:r>
          </w:p>
          <w:p w14:paraId="404CA73B" w14:textId="2AB50B9D" w:rsidR="00CF1AD3" w:rsidRPr="00CF1AD3" w:rsidRDefault="009D07FB" w:rsidP="00CF1AD3">
            <w:pPr>
              <w:pStyle w:val="SIBulletList1"/>
            </w:pPr>
            <w:r>
              <w:t>d</w:t>
            </w:r>
            <w:r w:rsidR="00CF1AD3" w:rsidRPr="00CF1AD3">
              <w:t>evelop</w:t>
            </w:r>
            <w:r>
              <w:t xml:space="preserve">ed </w:t>
            </w:r>
            <w:r w:rsidR="00CF1AD3" w:rsidRPr="00CF1AD3">
              <w:t>effective strategies for wildfire hazard reduction that comply with local fire agency and regulatory requirements</w:t>
            </w:r>
          </w:p>
          <w:p w14:paraId="1A7B3BC7" w14:textId="472D3DD0" w:rsidR="00247940" w:rsidRDefault="00CF1AD3" w:rsidP="00CF1AD3">
            <w:pPr>
              <w:pStyle w:val="SIBulletList1"/>
            </w:pPr>
            <w:r w:rsidRPr="00CF1AD3">
              <w:t>plan</w:t>
            </w:r>
            <w:r w:rsidR="009D07FB">
              <w:t>ned</w:t>
            </w:r>
            <w:r w:rsidRPr="00CF1AD3">
              <w:t xml:space="preserve"> wildfire hazard reduction programs that </w:t>
            </w:r>
            <w:proofErr w:type="gramStart"/>
            <w:r w:rsidRPr="00CF1AD3">
              <w:t>take into account</w:t>
            </w:r>
            <w:proofErr w:type="gramEnd"/>
            <w:r w:rsidR="00247940">
              <w:t>:</w:t>
            </w:r>
          </w:p>
          <w:p w14:paraId="296E1421" w14:textId="7E8B5DFF" w:rsidR="00247940" w:rsidRDefault="00F67A57" w:rsidP="00FF7775">
            <w:pPr>
              <w:pStyle w:val="SIBulletList2"/>
            </w:pPr>
            <w:r w:rsidRPr="00CF1AD3">
              <w:t>location</w:t>
            </w:r>
            <w:r>
              <w:t xml:space="preserve"> and </w:t>
            </w:r>
            <w:r w:rsidR="00CF1AD3" w:rsidRPr="00CF1AD3">
              <w:t>local fire history</w:t>
            </w:r>
          </w:p>
          <w:p w14:paraId="2DA931ED" w14:textId="43A20948" w:rsidR="009D07FB" w:rsidRDefault="00CF1AD3" w:rsidP="00FF7775">
            <w:pPr>
              <w:pStyle w:val="SIBulletList2"/>
            </w:pPr>
            <w:r w:rsidRPr="00CF1AD3">
              <w:t xml:space="preserve">climate </w:t>
            </w:r>
          </w:p>
          <w:p w14:paraId="0931B79C" w14:textId="4EED1103" w:rsidR="00247940" w:rsidRDefault="00CF1AD3" w:rsidP="00FF7775">
            <w:pPr>
              <w:pStyle w:val="SIBulletList2"/>
            </w:pPr>
            <w:r w:rsidRPr="00CF1AD3">
              <w:t>fuel loads</w:t>
            </w:r>
          </w:p>
          <w:p w14:paraId="57B8463E" w14:textId="3842163D" w:rsidR="00CF1AD3" w:rsidRPr="00CF1AD3" w:rsidRDefault="00CF1AD3" w:rsidP="00FF7775">
            <w:pPr>
              <w:pStyle w:val="SIBulletList2"/>
            </w:pPr>
            <w:r w:rsidRPr="00CF1AD3">
              <w:t>accessibility</w:t>
            </w:r>
            <w:r w:rsidR="00F67A57">
              <w:t xml:space="preserve"> to the site</w:t>
            </w:r>
          </w:p>
          <w:p w14:paraId="536BA11F" w14:textId="5A5BFEEC" w:rsidR="00CF1AD3" w:rsidRPr="00CF1AD3" w:rsidRDefault="00CF1AD3" w:rsidP="00CF1AD3">
            <w:pPr>
              <w:pStyle w:val="SIBulletList1"/>
            </w:pPr>
            <w:r w:rsidRPr="00CF1AD3">
              <w:t>review</w:t>
            </w:r>
            <w:r w:rsidR="009D07FB">
              <w:t>ed</w:t>
            </w:r>
            <w:r w:rsidRPr="00CF1AD3">
              <w:t xml:space="preserve"> hazard reduction plans, strategies and operational procedures with other agencies </w:t>
            </w:r>
          </w:p>
          <w:p w14:paraId="39DAD7D0" w14:textId="164F78A2" w:rsidR="009D07FB" w:rsidRDefault="00CF1AD3" w:rsidP="00CF1AD3">
            <w:pPr>
              <w:pStyle w:val="SIBulletList1"/>
            </w:pPr>
            <w:r w:rsidRPr="00CF1AD3">
              <w:t>maintain</w:t>
            </w:r>
            <w:r w:rsidR="009D07FB">
              <w:t>ed</w:t>
            </w:r>
            <w:r w:rsidRPr="00CF1AD3">
              <w:t xml:space="preserve"> records </w:t>
            </w:r>
            <w:r w:rsidR="00985120">
              <w:t>for</w:t>
            </w:r>
            <w:r w:rsidR="00985120" w:rsidRPr="00CF1AD3">
              <w:t xml:space="preserve"> </w:t>
            </w:r>
            <w:r w:rsidR="009D07FB">
              <w:t>the following:</w:t>
            </w:r>
          </w:p>
          <w:p w14:paraId="5A8A821A" w14:textId="2B795F82" w:rsidR="009D07FB" w:rsidRDefault="00CF1AD3" w:rsidP="00FF7775">
            <w:pPr>
              <w:pStyle w:val="SIBulletList2"/>
            </w:pPr>
            <w:r w:rsidRPr="00CF1AD3">
              <w:t>chemical agents used</w:t>
            </w:r>
            <w:r w:rsidR="009D07FB">
              <w:t xml:space="preserve"> in </w:t>
            </w:r>
            <w:r w:rsidRPr="00CF1AD3">
              <w:t>hazard reduction</w:t>
            </w:r>
          </w:p>
          <w:p w14:paraId="79CDC4C4" w14:textId="6A51DA17" w:rsidR="00985120" w:rsidRDefault="00CF1AD3" w:rsidP="00FF7775">
            <w:pPr>
              <w:pStyle w:val="SIBulletList2"/>
            </w:pPr>
            <w:r w:rsidRPr="00CF1AD3">
              <w:t>fire incidents</w:t>
            </w:r>
          </w:p>
          <w:p w14:paraId="110D927D" w14:textId="6DF02D85" w:rsidR="00985120" w:rsidRDefault="00985120" w:rsidP="00FF7775">
            <w:pPr>
              <w:pStyle w:val="SIBulletList2"/>
            </w:pPr>
            <w:r>
              <w:t>activities employed</w:t>
            </w:r>
          </w:p>
          <w:p w14:paraId="09EF64C7" w14:textId="6B3B14B4" w:rsidR="00985120" w:rsidRDefault="00985120" w:rsidP="00FF7775">
            <w:pPr>
              <w:pStyle w:val="SIBulletList2"/>
            </w:pPr>
            <w:r>
              <w:t>date of activity</w:t>
            </w:r>
          </w:p>
          <w:p w14:paraId="631111FA" w14:textId="6128895B" w:rsidR="00CF1AD3" w:rsidRPr="00CF1AD3" w:rsidRDefault="00985120" w:rsidP="00FF7775">
            <w:pPr>
              <w:pStyle w:val="SIBulletList2"/>
            </w:pPr>
            <w:r>
              <w:t>location or site where activity occurred</w:t>
            </w:r>
          </w:p>
          <w:p w14:paraId="20EB9D5B" w14:textId="18D6888A" w:rsidR="00CF1AD3" w:rsidRPr="00CF1AD3" w:rsidRDefault="00CF1AD3" w:rsidP="00CF1AD3">
            <w:pPr>
              <w:pStyle w:val="SIBulletList1"/>
            </w:pPr>
            <w:r w:rsidRPr="00CF1AD3">
              <w:t>manage</w:t>
            </w:r>
            <w:r w:rsidR="009D07FB">
              <w:t>d</w:t>
            </w:r>
            <w:r w:rsidRPr="00CF1AD3">
              <w:t xml:space="preserve"> consultation with local community to ensure their support for program</w:t>
            </w:r>
          </w:p>
          <w:p w14:paraId="4EEFF351" w14:textId="54142DD7" w:rsidR="00CF1AD3" w:rsidRPr="00CF1AD3" w:rsidRDefault="00CF1AD3" w:rsidP="00970E05">
            <w:pPr>
              <w:pStyle w:val="SIBulletList1"/>
            </w:pPr>
            <w:r w:rsidRPr="00CF1AD3">
              <w:t>appl</w:t>
            </w:r>
            <w:r w:rsidR="009D07FB">
              <w:t>ied</w:t>
            </w:r>
            <w:r w:rsidRPr="00CF1AD3">
              <w:t xml:space="preserve"> work health and safety policies and procedures in the planning and implementation of wildfire hazard reduction strategies</w:t>
            </w:r>
          </w:p>
          <w:p w14:paraId="66563DAB" w14:textId="252F70F1" w:rsidR="00CF1AD3" w:rsidRPr="00CF1AD3" w:rsidRDefault="00CF1AD3" w:rsidP="00CF1AD3">
            <w:pPr>
              <w:pStyle w:val="SIBulletList1"/>
            </w:pPr>
            <w:r w:rsidRPr="00CF1AD3">
              <w:t>appl</w:t>
            </w:r>
            <w:r w:rsidR="009D07FB">
              <w:t>ied</w:t>
            </w:r>
            <w:r w:rsidRPr="00CF1AD3">
              <w:t xml:space="preserve"> biosecurity measures to wildfire hazard reduction planning</w:t>
            </w:r>
          </w:p>
          <w:p w14:paraId="323682BC" w14:textId="280C8D3E" w:rsidR="00556C4C" w:rsidRPr="000754EC" w:rsidRDefault="00CF1AD3" w:rsidP="008E19FC">
            <w:pPr>
              <w:pStyle w:val="SIBulletList1"/>
            </w:pPr>
            <w:r w:rsidRPr="00CF1AD3">
              <w:t>incorporate</w:t>
            </w:r>
            <w:r w:rsidR="009D07FB">
              <w:t>d</w:t>
            </w:r>
            <w:r w:rsidRPr="00CF1AD3">
              <w:t xml:space="preserve"> sustainability practices in wildfire hazard reduction planning</w:t>
            </w:r>
          </w:p>
        </w:tc>
      </w:tr>
    </w:tbl>
    <w:p w14:paraId="347EA01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970195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D11DC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68B5F44" w14:textId="77777777" w:rsidTr="00CA2922">
        <w:tc>
          <w:tcPr>
            <w:tcW w:w="5000" w:type="pct"/>
            <w:shd w:val="clear" w:color="auto" w:fill="auto"/>
          </w:tcPr>
          <w:p w14:paraId="2C88BB01" w14:textId="23C81649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102C2B4" w14:textId="014D50DC" w:rsidR="003D0A2B" w:rsidRDefault="00CF1AD3">
            <w:pPr>
              <w:pStyle w:val="SIBulletList1"/>
            </w:pPr>
            <w:r w:rsidRPr="00CF1AD3">
              <w:t>wildfire prevention strategies</w:t>
            </w:r>
            <w:r w:rsidR="0012385E">
              <w:t xml:space="preserve"> </w:t>
            </w:r>
            <w:r w:rsidR="003D1D6C">
              <w:t>and their e</w:t>
            </w:r>
            <w:r w:rsidR="0012385E">
              <w:t xml:space="preserve">ffect </w:t>
            </w:r>
            <w:r w:rsidR="003D1D6C">
              <w:t xml:space="preserve">on </w:t>
            </w:r>
            <w:r w:rsidR="0012385E">
              <w:t>soci</w:t>
            </w:r>
            <w:r w:rsidR="003D1D6C">
              <w:t>ety</w:t>
            </w:r>
            <w:r w:rsidR="0012385E">
              <w:t>, econom</w:t>
            </w:r>
            <w:r w:rsidR="003D1D6C">
              <w:t>y and the environment</w:t>
            </w:r>
          </w:p>
          <w:p w14:paraId="0E23BC3A" w14:textId="0D427FDD" w:rsidR="003D0A2B" w:rsidRDefault="003D0A2B" w:rsidP="00CE5CF8">
            <w:pPr>
              <w:pStyle w:val="SIBulletList2"/>
            </w:pPr>
            <w:r>
              <w:t>mechanical clearing and removal</w:t>
            </w:r>
          </w:p>
          <w:p w14:paraId="0BF8A84F" w14:textId="77777777" w:rsidR="003D0A2B" w:rsidRDefault="003D0A2B" w:rsidP="00CE5CF8">
            <w:pPr>
              <w:pStyle w:val="SIBulletList2"/>
            </w:pPr>
            <w:r>
              <w:t>chemical control</w:t>
            </w:r>
          </w:p>
          <w:p w14:paraId="6A5A42F8" w14:textId="4B2FF6C9" w:rsidR="003D0A2B" w:rsidRDefault="003D0A2B" w:rsidP="00CE5CF8">
            <w:pPr>
              <w:pStyle w:val="SIBulletList2"/>
            </w:pPr>
            <w:r>
              <w:t>fire and prescribed burns</w:t>
            </w:r>
          </w:p>
          <w:p w14:paraId="7AD83A6D" w14:textId="77777777" w:rsidR="003D1D6C" w:rsidRDefault="003D1D6C" w:rsidP="003D1D6C">
            <w:pPr>
              <w:pStyle w:val="SIBulletList1"/>
            </w:pPr>
            <w:r>
              <w:t>methods for assessing and rating wildfire hazards and risks</w:t>
            </w:r>
          </w:p>
          <w:p w14:paraId="155848DC" w14:textId="598747C7" w:rsidR="00CF1AD3" w:rsidRDefault="003D1D6C" w:rsidP="009D07FB">
            <w:pPr>
              <w:pStyle w:val="SIBulletList1"/>
            </w:pPr>
            <w:r>
              <w:t>factors affecting the rating of potential hazards and risks of wildfire</w:t>
            </w:r>
            <w:r w:rsidR="0012385E">
              <w:t>, including:</w:t>
            </w:r>
          </w:p>
          <w:p w14:paraId="1DC7F838" w14:textId="04F5D74D" w:rsidR="0012385E" w:rsidRDefault="003D1D6C" w:rsidP="00FF7775">
            <w:pPr>
              <w:pStyle w:val="SIBulletList2"/>
            </w:pPr>
            <w:r>
              <w:t>local fire history</w:t>
            </w:r>
          </w:p>
          <w:p w14:paraId="59E8B6AA" w14:textId="77777777" w:rsidR="0012385E" w:rsidRDefault="0012385E" w:rsidP="00FF7775">
            <w:pPr>
              <w:pStyle w:val="SIBulletList2"/>
            </w:pPr>
            <w:r w:rsidRPr="004F7807">
              <w:t>fuel loads</w:t>
            </w:r>
          </w:p>
          <w:p w14:paraId="18A4C219" w14:textId="77777777" w:rsidR="0012385E" w:rsidRDefault="0012385E" w:rsidP="00FF7775">
            <w:pPr>
              <w:pStyle w:val="SIBulletList2"/>
            </w:pPr>
            <w:r w:rsidRPr="004F7807">
              <w:t>climate</w:t>
            </w:r>
          </w:p>
          <w:p w14:paraId="6C17B06B" w14:textId="77777777" w:rsidR="0012385E" w:rsidRDefault="0012385E" w:rsidP="00FF7775">
            <w:pPr>
              <w:pStyle w:val="SIBulletList2"/>
            </w:pPr>
            <w:r w:rsidRPr="004F7807">
              <w:t>location</w:t>
            </w:r>
          </w:p>
          <w:p w14:paraId="34E4DF9D" w14:textId="77777777" w:rsidR="0012385E" w:rsidRDefault="0012385E" w:rsidP="00FF7775">
            <w:pPr>
              <w:pStyle w:val="SIBulletList2"/>
            </w:pPr>
            <w:r w:rsidRPr="004F7807">
              <w:t>accessibility</w:t>
            </w:r>
          </w:p>
          <w:p w14:paraId="5943A917" w14:textId="77777777" w:rsidR="0012385E" w:rsidRDefault="0012385E" w:rsidP="00FF7775">
            <w:pPr>
              <w:pStyle w:val="SIBulletList2"/>
            </w:pPr>
            <w:r w:rsidRPr="004F7807">
              <w:t>geophysical systems</w:t>
            </w:r>
          </w:p>
          <w:p w14:paraId="3DF1B0FD" w14:textId="77777777" w:rsidR="0012385E" w:rsidRDefault="0012385E" w:rsidP="00FF7775">
            <w:pPr>
              <w:pStyle w:val="SIBulletList2"/>
            </w:pPr>
            <w:r w:rsidRPr="004F7807">
              <w:t>ecology</w:t>
            </w:r>
          </w:p>
          <w:p w14:paraId="67F99A25" w14:textId="23904044" w:rsidR="0012385E" w:rsidRDefault="0012385E" w:rsidP="00FF7775">
            <w:pPr>
              <w:pStyle w:val="SIBulletList2"/>
            </w:pPr>
            <w:r w:rsidRPr="004F7807">
              <w:lastRenderedPageBreak/>
              <w:t>environmental</w:t>
            </w:r>
            <w:r>
              <w:t>ly</w:t>
            </w:r>
            <w:r w:rsidRPr="004F7807">
              <w:t xml:space="preserve"> sustainab</w:t>
            </w:r>
            <w:r>
              <w:t>le</w:t>
            </w:r>
            <w:r w:rsidRPr="004F7807">
              <w:t xml:space="preserve"> practices</w:t>
            </w:r>
          </w:p>
          <w:p w14:paraId="6FFE4837" w14:textId="77777777" w:rsidR="0012385E" w:rsidRDefault="0012385E" w:rsidP="00FF7775">
            <w:pPr>
              <w:pStyle w:val="SIBulletList2"/>
            </w:pPr>
            <w:r w:rsidRPr="004F7807">
              <w:t>biosecurity</w:t>
            </w:r>
          </w:p>
          <w:p w14:paraId="1E996CC8" w14:textId="4C817978" w:rsidR="0012385E" w:rsidRDefault="009D07FB" w:rsidP="00FF7775">
            <w:pPr>
              <w:pStyle w:val="SIBulletList2"/>
            </w:pPr>
            <w:r>
              <w:t>workplace</w:t>
            </w:r>
            <w:r w:rsidR="003D1D6C">
              <w:t xml:space="preserve"> </w:t>
            </w:r>
            <w:r w:rsidR="0012385E" w:rsidRPr="004F7807">
              <w:t xml:space="preserve">and </w:t>
            </w:r>
            <w:r w:rsidR="003D1D6C">
              <w:t xml:space="preserve">community </w:t>
            </w:r>
            <w:r w:rsidR="0012385E" w:rsidRPr="004F7807">
              <w:t>priorities</w:t>
            </w:r>
          </w:p>
          <w:p w14:paraId="404968DF" w14:textId="77777777" w:rsidR="0012385E" w:rsidRDefault="0012385E" w:rsidP="00FF7775">
            <w:pPr>
              <w:pStyle w:val="SIBulletList2"/>
            </w:pPr>
            <w:r w:rsidRPr="004F7807">
              <w:t>work health and safety</w:t>
            </w:r>
          </w:p>
          <w:p w14:paraId="60B4F449" w14:textId="568489A9" w:rsidR="0012385E" w:rsidRPr="00CF1AD3" w:rsidRDefault="0012385E" w:rsidP="00FF7775">
            <w:pPr>
              <w:pStyle w:val="SIBulletList2"/>
            </w:pPr>
            <w:r w:rsidRPr="004F7807">
              <w:t>local fire agenc</w:t>
            </w:r>
            <w:r>
              <w:t>y</w:t>
            </w:r>
            <w:r w:rsidRPr="004F7807">
              <w:t xml:space="preserve"> and legislative requirements</w:t>
            </w:r>
          </w:p>
          <w:p w14:paraId="76EFD4D1" w14:textId="6C430672" w:rsidR="00CF1AD3" w:rsidRPr="00CF1AD3" w:rsidRDefault="00CF1AD3" w:rsidP="00CF1AD3">
            <w:pPr>
              <w:pStyle w:val="SIBulletList1"/>
            </w:pPr>
            <w:r w:rsidRPr="00CF1AD3">
              <w:t>contact</w:t>
            </w:r>
            <w:r w:rsidR="009D07FB">
              <w:t>ing</w:t>
            </w:r>
            <w:r w:rsidRPr="00CF1AD3">
              <w:t xml:space="preserve"> local </w:t>
            </w:r>
            <w:r w:rsidR="009D07FB">
              <w:t xml:space="preserve">emergency services and </w:t>
            </w:r>
            <w:r w:rsidRPr="00CF1AD3">
              <w:t xml:space="preserve">agencies </w:t>
            </w:r>
            <w:r w:rsidR="009D07FB">
              <w:t>for</w:t>
            </w:r>
            <w:r w:rsidRPr="00CF1AD3">
              <w:t xml:space="preserve"> emergenc</w:t>
            </w:r>
            <w:r w:rsidR="009D07FB">
              <w:t>ies</w:t>
            </w:r>
          </w:p>
          <w:p w14:paraId="6A7BE88B" w14:textId="63CA953E" w:rsidR="009D07FB" w:rsidRDefault="009D07FB" w:rsidP="00CF1AD3">
            <w:pPr>
              <w:pStyle w:val="SIBulletList1"/>
            </w:pPr>
            <w:r>
              <w:t>land tenure and responsibilities</w:t>
            </w:r>
            <w:r w:rsidR="00985120">
              <w:t>,</w:t>
            </w:r>
            <w:r>
              <w:t xml:space="preserve"> including:</w:t>
            </w:r>
          </w:p>
          <w:p w14:paraId="5036FA1D" w14:textId="77777777" w:rsidR="009D07FB" w:rsidRDefault="00CF1AD3" w:rsidP="00FF7775">
            <w:pPr>
              <w:pStyle w:val="SIBulletList2"/>
            </w:pPr>
            <w:r w:rsidRPr="00CF1AD3">
              <w:t>local authorities</w:t>
            </w:r>
          </w:p>
          <w:p w14:paraId="1942BD5B" w14:textId="77777777" w:rsidR="009D07FB" w:rsidRDefault="009D07FB" w:rsidP="00FF7775">
            <w:pPr>
              <w:pStyle w:val="SIBulletList2"/>
            </w:pPr>
            <w:r>
              <w:t>other government agencies</w:t>
            </w:r>
          </w:p>
          <w:p w14:paraId="7B06F532" w14:textId="77777777" w:rsidR="009D07FB" w:rsidRDefault="009D07FB" w:rsidP="00FF7775">
            <w:pPr>
              <w:pStyle w:val="SIBulletList2"/>
            </w:pPr>
            <w:r>
              <w:t>private land</w:t>
            </w:r>
          </w:p>
          <w:p w14:paraId="69C45F44" w14:textId="5D55AEBC" w:rsidR="00CF1AD3" w:rsidRPr="00CF1AD3" w:rsidRDefault="00CF1AD3" w:rsidP="00FF7775">
            <w:pPr>
              <w:pStyle w:val="SIBulletList2"/>
            </w:pPr>
            <w:r w:rsidRPr="00CF1AD3">
              <w:t>other land users</w:t>
            </w:r>
          </w:p>
          <w:p w14:paraId="2D87B1F5" w14:textId="346D8869" w:rsidR="00CF1AD3" w:rsidRPr="00CF1AD3" w:rsidRDefault="00CF1AD3" w:rsidP="00CF1AD3">
            <w:pPr>
              <w:pStyle w:val="SIBulletList1"/>
            </w:pPr>
            <w:r w:rsidRPr="00CF1AD3">
              <w:t>hazards associated with wildfire prevention strategies</w:t>
            </w:r>
          </w:p>
          <w:p w14:paraId="49C2E051" w14:textId="3B1D4773" w:rsidR="00CF1AD3" w:rsidRPr="00CF1AD3" w:rsidRDefault="00CF1AD3" w:rsidP="00CF1AD3">
            <w:pPr>
              <w:pStyle w:val="SIBulletList1"/>
            </w:pPr>
            <w:r w:rsidRPr="00CF1AD3">
              <w:t>fire behaviour in a rural/bush environment in known climatic conditions</w:t>
            </w:r>
          </w:p>
          <w:p w14:paraId="542454DF" w14:textId="6D4AE8DB" w:rsidR="00CF1AD3" w:rsidRDefault="00CF1AD3" w:rsidP="00CF1AD3">
            <w:pPr>
              <w:pStyle w:val="SIBulletList1"/>
            </w:pPr>
            <w:r w:rsidRPr="00CF1AD3">
              <w:t>equipment applicable to wildfire hazard reduction</w:t>
            </w:r>
            <w:r w:rsidR="00985120">
              <w:t>,</w:t>
            </w:r>
            <w:r w:rsidR="009D07FB">
              <w:t xml:space="preserve"> including:</w:t>
            </w:r>
          </w:p>
          <w:p w14:paraId="286F9E76" w14:textId="77777777" w:rsidR="009D07FB" w:rsidRDefault="009D07FB" w:rsidP="00FF7775">
            <w:pPr>
              <w:pStyle w:val="SIBulletList2"/>
            </w:pPr>
            <w:r>
              <w:t>safe use</w:t>
            </w:r>
          </w:p>
          <w:p w14:paraId="54FF149B" w14:textId="025BC720" w:rsidR="009D07FB" w:rsidRDefault="009D07FB" w:rsidP="00FF7775">
            <w:pPr>
              <w:pStyle w:val="SIBulletList2"/>
            </w:pPr>
            <w:r>
              <w:t>performance</w:t>
            </w:r>
          </w:p>
          <w:p w14:paraId="58C64E7B" w14:textId="15F2B739" w:rsidR="009D07FB" w:rsidRDefault="009D07FB" w:rsidP="00FF7775">
            <w:pPr>
              <w:pStyle w:val="SIBulletList2"/>
            </w:pPr>
            <w:r>
              <w:t>accessibility and approvals</w:t>
            </w:r>
          </w:p>
          <w:p w14:paraId="42279C26" w14:textId="06B4AC3B" w:rsidR="00985120" w:rsidRDefault="009D07FB" w:rsidP="00CF1AD3">
            <w:pPr>
              <w:pStyle w:val="SIBulletList1"/>
            </w:pPr>
            <w:r>
              <w:t xml:space="preserve">safety issues for the </w:t>
            </w:r>
            <w:r w:rsidR="00CF1AD3" w:rsidRPr="00CF1AD3">
              <w:t>environment</w:t>
            </w:r>
            <w:r>
              <w:t xml:space="preserve"> and</w:t>
            </w:r>
            <w:r w:rsidR="00CF1AD3" w:rsidRPr="00CF1AD3">
              <w:t xml:space="preserve"> public health</w:t>
            </w:r>
          </w:p>
          <w:p w14:paraId="120A1962" w14:textId="4BEED3BA" w:rsidR="00985120" w:rsidRDefault="00985120" w:rsidP="00CF1AD3">
            <w:pPr>
              <w:pStyle w:val="SIBulletList1"/>
            </w:pPr>
            <w:r>
              <w:t>records and recording systems required for hazard reduction activities, including:</w:t>
            </w:r>
          </w:p>
          <w:p w14:paraId="01691739" w14:textId="7C8DE0F4" w:rsidR="00CF1AD3" w:rsidRPr="00CF1AD3" w:rsidRDefault="009D07FB" w:rsidP="00FF7775">
            <w:pPr>
              <w:pStyle w:val="SIBulletList1"/>
            </w:pPr>
            <w:r>
              <w:t xml:space="preserve">the </w:t>
            </w:r>
            <w:r w:rsidR="00CF1AD3" w:rsidRPr="00CF1AD3">
              <w:t xml:space="preserve">types </w:t>
            </w:r>
            <w:r>
              <w:t xml:space="preserve">and use </w:t>
            </w:r>
            <w:r w:rsidR="00CF1AD3" w:rsidRPr="00CF1AD3">
              <w:t>of chemical</w:t>
            </w:r>
            <w:r>
              <w:t>s</w:t>
            </w:r>
            <w:r w:rsidR="00CF1AD3" w:rsidRPr="00CF1AD3">
              <w:t xml:space="preserve"> and biological </w:t>
            </w:r>
            <w:r>
              <w:t xml:space="preserve">agents, their </w:t>
            </w:r>
            <w:r w:rsidR="00CF1AD3" w:rsidRPr="00CF1AD3">
              <w:t>hazards and how they should be handled</w:t>
            </w:r>
          </w:p>
          <w:p w14:paraId="3A675E0D" w14:textId="1380E81D" w:rsidR="00CF1AD3" w:rsidRPr="00CF1AD3" w:rsidRDefault="00CF1AD3" w:rsidP="00CF1AD3">
            <w:pPr>
              <w:pStyle w:val="SIBulletList1"/>
            </w:pPr>
            <w:r w:rsidRPr="00CF1AD3">
              <w:t>procedures and priorities for wildfire hazard reduction programs</w:t>
            </w:r>
          </w:p>
          <w:p w14:paraId="542B2731" w14:textId="36B77EFA" w:rsidR="00CF1AD3" w:rsidRPr="000754EC" w:rsidRDefault="00CF1AD3" w:rsidP="00CF1AD3">
            <w:pPr>
              <w:pStyle w:val="SIBulletList1"/>
            </w:pPr>
            <w:r w:rsidRPr="00CF1AD3">
              <w:t>work health and safety, local fire agencies and legislative requirements that apply to prescribed burns</w:t>
            </w:r>
          </w:p>
        </w:tc>
      </w:tr>
    </w:tbl>
    <w:p w14:paraId="7BD26C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5E121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A1D7D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D825BF5" w14:textId="77777777" w:rsidTr="00CA2922">
        <w:tc>
          <w:tcPr>
            <w:tcW w:w="5000" w:type="pct"/>
            <w:shd w:val="clear" w:color="auto" w:fill="auto"/>
          </w:tcPr>
          <w:p w14:paraId="48DE5E81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E1A072C" w14:textId="1D89339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791D27E" w14:textId="579C9BD5" w:rsidR="004E6741" w:rsidRPr="000754EC" w:rsidRDefault="009D07FB" w:rsidP="000754EC">
            <w:pPr>
              <w:pStyle w:val="SIBulletList2"/>
              <w:rPr>
                <w:rFonts w:eastAsia="Calibri"/>
              </w:rPr>
            </w:pPr>
            <w:r>
              <w:t xml:space="preserve">access to a site requiring a </w:t>
            </w:r>
            <w:r w:rsidR="00330CC7">
              <w:t xml:space="preserve">wildfire </w:t>
            </w:r>
            <w:r>
              <w:t xml:space="preserve">hazard reduction </w:t>
            </w:r>
            <w:r w:rsidR="00DF491F">
              <w:t xml:space="preserve">program </w:t>
            </w:r>
          </w:p>
          <w:p w14:paraId="5044E565" w14:textId="2F685E15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621488D" w14:textId="7B3DB700" w:rsidR="00F83D7C" w:rsidRPr="000754EC" w:rsidRDefault="00DF491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computer and </w:t>
            </w:r>
            <w:proofErr w:type="gramStart"/>
            <w:r>
              <w:rPr>
                <w:rFonts w:eastAsia="Calibri"/>
              </w:rPr>
              <w:t>web based</w:t>
            </w:r>
            <w:proofErr w:type="gramEnd"/>
            <w:r>
              <w:rPr>
                <w:rFonts w:eastAsia="Calibri"/>
              </w:rPr>
              <w:t xml:space="preserve"> resources to assist with rating wildfire hazard and prepare management program</w:t>
            </w:r>
          </w:p>
          <w:p w14:paraId="05E92E14" w14:textId="375DA2A9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D997B79" w14:textId="15ACE96B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DF491F">
              <w:rPr>
                <w:rFonts w:eastAsia="Calibri"/>
              </w:rPr>
              <w:t>wildfire hazard rating systems</w:t>
            </w:r>
          </w:p>
          <w:p w14:paraId="79210A00" w14:textId="446DC882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</w:t>
            </w:r>
            <w:r w:rsidR="00DF491F">
              <w:rPr>
                <w:rFonts w:eastAsia="Calibri"/>
              </w:rPr>
              <w:t xml:space="preserve"> policies and procedures for wildfire management</w:t>
            </w:r>
          </w:p>
          <w:p w14:paraId="03899611" w14:textId="3DB486D0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DF491F">
              <w:rPr>
                <w:rFonts w:eastAsia="Calibri"/>
              </w:rPr>
              <w:t xml:space="preserve">, regulations and </w:t>
            </w:r>
            <w:r w:rsidRPr="000754EC">
              <w:rPr>
                <w:rFonts w:eastAsia="Calibri"/>
              </w:rPr>
              <w:t>codes of practice</w:t>
            </w:r>
            <w:r w:rsidR="00DF491F">
              <w:rPr>
                <w:rFonts w:eastAsia="Calibri"/>
              </w:rPr>
              <w:t xml:space="preserve"> for wildfire management</w:t>
            </w:r>
          </w:p>
          <w:p w14:paraId="7CEE026D" w14:textId="6B7484B1" w:rsidR="00506A5F" w:rsidRDefault="002E170C" w:rsidP="00FF7775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676DAFA8" w14:textId="29322AA1" w:rsidR="00366805" w:rsidRPr="000754EC" w:rsidRDefault="008B7138" w:rsidP="00FF7775">
            <w:pPr>
              <w:pStyle w:val="SIBulletList2"/>
            </w:pPr>
            <w:r w:rsidRPr="000754EC">
              <w:t>t</w:t>
            </w:r>
            <w:r w:rsidR="00366805" w:rsidRPr="000754EC">
              <w:t>eam</w:t>
            </w:r>
            <w:r w:rsidR="00506A5F">
              <w:t xml:space="preserve"> to implement fire hazard reduction program.</w:t>
            </w:r>
          </w:p>
          <w:p w14:paraId="3BFD93F4" w14:textId="77777777" w:rsidR="0021210E" w:rsidRDefault="0021210E" w:rsidP="000754EC">
            <w:pPr>
              <w:pStyle w:val="SIText"/>
            </w:pPr>
          </w:p>
          <w:p w14:paraId="0A21CC2A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97A224A" w14:textId="3C5151D0" w:rsidR="00F1480E" w:rsidRPr="000754EC" w:rsidRDefault="00F1480E" w:rsidP="00FF7775">
            <w:pPr>
              <w:pStyle w:val="SIText"/>
              <w:rPr>
                <w:rFonts w:eastAsia="Calibri"/>
              </w:rPr>
            </w:pPr>
          </w:p>
        </w:tc>
      </w:tr>
    </w:tbl>
    <w:p w14:paraId="4D0E8F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C791AC1" w14:textId="77777777" w:rsidTr="004679E3">
        <w:tc>
          <w:tcPr>
            <w:tcW w:w="990" w:type="pct"/>
            <w:shd w:val="clear" w:color="auto" w:fill="auto"/>
          </w:tcPr>
          <w:p w14:paraId="4295EFF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D2447D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3E53D9A" w14:textId="32BA42A2" w:rsidR="00F1480E" w:rsidRPr="000754EC" w:rsidRDefault="0045326B" w:rsidP="000754EC">
            <w:pPr>
              <w:pStyle w:val="SIText"/>
            </w:pPr>
            <w:r w:rsidRPr="0045326B">
              <w:t>https://vetnet.education.gov.au/Pages/TrainingDocs.aspx?q=c6399549-9c62-4a5e-bf1a-524b2322cf72</w:t>
            </w:r>
          </w:p>
        </w:tc>
      </w:tr>
    </w:tbl>
    <w:p w14:paraId="5D0447D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65DA5" w14:textId="77777777" w:rsidR="00F9670D" w:rsidRDefault="00F9670D" w:rsidP="00BF3F0A">
      <w:r>
        <w:separator/>
      </w:r>
    </w:p>
    <w:p w14:paraId="050383BF" w14:textId="77777777" w:rsidR="00F9670D" w:rsidRDefault="00F9670D"/>
  </w:endnote>
  <w:endnote w:type="continuationSeparator" w:id="0">
    <w:p w14:paraId="613A04EB" w14:textId="77777777" w:rsidR="00F9670D" w:rsidRDefault="00F9670D" w:rsidP="00BF3F0A">
      <w:r>
        <w:continuationSeparator/>
      </w:r>
    </w:p>
    <w:p w14:paraId="09DB9EFD" w14:textId="77777777" w:rsidR="00F9670D" w:rsidRDefault="00F96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C98A4C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018B7">
          <w:rPr>
            <w:noProof/>
          </w:rPr>
          <w:t>1</w:t>
        </w:r>
        <w:r w:rsidRPr="000754EC">
          <w:fldChar w:fldCharType="end"/>
        </w:r>
      </w:p>
      <w:p w14:paraId="56F5011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03790B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1051F" w14:textId="77777777" w:rsidR="00F9670D" w:rsidRDefault="00F9670D" w:rsidP="00BF3F0A">
      <w:r>
        <w:separator/>
      </w:r>
    </w:p>
    <w:p w14:paraId="428E5472" w14:textId="77777777" w:rsidR="00F9670D" w:rsidRDefault="00F9670D"/>
  </w:footnote>
  <w:footnote w:type="continuationSeparator" w:id="0">
    <w:p w14:paraId="6A0EA0F2" w14:textId="77777777" w:rsidR="00F9670D" w:rsidRDefault="00F9670D" w:rsidP="00BF3F0A">
      <w:r>
        <w:continuationSeparator/>
      </w:r>
    </w:p>
    <w:p w14:paraId="4E4147DE" w14:textId="77777777" w:rsidR="00F9670D" w:rsidRDefault="00F96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A70B5" w14:textId="7D06ED0B" w:rsidR="009C2650" w:rsidRPr="007159E0" w:rsidRDefault="007159E0" w:rsidP="007159E0">
    <w:r w:rsidRPr="007159E0">
      <w:rPr>
        <w:lang w:eastAsia="en-US"/>
      </w:rPr>
      <w:t>AHCFIR501 Manage wildfire hazard reduction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405131C"/>
    <w:multiLevelType w:val="multilevel"/>
    <w:tmpl w:val="95741A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2F6271"/>
    <w:multiLevelType w:val="multilevel"/>
    <w:tmpl w:val="B72A4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0DD9"/>
    <w:rsid w:val="00071F95"/>
    <w:rsid w:val="000737BB"/>
    <w:rsid w:val="00074E47"/>
    <w:rsid w:val="000754EC"/>
    <w:rsid w:val="0009093B"/>
    <w:rsid w:val="000A5441"/>
    <w:rsid w:val="000C149A"/>
    <w:rsid w:val="000C224E"/>
    <w:rsid w:val="000D037D"/>
    <w:rsid w:val="000E25E6"/>
    <w:rsid w:val="000E2C86"/>
    <w:rsid w:val="000F29F2"/>
    <w:rsid w:val="00101659"/>
    <w:rsid w:val="00105AEA"/>
    <w:rsid w:val="001078BF"/>
    <w:rsid w:val="0012385E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8B7"/>
    <w:rsid w:val="00201A7C"/>
    <w:rsid w:val="0021210E"/>
    <w:rsid w:val="0021414D"/>
    <w:rsid w:val="00223124"/>
    <w:rsid w:val="00233143"/>
    <w:rsid w:val="00234444"/>
    <w:rsid w:val="00242293"/>
    <w:rsid w:val="00244EA7"/>
    <w:rsid w:val="00247940"/>
    <w:rsid w:val="00262FC3"/>
    <w:rsid w:val="0026394F"/>
    <w:rsid w:val="00267AF6"/>
    <w:rsid w:val="00276DB8"/>
    <w:rsid w:val="00282664"/>
    <w:rsid w:val="00285FB8"/>
    <w:rsid w:val="0029235A"/>
    <w:rsid w:val="002970C3"/>
    <w:rsid w:val="002A4CD3"/>
    <w:rsid w:val="002A6CC4"/>
    <w:rsid w:val="002B629C"/>
    <w:rsid w:val="002C55E9"/>
    <w:rsid w:val="002D0C8B"/>
    <w:rsid w:val="002D330A"/>
    <w:rsid w:val="002E170C"/>
    <w:rsid w:val="002E193E"/>
    <w:rsid w:val="00305EFF"/>
    <w:rsid w:val="00310A6A"/>
    <w:rsid w:val="003144E6"/>
    <w:rsid w:val="00330CC7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146C"/>
    <w:rsid w:val="003D0A2B"/>
    <w:rsid w:val="003D1D6C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326B"/>
    <w:rsid w:val="004640AE"/>
    <w:rsid w:val="004679E3"/>
    <w:rsid w:val="004712D0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4D2D"/>
    <w:rsid w:val="004E5FAE"/>
    <w:rsid w:val="004E6245"/>
    <w:rsid w:val="004E6741"/>
    <w:rsid w:val="004E7094"/>
    <w:rsid w:val="004F5DC7"/>
    <w:rsid w:val="004F7807"/>
    <w:rsid w:val="004F78DA"/>
    <w:rsid w:val="00506A5F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172C"/>
    <w:rsid w:val="005E51E6"/>
    <w:rsid w:val="005F027A"/>
    <w:rsid w:val="005F33CC"/>
    <w:rsid w:val="005F771F"/>
    <w:rsid w:val="005F782E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7AC4"/>
    <w:rsid w:val="00705EEC"/>
    <w:rsid w:val="00707741"/>
    <w:rsid w:val="00711347"/>
    <w:rsid w:val="007134FE"/>
    <w:rsid w:val="00715794"/>
    <w:rsid w:val="007159E0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19FC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5120"/>
    <w:rsid w:val="00997BFC"/>
    <w:rsid w:val="009A5900"/>
    <w:rsid w:val="009A6E6C"/>
    <w:rsid w:val="009A6F3F"/>
    <w:rsid w:val="009B331A"/>
    <w:rsid w:val="009C2650"/>
    <w:rsid w:val="009C688B"/>
    <w:rsid w:val="009D07FB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0950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1A9F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53BB"/>
    <w:rsid w:val="00CD4E9D"/>
    <w:rsid w:val="00CD4F4D"/>
    <w:rsid w:val="00CE5CF8"/>
    <w:rsid w:val="00CE7D19"/>
    <w:rsid w:val="00CF0CF5"/>
    <w:rsid w:val="00CF1AD3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71B"/>
    <w:rsid w:val="00DB6F54"/>
    <w:rsid w:val="00DC1D69"/>
    <w:rsid w:val="00DC5A3A"/>
    <w:rsid w:val="00DD0726"/>
    <w:rsid w:val="00DE4494"/>
    <w:rsid w:val="00DF2746"/>
    <w:rsid w:val="00DF491F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67A57"/>
    <w:rsid w:val="00F71651"/>
    <w:rsid w:val="00F76191"/>
    <w:rsid w:val="00F76CC6"/>
    <w:rsid w:val="00F83D7C"/>
    <w:rsid w:val="00F92E74"/>
    <w:rsid w:val="00F9670D"/>
    <w:rsid w:val="00FB232E"/>
    <w:rsid w:val="00FD557D"/>
    <w:rsid w:val="00FE0282"/>
    <w:rsid w:val="00FE124D"/>
    <w:rsid w:val="00FE792C"/>
    <w:rsid w:val="00FF58F8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74DB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C192C7897641A00D31222083E621" ma:contentTypeVersion="" ma:contentTypeDescription="Create a new document." ma:contentTypeScope="" ma:versionID="90feccda66c5f0b0d425889753c5f11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917D5-BAC1-47F6-87E9-02F9B936F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E92907-7A10-42D5-B9C5-E778CD32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2020-03-16T01:19:00Z</dcterms:created>
  <dcterms:modified xsi:type="dcterms:W3CDTF">2020-03-16T01:19:00Z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0x01010063CBC192C7897641A00D31222083E621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