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911C0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CD857FA" w14:textId="77777777" w:rsidTr="00146EEC">
        <w:tc>
          <w:tcPr>
            <w:tcW w:w="2689" w:type="dxa"/>
          </w:tcPr>
          <w:p w14:paraId="762AB18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EE9DD3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70ACB" w14:paraId="01F437C8" w14:textId="77777777" w:rsidTr="00146EEC">
        <w:tc>
          <w:tcPr>
            <w:tcW w:w="2689" w:type="dxa"/>
          </w:tcPr>
          <w:p w14:paraId="22B3F939" w14:textId="77777777" w:rsidR="00A70ACB" w:rsidRPr="00A70ACB" w:rsidRDefault="00A70ACB" w:rsidP="00A70ACB">
            <w:r w:rsidRPr="00A70ACB">
              <w:t>Release 1</w:t>
            </w:r>
          </w:p>
        </w:tc>
        <w:tc>
          <w:tcPr>
            <w:tcW w:w="6939" w:type="dxa"/>
          </w:tcPr>
          <w:p w14:paraId="6D6CCCA8" w14:textId="1E4A6DDA" w:rsidR="00A70ACB" w:rsidRPr="00A70ACB" w:rsidRDefault="00A70ACB" w:rsidP="00BA2B21">
            <w:r w:rsidRPr="00A70ACB">
              <w:t>This version released with AHC Agriculture, Horticulture and Conservation and Land Manag</w:t>
            </w:r>
            <w:r>
              <w:t xml:space="preserve">ement Training Package Version </w:t>
            </w:r>
            <w:r w:rsidR="00BA2B21">
              <w:t>6</w:t>
            </w:r>
            <w:r w:rsidRPr="00A70ACB">
              <w:t>.0.</w:t>
            </w:r>
          </w:p>
        </w:tc>
      </w:tr>
    </w:tbl>
    <w:p w14:paraId="110C92C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962506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A66B834" w14:textId="2864FF64" w:rsidR="00F1480E" w:rsidRPr="000754EC" w:rsidRDefault="00D02BAF" w:rsidP="000754EC">
            <w:pPr>
              <w:pStyle w:val="SIUNITCODE"/>
            </w:pPr>
            <w:r>
              <w:t>AHC</w:t>
            </w:r>
            <w:r w:rsidR="007D01E0">
              <w:t>ECR</w:t>
            </w:r>
            <w:r>
              <w:t>3XX</w:t>
            </w:r>
          </w:p>
        </w:tc>
        <w:tc>
          <w:tcPr>
            <w:tcW w:w="3604" w:type="pct"/>
            <w:shd w:val="clear" w:color="auto" w:fill="auto"/>
          </w:tcPr>
          <w:p w14:paraId="41B57550" w14:textId="77777777" w:rsidR="00F1480E" w:rsidRPr="000754EC" w:rsidRDefault="00D02BAF" w:rsidP="000754EC">
            <w:pPr>
              <w:pStyle w:val="SIUnittitle"/>
            </w:pPr>
            <w:r w:rsidRPr="00D02BAF">
              <w:t>Implement assisted regeneration works</w:t>
            </w:r>
          </w:p>
        </w:tc>
      </w:tr>
      <w:tr w:rsidR="00F1480E" w:rsidRPr="00963A46" w14:paraId="7B7A73D2" w14:textId="77777777" w:rsidTr="00CA2922">
        <w:tc>
          <w:tcPr>
            <w:tcW w:w="1396" w:type="pct"/>
            <w:shd w:val="clear" w:color="auto" w:fill="auto"/>
          </w:tcPr>
          <w:p w14:paraId="7BB3978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3C8BF2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75B16E9" w14:textId="67F52598" w:rsidR="00D02BAF" w:rsidRDefault="00D02BAF" w:rsidP="00D02BAF">
            <w:r w:rsidRPr="00D02BAF">
              <w:t xml:space="preserve">This unit of competency describes the skills and knowledge required to assist the regeneration of a </w:t>
            </w:r>
            <w:proofErr w:type="gramStart"/>
            <w:r w:rsidRPr="00D02BAF">
              <w:t xml:space="preserve">degraded </w:t>
            </w:r>
            <w:r w:rsidR="001F6AC0">
              <w:t xml:space="preserve">terrestrial or aquatic </w:t>
            </w:r>
            <w:r w:rsidRPr="00D02BAF">
              <w:t>ecosystem</w:t>
            </w:r>
            <w:r w:rsidR="001F6AC0">
              <w:t>s</w:t>
            </w:r>
            <w:proofErr w:type="gramEnd"/>
            <w:r w:rsidRPr="00D02BAF">
              <w:t xml:space="preserve"> harnessing potential from on-site components or </w:t>
            </w:r>
            <w:r w:rsidR="001F6AC0">
              <w:t>colonisation from nearby areas, through</w:t>
            </w:r>
            <w:r w:rsidR="005E640C">
              <w:t xml:space="preserve"> ecological interventions and treatments specific to site.</w:t>
            </w:r>
          </w:p>
          <w:p w14:paraId="3C8AC242" w14:textId="77777777" w:rsidR="003F0083" w:rsidRDefault="003F0083" w:rsidP="00D02BAF"/>
          <w:p w14:paraId="324B411C" w14:textId="0B1EF927" w:rsidR="00D02BAF" w:rsidRPr="00D02BAF" w:rsidRDefault="001F6AC0" w:rsidP="00D02BAF">
            <w:r w:rsidRPr="001F6AC0">
              <w:t xml:space="preserve">The unit </w:t>
            </w:r>
            <w:r>
              <w:t xml:space="preserve">applies to individuals who work </w:t>
            </w:r>
            <w:r w:rsidRPr="001F6AC0">
              <w:t>under broad supervision and take responsibility for their own work. They use discretion and judgement in the selection, allocation and use of available resources and for solving problems</w:t>
            </w:r>
            <w:r w:rsidR="00D02BAF" w:rsidRPr="00D02BAF">
              <w:t>.</w:t>
            </w:r>
          </w:p>
          <w:p w14:paraId="0C0D8E91" w14:textId="77777777" w:rsidR="00373436" w:rsidRDefault="00373436" w:rsidP="00373436">
            <w:pPr>
              <w:pStyle w:val="SIText"/>
              <w:rPr>
                <w:rStyle w:val="SITemporaryText-red"/>
              </w:rPr>
            </w:pPr>
          </w:p>
          <w:p w14:paraId="7F22F769" w14:textId="77777777" w:rsidR="00373436" w:rsidRPr="000754EC" w:rsidRDefault="00373436" w:rsidP="00D02BAF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5C2A3EAD" w14:textId="77777777" w:rsidTr="00CA2922">
        <w:tc>
          <w:tcPr>
            <w:tcW w:w="1396" w:type="pct"/>
            <w:shd w:val="clear" w:color="auto" w:fill="auto"/>
          </w:tcPr>
          <w:p w14:paraId="23BA491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C9285F8" w14:textId="77777777" w:rsidR="00F1480E" w:rsidRPr="000754EC" w:rsidRDefault="00F1480E" w:rsidP="00A70ACB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1BA7B0E" w14:textId="77777777" w:rsidTr="00CA2922">
        <w:tc>
          <w:tcPr>
            <w:tcW w:w="1396" w:type="pct"/>
            <w:shd w:val="clear" w:color="auto" w:fill="auto"/>
          </w:tcPr>
          <w:p w14:paraId="5BB36CE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3D5F23A" w14:textId="77777777" w:rsidR="00F1480E" w:rsidRPr="007D01E0" w:rsidRDefault="00D02BAF">
            <w:pPr>
              <w:pStyle w:val="SIText"/>
            </w:pPr>
            <w:r w:rsidRPr="00D74AD9">
              <w:t>Ecological Restoration (ECR)</w:t>
            </w:r>
          </w:p>
        </w:tc>
      </w:tr>
    </w:tbl>
    <w:p w14:paraId="5A0F95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BC7C2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2EF47D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0A43CC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8D50F3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4F4BB0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BB84FA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02BAF" w:rsidRPr="00963A46" w14:paraId="3D813D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B57E62" w14:textId="3E074D4C" w:rsidR="00D02BAF" w:rsidRPr="00D02BAF" w:rsidRDefault="001F6AC0" w:rsidP="001F6AC0">
            <w:r>
              <w:t xml:space="preserve">1. </w:t>
            </w:r>
            <w:r w:rsidR="00D02BAF" w:rsidRPr="00D02BAF">
              <w:t xml:space="preserve"> </w:t>
            </w:r>
            <w:r>
              <w:t>Interpret</w:t>
            </w:r>
            <w:r w:rsidR="00D02BAF" w:rsidRPr="00D02BAF">
              <w:t xml:space="preserve"> work require</w:t>
            </w:r>
            <w:r>
              <w:t>ments for site</w:t>
            </w:r>
          </w:p>
        </w:tc>
        <w:tc>
          <w:tcPr>
            <w:tcW w:w="3604" w:type="pct"/>
            <w:shd w:val="clear" w:color="auto" w:fill="auto"/>
          </w:tcPr>
          <w:p w14:paraId="3DBE416E" w14:textId="1FB71AE4" w:rsidR="00D02BAF" w:rsidRPr="00D02BAF" w:rsidRDefault="00D02BAF" w:rsidP="00D02BAF">
            <w:r w:rsidRPr="00D02BAF">
              <w:t xml:space="preserve">1.1 </w:t>
            </w:r>
            <w:r w:rsidR="003F0083">
              <w:t>Conduct</w:t>
            </w:r>
            <w:r w:rsidRPr="00D02BAF">
              <w:t xml:space="preserve"> </w:t>
            </w:r>
            <w:r w:rsidR="001F6AC0">
              <w:t>site</w:t>
            </w:r>
            <w:r w:rsidRPr="00D02BAF">
              <w:t xml:space="preserve"> inspection to identify </w:t>
            </w:r>
            <w:r w:rsidR="001F6AC0">
              <w:t xml:space="preserve">intact ecological </w:t>
            </w:r>
            <w:r w:rsidR="00D81581">
              <w:t>features</w:t>
            </w:r>
            <w:r w:rsidR="005E640C">
              <w:t xml:space="preserve"> and potential threats to regeneration species</w:t>
            </w:r>
          </w:p>
          <w:p w14:paraId="46E0EBE8" w14:textId="23555965" w:rsidR="00D02BAF" w:rsidRPr="00D02BAF" w:rsidRDefault="00D02BAF" w:rsidP="00D02BAF">
            <w:r w:rsidRPr="00D02BAF">
              <w:t xml:space="preserve">1.2 </w:t>
            </w:r>
            <w:r w:rsidR="00D81581">
              <w:t xml:space="preserve">Record the </w:t>
            </w:r>
            <w:r w:rsidRPr="00D02BAF">
              <w:t>ecosystems and communities present on site</w:t>
            </w:r>
          </w:p>
          <w:p w14:paraId="3DC7000B" w14:textId="12DB0CB2" w:rsidR="00D02BAF" w:rsidRPr="00D02BAF" w:rsidRDefault="00D02BAF" w:rsidP="00D02BAF">
            <w:r w:rsidRPr="00D02BAF">
              <w:t xml:space="preserve">1.3 Identify boundaries of the assisted regeneration zones </w:t>
            </w:r>
            <w:r w:rsidR="00D81581">
              <w:t>for</w:t>
            </w:r>
            <w:r w:rsidRPr="00D02BAF">
              <w:t xml:space="preserve"> site</w:t>
            </w:r>
          </w:p>
          <w:p w14:paraId="16597AE5" w14:textId="4DCB5C78" w:rsidR="00D02BAF" w:rsidRPr="00D02BAF" w:rsidRDefault="00D02BAF" w:rsidP="00D02BAF">
            <w:r w:rsidRPr="00D02BAF">
              <w:t xml:space="preserve">1.4 Identify factors preventing natural recovery of biota across site </w:t>
            </w:r>
          </w:p>
          <w:p w14:paraId="01CC4EF4" w14:textId="626FC15C" w:rsidR="00D02BAF" w:rsidRPr="00D02BAF" w:rsidRDefault="00D02BAF" w:rsidP="00D02BAF">
            <w:r w:rsidRPr="00D02BAF">
              <w:t xml:space="preserve">1.5 Identify assisted </w:t>
            </w:r>
            <w:r w:rsidR="00D81581">
              <w:t xml:space="preserve">primary and secondary </w:t>
            </w:r>
            <w:r w:rsidRPr="00D02BAF">
              <w:t xml:space="preserve">regeneration treatments to trigger recovery of species </w:t>
            </w:r>
            <w:r w:rsidR="00D81581">
              <w:t>for</w:t>
            </w:r>
            <w:r w:rsidRPr="00D02BAF">
              <w:t xml:space="preserve"> ecosystem</w:t>
            </w:r>
          </w:p>
          <w:p w14:paraId="15FD9D1E" w14:textId="3661CBC6" w:rsidR="00D02BAF" w:rsidRPr="00D02BAF" w:rsidRDefault="00D02BAF" w:rsidP="00D81581">
            <w:r w:rsidRPr="00D02BAF">
              <w:t>1.6 Identify timing of primary and secondary treatments</w:t>
            </w:r>
          </w:p>
        </w:tc>
      </w:tr>
      <w:tr w:rsidR="00D02BAF" w:rsidRPr="00963A46" w14:paraId="662F77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1D570F" w14:textId="77777777" w:rsidR="00D02BAF" w:rsidRPr="00D02BAF" w:rsidRDefault="00D02BAF" w:rsidP="00D02BAF">
            <w:r w:rsidRPr="00D02BAF">
              <w:t>2. Prepare for assisted regeneration works</w:t>
            </w:r>
          </w:p>
        </w:tc>
        <w:tc>
          <w:tcPr>
            <w:tcW w:w="3604" w:type="pct"/>
            <w:shd w:val="clear" w:color="auto" w:fill="auto"/>
          </w:tcPr>
          <w:p w14:paraId="37CF8C67" w14:textId="269B5120" w:rsidR="00D23321" w:rsidRPr="00D23321" w:rsidRDefault="00D23321" w:rsidP="00D23321">
            <w:r>
              <w:t>2.1</w:t>
            </w:r>
            <w:r w:rsidRPr="00D02BAF">
              <w:t xml:space="preserve"> </w:t>
            </w:r>
            <w:r w:rsidRPr="00D23321">
              <w:t>Identify hazards, assess risks and implement controls according to workplace health, safety and environmental procedures</w:t>
            </w:r>
          </w:p>
          <w:p w14:paraId="07B3D663" w14:textId="7B1058F8" w:rsidR="00D02BAF" w:rsidRPr="00D02BAF" w:rsidRDefault="00D02BAF" w:rsidP="00D02BAF">
            <w:r w:rsidRPr="00D02BAF">
              <w:t xml:space="preserve">2.2 Identify biosecurity and environmental </w:t>
            </w:r>
            <w:r w:rsidR="00D23321">
              <w:t>risks</w:t>
            </w:r>
            <w:r w:rsidR="005E640C">
              <w:t xml:space="preserve"> and threats</w:t>
            </w:r>
          </w:p>
          <w:p w14:paraId="0685C1A4" w14:textId="0C3A1770" w:rsidR="00D02BAF" w:rsidRPr="00D02BAF" w:rsidRDefault="00D02BAF" w:rsidP="00D02BAF">
            <w:r w:rsidRPr="00D02BAF">
              <w:t>2.</w:t>
            </w:r>
            <w:r w:rsidR="00D23321">
              <w:t>3</w:t>
            </w:r>
            <w:r w:rsidRPr="00D02BAF">
              <w:t xml:space="preserve"> </w:t>
            </w:r>
            <w:r w:rsidR="00D23321">
              <w:t>Identify and o</w:t>
            </w:r>
            <w:r w:rsidRPr="00D02BAF">
              <w:t xml:space="preserve">btain permits required for </w:t>
            </w:r>
            <w:r w:rsidR="00D23321">
              <w:t xml:space="preserve">specific </w:t>
            </w:r>
            <w:r w:rsidRPr="00D02BAF">
              <w:t>treatments</w:t>
            </w:r>
          </w:p>
          <w:p w14:paraId="54625511" w14:textId="0B315469" w:rsidR="00D02BAF" w:rsidRPr="00D02BAF" w:rsidRDefault="00D02BAF" w:rsidP="00D02BAF">
            <w:r w:rsidRPr="00D02BAF">
              <w:t>2.</w:t>
            </w:r>
            <w:r w:rsidR="00D23321">
              <w:t>4</w:t>
            </w:r>
            <w:r w:rsidRPr="00D02BAF">
              <w:t xml:space="preserve"> Select </w:t>
            </w:r>
            <w:r w:rsidR="00D23321">
              <w:t xml:space="preserve">check and prepare </w:t>
            </w:r>
            <w:r w:rsidRPr="00D02BAF">
              <w:t xml:space="preserve">tools and materials </w:t>
            </w:r>
            <w:r w:rsidR="00D23321">
              <w:t>according to project brief and biosecurity requirements</w:t>
            </w:r>
          </w:p>
          <w:p w14:paraId="5B66589F" w14:textId="6DF11083" w:rsidR="00D02BAF" w:rsidRPr="00D02BAF" w:rsidRDefault="00D02BAF" w:rsidP="00D02BAF">
            <w:r w:rsidRPr="00D02BAF">
              <w:t>2.</w:t>
            </w:r>
            <w:r w:rsidR="00D23321">
              <w:t>5</w:t>
            </w:r>
            <w:r w:rsidRPr="00D02BAF">
              <w:t xml:space="preserve"> </w:t>
            </w:r>
            <w:r w:rsidR="005E640C">
              <w:t>Coordinate work team for regeneration works</w:t>
            </w:r>
          </w:p>
          <w:p w14:paraId="0062B7BD" w14:textId="2F95A7DE" w:rsidR="00D02BAF" w:rsidRPr="00D02BAF" w:rsidRDefault="00D02BAF">
            <w:r w:rsidRPr="00D02BAF">
              <w:t>2.</w:t>
            </w:r>
            <w:r w:rsidR="00D23321">
              <w:t>6</w:t>
            </w:r>
            <w:r w:rsidRPr="00D02BAF">
              <w:t xml:space="preserve"> </w:t>
            </w:r>
            <w:r w:rsidR="005E640C">
              <w:t xml:space="preserve">Organise </w:t>
            </w:r>
            <w:r w:rsidR="00574832">
              <w:t xml:space="preserve">and coordinate </w:t>
            </w:r>
            <w:r w:rsidR="005E640C">
              <w:t xml:space="preserve">site activities for regeneration work </w:t>
            </w:r>
          </w:p>
        </w:tc>
      </w:tr>
      <w:tr w:rsidR="00D02BAF" w:rsidRPr="00963A46" w14:paraId="2F5B535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015E54" w14:textId="77777777" w:rsidR="00D02BAF" w:rsidRPr="00D02BAF" w:rsidRDefault="00D02BAF" w:rsidP="00D02BAF">
            <w:r w:rsidRPr="00D02BAF">
              <w:t>3. Undertake initial assisted regeneration works</w:t>
            </w:r>
          </w:p>
        </w:tc>
        <w:tc>
          <w:tcPr>
            <w:tcW w:w="3604" w:type="pct"/>
            <w:shd w:val="clear" w:color="auto" w:fill="auto"/>
          </w:tcPr>
          <w:p w14:paraId="3D8CA710" w14:textId="799B8F80" w:rsidR="00D02BAF" w:rsidRPr="00D02BAF" w:rsidRDefault="00D02BAF" w:rsidP="00D02BAF">
            <w:r w:rsidRPr="00D02BAF">
              <w:t xml:space="preserve">3.1 Apply biosecurity and environmentally sustainable </w:t>
            </w:r>
            <w:r w:rsidR="00D23321">
              <w:t xml:space="preserve">work </w:t>
            </w:r>
            <w:r w:rsidRPr="00D02BAF">
              <w:t>practices</w:t>
            </w:r>
          </w:p>
          <w:p w14:paraId="57F1F5E4" w14:textId="42B318EE" w:rsidR="00D02BAF" w:rsidRPr="00D02BAF" w:rsidRDefault="00D02BAF" w:rsidP="00D02BAF">
            <w:r w:rsidRPr="00D02BAF">
              <w:t xml:space="preserve">3.2 Carry out initial assisted regeneration treatments </w:t>
            </w:r>
            <w:r w:rsidR="00D23321">
              <w:t>according to project brief</w:t>
            </w:r>
          </w:p>
          <w:p w14:paraId="787306F0" w14:textId="42B1602C" w:rsidR="00D02BAF" w:rsidRPr="00D02BAF" w:rsidRDefault="00D02BAF" w:rsidP="00D02BAF">
            <w:r w:rsidRPr="00D02BAF">
              <w:t xml:space="preserve">3.3 </w:t>
            </w:r>
            <w:r w:rsidR="006E34EB">
              <w:t xml:space="preserve">Select check and use </w:t>
            </w:r>
            <w:r w:rsidRPr="00D02BAF">
              <w:t>personal protective equipment</w:t>
            </w:r>
            <w:r w:rsidR="006E34EB">
              <w:t xml:space="preserve"> according to workplace health and safety procedures</w:t>
            </w:r>
          </w:p>
          <w:p w14:paraId="6FDE2098" w14:textId="29C3477C" w:rsidR="00D02BAF" w:rsidRPr="00D02BAF" w:rsidRDefault="00D02BAF" w:rsidP="00D02BAF">
            <w:r w:rsidRPr="00D02BAF">
              <w:t>3.4 Apply techniques for securing, protecting or supporting the recovering species</w:t>
            </w:r>
          </w:p>
          <w:p w14:paraId="74DF2354" w14:textId="37E8516C" w:rsidR="00D02BAF" w:rsidRPr="00D02BAF" w:rsidRDefault="005E640C" w:rsidP="006E34EB">
            <w:r>
              <w:t>3.5 Update and maintain records and reports according to workplace procedures</w:t>
            </w:r>
          </w:p>
        </w:tc>
      </w:tr>
      <w:tr w:rsidR="00D02BAF" w:rsidRPr="00963A46" w14:paraId="103D511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98F3F7" w14:textId="77777777" w:rsidR="00D02BAF" w:rsidRPr="00D02BAF" w:rsidRDefault="00D02BAF" w:rsidP="00D02BAF">
            <w:r w:rsidRPr="00D02BAF">
              <w:t xml:space="preserve">4. Undertake follow up assisted regeneration works </w:t>
            </w:r>
          </w:p>
        </w:tc>
        <w:tc>
          <w:tcPr>
            <w:tcW w:w="3604" w:type="pct"/>
            <w:shd w:val="clear" w:color="auto" w:fill="auto"/>
          </w:tcPr>
          <w:p w14:paraId="4FD42FE2" w14:textId="7C344437" w:rsidR="00D02BAF" w:rsidRPr="00D02BAF" w:rsidRDefault="005E640C" w:rsidP="00D02BAF">
            <w:r>
              <w:t>4</w:t>
            </w:r>
            <w:r w:rsidR="00D02BAF" w:rsidRPr="00D02BAF">
              <w:t xml:space="preserve">.1 </w:t>
            </w:r>
            <w:r>
              <w:t>Record</w:t>
            </w:r>
            <w:r w:rsidRPr="00D02BAF">
              <w:t xml:space="preserve"> </w:t>
            </w:r>
            <w:r w:rsidR="00D02BAF" w:rsidRPr="00D02BAF">
              <w:t>responses of desirable and undesirable bio</w:t>
            </w:r>
            <w:r w:rsidR="00733B69">
              <w:t>tic and abiotic site elements</w:t>
            </w:r>
          </w:p>
          <w:p w14:paraId="1A3DD32F" w14:textId="7C29E046" w:rsidR="00D02BAF" w:rsidRPr="00D02BAF" w:rsidRDefault="005E640C" w:rsidP="00D02BAF">
            <w:r>
              <w:t>4</w:t>
            </w:r>
            <w:r w:rsidR="00D02BAF" w:rsidRPr="00D02BAF">
              <w:t xml:space="preserve">.2 Undertake remedial assisted regeneration works to secure the recovery of desirable biota </w:t>
            </w:r>
          </w:p>
          <w:p w14:paraId="50DB82FF" w14:textId="6D8DC5A7" w:rsidR="00D02BAF" w:rsidRPr="00D02BAF" w:rsidRDefault="005E640C" w:rsidP="00D02BAF">
            <w:r>
              <w:t>4</w:t>
            </w:r>
            <w:r w:rsidR="00D02BAF" w:rsidRPr="00D02BAF">
              <w:t>.3 Clean, maintain and store tools and equipment</w:t>
            </w:r>
          </w:p>
        </w:tc>
      </w:tr>
    </w:tbl>
    <w:p w14:paraId="1B5BF09D" w14:textId="77777777" w:rsidR="005F771F" w:rsidRDefault="005F771F" w:rsidP="005F771F">
      <w:pPr>
        <w:pStyle w:val="SIText"/>
      </w:pPr>
    </w:p>
    <w:p w14:paraId="465891D4" w14:textId="77777777" w:rsidR="00F1480E" w:rsidRPr="00DD0726" w:rsidRDefault="00F1480E" w:rsidP="00D74AD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F1480E" w:rsidRPr="00336FCA" w:rsidDel="00423CB2" w14:paraId="46D67BC0" w14:textId="77777777" w:rsidTr="00CA2922">
        <w:trPr>
          <w:tblHeader/>
        </w:trPr>
        <w:tc>
          <w:tcPr>
            <w:tcW w:w="5000" w:type="pct"/>
            <w:gridSpan w:val="2"/>
          </w:tcPr>
          <w:p w14:paraId="4EDF3AC5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64DE7FB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C906C16" w14:textId="77777777" w:rsidTr="00D74AD9">
        <w:trPr>
          <w:tblHeader/>
        </w:trPr>
        <w:tc>
          <w:tcPr>
            <w:tcW w:w="1249" w:type="pct"/>
          </w:tcPr>
          <w:p w14:paraId="2D5660A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751" w:type="pct"/>
          </w:tcPr>
          <w:p w14:paraId="65C6895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1E09741" w14:textId="77777777" w:rsidTr="00D74AD9">
        <w:tc>
          <w:tcPr>
            <w:tcW w:w="1249" w:type="pct"/>
          </w:tcPr>
          <w:p w14:paraId="1B8F3D6B" w14:textId="4E38E030" w:rsidR="00F1480E" w:rsidRPr="000754EC" w:rsidRDefault="00574832" w:rsidP="000754EC">
            <w:pPr>
              <w:pStyle w:val="SIText"/>
            </w:pPr>
            <w:r>
              <w:t>Reading</w:t>
            </w:r>
          </w:p>
        </w:tc>
        <w:tc>
          <w:tcPr>
            <w:tcW w:w="3751" w:type="pct"/>
          </w:tcPr>
          <w:p w14:paraId="6133F8E7" w14:textId="1116BC34" w:rsidR="00F1480E" w:rsidRPr="000754EC" w:rsidRDefault="0074352A">
            <w:pPr>
              <w:pStyle w:val="SIBulletList1"/>
            </w:pPr>
            <w:r>
              <w:t xml:space="preserve">Interpret project briefs and </w:t>
            </w:r>
            <w:r w:rsidR="00574832">
              <w:t>other documentation and consolidate information for administering project works</w:t>
            </w:r>
            <w:r>
              <w:t xml:space="preserve"> </w:t>
            </w:r>
          </w:p>
        </w:tc>
      </w:tr>
      <w:tr w:rsidR="00F1480E" w:rsidRPr="00336FCA" w:rsidDel="00423CB2" w14:paraId="4E94EEAA" w14:textId="77777777" w:rsidTr="00D74AD9">
        <w:tc>
          <w:tcPr>
            <w:tcW w:w="1249" w:type="pct"/>
          </w:tcPr>
          <w:p w14:paraId="40174A37" w14:textId="434607D7" w:rsidR="00F1480E" w:rsidRPr="000754EC" w:rsidRDefault="00574832" w:rsidP="000754EC">
            <w:pPr>
              <w:pStyle w:val="SIText"/>
            </w:pPr>
            <w:r>
              <w:t>Writing</w:t>
            </w:r>
          </w:p>
        </w:tc>
        <w:tc>
          <w:tcPr>
            <w:tcW w:w="3751" w:type="pct"/>
          </w:tcPr>
          <w:p w14:paraId="58870342" w14:textId="74BD594C" w:rsidR="00F1480E" w:rsidRPr="000754EC" w:rsidRDefault="00574832">
            <w:pPr>
              <w:pStyle w:val="SIBulletList1"/>
              <w:rPr>
                <w:rFonts w:eastAsia="Calibri"/>
              </w:rPr>
            </w:pPr>
            <w:r w:rsidRPr="00574832">
              <w:t>Accurately reco</w:t>
            </w:r>
            <w:r>
              <w:t>rd</w:t>
            </w:r>
            <w:r w:rsidRPr="00574832">
              <w:t xml:space="preserve"> and complete organisational </w:t>
            </w:r>
            <w:r>
              <w:t>records and reports u</w:t>
            </w:r>
            <w:r w:rsidRPr="00574832">
              <w:t xml:space="preserve">sing </w:t>
            </w:r>
            <w:r>
              <w:t>standard industry</w:t>
            </w:r>
            <w:r w:rsidRPr="00574832">
              <w:t xml:space="preserve"> terminology</w:t>
            </w:r>
          </w:p>
        </w:tc>
      </w:tr>
      <w:tr w:rsidR="00F1480E" w:rsidRPr="00336FCA" w:rsidDel="00423CB2" w14:paraId="4B73C1A3" w14:textId="77777777" w:rsidTr="00D74AD9">
        <w:tc>
          <w:tcPr>
            <w:tcW w:w="1249" w:type="pct"/>
          </w:tcPr>
          <w:p w14:paraId="4294DAFB" w14:textId="164A7BD7" w:rsidR="00F1480E" w:rsidRPr="000754EC" w:rsidRDefault="00574832" w:rsidP="000754EC">
            <w:pPr>
              <w:pStyle w:val="SIText"/>
            </w:pPr>
            <w:r>
              <w:t>Oral communication</w:t>
            </w:r>
          </w:p>
        </w:tc>
        <w:tc>
          <w:tcPr>
            <w:tcW w:w="3751" w:type="pct"/>
          </w:tcPr>
          <w:p w14:paraId="63A1A640" w14:textId="74201948" w:rsidR="00F1480E" w:rsidRPr="000754EC" w:rsidRDefault="00574832">
            <w:pPr>
              <w:pStyle w:val="SIBulletList1"/>
              <w:rPr>
                <w:rFonts w:eastAsia="Calibri"/>
              </w:rPr>
            </w:pPr>
            <w:r w:rsidRPr="00574832">
              <w:t>Effectively participate in verbal exchanges using collaborative and inclusive techniques including active listening and questioning and reading of verbal and non-verbal signals to convey and clarify information</w:t>
            </w:r>
            <w:r>
              <w:t xml:space="preserve"> for work team</w:t>
            </w:r>
            <w:r w:rsidR="00006DB0">
              <w:t xml:space="preserve"> and reporting on completed works</w:t>
            </w:r>
          </w:p>
        </w:tc>
      </w:tr>
    </w:tbl>
    <w:p w14:paraId="32D862A2" w14:textId="77777777" w:rsidR="00916CD7" w:rsidRDefault="00916CD7" w:rsidP="005F771F">
      <w:pPr>
        <w:pStyle w:val="SIText"/>
      </w:pPr>
    </w:p>
    <w:p w14:paraId="324CA13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3722C05" w14:textId="77777777" w:rsidTr="00F33FF2">
        <w:tc>
          <w:tcPr>
            <w:tcW w:w="5000" w:type="pct"/>
            <w:gridSpan w:val="4"/>
          </w:tcPr>
          <w:p w14:paraId="40D195F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8867326" w14:textId="77777777" w:rsidTr="00F33FF2">
        <w:tc>
          <w:tcPr>
            <w:tcW w:w="1028" w:type="pct"/>
          </w:tcPr>
          <w:p w14:paraId="0E0FA41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917E6B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4FBEAA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F66DF0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88A69BD" w14:textId="77777777" w:rsidTr="00F33FF2">
        <w:tc>
          <w:tcPr>
            <w:tcW w:w="1028" w:type="pct"/>
          </w:tcPr>
          <w:p w14:paraId="48FC326D" w14:textId="44B4AE01" w:rsidR="00041E59" w:rsidRPr="000754EC" w:rsidRDefault="00D02BAF" w:rsidP="000754EC">
            <w:pPr>
              <w:pStyle w:val="SIText"/>
            </w:pPr>
            <w:r w:rsidRPr="00D02BAF">
              <w:t>AHC</w:t>
            </w:r>
            <w:r w:rsidR="007D01E0">
              <w:t>ECR</w:t>
            </w:r>
            <w:r w:rsidRPr="00D02BAF">
              <w:t>3XX Implement assisted regeneration works</w:t>
            </w:r>
          </w:p>
        </w:tc>
        <w:tc>
          <w:tcPr>
            <w:tcW w:w="1105" w:type="pct"/>
          </w:tcPr>
          <w:p w14:paraId="0E274D3A" w14:textId="77777777" w:rsidR="00041E59" w:rsidRPr="000754EC" w:rsidRDefault="00A70ACB" w:rsidP="000754EC">
            <w:pPr>
              <w:pStyle w:val="SIText"/>
            </w:pPr>
            <w:r>
              <w:t>New</w:t>
            </w:r>
          </w:p>
        </w:tc>
        <w:tc>
          <w:tcPr>
            <w:tcW w:w="1251" w:type="pct"/>
          </w:tcPr>
          <w:p w14:paraId="14CA6471" w14:textId="77777777" w:rsidR="00041E59" w:rsidRPr="000754EC" w:rsidRDefault="00A70ACB" w:rsidP="000754EC">
            <w:pPr>
              <w:pStyle w:val="SIText"/>
            </w:pPr>
            <w:r>
              <w:t>New</w:t>
            </w:r>
          </w:p>
        </w:tc>
        <w:tc>
          <w:tcPr>
            <w:tcW w:w="1616" w:type="pct"/>
          </w:tcPr>
          <w:p w14:paraId="337C09A2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310741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D0FF28F" w14:textId="77777777" w:rsidTr="00CA2922">
        <w:tc>
          <w:tcPr>
            <w:tcW w:w="1396" w:type="pct"/>
            <w:shd w:val="clear" w:color="auto" w:fill="auto"/>
          </w:tcPr>
          <w:p w14:paraId="7E7B67F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F4F6B01" w14:textId="77777777" w:rsidR="00A70ACB" w:rsidRPr="00A70ACB" w:rsidRDefault="00A70ACB" w:rsidP="00A70ACB">
            <w:pPr>
              <w:pStyle w:val="SIText"/>
            </w:pPr>
            <w:r w:rsidRPr="00A70ACB">
              <w:t xml:space="preserve">Companion Volumes, including Implementation Guides, are available at </w:t>
            </w:r>
            <w:proofErr w:type="spellStart"/>
            <w:r w:rsidRPr="00A70ACB">
              <w:t>VETNet</w:t>
            </w:r>
            <w:proofErr w:type="spellEnd"/>
            <w:r w:rsidRPr="00A70ACB">
              <w:t xml:space="preserve">: </w:t>
            </w:r>
          </w:p>
          <w:p w14:paraId="04C8F948" w14:textId="77777777" w:rsidR="00F1480E" w:rsidRPr="000754EC" w:rsidRDefault="00A70ACB" w:rsidP="00A70ACB">
            <w:pPr>
              <w:pStyle w:val="SIText"/>
            </w:pPr>
            <w:r w:rsidRPr="00A70ACB">
              <w:t>https://vetnet.education.gov.au/Pages/TrainingDocs.aspx?q=c6399549-9c62-4a5e-bf1a-524b2322cf72</w:t>
            </w:r>
          </w:p>
        </w:tc>
      </w:tr>
    </w:tbl>
    <w:p w14:paraId="57D922A7" w14:textId="77777777" w:rsidR="00F1480E" w:rsidRDefault="00F1480E" w:rsidP="005F771F">
      <w:pPr>
        <w:pStyle w:val="SIText"/>
      </w:pPr>
    </w:p>
    <w:p w14:paraId="40133E2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F044A1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D45389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397BB97" w14:textId="628428B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01021" w:rsidRPr="00601021">
              <w:t>AHC</w:t>
            </w:r>
            <w:r w:rsidR="007D01E0">
              <w:t>ECR</w:t>
            </w:r>
            <w:r w:rsidR="00601021" w:rsidRPr="00601021">
              <w:t>3XX Implement assisted regeneration works</w:t>
            </w:r>
          </w:p>
        </w:tc>
      </w:tr>
      <w:tr w:rsidR="00556C4C" w:rsidRPr="00A55106" w14:paraId="700F65C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9A99E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5C28F00" w14:textId="77777777" w:rsidTr="00113678">
        <w:tc>
          <w:tcPr>
            <w:tcW w:w="5000" w:type="pct"/>
            <w:gridSpan w:val="2"/>
            <w:shd w:val="clear" w:color="auto" w:fill="auto"/>
          </w:tcPr>
          <w:p w14:paraId="19C02683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B923173" w14:textId="77777777" w:rsidR="0026394F" w:rsidRDefault="0026394F" w:rsidP="00E40225">
            <w:pPr>
              <w:pStyle w:val="SIText"/>
            </w:pPr>
          </w:p>
          <w:p w14:paraId="327FFC05" w14:textId="77777777" w:rsidR="00D02BAF" w:rsidRPr="0074352A" w:rsidRDefault="00D02BAF" w:rsidP="0074352A">
            <w:pPr>
              <w:pStyle w:val="SIText"/>
            </w:pPr>
            <w:r w:rsidRPr="0074352A">
              <w:t xml:space="preserve">There must be evidence that the individual has performed ecological restoration works for </w:t>
            </w:r>
            <w:r w:rsidRPr="00D74AD9">
              <w:rPr>
                <w:rStyle w:val="SITemporaryText-red"/>
                <w:color w:val="auto"/>
                <w:sz w:val="20"/>
              </w:rPr>
              <w:t>at least two different ecological environments</w:t>
            </w:r>
            <w:r w:rsidRPr="0074352A">
              <w:t xml:space="preserve">. </w:t>
            </w:r>
          </w:p>
          <w:p w14:paraId="72F40D60" w14:textId="77777777" w:rsidR="00D02BAF" w:rsidRPr="00D02BAF" w:rsidRDefault="00D02BAF" w:rsidP="00D02BAF">
            <w:pPr>
              <w:pStyle w:val="SIText"/>
            </w:pPr>
            <w:r w:rsidRPr="00D02BAF">
              <w:t xml:space="preserve">There must also be evidence that the individual has: </w:t>
            </w:r>
          </w:p>
          <w:p w14:paraId="17B2199C" w14:textId="7B8F95E4" w:rsidR="00D02BAF" w:rsidRDefault="00D02BAF" w:rsidP="00D02BAF">
            <w:pPr>
              <w:pStyle w:val="SIBulletList1"/>
            </w:pPr>
            <w:r w:rsidRPr="00D02BAF">
              <w:t xml:space="preserve">identified </w:t>
            </w:r>
            <w:r w:rsidR="00D81581">
              <w:t xml:space="preserve">intact </w:t>
            </w:r>
            <w:r w:rsidRPr="00D02BAF">
              <w:t>ecosystem</w:t>
            </w:r>
            <w:r w:rsidR="00D81581">
              <w:t xml:space="preserve"> features</w:t>
            </w:r>
            <w:r w:rsidRPr="00D02BAF">
              <w:t xml:space="preserve"> </w:t>
            </w:r>
            <w:r w:rsidR="00D81581">
              <w:t>of</w:t>
            </w:r>
            <w:r w:rsidRPr="00D02BAF">
              <w:t xml:space="preserve"> site</w:t>
            </w:r>
            <w:r w:rsidR="00D81581">
              <w:t>, including:</w:t>
            </w:r>
          </w:p>
          <w:p w14:paraId="1039C5A4" w14:textId="77777777" w:rsidR="00D81581" w:rsidRDefault="00D81581" w:rsidP="00D81581">
            <w:pPr>
              <w:pStyle w:val="SIBulletList2"/>
            </w:pPr>
            <w:r w:rsidRPr="00D02BAF">
              <w:t>remaining native organisms</w:t>
            </w:r>
          </w:p>
          <w:p w14:paraId="2E4E8113" w14:textId="77777777" w:rsidR="00D81581" w:rsidRDefault="00D81581" w:rsidP="00D81581">
            <w:pPr>
              <w:pStyle w:val="SIBulletList2"/>
            </w:pPr>
            <w:r w:rsidRPr="00D02BAF">
              <w:t>intact substrates</w:t>
            </w:r>
          </w:p>
          <w:p w14:paraId="28C1D92F" w14:textId="79B04D3A" w:rsidR="00D81581" w:rsidRPr="00D02BAF" w:rsidRDefault="00D81581" w:rsidP="00D81581">
            <w:pPr>
              <w:pStyle w:val="SIBulletList2"/>
            </w:pPr>
            <w:r>
              <w:t>habitat</w:t>
            </w:r>
          </w:p>
          <w:p w14:paraId="268D215B" w14:textId="77777777" w:rsidR="00D02BAF" w:rsidRPr="00D02BAF" w:rsidRDefault="00D02BAF" w:rsidP="00D02BAF">
            <w:pPr>
              <w:pStyle w:val="SIBulletList1"/>
            </w:pPr>
            <w:r w:rsidRPr="00D02BAF">
              <w:t>identified boundaries of natural regeneration, assisted regeneration and reconstruction zones on site</w:t>
            </w:r>
          </w:p>
          <w:p w14:paraId="0F4575EE" w14:textId="031AD1D8" w:rsidR="00D02BAF" w:rsidRPr="00D02BAF" w:rsidRDefault="00D02BAF" w:rsidP="0074352A">
            <w:pPr>
              <w:pStyle w:val="SIBulletList1"/>
            </w:pPr>
            <w:r w:rsidRPr="00D02BAF">
              <w:t>identified assisted regeneration treatments</w:t>
            </w:r>
            <w:r w:rsidR="00E31A8A">
              <w:t xml:space="preserve"> that are</w:t>
            </w:r>
            <w:r w:rsidRPr="00D02BAF">
              <w:t xml:space="preserve"> appropriate to individual species typical of the ecosystem</w:t>
            </w:r>
            <w:r w:rsidR="00E31A8A">
              <w:t xml:space="preserve"> and </w:t>
            </w:r>
            <w:r w:rsidRPr="00D02BAF">
              <w:t xml:space="preserve">type and intensity of the treatment </w:t>
            </w:r>
            <w:r w:rsidRPr="0074352A">
              <w:t>matched to the degradation level of the site</w:t>
            </w:r>
            <w:r w:rsidR="00E31A8A" w:rsidRPr="0074352A">
              <w:t xml:space="preserve"> </w:t>
            </w:r>
            <w:r w:rsidR="00E31A8A" w:rsidRPr="00D74AD9">
              <w:rPr>
                <w:rStyle w:val="SITemporaryText-red"/>
                <w:color w:val="auto"/>
                <w:sz w:val="20"/>
              </w:rPr>
              <w:t xml:space="preserve">which must </w:t>
            </w:r>
            <w:r w:rsidRPr="00D74AD9">
              <w:rPr>
                <w:rStyle w:val="SITemporaryText-red"/>
                <w:color w:val="auto"/>
                <w:sz w:val="20"/>
              </w:rPr>
              <w:t xml:space="preserve">include locally applicable </w:t>
            </w:r>
            <w:r w:rsidR="00E31A8A" w:rsidRPr="00D74AD9">
              <w:rPr>
                <w:rStyle w:val="SITemporaryText-red"/>
                <w:color w:val="auto"/>
                <w:sz w:val="20"/>
              </w:rPr>
              <w:t xml:space="preserve">treatments for </w:t>
            </w:r>
            <w:r w:rsidRPr="00D74AD9">
              <w:rPr>
                <w:rStyle w:val="SITemporaryText-red"/>
                <w:color w:val="auto"/>
                <w:sz w:val="20"/>
              </w:rPr>
              <w:t>the following</w:t>
            </w:r>
            <w:r w:rsidRPr="0074352A">
              <w:t>:</w:t>
            </w:r>
            <w:r w:rsidRPr="00D02BAF">
              <w:t xml:space="preserve"> </w:t>
            </w:r>
          </w:p>
          <w:p w14:paraId="76C9E514" w14:textId="77777777" w:rsidR="00D02BAF" w:rsidRPr="00D02BAF" w:rsidRDefault="00D02BAF" w:rsidP="00D02BAF">
            <w:pPr>
              <w:pStyle w:val="SIBulletList2"/>
            </w:pPr>
            <w:r w:rsidRPr="00D02BAF">
              <w:t>substrate physical treatments including surface contouring and debris laying</w:t>
            </w:r>
          </w:p>
          <w:p w14:paraId="3A662441" w14:textId="77777777" w:rsidR="00D02BAF" w:rsidRPr="00D02BAF" w:rsidRDefault="00D02BAF" w:rsidP="00D02BAF">
            <w:pPr>
              <w:pStyle w:val="SIBulletList2"/>
            </w:pPr>
            <w:r w:rsidRPr="00D02BAF">
              <w:t>substrate chemical treatments including removal of contaminants, pH correction, saline flushing, nutrient stripping</w:t>
            </w:r>
          </w:p>
          <w:p w14:paraId="7B89B258" w14:textId="5073C048" w:rsidR="00D02BAF" w:rsidRPr="00D02BAF" w:rsidRDefault="00D02BAF" w:rsidP="00D02BAF">
            <w:pPr>
              <w:pStyle w:val="SIBulletList2"/>
            </w:pPr>
            <w:r w:rsidRPr="00D02BAF">
              <w:t xml:space="preserve">hydrological treatments including </w:t>
            </w:r>
            <w:r w:rsidR="00892D12">
              <w:t xml:space="preserve">adjusting </w:t>
            </w:r>
            <w:r w:rsidRPr="00D02BAF">
              <w:t>water chemistry</w:t>
            </w:r>
            <w:r w:rsidR="00892D12">
              <w:t>, increasing or reducing water availability</w:t>
            </w:r>
            <w:r w:rsidRPr="00D02BAF">
              <w:t xml:space="preserve"> </w:t>
            </w:r>
            <w:r w:rsidR="00892D12">
              <w:t>to site</w:t>
            </w:r>
          </w:p>
          <w:p w14:paraId="6C8BC6E9" w14:textId="77777777" w:rsidR="00D02BAF" w:rsidRPr="00D02BAF" w:rsidRDefault="00D02BAF" w:rsidP="00D02BAF">
            <w:pPr>
              <w:pStyle w:val="SIBulletList2"/>
            </w:pPr>
            <w:r w:rsidRPr="00D02BAF">
              <w:t>habitat reinstatement including rocks, shell, artificial hollows or crevices, debris piles and dispersal perches</w:t>
            </w:r>
          </w:p>
          <w:p w14:paraId="495ADD0B" w14:textId="77777777" w:rsidR="00D02BAF" w:rsidRPr="00D02BAF" w:rsidRDefault="00D02BAF" w:rsidP="00D02BAF">
            <w:pPr>
              <w:pStyle w:val="SIBulletList2"/>
            </w:pPr>
            <w:r w:rsidRPr="00D02BAF">
              <w:t>applied disturbances including soil disturbance, clearing fire or smoke treatments</w:t>
            </w:r>
          </w:p>
          <w:p w14:paraId="3DDEC756" w14:textId="77777777" w:rsidR="00D02BAF" w:rsidRPr="00D02BAF" w:rsidRDefault="00D02BAF" w:rsidP="00D02BAF">
            <w:pPr>
              <w:pStyle w:val="SIBulletList2"/>
            </w:pPr>
            <w:r w:rsidRPr="00D02BAF">
              <w:t>removal of competition including any undesirable species</w:t>
            </w:r>
          </w:p>
          <w:p w14:paraId="26920E01" w14:textId="77777777" w:rsidR="00D02BAF" w:rsidRPr="00D02BAF" w:rsidRDefault="00D02BAF" w:rsidP="00D02BAF">
            <w:pPr>
              <w:pStyle w:val="SIBulletList1"/>
            </w:pPr>
            <w:r w:rsidRPr="00D02BAF">
              <w:t xml:space="preserve">recognised and minimised threats to regeneration at the restoration site </w:t>
            </w:r>
          </w:p>
          <w:p w14:paraId="66DA13B9" w14:textId="77777777" w:rsidR="00D02BAF" w:rsidRPr="00D02BAF" w:rsidRDefault="00D02BAF" w:rsidP="00D02BAF">
            <w:pPr>
              <w:pStyle w:val="SIBulletList1"/>
            </w:pPr>
            <w:r w:rsidRPr="00D02BAF">
              <w:t>conducted a site hazard identification and risk control assessment</w:t>
            </w:r>
          </w:p>
          <w:p w14:paraId="57338C07" w14:textId="77777777" w:rsidR="00D02BAF" w:rsidRPr="00D02BAF" w:rsidRDefault="00D02BAF" w:rsidP="00D02BAF">
            <w:pPr>
              <w:pStyle w:val="SIBulletList1"/>
            </w:pPr>
            <w:r w:rsidRPr="00D02BAF">
              <w:t>used, cleaned, maintained and stored machinery and equipment according to manufacturer instructions and enterprise standards</w:t>
            </w:r>
          </w:p>
          <w:p w14:paraId="00F72E94" w14:textId="1E2A66CA" w:rsidR="00556C4C" w:rsidRPr="000754EC" w:rsidRDefault="00E31A8A" w:rsidP="00E31A8A">
            <w:pPr>
              <w:pStyle w:val="SIBulletList1"/>
            </w:pPr>
            <w:r>
              <w:t xml:space="preserve">complied with </w:t>
            </w:r>
            <w:r w:rsidR="00D02BAF" w:rsidRPr="00D02BAF">
              <w:t>work heal</w:t>
            </w:r>
            <w:r>
              <w:t xml:space="preserve">th and safety, </w:t>
            </w:r>
            <w:r w:rsidR="00D02BAF" w:rsidRPr="00D02BAF">
              <w:t xml:space="preserve">biosecurity </w:t>
            </w:r>
            <w:r>
              <w:t xml:space="preserve">and </w:t>
            </w:r>
            <w:proofErr w:type="gramStart"/>
            <w:r>
              <w:t>environmental</w:t>
            </w:r>
            <w:proofErr w:type="gramEnd"/>
            <w:r>
              <w:t xml:space="preserve"> sustainable work practices</w:t>
            </w:r>
            <w:r w:rsidR="00D02BAF">
              <w:t>.</w:t>
            </w:r>
          </w:p>
        </w:tc>
      </w:tr>
    </w:tbl>
    <w:p w14:paraId="33F4C56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02B65A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0469E1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BB33D63" w14:textId="77777777" w:rsidTr="00CA2922">
        <w:tc>
          <w:tcPr>
            <w:tcW w:w="5000" w:type="pct"/>
            <w:shd w:val="clear" w:color="auto" w:fill="auto"/>
          </w:tcPr>
          <w:p w14:paraId="5BE7ADE7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20768E2" w14:textId="5BB623EE" w:rsidR="00D02BAF" w:rsidRPr="00D02BAF" w:rsidRDefault="00D02BAF" w:rsidP="00D02BAF">
            <w:pPr>
              <w:pStyle w:val="SIBulletList1"/>
            </w:pPr>
            <w:r w:rsidRPr="00D02BAF">
              <w:t xml:space="preserve">identification of locally native and non-native plants and animals </w:t>
            </w:r>
          </w:p>
          <w:p w14:paraId="514F8A81" w14:textId="758D456A" w:rsidR="00D02BAF" w:rsidRPr="00D02BAF" w:rsidRDefault="00D02BAF" w:rsidP="00D02BAF">
            <w:pPr>
              <w:pStyle w:val="SIBulletList1"/>
            </w:pPr>
            <w:r w:rsidRPr="00D02BAF">
              <w:t xml:space="preserve">naming of ecosystems and habitats already present on site </w:t>
            </w:r>
          </w:p>
          <w:p w14:paraId="73815FFC" w14:textId="03A473F6" w:rsidR="00D02BAF" w:rsidRPr="00D02BAF" w:rsidRDefault="00D02BAF" w:rsidP="00D02BAF">
            <w:pPr>
              <w:pStyle w:val="SIBulletList1"/>
            </w:pPr>
            <w:r w:rsidRPr="00D02BAF">
              <w:t xml:space="preserve">consideration of the effects of climate change on the prior ecosystem and implications for </w:t>
            </w:r>
            <w:r w:rsidR="00EF73F0">
              <w:t>regeneration</w:t>
            </w:r>
          </w:p>
          <w:p w14:paraId="454C40AE" w14:textId="77777777" w:rsidR="00D02BAF" w:rsidRPr="00D02BAF" w:rsidRDefault="00D02BAF" w:rsidP="00D02BAF">
            <w:pPr>
              <w:pStyle w:val="SIBulletList1"/>
            </w:pPr>
            <w:r w:rsidRPr="00D02BAF">
              <w:t>post-disturbance recovery mechanisms of specific relevant organisms and triggers for their recovery</w:t>
            </w:r>
          </w:p>
          <w:p w14:paraId="195A300D" w14:textId="77777777" w:rsidR="00D02BAF" w:rsidRPr="00D02BAF" w:rsidRDefault="00D02BAF" w:rsidP="00D02BAF">
            <w:pPr>
              <w:pStyle w:val="SIBulletList1"/>
            </w:pPr>
            <w:r w:rsidRPr="00D02BAF">
              <w:t>habitat requirements of locally native biota</w:t>
            </w:r>
          </w:p>
          <w:p w14:paraId="33F21839" w14:textId="570143C3" w:rsidR="00D02BAF" w:rsidRPr="00D02BAF" w:rsidRDefault="00D02BAF" w:rsidP="00D02BAF">
            <w:pPr>
              <w:pStyle w:val="SIBulletList1"/>
            </w:pPr>
            <w:r w:rsidRPr="00D02BAF">
              <w:t xml:space="preserve">principles and methods </w:t>
            </w:r>
            <w:r w:rsidR="00EF73F0">
              <w:t xml:space="preserve">for </w:t>
            </w:r>
            <w:r w:rsidRPr="00D02BAF">
              <w:t>prevention and control of pest or undesirable biota</w:t>
            </w:r>
          </w:p>
          <w:p w14:paraId="699810B5" w14:textId="742E22C4" w:rsidR="00D02BAF" w:rsidRPr="00D02BAF" w:rsidRDefault="00EF73F0" w:rsidP="00D02BAF">
            <w:pPr>
              <w:pStyle w:val="SIBulletList1"/>
            </w:pPr>
            <w:r>
              <w:t xml:space="preserve">common </w:t>
            </w:r>
            <w:r w:rsidRPr="00D02BAF">
              <w:t xml:space="preserve">techniques </w:t>
            </w:r>
            <w:r>
              <w:t xml:space="preserve">used to </w:t>
            </w:r>
            <w:r w:rsidR="00D02BAF" w:rsidRPr="00D02BAF">
              <w:t>assist regeneration for a range of native and non-native biota in damaged ecosystems including:</w:t>
            </w:r>
          </w:p>
          <w:p w14:paraId="09C5CCF8" w14:textId="77777777" w:rsidR="00D02BAF" w:rsidRPr="00D02BAF" w:rsidRDefault="00D02BAF" w:rsidP="00D02BAF">
            <w:pPr>
              <w:pStyle w:val="SIBulletList2"/>
            </w:pPr>
            <w:r w:rsidRPr="00D02BAF">
              <w:t>substrate physical treatments including surface contouring and debris laying</w:t>
            </w:r>
          </w:p>
          <w:p w14:paraId="0454F813" w14:textId="77777777" w:rsidR="00D02BAF" w:rsidRPr="00D02BAF" w:rsidRDefault="00D02BAF" w:rsidP="00D02BAF">
            <w:pPr>
              <w:pStyle w:val="SIBulletList2"/>
            </w:pPr>
            <w:r w:rsidRPr="00D02BAF">
              <w:t>substrate chemical treatments including removal of contaminants, pH correction, saline flushing, nutrient stripping</w:t>
            </w:r>
          </w:p>
          <w:p w14:paraId="4ABDAA4C" w14:textId="28F8BC7B" w:rsidR="00D02BAF" w:rsidRPr="00D02BAF" w:rsidRDefault="00D02BAF" w:rsidP="00D02BAF">
            <w:pPr>
              <w:pStyle w:val="SIBulletList2"/>
            </w:pPr>
            <w:r w:rsidRPr="00D02BAF">
              <w:t xml:space="preserve">hydrological treatments including </w:t>
            </w:r>
            <w:r w:rsidR="00EF73F0">
              <w:t>increasing or reducing</w:t>
            </w:r>
            <w:r w:rsidRPr="00D02BAF">
              <w:t xml:space="preserve"> water availability</w:t>
            </w:r>
          </w:p>
          <w:p w14:paraId="693B04B1" w14:textId="77777777" w:rsidR="00D02BAF" w:rsidRPr="00D02BAF" w:rsidRDefault="00D02BAF" w:rsidP="00D02BAF">
            <w:pPr>
              <w:pStyle w:val="SIBulletList2"/>
            </w:pPr>
            <w:r w:rsidRPr="00D02BAF">
              <w:t>habitat reinstatement including rocks, shell, artificial hollows or crevices, debris piles and dispersal perches</w:t>
            </w:r>
          </w:p>
          <w:p w14:paraId="182FE766" w14:textId="77777777" w:rsidR="00D02BAF" w:rsidRPr="00D02BAF" w:rsidRDefault="00D02BAF" w:rsidP="00D02BAF">
            <w:pPr>
              <w:pStyle w:val="SIBulletList2"/>
            </w:pPr>
            <w:r w:rsidRPr="00D02BAF">
              <w:t>applied disturbances including soil disturbance, clearing fire or smoke treatments</w:t>
            </w:r>
          </w:p>
          <w:p w14:paraId="00CCF984" w14:textId="77777777" w:rsidR="00D02BAF" w:rsidRPr="00D02BAF" w:rsidRDefault="00D02BAF" w:rsidP="00D02BAF">
            <w:pPr>
              <w:pStyle w:val="SIBulletList2"/>
            </w:pPr>
            <w:r w:rsidRPr="00D02BAF">
              <w:t>removal of competition including any undesirable species</w:t>
            </w:r>
          </w:p>
          <w:p w14:paraId="528CFF0A" w14:textId="77777777" w:rsidR="00D02BAF" w:rsidRPr="00D02BAF" w:rsidRDefault="00D02BAF" w:rsidP="00D02BAF">
            <w:pPr>
              <w:pStyle w:val="SIBulletList1"/>
            </w:pPr>
            <w:r w:rsidRPr="00D02BAF">
              <w:t>factors affecting the timing, method of primary and secondary assisted regeneration treatments and the consequences of insufficient secondary treatments</w:t>
            </w:r>
          </w:p>
          <w:p w14:paraId="0621046B" w14:textId="77777777" w:rsidR="00F1480E" w:rsidRPr="000754EC" w:rsidRDefault="00D02BAF" w:rsidP="00D02BAF">
            <w:pPr>
              <w:pStyle w:val="SIBulletList1"/>
            </w:pPr>
            <w:r w:rsidRPr="00D02BAF">
              <w:t>safety requirements when handling and using hazardous goods</w:t>
            </w:r>
            <w:r>
              <w:t>.</w:t>
            </w:r>
          </w:p>
        </w:tc>
      </w:tr>
    </w:tbl>
    <w:p w14:paraId="6646C1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AC389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37A30BA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16753955" w14:textId="77777777" w:rsidTr="00CA2922">
        <w:tc>
          <w:tcPr>
            <w:tcW w:w="5000" w:type="pct"/>
            <w:shd w:val="clear" w:color="auto" w:fill="auto"/>
          </w:tcPr>
          <w:p w14:paraId="0704F891" w14:textId="7159B872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DB62453" w14:textId="4D14CCA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F9C7538" w14:textId="066EC471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E31A8A">
              <w:t xml:space="preserve"> the field as specified in the performance </w:t>
            </w:r>
            <w:r w:rsidR="00FF148E">
              <w:t>criteria</w:t>
            </w:r>
          </w:p>
          <w:p w14:paraId="4049C2EE" w14:textId="5EB36B62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CB3FB3B" w14:textId="3F5B38D3" w:rsidR="00E31A8A" w:rsidRPr="00E31A8A" w:rsidRDefault="00E31A8A" w:rsidP="00E31A8A">
            <w:pPr>
              <w:pStyle w:val="SIBulletList2"/>
            </w:pPr>
            <w:r w:rsidRPr="00E31A8A">
              <w:t xml:space="preserve">tools and equipment required for ecological restoration works </w:t>
            </w:r>
          </w:p>
          <w:p w14:paraId="5FB9D2DC" w14:textId="4EA713D7" w:rsidR="00E31A8A" w:rsidRDefault="00E31A8A" w:rsidP="00E31A8A">
            <w:pPr>
              <w:pStyle w:val="SIBulletList2"/>
            </w:pPr>
            <w:r w:rsidRPr="00E31A8A">
              <w:t>ma</w:t>
            </w:r>
            <w:r>
              <w:t>terials required for treatments</w:t>
            </w:r>
          </w:p>
          <w:p w14:paraId="7AB0F2A6" w14:textId="1A05EE38" w:rsidR="00E31A8A" w:rsidRPr="00E31A8A" w:rsidRDefault="00E31A8A" w:rsidP="00E31A8A">
            <w:pPr>
              <w:pStyle w:val="SIBulletList2"/>
            </w:pPr>
            <w:r>
              <w:t xml:space="preserve">security guards, pegs and </w:t>
            </w:r>
          </w:p>
          <w:p w14:paraId="793F5D84" w14:textId="188A19F5" w:rsidR="00F83D7C" w:rsidRPr="000754EC" w:rsidRDefault="00F83D7C" w:rsidP="00E31A8A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9768AAA" w14:textId="18EFEC35" w:rsidR="00E31A8A" w:rsidRPr="00E31A8A" w:rsidRDefault="00E31A8A" w:rsidP="00E31A8A">
            <w:pPr>
              <w:pStyle w:val="SIBulletList2"/>
            </w:pPr>
            <w:r w:rsidRPr="00E31A8A">
              <w:t>use of specific workplace procedures and processes</w:t>
            </w:r>
          </w:p>
          <w:p w14:paraId="1E8A54F3" w14:textId="4C0CD290" w:rsidR="00E31A8A" w:rsidRPr="00E31A8A" w:rsidRDefault="00E31A8A" w:rsidP="00E31A8A">
            <w:pPr>
              <w:pStyle w:val="SIBulletList2"/>
            </w:pPr>
            <w:r w:rsidRPr="00E31A8A">
              <w:t>access to specific safety data sheets for chemical treatments</w:t>
            </w:r>
          </w:p>
          <w:p w14:paraId="05877047" w14:textId="77777777" w:rsidR="00E31A8A" w:rsidRDefault="00E31A8A" w:rsidP="00E31A8A">
            <w:pPr>
              <w:pStyle w:val="SIBulletList2"/>
            </w:pPr>
            <w:r>
              <w:t>u</w:t>
            </w:r>
            <w:r w:rsidRPr="00E31A8A">
              <w:t xml:space="preserve">se of workplace instructions and project brief </w:t>
            </w:r>
          </w:p>
          <w:p w14:paraId="004BB46D" w14:textId="7C94A30F" w:rsidR="00233143" w:rsidRPr="000754EC" w:rsidRDefault="002E170C" w:rsidP="00E31A8A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05129B48" w14:textId="35DBD360" w:rsidR="00FF148E" w:rsidRDefault="00FF148E" w:rsidP="00E31A8A">
            <w:pPr>
              <w:pStyle w:val="SIBulletList2"/>
            </w:pPr>
            <w:r>
              <w:t>work team</w:t>
            </w:r>
          </w:p>
          <w:p w14:paraId="3D20B112" w14:textId="4D8B3BA4" w:rsidR="0021210E" w:rsidRDefault="00366805" w:rsidP="00E31A8A">
            <w:pPr>
              <w:pStyle w:val="SIBulletList2"/>
            </w:pPr>
            <w:r w:rsidRPr="000754EC">
              <w:t>supervisor</w:t>
            </w:r>
          </w:p>
          <w:p w14:paraId="4416225E" w14:textId="20313B74" w:rsidR="005E640C" w:rsidRDefault="005E640C" w:rsidP="00E31A8A">
            <w:pPr>
              <w:pStyle w:val="SIBulletList2"/>
            </w:pPr>
            <w:r>
              <w:t>stakeholders</w:t>
            </w:r>
          </w:p>
          <w:p w14:paraId="717BE0C3" w14:textId="77777777" w:rsidR="00E31A8A" w:rsidRPr="00E31A8A" w:rsidRDefault="00E31A8A" w:rsidP="00E31A8A"/>
          <w:p w14:paraId="5BCE5A90" w14:textId="67731A74" w:rsidR="00F1480E" w:rsidRPr="000754EC" w:rsidRDefault="007134FE" w:rsidP="00E31A8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A251E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3212DBF" w14:textId="77777777" w:rsidTr="004679E3">
        <w:tc>
          <w:tcPr>
            <w:tcW w:w="990" w:type="pct"/>
            <w:shd w:val="clear" w:color="auto" w:fill="auto"/>
          </w:tcPr>
          <w:p w14:paraId="6D0B91C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FE3987D" w14:textId="77777777" w:rsidR="00A70ACB" w:rsidRPr="00A70ACB" w:rsidRDefault="00A70ACB" w:rsidP="00A70ACB">
            <w:pPr>
              <w:pStyle w:val="SIText"/>
            </w:pPr>
            <w:r w:rsidRPr="00A70ACB">
              <w:t xml:space="preserve">Companion Volumes, including Implementation Guides, are available at </w:t>
            </w:r>
            <w:proofErr w:type="spellStart"/>
            <w:r w:rsidRPr="00A70ACB">
              <w:t>VETNet</w:t>
            </w:r>
            <w:proofErr w:type="spellEnd"/>
            <w:r w:rsidRPr="00A70ACB">
              <w:t xml:space="preserve">: </w:t>
            </w:r>
          </w:p>
          <w:p w14:paraId="095DEB86" w14:textId="77777777" w:rsidR="00F1480E" w:rsidRPr="000754EC" w:rsidRDefault="00A70ACB" w:rsidP="00A70ACB">
            <w:pPr>
              <w:pStyle w:val="SIText"/>
            </w:pPr>
            <w:r w:rsidRPr="00A70ACB">
              <w:t>https://vetnet.education.gov.au/Pages/TrainingDocs.aspx?q=c6399549-9c62-4a5e-bf1a-524b2322cf72</w:t>
            </w:r>
          </w:p>
        </w:tc>
      </w:tr>
    </w:tbl>
    <w:p w14:paraId="5AE4EFD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A5A31" w14:textId="77777777" w:rsidR="00351CA7" w:rsidRDefault="00351CA7" w:rsidP="00BF3F0A">
      <w:r>
        <w:separator/>
      </w:r>
    </w:p>
    <w:p w14:paraId="7442D879" w14:textId="77777777" w:rsidR="00351CA7" w:rsidRDefault="00351CA7"/>
  </w:endnote>
  <w:endnote w:type="continuationSeparator" w:id="0">
    <w:p w14:paraId="5CC9BB01" w14:textId="77777777" w:rsidR="00351CA7" w:rsidRDefault="00351CA7" w:rsidP="00BF3F0A">
      <w:r>
        <w:continuationSeparator/>
      </w:r>
    </w:p>
    <w:p w14:paraId="4217FF76" w14:textId="77777777" w:rsidR="00351CA7" w:rsidRDefault="00351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006B4F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D01E0">
          <w:rPr>
            <w:noProof/>
          </w:rPr>
          <w:t>2</w:t>
        </w:r>
        <w:r w:rsidRPr="000754EC">
          <w:fldChar w:fldCharType="end"/>
        </w:r>
      </w:p>
      <w:p w14:paraId="4C5993C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2386A1D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1569B" w14:textId="77777777" w:rsidR="00351CA7" w:rsidRDefault="00351CA7" w:rsidP="00BF3F0A">
      <w:r>
        <w:separator/>
      </w:r>
    </w:p>
    <w:p w14:paraId="67246E8B" w14:textId="77777777" w:rsidR="00351CA7" w:rsidRDefault="00351CA7"/>
  </w:footnote>
  <w:footnote w:type="continuationSeparator" w:id="0">
    <w:p w14:paraId="6C9D9F03" w14:textId="77777777" w:rsidR="00351CA7" w:rsidRDefault="00351CA7" w:rsidP="00BF3F0A">
      <w:r>
        <w:continuationSeparator/>
      </w:r>
    </w:p>
    <w:p w14:paraId="75EA171E" w14:textId="77777777" w:rsidR="00351CA7" w:rsidRDefault="00351C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FFD1E" w14:textId="69637726" w:rsidR="009C2650" w:rsidRPr="00D02BAF" w:rsidRDefault="00D02BAF" w:rsidP="00D02BAF">
    <w:r w:rsidRPr="00D02BAF">
      <w:rPr>
        <w:lang w:eastAsia="en-US"/>
      </w:rPr>
      <w:t>AHC</w:t>
    </w:r>
    <w:r w:rsidR="007D01E0">
      <w:t>EC</w:t>
    </w:r>
    <w:r w:rsidRPr="00D02BAF">
      <w:rPr>
        <w:lang w:eastAsia="en-US"/>
      </w:rPr>
      <w:t>R3XX</w:t>
    </w:r>
    <w:r>
      <w:t xml:space="preserve"> </w:t>
    </w:r>
    <w:r w:rsidRPr="00D02BAF">
      <w:rPr>
        <w:lang w:eastAsia="en-US"/>
      </w:rPr>
      <w:t>Implement assisted regeneration 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AF"/>
    <w:rsid w:val="000014B9"/>
    <w:rsid w:val="00005A15"/>
    <w:rsid w:val="00006DB0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2BD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6AC0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1496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1CA7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3F0083"/>
    <w:rsid w:val="004072E7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C0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4832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640C"/>
    <w:rsid w:val="005F027A"/>
    <w:rsid w:val="005F33CC"/>
    <w:rsid w:val="005F771F"/>
    <w:rsid w:val="00601021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5E24"/>
    <w:rsid w:val="006C2F32"/>
    <w:rsid w:val="006D1AF9"/>
    <w:rsid w:val="006D38C3"/>
    <w:rsid w:val="006D4448"/>
    <w:rsid w:val="006D6DFD"/>
    <w:rsid w:val="006E2C4D"/>
    <w:rsid w:val="006E34EB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3B69"/>
    <w:rsid w:val="0073404B"/>
    <w:rsid w:val="007341FF"/>
    <w:rsid w:val="007404E9"/>
    <w:rsid w:val="0074352A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147D"/>
    <w:rsid w:val="007D01E0"/>
    <w:rsid w:val="007D5A78"/>
    <w:rsid w:val="007E3BD1"/>
    <w:rsid w:val="007F1563"/>
    <w:rsid w:val="007F1EB2"/>
    <w:rsid w:val="007F44DB"/>
    <w:rsid w:val="007F5A8B"/>
    <w:rsid w:val="00811A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2D12"/>
    <w:rsid w:val="008A12ED"/>
    <w:rsid w:val="008A39D3"/>
    <w:rsid w:val="008B2C77"/>
    <w:rsid w:val="008B4AD2"/>
    <w:rsid w:val="008B608F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775A"/>
    <w:rsid w:val="009C2650"/>
    <w:rsid w:val="009D15E2"/>
    <w:rsid w:val="009D15FE"/>
    <w:rsid w:val="009D5D2C"/>
    <w:rsid w:val="009F0DCC"/>
    <w:rsid w:val="009F11CA"/>
    <w:rsid w:val="00A05C88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0AC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5EE0"/>
    <w:rsid w:val="00B560C8"/>
    <w:rsid w:val="00B61150"/>
    <w:rsid w:val="00B65BC7"/>
    <w:rsid w:val="00B746B9"/>
    <w:rsid w:val="00B848D4"/>
    <w:rsid w:val="00B865B7"/>
    <w:rsid w:val="00BA1CB1"/>
    <w:rsid w:val="00BA2B2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0131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BAF"/>
    <w:rsid w:val="00D03685"/>
    <w:rsid w:val="00D07D4E"/>
    <w:rsid w:val="00D115AA"/>
    <w:rsid w:val="00D145BE"/>
    <w:rsid w:val="00D2035A"/>
    <w:rsid w:val="00D20C57"/>
    <w:rsid w:val="00D23321"/>
    <w:rsid w:val="00D25D16"/>
    <w:rsid w:val="00D2619E"/>
    <w:rsid w:val="00D32124"/>
    <w:rsid w:val="00D54C76"/>
    <w:rsid w:val="00D71E43"/>
    <w:rsid w:val="00D727F3"/>
    <w:rsid w:val="00D73695"/>
    <w:rsid w:val="00D74AD9"/>
    <w:rsid w:val="00D810DE"/>
    <w:rsid w:val="00D81581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1A8A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F01F8"/>
    <w:rsid w:val="00EF40EF"/>
    <w:rsid w:val="00EF47FE"/>
    <w:rsid w:val="00EF73F0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54F3"/>
    <w:rsid w:val="00FB232E"/>
    <w:rsid w:val="00FD557D"/>
    <w:rsid w:val="00FE0282"/>
    <w:rsid w:val="00FE124D"/>
    <w:rsid w:val="00FE792C"/>
    <w:rsid w:val="00FF148E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87567"/>
  <w15:docId w15:val="{43670A50-CA91-4AA8-9793-4F074C2B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NormalWeb">
    <w:name w:val="Normal (Web)"/>
    <w:basedOn w:val="Normal"/>
    <w:uiPriority w:val="99"/>
    <w:semiHidden/>
    <w:unhideWhenUsed/>
    <w:locked/>
    <w:rsid w:val="00E31A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Skills%20Impact%20Unit%20of%20Competency%20Template%20RB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63DA6-305E-42C1-B2F8-B83CBE69A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15AC3-6CEC-47A8-9106-FF97F3BD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Skills Impact Unit of Competency Template RB version</Template>
  <TotalTime>0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William Henderson</cp:lastModifiedBy>
  <cp:revision>2</cp:revision>
  <cp:lastPrinted>2020-02-18T23:32:00Z</cp:lastPrinted>
  <dcterms:created xsi:type="dcterms:W3CDTF">2020-03-13T03:36:00Z</dcterms:created>
  <dcterms:modified xsi:type="dcterms:W3CDTF">2020-03-13T03:36:00Z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