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E298" w14:textId="77777777" w:rsidR="00612648" w:rsidRDefault="0037586E">
      <w:pPr>
        <w:pStyle w:val="SIHeading2"/>
      </w:pPr>
      <w:bookmarkStart w:id="0" w:name="_GoBack"/>
      <w:bookmarkEnd w:id="0"/>
      <w:r>
        <w:t>Modification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612648" w14:paraId="46E752C3" w14:textId="77777777">
        <w:tc>
          <w:tcPr>
            <w:tcW w:w="2689" w:type="dxa"/>
          </w:tcPr>
          <w:p w14:paraId="1D13E146" w14:textId="77777777" w:rsidR="00612648" w:rsidRDefault="0037586E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1EB5FE3E" w14:textId="77777777" w:rsidR="00612648" w:rsidRDefault="0037586E">
            <w:pPr>
              <w:pStyle w:val="SIText-Bold"/>
            </w:pPr>
            <w:r>
              <w:t>Comments</w:t>
            </w:r>
          </w:p>
        </w:tc>
      </w:tr>
      <w:tr w:rsidR="00192302" w14:paraId="7B8B478B" w14:textId="77777777">
        <w:tc>
          <w:tcPr>
            <w:tcW w:w="2689" w:type="dxa"/>
          </w:tcPr>
          <w:p w14:paraId="335ECC32" w14:textId="6FA0F102" w:rsidR="00192302" w:rsidRPr="00192302" w:rsidRDefault="00192302" w:rsidP="00192302">
            <w:pPr>
              <w:pStyle w:val="SIText"/>
            </w:pPr>
            <w:r w:rsidRPr="00A70ACB">
              <w:t>Release 1</w:t>
            </w:r>
          </w:p>
        </w:tc>
        <w:tc>
          <w:tcPr>
            <w:tcW w:w="6939" w:type="dxa"/>
          </w:tcPr>
          <w:p w14:paraId="56CC6D55" w14:textId="2E6C3313" w:rsidR="00192302" w:rsidRPr="00192302" w:rsidRDefault="00192302" w:rsidP="00192302">
            <w:pPr>
              <w:pStyle w:val="SIText"/>
            </w:pPr>
            <w:r w:rsidRPr="00A70ACB">
              <w:t>This version released with AHC Agriculture, Horticulture and Conservation and Land Manag</w:t>
            </w:r>
            <w:r w:rsidRPr="00192302">
              <w:t>ement Training Package Version 6.0.</w:t>
            </w:r>
          </w:p>
        </w:tc>
      </w:tr>
    </w:tbl>
    <w:p w14:paraId="29448E64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12648" w14:paraId="4BF4D342" w14:textId="77777777">
        <w:trPr>
          <w:tblHeader/>
        </w:trPr>
        <w:tc>
          <w:tcPr>
            <w:tcW w:w="1396" w:type="pct"/>
            <w:shd w:val="clear" w:color="auto" w:fill="auto"/>
          </w:tcPr>
          <w:p w14:paraId="46176593" w14:textId="577027F7" w:rsidR="00612648" w:rsidRDefault="0037586E">
            <w:pPr>
              <w:pStyle w:val="SIUNITCODE"/>
            </w:pPr>
            <w:r>
              <w:t>AHC</w:t>
            </w:r>
            <w:r w:rsidR="008341E2">
              <w:t>ECR</w:t>
            </w:r>
            <w:r>
              <w:t>3XX</w:t>
            </w:r>
          </w:p>
        </w:tc>
        <w:tc>
          <w:tcPr>
            <w:tcW w:w="3604" w:type="pct"/>
            <w:shd w:val="clear" w:color="auto" w:fill="auto"/>
          </w:tcPr>
          <w:p w14:paraId="0AA08AAD" w14:textId="34FFE490" w:rsidR="00612648" w:rsidRDefault="0037586E" w:rsidP="0022408A">
            <w:pPr>
              <w:pStyle w:val="SIUnittitle"/>
            </w:pPr>
            <w:r>
              <w:t xml:space="preserve">Conduct an ecological and cultural </w:t>
            </w:r>
            <w:r w:rsidR="00020508">
              <w:t xml:space="preserve">site </w:t>
            </w:r>
            <w:r w:rsidR="0022408A">
              <w:t>assessment</w:t>
            </w:r>
            <w:r>
              <w:t xml:space="preserve"> </w:t>
            </w:r>
            <w:r w:rsidR="00D17044">
              <w:t>prior to works</w:t>
            </w:r>
          </w:p>
        </w:tc>
      </w:tr>
      <w:tr w:rsidR="00612648" w14:paraId="7409AEF4" w14:textId="77777777">
        <w:tc>
          <w:tcPr>
            <w:tcW w:w="1396" w:type="pct"/>
            <w:shd w:val="clear" w:color="auto" w:fill="auto"/>
          </w:tcPr>
          <w:p w14:paraId="0A595E9A" w14:textId="77777777" w:rsidR="00612648" w:rsidRDefault="0037586E">
            <w:pPr>
              <w:pStyle w:val="SIHeading2"/>
            </w:pPr>
            <w:r>
              <w:t>Application</w:t>
            </w:r>
          </w:p>
          <w:p w14:paraId="218EE255" w14:textId="77777777" w:rsidR="00612648" w:rsidRDefault="0061264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8DAD0D" w14:textId="7D7245D4" w:rsidR="00612648" w:rsidRDefault="0037586E">
            <w:pPr>
              <w:pStyle w:val="SIText"/>
            </w:pPr>
            <w:r>
              <w:t xml:space="preserve">This unit of competency describes the skills and knowledge required to </w:t>
            </w:r>
            <w:r w:rsidR="00020508">
              <w:t>conduct site inspections for</w:t>
            </w:r>
            <w:r>
              <w:t xml:space="preserve"> </w:t>
            </w:r>
            <w:r w:rsidR="00FF3A1C">
              <w:t>ecological, biosecurity, cultural and heritage risk</w:t>
            </w:r>
            <w:r w:rsidR="00020508">
              <w:t xml:space="preserve"> and report discrepancies in planned </w:t>
            </w:r>
            <w:r w:rsidR="0022408A">
              <w:t>work</w:t>
            </w:r>
            <w:r w:rsidR="00020508">
              <w:t xml:space="preserve">s </w:t>
            </w:r>
            <w:r w:rsidR="00FF3A1C">
              <w:t xml:space="preserve">prior to commencing </w:t>
            </w:r>
            <w:r w:rsidR="00020508">
              <w:t xml:space="preserve">site </w:t>
            </w:r>
            <w:r w:rsidR="0022408A">
              <w:t>works</w:t>
            </w:r>
            <w:r w:rsidR="00FF3A1C">
              <w:t>.</w:t>
            </w:r>
          </w:p>
          <w:p w14:paraId="33347ADB" w14:textId="77777777" w:rsidR="00612648" w:rsidRDefault="00612648">
            <w:pPr>
              <w:pStyle w:val="SIText"/>
            </w:pPr>
          </w:p>
          <w:p w14:paraId="7F59E0B3" w14:textId="77777777" w:rsidR="0087117C" w:rsidRDefault="0087117C" w:rsidP="0087117C">
            <w:pPr>
              <w:pStyle w:val="SIText"/>
            </w:pPr>
            <w:r w:rsidRPr="002858E6">
              <w:t xml:space="preserve">The unit applies to individuals who work </w:t>
            </w:r>
            <w:r w:rsidR="00020508">
              <w:t xml:space="preserve">in conservation and land management </w:t>
            </w:r>
            <w:r w:rsidRPr="002858E6">
              <w:t>under broad supervision</w:t>
            </w:r>
            <w:r w:rsidR="00020508">
              <w:t xml:space="preserve">. They </w:t>
            </w:r>
            <w:r w:rsidRPr="002858E6">
              <w:t>take responsibility for their own work</w:t>
            </w:r>
            <w:r w:rsidR="00020508">
              <w:t xml:space="preserve"> and </w:t>
            </w:r>
            <w:r w:rsidRPr="002858E6">
              <w:t>use discretion and judgement in the selection, allocation</w:t>
            </w:r>
            <w:r w:rsidR="00020508">
              <w:t xml:space="preserve"> and use of available resources.</w:t>
            </w:r>
          </w:p>
          <w:p w14:paraId="360E20C3" w14:textId="77777777" w:rsidR="00612648" w:rsidRDefault="00612648">
            <w:pPr>
              <w:pStyle w:val="SIText"/>
            </w:pPr>
          </w:p>
          <w:p w14:paraId="570BA018" w14:textId="77777777" w:rsidR="00612648" w:rsidRDefault="0037586E">
            <w:pPr>
              <w:pStyle w:val="SIText"/>
            </w:pPr>
            <w:r>
              <w:rPr>
                <w:rStyle w:val="SITemporaryText-red"/>
                <w:color w:val="auto"/>
                <w:sz w:val="20"/>
              </w:rPr>
              <w:t xml:space="preserve">No licensing, legislative or certification requirements apply to this unit at the time of publication. </w:t>
            </w:r>
          </w:p>
        </w:tc>
      </w:tr>
      <w:tr w:rsidR="00612648" w14:paraId="76B76D1C" w14:textId="77777777">
        <w:tc>
          <w:tcPr>
            <w:tcW w:w="1396" w:type="pct"/>
            <w:shd w:val="clear" w:color="auto" w:fill="auto"/>
          </w:tcPr>
          <w:p w14:paraId="3289B89C" w14:textId="77777777" w:rsidR="00612648" w:rsidRDefault="0037586E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87BF6C9" w14:textId="77777777" w:rsidR="00612648" w:rsidRDefault="0037586E">
            <w:pPr>
              <w:pStyle w:val="SIText"/>
            </w:pPr>
            <w:r>
              <w:t>Nil</w:t>
            </w:r>
            <w:r>
              <w:rPr>
                <w:rStyle w:val="SITemporaryText-red"/>
              </w:rPr>
              <w:t>.</w:t>
            </w:r>
          </w:p>
        </w:tc>
      </w:tr>
      <w:tr w:rsidR="00612648" w14:paraId="1E7DBA11" w14:textId="77777777">
        <w:tc>
          <w:tcPr>
            <w:tcW w:w="1396" w:type="pct"/>
            <w:shd w:val="clear" w:color="auto" w:fill="auto"/>
          </w:tcPr>
          <w:p w14:paraId="75E1C12E" w14:textId="77777777" w:rsidR="00612648" w:rsidRDefault="0037586E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0BD0535" w14:textId="04BA0C78" w:rsidR="00612648" w:rsidRDefault="008341E2">
            <w:pPr>
              <w:pStyle w:val="SIText"/>
            </w:pPr>
            <w:r>
              <w:t>Ecological Restoration (ECR)</w:t>
            </w:r>
          </w:p>
        </w:tc>
      </w:tr>
    </w:tbl>
    <w:p w14:paraId="5857E2BC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12648" w14:paraId="3C4B3A18" w14:textId="7777777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A227DB" w14:textId="77777777" w:rsidR="00612648" w:rsidRDefault="0037586E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DDFC310" w14:textId="77777777" w:rsidR="00612648" w:rsidRDefault="0037586E">
            <w:pPr>
              <w:pStyle w:val="SIHeading2"/>
            </w:pPr>
            <w:r>
              <w:t>Performance Criteria</w:t>
            </w:r>
          </w:p>
        </w:tc>
      </w:tr>
      <w:tr w:rsidR="00612648" w14:paraId="44FC54C5" w14:textId="7777777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00792C" w14:textId="77777777" w:rsidR="00612648" w:rsidRDefault="0037586E">
            <w:pPr>
              <w:pStyle w:val="SIText"/>
              <w:rPr>
                <w:rStyle w:val="SIText-Italic"/>
              </w:rPr>
            </w:pPr>
            <w:r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6354748" w14:textId="77777777" w:rsidR="00612648" w:rsidRDefault="0037586E">
            <w:pPr>
              <w:pStyle w:val="SIText"/>
              <w:rPr>
                <w:rStyle w:val="SIText-Italic"/>
              </w:rPr>
            </w:pPr>
            <w:r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612648" w14:paraId="03FB60CC" w14:textId="77777777">
        <w:trPr>
          <w:cantSplit/>
        </w:trPr>
        <w:tc>
          <w:tcPr>
            <w:tcW w:w="1396" w:type="pct"/>
            <w:shd w:val="clear" w:color="auto" w:fill="auto"/>
          </w:tcPr>
          <w:p w14:paraId="1F4CEB93" w14:textId="3ED987C0" w:rsidR="00612648" w:rsidRDefault="0037586E">
            <w:r>
              <w:t xml:space="preserve">1. </w:t>
            </w:r>
            <w:r w:rsidR="00D17044">
              <w:t>Determine</w:t>
            </w:r>
            <w:r>
              <w:t xml:space="preserve"> </w:t>
            </w:r>
            <w:r w:rsidR="00D17044">
              <w:t xml:space="preserve">impact of </w:t>
            </w:r>
            <w:r>
              <w:t xml:space="preserve">site </w:t>
            </w:r>
            <w:r w:rsidR="0022408A">
              <w:t>works</w:t>
            </w:r>
            <w:r>
              <w:t xml:space="preserve"> on biotic </w:t>
            </w:r>
            <w:r w:rsidR="00D17044">
              <w:t xml:space="preserve">and abiotic </w:t>
            </w:r>
            <w:r>
              <w:t>elements</w:t>
            </w:r>
          </w:p>
          <w:p w14:paraId="64F6305B" w14:textId="77777777" w:rsidR="00612648" w:rsidRDefault="00612648"/>
        </w:tc>
        <w:tc>
          <w:tcPr>
            <w:tcW w:w="3604" w:type="pct"/>
            <w:shd w:val="clear" w:color="auto" w:fill="auto"/>
          </w:tcPr>
          <w:p w14:paraId="53A9F79D" w14:textId="518E91D0" w:rsidR="00612648" w:rsidRDefault="0037586E">
            <w:pPr>
              <w:pStyle w:val="SIText"/>
            </w:pPr>
            <w:r>
              <w:t>1.1 Confirm site l</w:t>
            </w:r>
            <w:r w:rsidR="007B5D2F">
              <w:t xml:space="preserve">ocation and proposed </w:t>
            </w:r>
            <w:r w:rsidR="0022408A">
              <w:t>work</w:t>
            </w:r>
            <w:r w:rsidR="007B5D2F">
              <w:t xml:space="preserve">s from </w:t>
            </w:r>
            <w:r>
              <w:t xml:space="preserve">site plans and </w:t>
            </w:r>
            <w:r w:rsidR="007B5D2F">
              <w:t>specifications</w:t>
            </w:r>
          </w:p>
          <w:p w14:paraId="3A8D12BC" w14:textId="7A4B1CCE" w:rsidR="00612648" w:rsidRDefault="0037586E">
            <w:pPr>
              <w:pStyle w:val="SIText"/>
            </w:pPr>
            <w:r>
              <w:t xml:space="preserve">1.2 </w:t>
            </w:r>
            <w:r w:rsidR="00020508">
              <w:t>I</w:t>
            </w:r>
            <w:r w:rsidR="00FF3A1C">
              <w:t>nspect</w:t>
            </w:r>
            <w:r w:rsidR="00020508">
              <w:t xml:space="preserve"> site </w:t>
            </w:r>
            <w:r w:rsidR="00A70E2C">
              <w:t>and</w:t>
            </w:r>
            <w:r>
              <w:t xml:space="preserve"> identify biotic </w:t>
            </w:r>
            <w:r w:rsidR="00D17044">
              <w:t xml:space="preserve">and abiotic </w:t>
            </w:r>
            <w:r>
              <w:t xml:space="preserve">elements impacted by planned site </w:t>
            </w:r>
            <w:r w:rsidR="0022408A">
              <w:t>work</w:t>
            </w:r>
            <w:r>
              <w:t>s</w:t>
            </w:r>
          </w:p>
          <w:p w14:paraId="511481D3" w14:textId="4E66DCD4" w:rsidR="00A70E2C" w:rsidRDefault="00FF3A1C">
            <w:pPr>
              <w:pStyle w:val="SIText"/>
            </w:pPr>
            <w:r>
              <w:t>1.</w:t>
            </w:r>
            <w:r w:rsidR="00A70E2C">
              <w:t>3</w:t>
            </w:r>
            <w:r>
              <w:t xml:space="preserve"> </w:t>
            </w:r>
            <w:r w:rsidR="007B5D2F">
              <w:t>Identify change</w:t>
            </w:r>
            <w:r w:rsidR="00A70E2C">
              <w:t xml:space="preserve">d </w:t>
            </w:r>
            <w:r w:rsidR="007B5D2F">
              <w:t xml:space="preserve">biotic </w:t>
            </w:r>
            <w:r w:rsidR="00D84A76">
              <w:t>and</w:t>
            </w:r>
            <w:r w:rsidR="007B5D2F">
              <w:t xml:space="preserve"> abiotic elements</w:t>
            </w:r>
            <w:r w:rsidR="00D84A76">
              <w:t>, and ecological functions and processes</w:t>
            </w:r>
            <w:r w:rsidR="007B5D2F">
              <w:t xml:space="preserve"> </w:t>
            </w:r>
            <w:r w:rsidR="00446579">
              <w:t xml:space="preserve">to that </w:t>
            </w:r>
            <w:r w:rsidR="007B5D2F">
              <w:t xml:space="preserve">presented in </w:t>
            </w:r>
            <w:r w:rsidR="0022408A">
              <w:t>work</w:t>
            </w:r>
            <w:r w:rsidR="007B5D2F">
              <w:t>s plan</w:t>
            </w:r>
            <w:r w:rsidR="00A70E2C">
              <w:t xml:space="preserve"> </w:t>
            </w:r>
          </w:p>
          <w:p w14:paraId="1AC55917" w14:textId="77777777" w:rsidR="00A70E2C" w:rsidRDefault="00A70E2C" w:rsidP="00A70E2C">
            <w:pPr>
              <w:pStyle w:val="SIText"/>
            </w:pPr>
            <w:r>
              <w:t xml:space="preserve">1.4 Identify threats to biotic and abiotic elements </w:t>
            </w:r>
          </w:p>
          <w:p w14:paraId="1FF78E3D" w14:textId="71464086" w:rsidR="007B5D2F" w:rsidRDefault="00A70E2C">
            <w:pPr>
              <w:pStyle w:val="SIText"/>
            </w:pPr>
            <w:r>
              <w:t xml:space="preserve">1.5 </w:t>
            </w:r>
            <w:r w:rsidR="00FA41A1">
              <w:t>I</w:t>
            </w:r>
            <w:r w:rsidR="00FA41A1" w:rsidRPr="00FA41A1">
              <w:t xml:space="preserve">dentify and recommend </w:t>
            </w:r>
            <w:r w:rsidR="000E44B3">
              <w:t xml:space="preserve">actions to mitigate risk to </w:t>
            </w:r>
            <w:r>
              <w:t>biotic and abiotic elements</w:t>
            </w:r>
            <w:r w:rsidR="00D84A76">
              <w:t>, and environmental functions and processes</w:t>
            </w:r>
          </w:p>
          <w:p w14:paraId="77188D8D" w14:textId="2F550E64" w:rsidR="00612648" w:rsidRDefault="007B5D2F" w:rsidP="00A70E2C">
            <w:pPr>
              <w:pStyle w:val="SIText"/>
            </w:pPr>
            <w:r>
              <w:t>1.</w:t>
            </w:r>
            <w:r w:rsidR="00A70E2C">
              <w:t>6</w:t>
            </w:r>
            <w:r>
              <w:t xml:space="preserve"> Record changed conditions and </w:t>
            </w:r>
            <w:r w:rsidR="00FF3A1C">
              <w:t>risk</w:t>
            </w:r>
            <w:r>
              <w:t xml:space="preserve"> that</w:t>
            </w:r>
            <w:r w:rsidR="00FF3A1C">
              <w:t xml:space="preserve"> exceeds parameters </w:t>
            </w:r>
            <w:r w:rsidR="00A70E2C">
              <w:t xml:space="preserve">documented in site </w:t>
            </w:r>
            <w:r w:rsidR="0022408A">
              <w:t>work</w:t>
            </w:r>
            <w:r w:rsidR="00A70E2C">
              <w:t>s plan</w:t>
            </w:r>
          </w:p>
        </w:tc>
      </w:tr>
      <w:tr w:rsidR="00612648" w14:paraId="18831138" w14:textId="77777777">
        <w:trPr>
          <w:cantSplit/>
        </w:trPr>
        <w:tc>
          <w:tcPr>
            <w:tcW w:w="1396" w:type="pct"/>
            <w:shd w:val="clear" w:color="auto" w:fill="auto"/>
          </w:tcPr>
          <w:p w14:paraId="5DBD2E46" w14:textId="7BFB2BD6" w:rsidR="00612648" w:rsidRDefault="00D17044">
            <w:r>
              <w:t>2</w:t>
            </w:r>
            <w:r w:rsidR="0037586E">
              <w:t xml:space="preserve">. </w:t>
            </w:r>
            <w:r>
              <w:t xml:space="preserve">Determine impact of </w:t>
            </w:r>
            <w:r w:rsidR="0022408A">
              <w:t>work</w:t>
            </w:r>
            <w:r>
              <w:t xml:space="preserve">s on site </w:t>
            </w:r>
            <w:r w:rsidR="0037586E">
              <w:t xml:space="preserve">cultural </w:t>
            </w:r>
            <w:r>
              <w:t>assets</w:t>
            </w:r>
          </w:p>
          <w:p w14:paraId="3DA52E2A" w14:textId="77777777" w:rsidR="00612648" w:rsidRDefault="00612648"/>
        </w:tc>
        <w:tc>
          <w:tcPr>
            <w:tcW w:w="3604" w:type="pct"/>
            <w:shd w:val="clear" w:color="auto" w:fill="auto"/>
          </w:tcPr>
          <w:p w14:paraId="04E8C8F8" w14:textId="77777777" w:rsidR="00612648" w:rsidRDefault="00D17044">
            <w:pPr>
              <w:pStyle w:val="SIText"/>
            </w:pPr>
            <w:r>
              <w:t>2</w:t>
            </w:r>
            <w:r w:rsidR="0037586E">
              <w:t xml:space="preserve">.1 Identify cultural and heritage assets from site plans and </w:t>
            </w:r>
            <w:r w:rsidR="007B5D2F">
              <w:t>specifications</w:t>
            </w:r>
          </w:p>
          <w:p w14:paraId="71727F0C" w14:textId="11E6DF1F" w:rsidR="007B5D2F" w:rsidRDefault="00D17044">
            <w:pPr>
              <w:pStyle w:val="SIText"/>
            </w:pPr>
            <w:r>
              <w:t>2</w:t>
            </w:r>
            <w:r w:rsidR="0037586E">
              <w:t xml:space="preserve">.2 </w:t>
            </w:r>
            <w:r w:rsidR="00020508">
              <w:t>Inspect site</w:t>
            </w:r>
            <w:r w:rsidR="007B5D2F">
              <w:t xml:space="preserve"> </w:t>
            </w:r>
            <w:r w:rsidR="00020508">
              <w:t>and</w:t>
            </w:r>
            <w:r w:rsidR="007B5D2F">
              <w:t xml:space="preserve"> </w:t>
            </w:r>
            <w:r w:rsidR="00E71EA6">
              <w:t>locate</w:t>
            </w:r>
            <w:r w:rsidR="0037586E">
              <w:t xml:space="preserve"> cultural and heritage assets</w:t>
            </w:r>
          </w:p>
          <w:p w14:paraId="5080EEF6" w14:textId="77777777" w:rsidR="00612648" w:rsidRDefault="007B5D2F">
            <w:pPr>
              <w:pStyle w:val="SIText"/>
            </w:pPr>
            <w:r>
              <w:t>2.3 Reconcile cultural and heritage assets against site plans and specifications</w:t>
            </w:r>
          </w:p>
          <w:p w14:paraId="7D5C3A17" w14:textId="77777777" w:rsidR="00612648" w:rsidRDefault="00D17044" w:rsidP="00A70E2C">
            <w:pPr>
              <w:pStyle w:val="SIText"/>
            </w:pPr>
            <w:r>
              <w:t>2</w:t>
            </w:r>
            <w:r w:rsidR="0037586E">
              <w:t>.</w:t>
            </w:r>
            <w:r w:rsidR="00A70E2C">
              <w:t>4</w:t>
            </w:r>
            <w:r w:rsidR="0037586E">
              <w:t xml:space="preserve"> </w:t>
            </w:r>
            <w:r w:rsidR="007B5D2F">
              <w:t xml:space="preserve">Record </w:t>
            </w:r>
            <w:r w:rsidR="00A70E2C">
              <w:t xml:space="preserve">un-accounted heritage and cultural assets </w:t>
            </w:r>
          </w:p>
          <w:p w14:paraId="562D85AE" w14:textId="03A5ECB9" w:rsidR="00A70E2C" w:rsidRDefault="00A70E2C" w:rsidP="00A70E2C">
            <w:pPr>
              <w:pStyle w:val="SIText"/>
            </w:pPr>
            <w:r>
              <w:t>2.5 Identify threat to cultural and heritage assets</w:t>
            </w:r>
            <w:r w:rsidR="00346795">
              <w:t xml:space="preserve"> from site </w:t>
            </w:r>
            <w:r w:rsidR="0022408A">
              <w:t>work</w:t>
            </w:r>
            <w:r w:rsidR="00346795">
              <w:t>s</w:t>
            </w:r>
          </w:p>
          <w:p w14:paraId="2B6E51D5" w14:textId="2F2653C2" w:rsidR="00A70E2C" w:rsidRDefault="00A70E2C" w:rsidP="00A70E2C">
            <w:pPr>
              <w:pStyle w:val="SIText"/>
            </w:pPr>
            <w:r>
              <w:t xml:space="preserve">2.6 </w:t>
            </w:r>
            <w:r w:rsidR="00FA41A1">
              <w:t xml:space="preserve">Identify and recommend </w:t>
            </w:r>
            <w:r w:rsidR="00D84A76">
              <w:t xml:space="preserve">actions to mitigate </w:t>
            </w:r>
            <w:r>
              <w:t>risk to cultural and heritage assets</w:t>
            </w:r>
          </w:p>
          <w:p w14:paraId="42462841" w14:textId="6A80B6DE" w:rsidR="00A70E2C" w:rsidRDefault="00A70E2C" w:rsidP="00446579">
            <w:pPr>
              <w:pStyle w:val="SIText"/>
            </w:pPr>
            <w:r>
              <w:t xml:space="preserve">2.7 Record risk to cultural and heritage assets that exceed parameters documented in site </w:t>
            </w:r>
            <w:r w:rsidR="0022408A">
              <w:t>work</w:t>
            </w:r>
            <w:r>
              <w:t>s plan</w:t>
            </w:r>
          </w:p>
        </w:tc>
      </w:tr>
      <w:tr w:rsidR="00D17044" w14:paraId="6112050F" w14:textId="77777777">
        <w:trPr>
          <w:cantSplit/>
        </w:trPr>
        <w:tc>
          <w:tcPr>
            <w:tcW w:w="1396" w:type="pct"/>
            <w:shd w:val="clear" w:color="auto" w:fill="auto"/>
          </w:tcPr>
          <w:p w14:paraId="77384F62" w14:textId="476D2348" w:rsidR="00D17044" w:rsidRDefault="00D17044" w:rsidP="00FF3A1C">
            <w:r>
              <w:t xml:space="preserve">3. </w:t>
            </w:r>
            <w:r w:rsidR="004C6E9F">
              <w:t xml:space="preserve">Determine biosecurity implications of </w:t>
            </w:r>
            <w:r w:rsidR="0022408A">
              <w:t>work</w:t>
            </w:r>
            <w:r w:rsidR="004C6E9F">
              <w:t>s for site</w:t>
            </w:r>
          </w:p>
        </w:tc>
        <w:tc>
          <w:tcPr>
            <w:tcW w:w="3604" w:type="pct"/>
            <w:shd w:val="clear" w:color="auto" w:fill="auto"/>
          </w:tcPr>
          <w:p w14:paraId="464A4BBA" w14:textId="77777777" w:rsidR="00D17044" w:rsidRDefault="004C6E9F">
            <w:pPr>
              <w:pStyle w:val="SIText"/>
            </w:pPr>
            <w:r>
              <w:t xml:space="preserve">3.1 </w:t>
            </w:r>
            <w:r w:rsidR="00A70E2C">
              <w:t xml:space="preserve">Identify biosecurity </w:t>
            </w:r>
            <w:r w:rsidR="00446579">
              <w:t>hazards and threats from site plans and specifications</w:t>
            </w:r>
          </w:p>
          <w:p w14:paraId="2B47F26B" w14:textId="47AAEE4B" w:rsidR="00446579" w:rsidRDefault="00446579" w:rsidP="00346795">
            <w:pPr>
              <w:pStyle w:val="SIText"/>
            </w:pPr>
            <w:r>
              <w:t xml:space="preserve">3.2 </w:t>
            </w:r>
            <w:r w:rsidR="00020508">
              <w:t xml:space="preserve">Inspect site </w:t>
            </w:r>
            <w:r w:rsidR="00E71EA6">
              <w:t xml:space="preserve">and identify </w:t>
            </w:r>
            <w:r>
              <w:t xml:space="preserve">biosecurity threats not </w:t>
            </w:r>
            <w:r w:rsidR="00E71EA6">
              <w:t>specified</w:t>
            </w:r>
            <w:r>
              <w:t xml:space="preserve"> in site plans and specifications</w:t>
            </w:r>
          </w:p>
          <w:p w14:paraId="70594A48" w14:textId="33B89814" w:rsidR="00D84A76" w:rsidRDefault="00D84A76" w:rsidP="00D84A76">
            <w:pPr>
              <w:pStyle w:val="SIText"/>
            </w:pPr>
            <w:r>
              <w:t xml:space="preserve">3.3 </w:t>
            </w:r>
            <w:r w:rsidR="00FA41A1">
              <w:t>Identify and recommend</w:t>
            </w:r>
            <w:r>
              <w:t xml:space="preserve"> </w:t>
            </w:r>
            <w:r w:rsidRPr="00D84A76">
              <w:t xml:space="preserve">actions to mitigate </w:t>
            </w:r>
            <w:r>
              <w:t xml:space="preserve">biosecurity risk </w:t>
            </w:r>
          </w:p>
          <w:p w14:paraId="022BB02B" w14:textId="2C83A099" w:rsidR="00346795" w:rsidRDefault="00D84A76" w:rsidP="00D84A76">
            <w:pPr>
              <w:pStyle w:val="SIText"/>
            </w:pPr>
            <w:r>
              <w:t>3.4</w:t>
            </w:r>
            <w:r w:rsidR="00346795">
              <w:t xml:space="preserve"> Record biosecurity threats not identified in site plans and specifications</w:t>
            </w:r>
          </w:p>
        </w:tc>
      </w:tr>
      <w:tr w:rsidR="00612648" w14:paraId="21A0F94B" w14:textId="77777777">
        <w:trPr>
          <w:cantSplit/>
        </w:trPr>
        <w:tc>
          <w:tcPr>
            <w:tcW w:w="1396" w:type="pct"/>
            <w:shd w:val="clear" w:color="auto" w:fill="auto"/>
          </w:tcPr>
          <w:p w14:paraId="0B590D6F" w14:textId="77777777" w:rsidR="00612648" w:rsidRDefault="0037586E">
            <w:r>
              <w:t>4. Document and report information on data collected</w:t>
            </w:r>
          </w:p>
          <w:p w14:paraId="726524E7" w14:textId="77777777" w:rsidR="00612648" w:rsidRDefault="00612648"/>
        </w:tc>
        <w:tc>
          <w:tcPr>
            <w:tcW w:w="3604" w:type="pct"/>
            <w:shd w:val="clear" w:color="auto" w:fill="auto"/>
          </w:tcPr>
          <w:p w14:paraId="2D4599FF" w14:textId="6C6815B6" w:rsidR="00FF3A1C" w:rsidRDefault="00FF3A1C">
            <w:pPr>
              <w:pStyle w:val="SIText"/>
            </w:pPr>
            <w:r>
              <w:t xml:space="preserve">4.1 </w:t>
            </w:r>
            <w:r w:rsidR="00346795">
              <w:t xml:space="preserve">Compile records </w:t>
            </w:r>
            <w:r w:rsidR="000E44B3">
              <w:t xml:space="preserve">and recommendations </w:t>
            </w:r>
            <w:r w:rsidR="00346795">
              <w:t xml:space="preserve">into site report </w:t>
            </w:r>
            <w:r w:rsidR="00D84A76">
              <w:t>according to workplace procedures</w:t>
            </w:r>
          </w:p>
          <w:p w14:paraId="62318AA6" w14:textId="03848DB0" w:rsidR="00612648" w:rsidRDefault="0037586E" w:rsidP="00346795">
            <w:pPr>
              <w:pStyle w:val="SIText"/>
            </w:pPr>
            <w:r>
              <w:t>4.</w:t>
            </w:r>
            <w:r w:rsidR="00FF3A1C">
              <w:t>2</w:t>
            </w:r>
            <w:r w:rsidR="00FF3A1C" w:rsidRPr="00FF3A1C">
              <w:t xml:space="preserve"> </w:t>
            </w:r>
            <w:r w:rsidR="00346795">
              <w:t>Present report to supervisor for determination</w:t>
            </w:r>
            <w:r w:rsidR="00E71EA6">
              <w:t>s</w:t>
            </w:r>
            <w:r w:rsidR="00346795">
              <w:t xml:space="preserve"> and action</w:t>
            </w:r>
          </w:p>
        </w:tc>
      </w:tr>
    </w:tbl>
    <w:p w14:paraId="378876CE" w14:textId="77777777" w:rsidR="00612648" w:rsidRDefault="00612648">
      <w:pPr>
        <w:pStyle w:val="SIText"/>
      </w:pPr>
    </w:p>
    <w:p w14:paraId="09429E65" w14:textId="77777777" w:rsidR="00612648" w:rsidRDefault="0037586E">
      <w:r>
        <w:br w:type="page"/>
      </w:r>
    </w:p>
    <w:p w14:paraId="5BC34F33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612648" w14:paraId="09279405" w14:textId="77777777">
        <w:trPr>
          <w:tblHeader/>
        </w:trPr>
        <w:tc>
          <w:tcPr>
            <w:tcW w:w="5000" w:type="pct"/>
            <w:gridSpan w:val="2"/>
          </w:tcPr>
          <w:p w14:paraId="6EC22E71" w14:textId="77777777" w:rsidR="00612648" w:rsidRDefault="0037586E">
            <w:pPr>
              <w:pStyle w:val="SIHeading2"/>
            </w:pPr>
            <w:r>
              <w:t>Foundation Skills</w:t>
            </w:r>
          </w:p>
          <w:p w14:paraId="2A7C99DE" w14:textId="77777777" w:rsidR="00612648" w:rsidRDefault="0037586E">
            <w:pPr>
              <w:rPr>
                <w:rStyle w:val="SIText-Italic"/>
                <w:rFonts w:eastAsia="SimSun"/>
              </w:rPr>
            </w:pPr>
            <w:r>
              <w:rPr>
                <w:rStyle w:val="SIText-Italic"/>
                <w:rFonts w:eastAsia="SimSun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12648" w14:paraId="6B00CFE1" w14:textId="77777777">
        <w:trPr>
          <w:tblHeader/>
        </w:trPr>
        <w:tc>
          <w:tcPr>
            <w:tcW w:w="1396" w:type="pct"/>
          </w:tcPr>
          <w:p w14:paraId="4E664A66" w14:textId="77777777" w:rsidR="00612648" w:rsidRDefault="0037586E">
            <w:pPr>
              <w:pStyle w:val="SIText-Bold"/>
              <w:rPr>
                <w:rFonts w:eastAsia="SimSun"/>
              </w:rPr>
            </w:pPr>
            <w:r>
              <w:rPr>
                <w:rFonts w:eastAsia="SimSun"/>
              </w:rPr>
              <w:t>Skill</w:t>
            </w:r>
          </w:p>
        </w:tc>
        <w:tc>
          <w:tcPr>
            <w:tcW w:w="3604" w:type="pct"/>
          </w:tcPr>
          <w:p w14:paraId="454108F1" w14:textId="77777777" w:rsidR="00612648" w:rsidRDefault="0037586E">
            <w:pPr>
              <w:pStyle w:val="SIText-Bold"/>
              <w:rPr>
                <w:rFonts w:eastAsia="SimSun"/>
              </w:rPr>
            </w:pPr>
            <w:r>
              <w:rPr>
                <w:rFonts w:eastAsia="SimSun"/>
              </w:rPr>
              <w:t>Description</w:t>
            </w:r>
          </w:p>
        </w:tc>
      </w:tr>
      <w:tr w:rsidR="00612648" w14:paraId="4071BE74" w14:textId="77777777">
        <w:tc>
          <w:tcPr>
            <w:tcW w:w="1396" w:type="pct"/>
          </w:tcPr>
          <w:p w14:paraId="1933CBC6" w14:textId="47729C08" w:rsidR="00612648" w:rsidRDefault="00FA462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31D2718" w14:textId="49B47EC4" w:rsidR="00612648" w:rsidRDefault="00FA4626" w:rsidP="000F7F9A">
            <w:pPr>
              <w:pStyle w:val="SIBulletList1"/>
            </w:pPr>
            <w:r>
              <w:t>I</w:t>
            </w:r>
            <w:r w:rsidR="000F7F9A">
              <w:t xml:space="preserve">nterpret site plans and specifications for site works and reconcile against actual site conditions </w:t>
            </w:r>
          </w:p>
        </w:tc>
      </w:tr>
      <w:tr w:rsidR="00612648" w14:paraId="70C46430" w14:textId="77777777">
        <w:tc>
          <w:tcPr>
            <w:tcW w:w="1396" w:type="pct"/>
          </w:tcPr>
          <w:p w14:paraId="66A42FFF" w14:textId="1E14D5FE" w:rsidR="00612648" w:rsidRDefault="00FA462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3D22AE5" w14:textId="11CF7D5B" w:rsidR="00612648" w:rsidRDefault="000F7F9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records and reports accurately and succinctly using standard industry terminology</w:t>
            </w:r>
          </w:p>
        </w:tc>
      </w:tr>
    </w:tbl>
    <w:p w14:paraId="0F6C44B1" w14:textId="77777777" w:rsidR="00612648" w:rsidRDefault="00612648">
      <w:pPr>
        <w:pStyle w:val="SIText"/>
      </w:pPr>
    </w:p>
    <w:p w14:paraId="4793EE73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612648" w14:paraId="6A78E222" w14:textId="77777777">
        <w:tc>
          <w:tcPr>
            <w:tcW w:w="5000" w:type="pct"/>
            <w:gridSpan w:val="4"/>
          </w:tcPr>
          <w:p w14:paraId="112F9BCE" w14:textId="77777777" w:rsidR="00612648" w:rsidRDefault="0037586E">
            <w:pPr>
              <w:pStyle w:val="SIHeading2"/>
            </w:pPr>
            <w:r>
              <w:t>Unit Mapping Information</w:t>
            </w:r>
          </w:p>
        </w:tc>
      </w:tr>
      <w:tr w:rsidR="00612648" w14:paraId="45802C30" w14:textId="77777777">
        <w:tc>
          <w:tcPr>
            <w:tcW w:w="1028" w:type="pct"/>
          </w:tcPr>
          <w:p w14:paraId="3A882A50" w14:textId="77777777" w:rsidR="00612648" w:rsidRDefault="0037586E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14CC117D" w14:textId="77777777" w:rsidR="00612648" w:rsidRDefault="0037586E">
            <w:pPr>
              <w:pStyle w:val="SIText-Bold"/>
            </w:pPr>
            <w:r>
              <w:t>Code and title previous version</w:t>
            </w:r>
          </w:p>
        </w:tc>
        <w:tc>
          <w:tcPr>
            <w:tcW w:w="1251" w:type="pct"/>
          </w:tcPr>
          <w:p w14:paraId="73C79464" w14:textId="77777777" w:rsidR="00612648" w:rsidRDefault="0037586E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4A94B212" w14:textId="77777777" w:rsidR="00612648" w:rsidRDefault="0037586E">
            <w:pPr>
              <w:pStyle w:val="SIText-Bold"/>
            </w:pPr>
            <w:r>
              <w:t>Equivalence status</w:t>
            </w:r>
          </w:p>
        </w:tc>
      </w:tr>
      <w:tr w:rsidR="00612648" w14:paraId="7D97FD9A" w14:textId="77777777">
        <w:tc>
          <w:tcPr>
            <w:tcW w:w="1028" w:type="pct"/>
          </w:tcPr>
          <w:p w14:paraId="612C0A7F" w14:textId="707D13FC" w:rsidR="00612648" w:rsidRDefault="0087117C" w:rsidP="0022408A">
            <w:pPr>
              <w:pStyle w:val="SIText"/>
            </w:pPr>
            <w:r w:rsidRPr="0087117C">
              <w:t>AHC</w:t>
            </w:r>
            <w:r w:rsidR="008341E2">
              <w:t>ECR</w:t>
            </w:r>
            <w:r w:rsidRPr="0087117C">
              <w:t>3XX</w:t>
            </w:r>
            <w:r w:rsidR="00A640DD">
              <w:t xml:space="preserve"> </w:t>
            </w:r>
            <w:r w:rsidR="00A640DD" w:rsidRPr="00A640DD">
              <w:t xml:space="preserve">Conduct an ecological and cultural site </w:t>
            </w:r>
            <w:r w:rsidR="0022408A">
              <w:t>assessment</w:t>
            </w:r>
            <w:r w:rsidR="00A640DD" w:rsidRPr="00A640DD">
              <w:t xml:space="preserve"> prior to works</w:t>
            </w:r>
          </w:p>
        </w:tc>
        <w:tc>
          <w:tcPr>
            <w:tcW w:w="1105" w:type="pct"/>
          </w:tcPr>
          <w:p w14:paraId="719B9AE7" w14:textId="77777777" w:rsidR="00612648" w:rsidRDefault="0087117C" w:rsidP="0087117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799277EA" w14:textId="77777777" w:rsidR="00612648" w:rsidRDefault="0087117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30F50B6" w14:textId="77777777" w:rsidR="00612648" w:rsidRDefault="0037586E">
            <w:pPr>
              <w:pStyle w:val="SIText"/>
            </w:pPr>
            <w:r>
              <w:t>No equivalent unit</w:t>
            </w:r>
          </w:p>
        </w:tc>
      </w:tr>
    </w:tbl>
    <w:p w14:paraId="4AE8F296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12648" w14:paraId="1F5F2426" w14:textId="77777777">
        <w:tc>
          <w:tcPr>
            <w:tcW w:w="1396" w:type="pct"/>
            <w:shd w:val="clear" w:color="auto" w:fill="auto"/>
          </w:tcPr>
          <w:p w14:paraId="65AF35CA" w14:textId="77777777" w:rsidR="00612648" w:rsidRDefault="0037586E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0DAF634C" w14:textId="77777777" w:rsidR="00612648" w:rsidRDefault="0037586E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 xml:space="preserve">: </w:t>
            </w:r>
          </w:p>
          <w:p w14:paraId="1C811714" w14:textId="77039DD1" w:rsidR="00612648" w:rsidRDefault="004B038B">
            <w:pPr>
              <w:pStyle w:val="SIText"/>
            </w:pPr>
            <w:hyperlink r:id="rId11" w:history="1">
              <w:r w:rsidR="00217D48" w:rsidRPr="00217D48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1FFA7D07" w14:textId="77777777" w:rsidR="00612648" w:rsidRDefault="00612648">
      <w:pPr>
        <w:pStyle w:val="SIText"/>
      </w:pPr>
    </w:p>
    <w:p w14:paraId="679B4A5C" w14:textId="77777777" w:rsidR="00612648" w:rsidRDefault="0037586E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612648" w14:paraId="5B075AED" w14:textId="77777777">
        <w:trPr>
          <w:tblHeader/>
        </w:trPr>
        <w:tc>
          <w:tcPr>
            <w:tcW w:w="1478" w:type="pct"/>
            <w:shd w:val="clear" w:color="auto" w:fill="auto"/>
          </w:tcPr>
          <w:p w14:paraId="4B809CF0" w14:textId="77777777" w:rsidR="00612648" w:rsidRDefault="0037586E">
            <w:pPr>
              <w:pStyle w:val="SIUnittitl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20118426" w14:textId="097493D3" w:rsidR="00612648" w:rsidRDefault="0037586E" w:rsidP="0022408A">
            <w:pPr>
              <w:pStyle w:val="SIUnittitle"/>
            </w:pPr>
            <w:r>
              <w:t xml:space="preserve">Assessment requirements for </w:t>
            </w:r>
            <w:r w:rsidR="00A640DD" w:rsidRPr="00A640DD">
              <w:t>AHC</w:t>
            </w:r>
            <w:r w:rsidR="008341E2">
              <w:t>ECR</w:t>
            </w:r>
            <w:r w:rsidR="00A640DD" w:rsidRPr="00A640DD">
              <w:t>3XX</w:t>
            </w:r>
            <w:r w:rsidR="00A640DD">
              <w:t xml:space="preserve"> </w:t>
            </w:r>
            <w:r w:rsidR="00A640DD" w:rsidRPr="00A640DD">
              <w:t xml:space="preserve">Conduct an ecological and cultural site </w:t>
            </w:r>
            <w:r w:rsidR="0022408A">
              <w:t>assessment</w:t>
            </w:r>
            <w:r w:rsidR="00A640DD" w:rsidRPr="00A640DD">
              <w:t xml:space="preserve"> prior to works</w:t>
            </w:r>
          </w:p>
        </w:tc>
      </w:tr>
      <w:tr w:rsidR="00612648" w14:paraId="3A48E800" w14:textId="7777777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4382DFC" w14:textId="77777777" w:rsidR="00612648" w:rsidRDefault="0037586E">
            <w:pPr>
              <w:pStyle w:val="SIHeading2"/>
            </w:pPr>
            <w:r>
              <w:t>Performance Evidence</w:t>
            </w:r>
          </w:p>
        </w:tc>
      </w:tr>
      <w:tr w:rsidR="00612648" w14:paraId="6D3F3299" w14:textId="77777777">
        <w:tc>
          <w:tcPr>
            <w:tcW w:w="5000" w:type="pct"/>
            <w:gridSpan w:val="2"/>
            <w:shd w:val="clear" w:color="auto" w:fill="auto"/>
          </w:tcPr>
          <w:p w14:paraId="19F91E78" w14:textId="61017CC8" w:rsidR="00612648" w:rsidRDefault="0037586E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 </w:t>
            </w:r>
          </w:p>
          <w:p w14:paraId="0512AC9A" w14:textId="77777777" w:rsidR="00612648" w:rsidRDefault="00612648">
            <w:pPr>
              <w:pStyle w:val="SIText"/>
            </w:pPr>
          </w:p>
          <w:p w14:paraId="38743C9A" w14:textId="64E363A9" w:rsidR="00F12341" w:rsidRPr="008C49DC" w:rsidRDefault="0037586E" w:rsidP="008C49DC">
            <w:pPr>
              <w:pStyle w:val="SIText"/>
            </w:pPr>
            <w:r>
              <w:t>There must be evidence that the individual has</w:t>
            </w:r>
            <w:r w:rsidR="00A640DD">
              <w:t xml:space="preserve"> conducted site </w:t>
            </w:r>
            <w:r w:rsidR="00A640DD" w:rsidRPr="008C49DC">
              <w:t xml:space="preserve">inspections </w:t>
            </w:r>
            <w:r w:rsidR="00A640DD" w:rsidRPr="008C49DC">
              <w:rPr>
                <w:rStyle w:val="SITemporaryText-red"/>
                <w:color w:val="auto"/>
                <w:sz w:val="20"/>
              </w:rPr>
              <w:t>on at least 3 ecologically different sites</w:t>
            </w:r>
            <w:r w:rsidR="00A640DD" w:rsidRPr="008C49DC">
              <w:t xml:space="preserve"> prior to</w:t>
            </w:r>
            <w:r w:rsidR="00F12341" w:rsidRPr="008C49DC">
              <w:t xml:space="preserve"> site works.</w:t>
            </w:r>
          </w:p>
          <w:p w14:paraId="5E45C3AC" w14:textId="77777777" w:rsidR="00F12341" w:rsidRDefault="00F12341">
            <w:pPr>
              <w:pStyle w:val="SIText"/>
            </w:pPr>
          </w:p>
          <w:p w14:paraId="3570949F" w14:textId="77777777" w:rsidR="00A640DD" w:rsidRDefault="00F12341">
            <w:pPr>
              <w:pStyle w:val="SIText"/>
            </w:pPr>
            <w:r>
              <w:t>There must be evidence that the individual has:</w:t>
            </w:r>
          </w:p>
          <w:p w14:paraId="3B026A42" w14:textId="77777777" w:rsidR="00A640DD" w:rsidRDefault="00A640DD">
            <w:pPr>
              <w:pStyle w:val="SIText"/>
            </w:pPr>
          </w:p>
          <w:p w14:paraId="5AFCFAA1" w14:textId="1AED51A9" w:rsidR="00CA1A0B" w:rsidRDefault="00CA1A0B" w:rsidP="00F12341">
            <w:pPr>
              <w:pStyle w:val="SIBulletList1"/>
            </w:pPr>
            <w:r>
              <w:t>c</w:t>
            </w:r>
            <w:r w:rsidRPr="00A640DD">
              <w:t>onfirm</w:t>
            </w:r>
            <w:r>
              <w:t>ed</w:t>
            </w:r>
            <w:r w:rsidRPr="00A640DD">
              <w:t xml:space="preserve"> site location and proposed </w:t>
            </w:r>
            <w:r w:rsidR="0022408A">
              <w:t>work</w:t>
            </w:r>
            <w:r w:rsidRPr="00A640DD">
              <w:t>s from site plans and specifications</w:t>
            </w:r>
          </w:p>
          <w:p w14:paraId="66B33F4A" w14:textId="581CC4F9" w:rsidR="00612648" w:rsidRDefault="00F12341" w:rsidP="00F12341">
            <w:pPr>
              <w:pStyle w:val="SIBulletList1"/>
            </w:pPr>
            <w:r>
              <w:t>i</w:t>
            </w:r>
            <w:r w:rsidR="00A640DD" w:rsidRPr="00A640DD">
              <w:t>dentif</w:t>
            </w:r>
            <w:r>
              <w:t xml:space="preserve">ied </w:t>
            </w:r>
            <w:r w:rsidR="00927B30">
              <w:t>site</w:t>
            </w:r>
            <w:r w:rsidR="00A640DD" w:rsidRPr="00A640DD">
              <w:t xml:space="preserve"> biotic and abiotic </w:t>
            </w:r>
            <w:r w:rsidR="00927B30">
              <w:t>elements</w:t>
            </w:r>
            <w:r w:rsidR="00A640DD">
              <w:t>, including:</w:t>
            </w:r>
          </w:p>
          <w:p w14:paraId="058FE782" w14:textId="504DBA66" w:rsidR="00F12341" w:rsidRDefault="00A640DD" w:rsidP="00120C7C">
            <w:pPr>
              <w:pStyle w:val="SIBulletList2"/>
            </w:pPr>
            <w:r w:rsidRPr="00A640DD">
              <w:t>physical characteristics</w:t>
            </w:r>
          </w:p>
          <w:p w14:paraId="22A51B9B" w14:textId="77777777" w:rsidR="00927B30" w:rsidRPr="00A640DD" w:rsidRDefault="00927B30" w:rsidP="00927B30">
            <w:pPr>
              <w:pStyle w:val="SIBulletList2"/>
            </w:pPr>
            <w:r w:rsidRPr="00A640DD">
              <w:t xml:space="preserve">undisturbed native topsoil </w:t>
            </w:r>
          </w:p>
          <w:p w14:paraId="2FB59144" w14:textId="77777777" w:rsidR="00F12341" w:rsidRDefault="00A640DD" w:rsidP="00F12341">
            <w:pPr>
              <w:pStyle w:val="SIBulletList2"/>
            </w:pPr>
            <w:r w:rsidRPr="00A640DD">
              <w:t xml:space="preserve">remnant and regrowth native vegetation </w:t>
            </w:r>
            <w:r>
              <w:t xml:space="preserve">types and </w:t>
            </w:r>
            <w:r w:rsidRPr="00A640DD">
              <w:t>classification</w:t>
            </w:r>
          </w:p>
          <w:p w14:paraId="1B783C78" w14:textId="16EC44DE" w:rsidR="00F12341" w:rsidRDefault="00A640DD" w:rsidP="000C46C9">
            <w:pPr>
              <w:pStyle w:val="SIBulletList2"/>
            </w:pPr>
            <w:r w:rsidRPr="00A640DD">
              <w:t xml:space="preserve">presence </w:t>
            </w:r>
            <w:r w:rsidR="00DE51D7">
              <w:t>or</w:t>
            </w:r>
            <w:r w:rsidRPr="00A640DD">
              <w:t xml:space="preserve"> s</w:t>
            </w:r>
            <w:r w:rsidR="00F12341">
              <w:t>igns of native fauna and habitat</w:t>
            </w:r>
          </w:p>
          <w:p w14:paraId="62BD6F14" w14:textId="7772577C" w:rsidR="00C92E84" w:rsidRPr="00A640DD" w:rsidRDefault="00DE51D7" w:rsidP="00C92E84">
            <w:pPr>
              <w:pStyle w:val="SIBulletList2"/>
            </w:pPr>
            <w:r w:rsidRPr="00A640DD">
              <w:t xml:space="preserve">presence </w:t>
            </w:r>
            <w:r>
              <w:t>or</w:t>
            </w:r>
            <w:r w:rsidRPr="00A640DD">
              <w:t xml:space="preserve"> s</w:t>
            </w:r>
            <w:r w:rsidRPr="00DE51D7">
              <w:t xml:space="preserve">igns </w:t>
            </w:r>
            <w:r>
              <w:t xml:space="preserve">of </w:t>
            </w:r>
            <w:r w:rsidR="00927B30" w:rsidRPr="00A640DD">
              <w:t xml:space="preserve">threatened species and </w:t>
            </w:r>
            <w:r w:rsidR="009D278B">
              <w:t xml:space="preserve">ecological </w:t>
            </w:r>
            <w:r w:rsidR="00927B30" w:rsidRPr="00A640DD">
              <w:t>communities</w:t>
            </w:r>
          </w:p>
          <w:p w14:paraId="37CD512B" w14:textId="59640386" w:rsidR="00992240" w:rsidRDefault="00927B30" w:rsidP="006102AB">
            <w:pPr>
              <w:pStyle w:val="SIBulletList1"/>
            </w:pPr>
            <w:r>
              <w:t>reconciled</w:t>
            </w:r>
            <w:r w:rsidR="00A640DD" w:rsidRPr="00A640DD">
              <w:t xml:space="preserve"> biotic and abiotic elements </w:t>
            </w:r>
            <w:r>
              <w:t xml:space="preserve">against </w:t>
            </w:r>
            <w:r w:rsidR="00A640DD" w:rsidRPr="00A640DD">
              <w:t xml:space="preserve">site </w:t>
            </w:r>
            <w:r w:rsidR="0022408A">
              <w:t>inventory</w:t>
            </w:r>
            <w:r>
              <w:t xml:space="preserve"> and recorded discrepancies</w:t>
            </w:r>
            <w:r w:rsidR="00992240">
              <w:t>, including:</w:t>
            </w:r>
          </w:p>
          <w:p w14:paraId="45BB9D27" w14:textId="666E4A64" w:rsidR="00A640DD" w:rsidRPr="00A640DD" w:rsidRDefault="00992240" w:rsidP="00992240">
            <w:pPr>
              <w:pStyle w:val="SIBulletList2"/>
            </w:pPr>
            <w:r>
              <w:t xml:space="preserve">threats posed by </w:t>
            </w:r>
            <w:r w:rsidR="0022408A">
              <w:t>work</w:t>
            </w:r>
            <w:r>
              <w:t>s</w:t>
            </w:r>
          </w:p>
          <w:p w14:paraId="4988A9D9" w14:textId="4748811B" w:rsidR="00A640DD" w:rsidRPr="00A640DD" w:rsidRDefault="000E44B3" w:rsidP="000E44B3">
            <w:pPr>
              <w:pStyle w:val="SIBulletList2"/>
            </w:pPr>
            <w:r w:rsidRPr="000E44B3">
              <w:t xml:space="preserve">identified and recommended actions to </w:t>
            </w:r>
            <w:r>
              <w:t>mitigate risk from site works</w:t>
            </w:r>
          </w:p>
          <w:p w14:paraId="1AE8CB04" w14:textId="546232F2" w:rsidR="00A640DD" w:rsidRDefault="00992240" w:rsidP="00992240">
            <w:pPr>
              <w:pStyle w:val="SIBulletList2"/>
            </w:pPr>
            <w:r>
              <w:t xml:space="preserve">threats and </w:t>
            </w:r>
            <w:r w:rsidR="00A640DD" w:rsidRPr="00A640DD">
              <w:t xml:space="preserve">risk that exceeds parameters in site </w:t>
            </w:r>
            <w:r w:rsidR="0022408A">
              <w:t>work</w:t>
            </w:r>
            <w:r w:rsidR="00A640DD" w:rsidRPr="00A640DD">
              <w:t>s plan</w:t>
            </w:r>
          </w:p>
          <w:p w14:paraId="6FC1227B" w14:textId="56DF0B6D" w:rsidR="00A640DD" w:rsidRDefault="00C92E84" w:rsidP="00A640DD">
            <w:pPr>
              <w:pStyle w:val="SIBulletList1"/>
            </w:pPr>
            <w:r>
              <w:t>i</w:t>
            </w:r>
            <w:r w:rsidR="00A640DD" w:rsidRPr="00A640DD">
              <w:t>dentif</w:t>
            </w:r>
            <w:r>
              <w:t xml:space="preserve">ied and assessed the impact of </w:t>
            </w:r>
            <w:r w:rsidR="0022408A">
              <w:t>work</w:t>
            </w:r>
            <w:r>
              <w:t xml:space="preserve">s on </w:t>
            </w:r>
            <w:r w:rsidR="00A640DD" w:rsidRPr="00A640DD">
              <w:t>cultural and heritage assets fr</w:t>
            </w:r>
            <w:r>
              <w:t>om site plans and specifications, including:</w:t>
            </w:r>
          </w:p>
          <w:p w14:paraId="342B9427" w14:textId="226B535A" w:rsidR="00A640DD" w:rsidRPr="00A640DD" w:rsidRDefault="00C92E84" w:rsidP="00931F74">
            <w:pPr>
              <w:pStyle w:val="SIBulletList2"/>
            </w:pPr>
            <w:r>
              <w:t>r</w:t>
            </w:r>
            <w:r w:rsidR="00A640DD" w:rsidRPr="00A640DD">
              <w:t>econcile</w:t>
            </w:r>
            <w:r>
              <w:t>d</w:t>
            </w:r>
            <w:r w:rsidR="00A640DD" w:rsidRPr="00A640DD">
              <w:t xml:space="preserve"> cultural and heritage assets against site plans and specifications</w:t>
            </w:r>
            <w:r>
              <w:t xml:space="preserve"> and recorded </w:t>
            </w:r>
            <w:r w:rsidR="00A640DD" w:rsidRPr="00A640DD">
              <w:t xml:space="preserve">un-accounted heritage and cultural assets </w:t>
            </w:r>
          </w:p>
          <w:p w14:paraId="438DD1EF" w14:textId="77777777" w:rsidR="000E44B3" w:rsidRDefault="00C92E84" w:rsidP="00C84A5A">
            <w:pPr>
              <w:pStyle w:val="SIBulletList2"/>
            </w:pPr>
            <w:r>
              <w:t>i</w:t>
            </w:r>
            <w:r w:rsidR="00A640DD" w:rsidRPr="00A640DD">
              <w:t>dentif</w:t>
            </w:r>
            <w:r>
              <w:t>ied</w:t>
            </w:r>
            <w:r w:rsidR="00A640DD" w:rsidRPr="00A640DD">
              <w:t xml:space="preserve"> threat</w:t>
            </w:r>
            <w:r>
              <w:t>s</w:t>
            </w:r>
            <w:r w:rsidR="00A640DD" w:rsidRPr="00A640DD">
              <w:t xml:space="preserve"> to cultural and heritage assets from site </w:t>
            </w:r>
            <w:r w:rsidR="0022408A">
              <w:t>work</w:t>
            </w:r>
            <w:r w:rsidR="00A640DD" w:rsidRPr="00A640DD">
              <w:t>s</w:t>
            </w:r>
            <w:r>
              <w:t xml:space="preserve"> </w:t>
            </w:r>
          </w:p>
          <w:p w14:paraId="4523C362" w14:textId="26DC619A" w:rsidR="00A640DD" w:rsidRPr="00A640DD" w:rsidRDefault="000E44B3" w:rsidP="00C84A5A">
            <w:pPr>
              <w:pStyle w:val="SIBulletList2"/>
            </w:pPr>
            <w:r>
              <w:t>identified and recommended actions to mitigate</w:t>
            </w:r>
            <w:r w:rsidR="00C92E84">
              <w:t xml:space="preserve"> risk</w:t>
            </w:r>
          </w:p>
          <w:p w14:paraId="080B585A" w14:textId="08C07272" w:rsidR="00A640DD" w:rsidRPr="00A640DD" w:rsidRDefault="00C92E84" w:rsidP="00C92E84">
            <w:pPr>
              <w:pStyle w:val="SIBulletList2"/>
            </w:pPr>
            <w:r>
              <w:t>r</w:t>
            </w:r>
            <w:r w:rsidR="00A640DD" w:rsidRPr="00A640DD">
              <w:t>ecord</w:t>
            </w:r>
            <w:r>
              <w:t>ed</w:t>
            </w:r>
            <w:r w:rsidR="00A640DD" w:rsidRPr="00A640DD">
              <w:t xml:space="preserve"> risk to cultural and heritage assets that exceed</w:t>
            </w:r>
            <w:r>
              <w:t>ed</w:t>
            </w:r>
            <w:r w:rsidR="00A640DD" w:rsidRPr="00A640DD">
              <w:t xml:space="preserve"> parameters </w:t>
            </w:r>
            <w:r>
              <w:t>specified in</w:t>
            </w:r>
            <w:r w:rsidR="00A640DD" w:rsidRPr="00A640DD">
              <w:t xml:space="preserve"> site </w:t>
            </w:r>
            <w:r w:rsidR="0022408A">
              <w:t>work</w:t>
            </w:r>
            <w:r w:rsidR="00A640DD" w:rsidRPr="00A640DD">
              <w:t>s plan</w:t>
            </w:r>
          </w:p>
          <w:p w14:paraId="36492EB1" w14:textId="76C1F956" w:rsidR="00A640DD" w:rsidRPr="00A640DD" w:rsidRDefault="00C92E84" w:rsidP="00A640DD">
            <w:pPr>
              <w:pStyle w:val="SIBulletList1"/>
            </w:pPr>
            <w:r>
              <w:t>i</w:t>
            </w:r>
            <w:r w:rsidR="00A640DD" w:rsidRPr="00A640DD">
              <w:t>dentif</w:t>
            </w:r>
            <w:r>
              <w:t xml:space="preserve">ied </w:t>
            </w:r>
            <w:r w:rsidR="00A640DD" w:rsidRPr="00A640DD">
              <w:t>biosecurity hazards and threats from site plans and specifications</w:t>
            </w:r>
            <w:r>
              <w:t>, including:</w:t>
            </w:r>
          </w:p>
          <w:p w14:paraId="0A87415F" w14:textId="77777777" w:rsidR="00C92E84" w:rsidRDefault="00C92E84" w:rsidP="00C92E84">
            <w:pPr>
              <w:pStyle w:val="SIBulletList2"/>
            </w:pPr>
            <w:r>
              <w:t>i</w:t>
            </w:r>
            <w:r w:rsidR="00A640DD" w:rsidRPr="00A640DD">
              <w:t>nspect</w:t>
            </w:r>
            <w:r>
              <w:t>ed</w:t>
            </w:r>
            <w:r w:rsidR="00A640DD" w:rsidRPr="00A640DD">
              <w:t xml:space="preserve"> site for biosecurity threats not identified in site plans and specifications</w:t>
            </w:r>
          </w:p>
          <w:p w14:paraId="6F9909F7" w14:textId="6E62DA93" w:rsidR="000E44B3" w:rsidRDefault="000E44B3" w:rsidP="00C92E84">
            <w:pPr>
              <w:pStyle w:val="SIBulletList2"/>
            </w:pPr>
            <w:r>
              <w:t>identified and recommended actions to mitigate biosecurity risk</w:t>
            </w:r>
          </w:p>
          <w:p w14:paraId="46AF8FE9" w14:textId="02741288" w:rsidR="00A640DD" w:rsidRPr="00A640DD" w:rsidRDefault="00C92E84" w:rsidP="00C92E84">
            <w:pPr>
              <w:pStyle w:val="SIBulletList2"/>
            </w:pPr>
            <w:r>
              <w:t xml:space="preserve">recorded </w:t>
            </w:r>
            <w:r w:rsidR="00A640DD" w:rsidRPr="00A640DD">
              <w:t>bio</w:t>
            </w:r>
            <w:r>
              <w:t>security threats not identified</w:t>
            </w:r>
          </w:p>
          <w:p w14:paraId="5D60FFB9" w14:textId="61681962" w:rsidR="00612648" w:rsidRDefault="00C92E84" w:rsidP="0022408A">
            <w:pPr>
              <w:pStyle w:val="SIBulletList1"/>
            </w:pPr>
            <w:r>
              <w:t>c</w:t>
            </w:r>
            <w:r w:rsidR="00A640DD" w:rsidRPr="00A640DD">
              <w:t>ompile</w:t>
            </w:r>
            <w:r w:rsidR="001D0C5F">
              <w:t>d</w:t>
            </w:r>
            <w:r w:rsidR="00A640DD" w:rsidRPr="00A640DD">
              <w:t xml:space="preserve"> records </w:t>
            </w:r>
            <w:r w:rsidR="000E44B3">
              <w:t xml:space="preserve">and recommendations </w:t>
            </w:r>
            <w:r w:rsidR="00A640DD" w:rsidRPr="00A640DD">
              <w:t xml:space="preserve">into site report </w:t>
            </w:r>
            <w:r w:rsidR="000065FC">
              <w:t>and p</w:t>
            </w:r>
            <w:r w:rsidR="00A640DD" w:rsidRPr="00A640DD">
              <w:t>resent</w:t>
            </w:r>
            <w:r w:rsidR="000065FC">
              <w:t>ed</w:t>
            </w:r>
            <w:r w:rsidR="00A640DD" w:rsidRPr="00A640DD">
              <w:t xml:space="preserve"> to supervisor for determination and action</w:t>
            </w:r>
            <w:r w:rsidR="000065FC">
              <w:t>.</w:t>
            </w:r>
          </w:p>
        </w:tc>
      </w:tr>
    </w:tbl>
    <w:p w14:paraId="2C8501FB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2648" w14:paraId="5ED04081" w14:textId="77777777">
        <w:trPr>
          <w:tblHeader/>
        </w:trPr>
        <w:tc>
          <w:tcPr>
            <w:tcW w:w="5000" w:type="pct"/>
            <w:shd w:val="clear" w:color="auto" w:fill="auto"/>
          </w:tcPr>
          <w:p w14:paraId="05A9D154" w14:textId="77777777" w:rsidR="00612648" w:rsidRDefault="0037586E">
            <w:pPr>
              <w:pStyle w:val="SIHeading2"/>
            </w:pPr>
            <w:r>
              <w:t>Knowledge Evidence</w:t>
            </w:r>
          </w:p>
        </w:tc>
      </w:tr>
      <w:tr w:rsidR="00612648" w14:paraId="46FC3DED" w14:textId="77777777" w:rsidTr="00F70E10">
        <w:trPr>
          <w:trHeight w:val="3269"/>
        </w:trPr>
        <w:tc>
          <w:tcPr>
            <w:tcW w:w="5000" w:type="pct"/>
            <w:shd w:val="clear" w:color="auto" w:fill="auto"/>
          </w:tcPr>
          <w:p w14:paraId="76478F85" w14:textId="64095316" w:rsidR="00612648" w:rsidRDefault="0037586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F9590CB" w14:textId="5E849BDD" w:rsidR="001D0C5F" w:rsidRDefault="00F829E5" w:rsidP="00F829E5">
            <w:pPr>
              <w:pStyle w:val="SIBulletList1"/>
            </w:pPr>
            <w:r>
              <w:t xml:space="preserve">foundation </w:t>
            </w:r>
            <w:r w:rsidRPr="00F829E5">
              <w:t>e</w:t>
            </w:r>
            <w:r>
              <w:t>cological principles for a native ecosystem, including:</w:t>
            </w:r>
          </w:p>
          <w:p w14:paraId="7F4988D6" w14:textId="483A2D53" w:rsidR="00F829E5" w:rsidRPr="001D0C5F" w:rsidRDefault="00F829E5" w:rsidP="00F829E5">
            <w:pPr>
              <w:pStyle w:val="SIBulletList2"/>
            </w:pPr>
            <w:r w:rsidRPr="001D0C5F">
              <w:t>physical structures (</w:t>
            </w:r>
            <w:r w:rsidR="004E4C15">
              <w:t xml:space="preserve">biotic and abiotic, </w:t>
            </w:r>
            <w:r>
              <w:t>functions</w:t>
            </w:r>
            <w:r w:rsidR="004E4C15">
              <w:t xml:space="preserve"> and identity</w:t>
            </w:r>
          </w:p>
          <w:p w14:paraId="5FBE4F30" w14:textId="77777777" w:rsidR="00F829E5" w:rsidRDefault="00F829E5" w:rsidP="00F829E5">
            <w:pPr>
              <w:pStyle w:val="SIBulletList2"/>
            </w:pPr>
            <w:r w:rsidRPr="001D0C5F">
              <w:t xml:space="preserve">value of terrestrial and aquatic native ecosystems to humans </w:t>
            </w:r>
          </w:p>
          <w:p w14:paraId="1F18C0FE" w14:textId="77777777" w:rsidR="00BD5C3C" w:rsidRDefault="00F829E5" w:rsidP="00BD5C3C">
            <w:pPr>
              <w:pStyle w:val="SIBulletList2"/>
            </w:pPr>
            <w:r w:rsidRPr="00F12341">
              <w:t xml:space="preserve">ecological functions and processes including </w:t>
            </w:r>
            <w:r>
              <w:t>energy transfer</w:t>
            </w:r>
            <w:r w:rsidR="00BD5C3C" w:rsidRPr="001D0C5F">
              <w:t xml:space="preserve"> </w:t>
            </w:r>
          </w:p>
          <w:p w14:paraId="004B2993" w14:textId="77777777" w:rsidR="00F70E10" w:rsidRPr="00F70E10" w:rsidRDefault="00F70E10" w:rsidP="00F70E10">
            <w:pPr>
              <w:pStyle w:val="SIBulletList2"/>
            </w:pPr>
            <w:r w:rsidRPr="00F70E10">
              <w:t xml:space="preserve">damaged to threatened species or communities, native soils and water </w:t>
            </w:r>
          </w:p>
          <w:p w14:paraId="16D2F184" w14:textId="5E869F0D" w:rsidR="00F70E10" w:rsidRDefault="00F70E10" w:rsidP="00F70E10">
            <w:pPr>
              <w:pStyle w:val="SIBulletList2"/>
            </w:pPr>
            <w:r w:rsidRPr="00F70E10">
              <w:t>animal habitat features including non-native species</w:t>
            </w:r>
          </w:p>
          <w:p w14:paraId="7055408B" w14:textId="2960B59E" w:rsidR="004E4C15" w:rsidRDefault="004E4C15" w:rsidP="004E4C15">
            <w:pPr>
              <w:pStyle w:val="SIBulletList1"/>
            </w:pPr>
            <w:r>
              <w:t xml:space="preserve">abiotic </w:t>
            </w:r>
            <w:r w:rsidR="00A20AEF">
              <w:t>elements both</w:t>
            </w:r>
            <w:r w:rsidRPr="001D0C5F">
              <w:t xml:space="preserve"> physical and chemical </w:t>
            </w:r>
            <w:r>
              <w:t xml:space="preserve">affecting </w:t>
            </w:r>
            <w:r w:rsidR="00A20AEF">
              <w:t>ecosystems</w:t>
            </w:r>
            <w:r>
              <w:t>, including:</w:t>
            </w:r>
          </w:p>
          <w:p w14:paraId="44F2B597" w14:textId="3EAC5695" w:rsidR="00A20AEF" w:rsidRDefault="00A20AEF" w:rsidP="00A20AEF">
            <w:pPr>
              <w:pStyle w:val="SIBulletList2"/>
            </w:pPr>
            <w:r>
              <w:t>climate</w:t>
            </w:r>
            <w:r w:rsidR="00AD5995">
              <w:t xml:space="preserve"> and climate change including</w:t>
            </w:r>
            <w:r>
              <w:t xml:space="preserve"> </w:t>
            </w:r>
            <w:r w:rsidRPr="00A20AEF">
              <w:t xml:space="preserve">rain, wind, </w:t>
            </w:r>
            <w:r w:rsidR="00AD5995">
              <w:t xml:space="preserve">sunlight and </w:t>
            </w:r>
            <w:r w:rsidRPr="00A20AEF">
              <w:t>temperature</w:t>
            </w:r>
          </w:p>
          <w:p w14:paraId="1391C907" w14:textId="33837B88" w:rsidR="00A20AEF" w:rsidRDefault="00A20AEF" w:rsidP="00A20AEF">
            <w:pPr>
              <w:pStyle w:val="SIBulletList2"/>
            </w:pPr>
            <w:r>
              <w:t>terrain, aspect and</w:t>
            </w:r>
            <w:r w:rsidRPr="00A20AEF">
              <w:t xml:space="preserve"> altitude</w:t>
            </w:r>
            <w:r w:rsidR="00AD5995">
              <w:t xml:space="preserve"> of the site</w:t>
            </w:r>
          </w:p>
          <w:p w14:paraId="52B348B5" w14:textId="5ACB48D8" w:rsidR="00A20AEF" w:rsidRDefault="00A20AEF" w:rsidP="00A20AEF">
            <w:pPr>
              <w:pStyle w:val="SIBulletList2"/>
            </w:pPr>
            <w:r>
              <w:t>geology, soil type and chemical properties including, salt,</w:t>
            </w:r>
            <w:r w:rsidRPr="00A20AEF">
              <w:t xml:space="preserve"> nutrient</w:t>
            </w:r>
            <w:r>
              <w:t xml:space="preserve"> and </w:t>
            </w:r>
            <w:r w:rsidRPr="00A20AEF">
              <w:t>pH</w:t>
            </w:r>
          </w:p>
          <w:p w14:paraId="2C0EB865" w14:textId="5626DB69" w:rsidR="00A20AEF" w:rsidRDefault="00A20AEF" w:rsidP="00A20AEF">
            <w:pPr>
              <w:pStyle w:val="SIBulletList2"/>
            </w:pPr>
            <w:r w:rsidRPr="00A20AEF">
              <w:t>pollution</w:t>
            </w:r>
            <w:r w:rsidR="00AD5995">
              <w:t xml:space="preserve"> and effect on the ecology</w:t>
            </w:r>
          </w:p>
          <w:p w14:paraId="236D5679" w14:textId="77777777" w:rsidR="00F70E10" w:rsidRDefault="00F70E10" w:rsidP="00F70E10">
            <w:pPr>
              <w:pStyle w:val="SIBulletList2"/>
            </w:pPr>
            <w:r>
              <w:t>surface water and the process of erosion</w:t>
            </w:r>
          </w:p>
          <w:p w14:paraId="49FBC31E" w14:textId="718DE28D" w:rsidR="00F70E10" w:rsidRPr="00F70E10" w:rsidRDefault="00F70E10" w:rsidP="00F70E10">
            <w:pPr>
              <w:pStyle w:val="SIBulletList2"/>
            </w:pPr>
            <w:r>
              <w:t>earth works</w:t>
            </w:r>
            <w:r w:rsidRPr="00F70E10">
              <w:t xml:space="preserve"> </w:t>
            </w:r>
            <w:r>
              <w:t xml:space="preserve">and </w:t>
            </w:r>
            <w:r w:rsidRPr="00F70E10">
              <w:t>pollution of streams</w:t>
            </w:r>
            <w:r>
              <w:t xml:space="preserve"> and </w:t>
            </w:r>
            <w:r w:rsidRPr="00F70E10">
              <w:t>soil erosion</w:t>
            </w:r>
          </w:p>
          <w:p w14:paraId="00DB4909" w14:textId="50D19F62" w:rsidR="00A20AEF" w:rsidRDefault="00A20AEF" w:rsidP="00A20AEF">
            <w:pPr>
              <w:pStyle w:val="SIBulletList1"/>
            </w:pPr>
            <w:r>
              <w:t>biotic elements in the ecosystem, including:</w:t>
            </w:r>
          </w:p>
          <w:p w14:paraId="14DC573C" w14:textId="4D1D9257" w:rsidR="00A20AEF" w:rsidRDefault="00184988" w:rsidP="00A20AEF">
            <w:pPr>
              <w:pStyle w:val="SIBulletList2"/>
            </w:pPr>
            <w:r>
              <w:t xml:space="preserve">native and introduced </w:t>
            </w:r>
            <w:r w:rsidR="00A20AEF">
              <w:t>plants</w:t>
            </w:r>
            <w:r w:rsidR="00AD5995">
              <w:t xml:space="preserve"> and their vegetation classification</w:t>
            </w:r>
          </w:p>
          <w:p w14:paraId="640B4A19" w14:textId="743B3CB7" w:rsidR="00A20AEF" w:rsidRDefault="00184988" w:rsidP="00A20AEF">
            <w:pPr>
              <w:pStyle w:val="SIBulletList2"/>
            </w:pPr>
            <w:r>
              <w:t xml:space="preserve">native and introduced animals </w:t>
            </w:r>
            <w:r w:rsidR="00A20AEF">
              <w:t>both vertebrates and invertebrates</w:t>
            </w:r>
            <w:r w:rsidR="00AD5995">
              <w:t xml:space="preserve"> including common threatened species on the site</w:t>
            </w:r>
          </w:p>
          <w:p w14:paraId="02431F02" w14:textId="74826DEA" w:rsidR="00A20AEF" w:rsidRDefault="00184988" w:rsidP="00A20AEF">
            <w:pPr>
              <w:pStyle w:val="SIBulletList2"/>
            </w:pPr>
            <w:r>
              <w:t>microorganisms and their role</w:t>
            </w:r>
            <w:r w:rsidR="00AD5995">
              <w:t xml:space="preserve"> in the environment</w:t>
            </w:r>
          </w:p>
          <w:p w14:paraId="707F5697" w14:textId="77777777" w:rsidR="004E4C15" w:rsidRPr="001D0C5F" w:rsidRDefault="004E4C15" w:rsidP="00F70E10">
            <w:pPr>
              <w:pStyle w:val="SIBulletList2"/>
            </w:pPr>
            <w:r w:rsidRPr="001D0C5F">
              <w:lastRenderedPageBreak/>
              <w:t>role of debris, rocks, hollows and shrubs in providing habitat to native fauna</w:t>
            </w:r>
          </w:p>
          <w:p w14:paraId="3FCF8619" w14:textId="1DF3D321" w:rsidR="004E4C15" w:rsidRPr="001D0C5F" w:rsidRDefault="004E4C15" w:rsidP="00A20AEF">
            <w:pPr>
              <w:pStyle w:val="SIBulletList1"/>
            </w:pPr>
            <w:r w:rsidRPr="001D0C5F">
              <w:t>role of agricultural, horticultural and landscaping practices</w:t>
            </w:r>
            <w:r w:rsidR="00A20AEF">
              <w:t xml:space="preserve">, </w:t>
            </w:r>
            <w:r w:rsidRPr="001D0C5F">
              <w:t>including fertilizer and mulch addition in the degradation of native ecosystems</w:t>
            </w:r>
          </w:p>
          <w:p w14:paraId="1E7EE688" w14:textId="2142E5AA" w:rsidR="00F70E10" w:rsidRPr="001D0C5F" w:rsidRDefault="00F70E10" w:rsidP="00F70E10">
            <w:pPr>
              <w:pStyle w:val="SIBulletList1"/>
            </w:pPr>
            <w:r>
              <w:t xml:space="preserve">value </w:t>
            </w:r>
            <w:r w:rsidRPr="001D0C5F">
              <w:t xml:space="preserve">of remnant vegetation and original soil profiles in </w:t>
            </w:r>
            <w:r>
              <w:t>ecosystem works</w:t>
            </w:r>
          </w:p>
          <w:p w14:paraId="0D367996" w14:textId="1E24DFC6" w:rsidR="00F829E5" w:rsidRPr="00F12341" w:rsidRDefault="00BD5C3C" w:rsidP="002C60DE">
            <w:pPr>
              <w:pStyle w:val="SIBulletList1"/>
            </w:pPr>
            <w:r>
              <w:t>major threats to native ecosystems, including</w:t>
            </w:r>
            <w:r w:rsidR="00F70E10">
              <w:t xml:space="preserve"> human responsibility</w:t>
            </w:r>
            <w:r w:rsidR="00F829E5" w:rsidRPr="001D0C5F">
              <w:t xml:space="preserve"> to p</w:t>
            </w:r>
            <w:r w:rsidR="00F829E5">
              <w:t xml:space="preserve">rotect </w:t>
            </w:r>
            <w:r w:rsidR="00F70E10">
              <w:t>the</w:t>
            </w:r>
            <w:r>
              <w:t xml:space="preserve"> environment</w:t>
            </w:r>
            <w:r w:rsidR="00F829E5" w:rsidRPr="00F12341">
              <w:t xml:space="preserve"> </w:t>
            </w:r>
          </w:p>
          <w:p w14:paraId="602BE097" w14:textId="5D4BA95C" w:rsidR="004E4C15" w:rsidRDefault="004E4C15" w:rsidP="00F70E10">
            <w:pPr>
              <w:pStyle w:val="SIBulletList1"/>
            </w:pPr>
            <w:r>
              <w:t xml:space="preserve">common biosecurity threats </w:t>
            </w:r>
            <w:r w:rsidR="00BD5C3C">
              <w:t xml:space="preserve">from </w:t>
            </w:r>
            <w:r>
              <w:t>pest animals</w:t>
            </w:r>
            <w:r w:rsidR="00BD5C3C">
              <w:t xml:space="preserve">, </w:t>
            </w:r>
            <w:r>
              <w:t>pest plants</w:t>
            </w:r>
            <w:r w:rsidR="00BD5C3C">
              <w:t xml:space="preserve"> and </w:t>
            </w:r>
            <w:r>
              <w:t>diseases</w:t>
            </w:r>
          </w:p>
          <w:p w14:paraId="46749CBC" w14:textId="5C6B61DE" w:rsidR="004E4C15" w:rsidRDefault="004E4C15" w:rsidP="004E4C15">
            <w:pPr>
              <w:pStyle w:val="SIBulletList2"/>
            </w:pPr>
            <w:r>
              <w:t>site, equipment and work team hygiene practices to mitigate biosecurity threats</w:t>
            </w:r>
          </w:p>
          <w:p w14:paraId="24C8F9CC" w14:textId="77777777" w:rsidR="00F70E10" w:rsidRDefault="00F70E10" w:rsidP="00F70E10">
            <w:pPr>
              <w:pStyle w:val="SIBulletList2"/>
            </w:pPr>
            <w:r w:rsidRPr="001D0C5F">
              <w:t xml:space="preserve">principles of prevention and control of pests and diseases </w:t>
            </w:r>
          </w:p>
          <w:p w14:paraId="3066C1AA" w14:textId="4D23D82E" w:rsidR="00BD5C3C" w:rsidRDefault="00BD5C3C" w:rsidP="00F70E10">
            <w:pPr>
              <w:pStyle w:val="SIBulletList1"/>
            </w:pPr>
            <w:r w:rsidRPr="001D0C5F">
              <w:t xml:space="preserve">major physical and social </w:t>
            </w:r>
            <w:r>
              <w:t xml:space="preserve">threats to cultural </w:t>
            </w:r>
            <w:r w:rsidR="00F70E10">
              <w:t xml:space="preserve">and heritage </w:t>
            </w:r>
            <w:r>
              <w:t>assets, including</w:t>
            </w:r>
            <w:r w:rsidR="00F70E10">
              <w:t xml:space="preserve"> </w:t>
            </w:r>
            <w:r>
              <w:t>their value for preservation</w:t>
            </w:r>
          </w:p>
          <w:p w14:paraId="45E7E4B9" w14:textId="300F698A" w:rsidR="00F70E10" w:rsidRPr="001D0C5F" w:rsidRDefault="00F70E10" w:rsidP="00F70E10">
            <w:pPr>
              <w:pStyle w:val="SIBulletList2"/>
            </w:pPr>
            <w:r>
              <w:t>cultural values</w:t>
            </w:r>
            <w:r w:rsidR="00AD5995">
              <w:t xml:space="preserve"> and significance</w:t>
            </w:r>
            <w:r>
              <w:t xml:space="preserve"> for I</w:t>
            </w:r>
            <w:r w:rsidRPr="001D0C5F">
              <w:t xml:space="preserve">ndigenous </w:t>
            </w:r>
            <w:r>
              <w:t xml:space="preserve">Australians </w:t>
            </w:r>
            <w:r w:rsidRPr="001D0C5F">
              <w:t xml:space="preserve"> </w:t>
            </w:r>
          </w:p>
          <w:p w14:paraId="05CE125F" w14:textId="77777777" w:rsidR="00AD5995" w:rsidRDefault="001D0C5F" w:rsidP="00F70E10">
            <w:pPr>
              <w:pStyle w:val="SIBulletList2"/>
            </w:pPr>
            <w:r w:rsidRPr="001D0C5F">
              <w:t>principles of protecting Indigenous and European heritage sites and artefacts material culture</w:t>
            </w:r>
          </w:p>
          <w:p w14:paraId="1412CA82" w14:textId="60C63C97" w:rsidR="00AD5995" w:rsidRPr="00AD5995" w:rsidRDefault="00AD5995" w:rsidP="00AD5995">
            <w:pPr>
              <w:pStyle w:val="SIBulletList2"/>
            </w:pPr>
            <w:r>
              <w:t xml:space="preserve">indicators of </w:t>
            </w:r>
            <w:r w:rsidRPr="00AD5995">
              <w:t>presence of Indigenous cultural artefacts, structures and landforms</w:t>
            </w:r>
          </w:p>
          <w:p w14:paraId="3D05F8D5" w14:textId="09DD8440" w:rsidR="00AD5995" w:rsidRPr="00AD5995" w:rsidRDefault="00AD5995" w:rsidP="00AD5995">
            <w:pPr>
              <w:pStyle w:val="SIBulletList2"/>
            </w:pPr>
            <w:r>
              <w:rPr>
                <w:rFonts w:eastAsia="Symbol"/>
              </w:rPr>
              <w:t>indicators of</w:t>
            </w:r>
            <w:r w:rsidRPr="00AD5995">
              <w:rPr>
                <w:rFonts w:eastAsia="Symbol"/>
              </w:rPr>
              <w:t xml:space="preserve"> </w:t>
            </w:r>
            <w:r w:rsidRPr="00AD5995">
              <w:t>European or other ethnic group relics including landscapes/landforms</w:t>
            </w:r>
          </w:p>
          <w:p w14:paraId="396A8850" w14:textId="7BFA2FCE" w:rsidR="00612648" w:rsidRDefault="00AD5995" w:rsidP="00AD5995">
            <w:pPr>
              <w:pStyle w:val="SIBulletList2"/>
            </w:pPr>
            <w:r>
              <w:t xml:space="preserve">legislative protection of </w:t>
            </w:r>
            <w:r w:rsidR="001D0C5F" w:rsidRPr="001D0C5F">
              <w:t>archaeological sites</w:t>
            </w:r>
            <w:r w:rsidR="00F70E10">
              <w:t>.</w:t>
            </w:r>
          </w:p>
        </w:tc>
      </w:tr>
    </w:tbl>
    <w:p w14:paraId="55E09745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2648" w14:paraId="4BC3DB7A" w14:textId="77777777">
        <w:trPr>
          <w:tblHeader/>
        </w:trPr>
        <w:tc>
          <w:tcPr>
            <w:tcW w:w="5000" w:type="pct"/>
            <w:shd w:val="clear" w:color="auto" w:fill="auto"/>
          </w:tcPr>
          <w:p w14:paraId="24181AAB" w14:textId="77777777" w:rsidR="00612648" w:rsidRDefault="0037586E">
            <w:pPr>
              <w:pStyle w:val="SIHeading2"/>
            </w:pPr>
            <w:r>
              <w:t>Assessment Conditions</w:t>
            </w:r>
          </w:p>
        </w:tc>
      </w:tr>
      <w:tr w:rsidR="00612648" w14:paraId="4ABCB160" w14:textId="77777777">
        <w:tc>
          <w:tcPr>
            <w:tcW w:w="5000" w:type="pct"/>
            <w:shd w:val="clear" w:color="auto" w:fill="auto"/>
          </w:tcPr>
          <w:p w14:paraId="33C7AA7E" w14:textId="77777777" w:rsidR="00612648" w:rsidRDefault="0037586E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0F861ACD" w14:textId="77777777" w:rsidR="00612648" w:rsidRDefault="00612648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26BED75B" w14:textId="65FC32DA" w:rsidR="00612648" w:rsidRDefault="00082846">
            <w:pPr>
              <w:pStyle w:val="SIBulletList1"/>
            </w:pPr>
            <w:r>
              <w:t>physical conditions:</w:t>
            </w:r>
          </w:p>
          <w:p w14:paraId="02589055" w14:textId="243A5B53" w:rsidR="00612648" w:rsidRDefault="0037586E">
            <w:pPr>
              <w:pStyle w:val="SIBulletList2"/>
              <w:rPr>
                <w:rFonts w:eastAsia="Calibri"/>
              </w:rPr>
            </w:pPr>
            <w:r>
              <w:t xml:space="preserve">skills must be demonstrated </w:t>
            </w:r>
            <w:r w:rsidR="00082846">
              <w:t xml:space="preserve">on </w:t>
            </w:r>
            <w:r w:rsidR="00217D48">
              <w:t>ecological sites specified in the performance evidence</w:t>
            </w:r>
          </w:p>
          <w:p w14:paraId="6B5A13D1" w14:textId="5823F80A" w:rsidR="00612648" w:rsidRDefault="00217D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79B71C5A" w14:textId="637DF4C8" w:rsidR="00612648" w:rsidRDefault="0037586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use of </w:t>
            </w:r>
            <w:proofErr w:type="gramStart"/>
            <w:r>
              <w:rPr>
                <w:rFonts w:eastAsia="Calibri"/>
              </w:rPr>
              <w:t>s</w:t>
            </w:r>
            <w:r w:rsidR="00217D48">
              <w:rPr>
                <w:rFonts w:eastAsia="Calibri"/>
              </w:rPr>
              <w:t>ite specific</w:t>
            </w:r>
            <w:proofErr w:type="gramEnd"/>
            <w:r w:rsidR="00217D48">
              <w:rPr>
                <w:rFonts w:eastAsia="Calibri"/>
              </w:rPr>
              <w:t xml:space="preserve"> plans for works</w:t>
            </w:r>
          </w:p>
          <w:p w14:paraId="79671D24" w14:textId="67F49493" w:rsidR="00612648" w:rsidRDefault="0037586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use of workplace specifications</w:t>
            </w:r>
            <w:r w:rsidR="00217D48">
              <w:rPr>
                <w:rFonts w:eastAsia="Calibri"/>
              </w:rPr>
              <w:t xml:space="preserve"> for site works showing current biosecurity threats, and, cultural and heritage assets</w:t>
            </w:r>
          </w:p>
          <w:p w14:paraId="41A01C51" w14:textId="3DABA926" w:rsidR="00612648" w:rsidRDefault="0037586E">
            <w:pPr>
              <w:pStyle w:val="SIBulletList1"/>
            </w:pPr>
            <w:r>
              <w:t xml:space="preserve">relationships: </w:t>
            </w:r>
          </w:p>
          <w:p w14:paraId="45BC62AA" w14:textId="31800ADC" w:rsidR="00612648" w:rsidRDefault="00217D48">
            <w:pPr>
              <w:pStyle w:val="SIBulletList2"/>
            </w:pPr>
            <w:r>
              <w:t>supervisor</w:t>
            </w:r>
          </w:p>
          <w:p w14:paraId="3C0AEF4C" w14:textId="77777777" w:rsidR="00612648" w:rsidRDefault="00612648">
            <w:pPr>
              <w:pStyle w:val="SIText"/>
            </w:pPr>
          </w:p>
          <w:p w14:paraId="425B7C4F" w14:textId="6E01F85C" w:rsidR="00612648" w:rsidRDefault="0037586E" w:rsidP="00217D48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3ED7F13" w14:textId="77777777" w:rsidR="00612648" w:rsidRDefault="00612648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612648" w14:paraId="34D2E7B4" w14:textId="77777777">
        <w:tc>
          <w:tcPr>
            <w:tcW w:w="990" w:type="pct"/>
            <w:shd w:val="clear" w:color="auto" w:fill="auto"/>
          </w:tcPr>
          <w:p w14:paraId="0930D585" w14:textId="77777777" w:rsidR="00612648" w:rsidRDefault="0037586E">
            <w:pPr>
              <w:pStyle w:val="SIHeading2"/>
            </w:pPr>
            <w:r>
              <w:t>Links</w:t>
            </w:r>
          </w:p>
        </w:tc>
        <w:tc>
          <w:tcPr>
            <w:tcW w:w="4010" w:type="pct"/>
            <w:shd w:val="clear" w:color="auto" w:fill="auto"/>
          </w:tcPr>
          <w:p w14:paraId="317C0C16" w14:textId="77777777" w:rsidR="00612648" w:rsidRDefault="0037586E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>:</w:t>
            </w:r>
          </w:p>
          <w:p w14:paraId="7EE86761" w14:textId="1AD7BAAD" w:rsidR="00612648" w:rsidRDefault="004B038B">
            <w:pPr>
              <w:pStyle w:val="SIText"/>
            </w:pPr>
            <w:hyperlink r:id="rId12" w:history="1">
              <w:r w:rsidR="00217D48" w:rsidRPr="009F50E9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  <w:r w:rsidR="00217D48">
              <w:t xml:space="preserve"> </w:t>
            </w:r>
          </w:p>
        </w:tc>
      </w:tr>
    </w:tbl>
    <w:p w14:paraId="1A0FBAC9" w14:textId="77777777" w:rsidR="00612648" w:rsidRDefault="00612648">
      <w:pPr>
        <w:pStyle w:val="SIText"/>
      </w:pPr>
    </w:p>
    <w:sectPr w:rsidR="00612648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23C1" w14:textId="77777777" w:rsidR="004B038B" w:rsidRDefault="004B038B">
      <w:r>
        <w:separator/>
      </w:r>
    </w:p>
  </w:endnote>
  <w:endnote w:type="continuationSeparator" w:id="0">
    <w:p w14:paraId="63E9E567" w14:textId="77777777" w:rsidR="004B038B" w:rsidRDefault="004B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05B3" w14:textId="77777777" w:rsidR="00612648" w:rsidRDefault="0037586E">
    <w:pPr>
      <w:pStyle w:val="SIText"/>
    </w:pPr>
    <w:r>
      <w:t>Skills Impact Unit of Competency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341E2">
      <w:rPr>
        <w:noProof/>
      </w:rPr>
      <w:t>1</w:t>
    </w:r>
    <w:r>
      <w:fldChar w:fldCharType="end"/>
    </w:r>
  </w:p>
  <w:p w14:paraId="29F680DD" w14:textId="77777777" w:rsidR="00612648" w:rsidRDefault="0037586E">
    <w:pPr>
      <w:pStyle w:val="SIText"/>
    </w:pPr>
    <w:r>
      <w:t>Template modified on 14 August 2019</w:t>
    </w:r>
  </w:p>
  <w:p w14:paraId="70BA7A25" w14:textId="77777777" w:rsidR="00612648" w:rsidRDefault="006126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125F7" w14:textId="77777777" w:rsidR="004B038B" w:rsidRDefault="004B038B">
      <w:r>
        <w:separator/>
      </w:r>
    </w:p>
  </w:footnote>
  <w:footnote w:type="continuationSeparator" w:id="0">
    <w:p w14:paraId="660CFC2E" w14:textId="77777777" w:rsidR="004B038B" w:rsidRDefault="004B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460CB" w14:textId="5857C112" w:rsidR="00612648" w:rsidRPr="00A640DD" w:rsidRDefault="00A640DD" w:rsidP="00A640DD">
    <w:pPr>
      <w:pStyle w:val="Header"/>
    </w:pPr>
    <w:r w:rsidRPr="00A640DD">
      <w:rPr>
        <w:lang w:eastAsia="en-US"/>
      </w:rPr>
      <w:t>AHC</w:t>
    </w:r>
    <w:r w:rsidR="008341E2">
      <w:rPr>
        <w:lang w:eastAsia="en-US"/>
      </w:rPr>
      <w:t>ECR</w:t>
    </w:r>
    <w:r w:rsidRPr="00A640DD">
      <w:rPr>
        <w:lang w:eastAsia="en-US"/>
      </w:rPr>
      <w:t>3XX</w:t>
    </w:r>
    <w:r w:rsidR="00192302">
      <w:t xml:space="preserve"> </w:t>
    </w:r>
    <w:r w:rsidRPr="00A640DD">
      <w:rPr>
        <w:lang w:eastAsia="en-US"/>
      </w:rPr>
      <w:t xml:space="preserve">Conduct an ecological and cultural site </w:t>
    </w:r>
    <w:r w:rsidR="0022408A">
      <w:t>assessment</w:t>
    </w:r>
    <w:r w:rsidRPr="00A640DD">
      <w:rPr>
        <w:lang w:eastAsia="en-US"/>
      </w:rPr>
      <w:t xml:space="preserve"> prior to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14880C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3E2CB29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E06C1E3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7" w15:restartNumberingAfterBreak="0">
    <w:nsid w:val="00000008"/>
    <w:multiLevelType w:val="multilevel"/>
    <w:tmpl w:val="E4FC545E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FBB01D7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CDB66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C"/>
    <w:multiLevelType w:val="multilevel"/>
    <w:tmpl w:val="0D72205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558E7C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0000013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81713"/>
    <w:multiLevelType w:val="multilevel"/>
    <w:tmpl w:val="BC024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E2D4FF3"/>
    <w:multiLevelType w:val="multilevel"/>
    <w:tmpl w:val="CEAC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533E4"/>
    <w:multiLevelType w:val="multilevel"/>
    <w:tmpl w:val="57C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77C2A"/>
    <w:multiLevelType w:val="multilevel"/>
    <w:tmpl w:val="D7CAFE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16"/>
  </w:num>
  <w:num w:numId="8">
    <w:abstractNumId w:val="13"/>
  </w:num>
  <w:num w:numId="9">
    <w:abstractNumId w:val="8"/>
  </w:num>
  <w:num w:numId="10">
    <w:abstractNumId w:val="15"/>
  </w:num>
  <w:num w:numId="11">
    <w:abstractNumId w:val="22"/>
  </w:num>
  <w:num w:numId="12">
    <w:abstractNumId w:val="4"/>
  </w:num>
  <w:num w:numId="13">
    <w:abstractNumId w:val="10"/>
  </w:num>
  <w:num w:numId="14">
    <w:abstractNumId w:val="12"/>
  </w:num>
  <w:num w:numId="15">
    <w:abstractNumId w:val="3"/>
  </w:num>
  <w:num w:numId="16">
    <w:abstractNumId w:val="6"/>
  </w:num>
  <w:num w:numId="17">
    <w:abstractNumId w:val="9"/>
  </w:num>
  <w:num w:numId="18">
    <w:abstractNumId w:val="18"/>
  </w:num>
  <w:num w:numId="19">
    <w:abstractNumId w:val="17"/>
  </w:num>
  <w:num w:numId="20">
    <w:abstractNumId w:val="1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8"/>
    <w:rsid w:val="000065FC"/>
    <w:rsid w:val="00020508"/>
    <w:rsid w:val="00082846"/>
    <w:rsid w:val="000C04EE"/>
    <w:rsid w:val="000E44B3"/>
    <w:rsid w:val="000F7F9A"/>
    <w:rsid w:val="00155BDA"/>
    <w:rsid w:val="00184988"/>
    <w:rsid w:val="00192302"/>
    <w:rsid w:val="001D0C5F"/>
    <w:rsid w:val="00217D48"/>
    <w:rsid w:val="0022408A"/>
    <w:rsid w:val="00346795"/>
    <w:rsid w:val="0037586E"/>
    <w:rsid w:val="00446579"/>
    <w:rsid w:val="004B038B"/>
    <w:rsid w:val="004C6E9F"/>
    <w:rsid w:val="004E4C15"/>
    <w:rsid w:val="00612648"/>
    <w:rsid w:val="006D7F9E"/>
    <w:rsid w:val="006E6A5B"/>
    <w:rsid w:val="007B5D2F"/>
    <w:rsid w:val="007F478F"/>
    <w:rsid w:val="008341E2"/>
    <w:rsid w:val="0087117C"/>
    <w:rsid w:val="008C49DC"/>
    <w:rsid w:val="008C5113"/>
    <w:rsid w:val="00927B30"/>
    <w:rsid w:val="00992240"/>
    <w:rsid w:val="009D278B"/>
    <w:rsid w:val="00A20AEF"/>
    <w:rsid w:val="00A640DD"/>
    <w:rsid w:val="00A70E2C"/>
    <w:rsid w:val="00AD5995"/>
    <w:rsid w:val="00AE1F1A"/>
    <w:rsid w:val="00BD5C3C"/>
    <w:rsid w:val="00C03749"/>
    <w:rsid w:val="00C92E84"/>
    <w:rsid w:val="00CA1A0B"/>
    <w:rsid w:val="00D17044"/>
    <w:rsid w:val="00D84A76"/>
    <w:rsid w:val="00DE51D7"/>
    <w:rsid w:val="00E71EA6"/>
    <w:rsid w:val="00F12341"/>
    <w:rsid w:val="00F70E10"/>
    <w:rsid w:val="00F829E5"/>
    <w:rsid w:val="00FA41A1"/>
    <w:rsid w:val="00FA4626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61AD"/>
  <w15:docId w15:val="{D1673E84-5E52-4740-9229-1745EAE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mbria" w:eastAsia="SimSun" w:hAnsi="Cambria" w:cs="SimSun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26"/>
      <w:szCs w:val="26"/>
      <w:lang w:eastAsia="en-AU"/>
    </w:rPr>
  </w:style>
  <w:style w:type="paragraph" w:customStyle="1" w:styleId="SIBulletList1">
    <w:name w:val="SI Bullet List 1"/>
    <w:pPr>
      <w:numPr>
        <w:numId w:val="8"/>
      </w:numPr>
      <w:tabs>
        <w:tab w:val="left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243F60"/>
      <w:sz w:val="24"/>
      <w:szCs w:val="24"/>
      <w:lang w:eastAsia="en-AU"/>
    </w:rPr>
  </w:style>
  <w:style w:type="character" w:customStyle="1" w:styleId="SIText-Italic">
    <w:name w:val="SI Text - Italic"/>
    <w:rPr>
      <w:i/>
      <w:sz w:val="20"/>
      <w:szCs w:val="20"/>
    </w:rPr>
  </w:style>
  <w:style w:type="paragraph" w:customStyle="1" w:styleId="SIBulletList2">
    <w:name w:val="SI Bullet List 2"/>
    <w:basedOn w:val="SIBulletList1"/>
    <w:pPr>
      <w:numPr>
        <w:numId w:val="20"/>
      </w:numPr>
      <w:tabs>
        <w:tab w:val="left" w:pos="720"/>
      </w:tabs>
      <w:ind w:left="714" w:hanging="357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SITextChar">
    <w:name w:val="SI Text Char"/>
    <w:basedOn w:val="DefaultParagraphFont"/>
    <w:link w:val="SIText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Pr>
      <w:rFonts w:ascii="Arial" w:hAnsi="Arial"/>
      <w:caps w:val="0"/>
      <w:smallCaps w:val="0"/>
      <w:strike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rsid w:val="001D0C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E7679-2C44-4ECC-AC20-FD7A1C6C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2E2B7-92FB-4964-83F4-D3F8EEA8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</dc:creator>
  <cp:lastModifiedBy>William Henderson</cp:lastModifiedBy>
  <cp:revision>2</cp:revision>
  <cp:lastPrinted>2016-05-27T05:21:00Z</cp:lastPrinted>
  <dcterms:created xsi:type="dcterms:W3CDTF">2020-03-13T03:35:00Z</dcterms:created>
  <dcterms:modified xsi:type="dcterms:W3CDTF">2020-03-13T03:35:00Z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