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D43D" w14:textId="77777777" w:rsidR="000E25E6" w:rsidRDefault="000E25E6" w:rsidP="00FD557D">
      <w:pPr>
        <w:pStyle w:val="SIHeading2"/>
      </w:pPr>
      <w:bookmarkStart w:id="0" w:name="_GoBack"/>
      <w:bookmarkEnd w:id="0"/>
    </w:p>
    <w:p w14:paraId="23D0282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88BCCF" w14:textId="77777777" w:rsidTr="00146EEC">
        <w:tc>
          <w:tcPr>
            <w:tcW w:w="2689" w:type="dxa"/>
          </w:tcPr>
          <w:p w14:paraId="03A0A9D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A0A93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26408" w14:paraId="0166B3A9" w14:textId="77777777" w:rsidTr="006323E0">
        <w:tc>
          <w:tcPr>
            <w:tcW w:w="2689" w:type="dxa"/>
          </w:tcPr>
          <w:p w14:paraId="24165C78" w14:textId="77777777" w:rsidR="00026408" w:rsidRPr="00026408" w:rsidRDefault="00026408" w:rsidP="0002640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08E62D5B" w14:textId="77777777" w:rsidR="00026408" w:rsidRPr="00026408" w:rsidRDefault="00026408" w:rsidP="0002640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026408">
              <w:t>5.0.</w:t>
            </w:r>
          </w:p>
        </w:tc>
      </w:tr>
      <w:tr w:rsidR="00F1480E" w14:paraId="6F0548F0" w14:textId="77777777" w:rsidTr="00146EEC">
        <w:tc>
          <w:tcPr>
            <w:tcW w:w="2689" w:type="dxa"/>
          </w:tcPr>
          <w:p w14:paraId="7BC02783" w14:textId="1FB4664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5B8D663" w14:textId="7C480027" w:rsidR="00F1480E" w:rsidRPr="000C3FE2" w:rsidRDefault="000C3FE2" w:rsidP="000C3FE2">
            <w:pPr>
              <w:pStyle w:val="SIText"/>
            </w:pPr>
            <w:r w:rsidRPr="000C3FE2">
              <w:t>Initial release</w:t>
            </w:r>
          </w:p>
        </w:tc>
      </w:tr>
    </w:tbl>
    <w:p w14:paraId="38CC09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31FC01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6875790" w14:textId="1C57C92E" w:rsidR="00F1480E" w:rsidRPr="000754EC" w:rsidRDefault="00EC2D91" w:rsidP="000754EC">
            <w:pPr>
              <w:pStyle w:val="SIUNITCODE"/>
            </w:pPr>
            <w:r w:rsidRPr="00EC2D91">
              <w:t>AHCPHT408</w:t>
            </w:r>
          </w:p>
        </w:tc>
        <w:tc>
          <w:tcPr>
            <w:tcW w:w="3604" w:type="pct"/>
            <w:shd w:val="clear" w:color="auto" w:fill="auto"/>
          </w:tcPr>
          <w:p w14:paraId="1136EC9B" w14:textId="519FBE2F" w:rsidR="00F1480E" w:rsidRPr="000754EC" w:rsidRDefault="00EC2D91" w:rsidP="000754EC">
            <w:pPr>
              <w:pStyle w:val="SIUnittitle"/>
            </w:pPr>
            <w:r w:rsidRPr="00EC2D91">
              <w:t>Oversee vineyard practices</w:t>
            </w:r>
          </w:p>
        </w:tc>
      </w:tr>
      <w:tr w:rsidR="00F1480E" w:rsidRPr="00963A46" w14:paraId="54E1A614" w14:textId="77777777" w:rsidTr="00CA2922">
        <w:tc>
          <w:tcPr>
            <w:tcW w:w="1396" w:type="pct"/>
            <w:shd w:val="clear" w:color="auto" w:fill="auto"/>
          </w:tcPr>
          <w:p w14:paraId="7419EF2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1F8841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FDF17E2" w14:textId="03D04BC5" w:rsidR="00EC6610" w:rsidRPr="00EC6610" w:rsidRDefault="00EC6610" w:rsidP="00EC6610">
            <w:pPr>
              <w:pStyle w:val="SIText"/>
            </w:pPr>
            <w:r w:rsidRPr="00EC6610">
              <w:t xml:space="preserve">This unit of competency describes the skills and knowledge required to </w:t>
            </w:r>
            <w:r w:rsidR="00800073">
              <w:t xml:space="preserve">define vineyard requirements, </w:t>
            </w:r>
            <w:r w:rsidRPr="00EC6610">
              <w:t>develop and implement a program of vineyard practices</w:t>
            </w:r>
            <w:r w:rsidR="00800073">
              <w:t>,</w:t>
            </w:r>
            <w:r w:rsidRPr="00EC6610">
              <w:t xml:space="preserve"> and monitor and review the growing program.</w:t>
            </w:r>
          </w:p>
          <w:p w14:paraId="4CA3FC63" w14:textId="77777777" w:rsidR="00EC6610" w:rsidRPr="00EC6610" w:rsidRDefault="00EC6610" w:rsidP="00EC6610">
            <w:pPr>
              <w:pStyle w:val="SIText"/>
            </w:pPr>
          </w:p>
          <w:p w14:paraId="5C1791DD" w14:textId="4AC79056" w:rsidR="00800073" w:rsidRDefault="00800073" w:rsidP="00EC6610">
            <w:pPr>
              <w:pStyle w:val="SIText"/>
            </w:pPr>
            <w:r>
              <w:t>The uni</w:t>
            </w:r>
            <w:r w:rsidR="00EC6610" w:rsidRPr="00EC6610">
              <w:t xml:space="preserve">t applies to individuals who </w:t>
            </w:r>
            <w:r>
              <w:t xml:space="preserve">apply </w:t>
            </w:r>
            <w:r w:rsidRPr="00800073">
              <w:t xml:space="preserve">specialist skills and knowledge to </w:t>
            </w:r>
            <w:r>
              <w:t xml:space="preserve">overseeing vineyard practices. This includes applying </w:t>
            </w:r>
            <w:r w:rsidR="00EC6610" w:rsidRPr="00EC6610">
              <w:t>and communicat</w:t>
            </w:r>
            <w:r>
              <w:t>ing</w:t>
            </w:r>
            <w:r w:rsidR="00EC6610" w:rsidRPr="00EC6610">
              <w:t xml:space="preserve"> </w:t>
            </w:r>
            <w:r>
              <w:t xml:space="preserve">non-routine technical </w:t>
            </w:r>
            <w:r w:rsidR="00EC6610" w:rsidRPr="00EC6610">
              <w:t xml:space="preserve">solutions to </w:t>
            </w:r>
            <w:r>
              <w:t>predictable and unpredictable</w:t>
            </w:r>
            <w:r w:rsidR="00EC6610" w:rsidRPr="00EC6610">
              <w:t xml:space="preserve"> problems.</w:t>
            </w:r>
          </w:p>
          <w:p w14:paraId="31DA8605" w14:textId="77777777" w:rsidR="00800073" w:rsidRDefault="00800073" w:rsidP="00EC6610">
            <w:pPr>
              <w:pStyle w:val="SIText"/>
            </w:pPr>
          </w:p>
          <w:p w14:paraId="4A164026" w14:textId="64F903A3" w:rsidR="00EC6610" w:rsidRPr="00EC6610" w:rsidRDefault="00EC6610" w:rsidP="00EC6610">
            <w:pPr>
              <w:pStyle w:val="SIText"/>
            </w:pPr>
            <w:r w:rsidRPr="00EC6610">
              <w:t>All work is carried out to comply with workplace procedures</w:t>
            </w:r>
            <w:r w:rsidR="00800073">
              <w:t xml:space="preserve">, health </w:t>
            </w:r>
            <w:r w:rsidR="00800073" w:rsidRPr="00800073">
              <w:t>and safety in the workplace requirements, legislative and regulatory requirements, and sustainability and biosecurity practices</w:t>
            </w:r>
            <w:r w:rsidRPr="00EC6610">
              <w:t>.</w:t>
            </w:r>
          </w:p>
          <w:p w14:paraId="52A7D802" w14:textId="77777777" w:rsidR="00EC6610" w:rsidRPr="00EC6610" w:rsidRDefault="00EC6610" w:rsidP="00EC6610">
            <w:pPr>
              <w:pStyle w:val="SIText"/>
            </w:pPr>
          </w:p>
          <w:p w14:paraId="6084774D" w14:textId="610B3523" w:rsidR="00373436" w:rsidRPr="000754EC" w:rsidRDefault="00EC6610" w:rsidP="00DB6007">
            <w:pPr>
              <w:pStyle w:val="SIText"/>
            </w:pPr>
            <w:r w:rsidRPr="00EC6610">
              <w:t>No licensing, legislative or certification requirements apply to this unit at the time of publication.</w:t>
            </w:r>
          </w:p>
        </w:tc>
      </w:tr>
      <w:tr w:rsidR="00F1480E" w:rsidRPr="00963A46" w14:paraId="2802397C" w14:textId="77777777" w:rsidTr="00CA2922">
        <w:tc>
          <w:tcPr>
            <w:tcW w:w="1396" w:type="pct"/>
            <w:shd w:val="clear" w:color="auto" w:fill="auto"/>
          </w:tcPr>
          <w:p w14:paraId="6FAD36B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317ED94" w14:textId="03D8AAB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269FA06" w14:textId="77777777" w:rsidTr="00CA2922">
        <w:tc>
          <w:tcPr>
            <w:tcW w:w="1396" w:type="pct"/>
            <w:shd w:val="clear" w:color="auto" w:fill="auto"/>
          </w:tcPr>
          <w:p w14:paraId="7864010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F88E946" w14:textId="06BD2C25" w:rsidR="00F1480E" w:rsidRPr="00F77F1D" w:rsidRDefault="00F77F1D" w:rsidP="00F77F1D">
            <w:pPr>
              <w:pStyle w:val="SIText"/>
            </w:pPr>
            <w:r w:rsidRPr="00F77F1D">
              <w:t>Production horticulture (PHT)</w:t>
            </w:r>
          </w:p>
        </w:tc>
      </w:tr>
    </w:tbl>
    <w:p w14:paraId="26A9789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9A1C8F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E85275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542AAD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524E66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EA755B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48F365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512C3" w:rsidRPr="00963A46" w14:paraId="1EC86E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A6B5E2" w14:textId="2A7A2411" w:rsidR="000512C3" w:rsidRPr="000512C3" w:rsidRDefault="000512C3" w:rsidP="000512C3">
            <w:pPr>
              <w:pStyle w:val="SIText"/>
            </w:pPr>
            <w:r w:rsidRPr="000512C3">
              <w:t>1. Define the requirements of the vineyard</w:t>
            </w:r>
          </w:p>
        </w:tc>
        <w:tc>
          <w:tcPr>
            <w:tcW w:w="3604" w:type="pct"/>
            <w:shd w:val="clear" w:color="auto" w:fill="auto"/>
          </w:tcPr>
          <w:p w14:paraId="19F36C42" w14:textId="06026B77" w:rsidR="000512C3" w:rsidRPr="000512C3" w:rsidRDefault="000512C3" w:rsidP="000512C3">
            <w:pPr>
              <w:pStyle w:val="SIText"/>
            </w:pPr>
            <w:r w:rsidRPr="000512C3">
              <w:t>1.1 Identify range of grape varieties and cultivars, and growing systems</w:t>
            </w:r>
          </w:p>
          <w:p w14:paraId="2A8CE8CF" w14:textId="77777777" w:rsidR="000512C3" w:rsidRPr="000512C3" w:rsidRDefault="000512C3" w:rsidP="000512C3">
            <w:pPr>
              <w:pStyle w:val="SIText"/>
            </w:pPr>
            <w:r w:rsidRPr="000512C3">
              <w:t>1.2 Determine materials, equipment and labour required for maintaining the vineyard</w:t>
            </w:r>
          </w:p>
          <w:p w14:paraId="7ACC15F4" w14:textId="77777777" w:rsidR="000512C3" w:rsidRPr="000512C3" w:rsidRDefault="000512C3" w:rsidP="000512C3">
            <w:pPr>
              <w:pStyle w:val="SIText"/>
            </w:pPr>
            <w:r w:rsidRPr="000512C3">
              <w:t>1.3 Determine consumables required for maintaining the vineyard</w:t>
            </w:r>
          </w:p>
          <w:p w14:paraId="0AC410E2" w14:textId="027319CC" w:rsidR="000512C3" w:rsidRPr="000512C3" w:rsidRDefault="000512C3" w:rsidP="000512C3">
            <w:pPr>
              <w:pStyle w:val="SIText"/>
            </w:pPr>
            <w:r w:rsidRPr="000512C3">
              <w:t>1.4 Check staff skills and knowledge</w:t>
            </w:r>
          </w:p>
        </w:tc>
      </w:tr>
      <w:tr w:rsidR="000512C3" w:rsidRPr="00963A46" w14:paraId="476DAC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3FC654" w14:textId="6FF6204E" w:rsidR="000512C3" w:rsidRPr="000512C3" w:rsidRDefault="000512C3" w:rsidP="000512C3">
            <w:pPr>
              <w:pStyle w:val="SIText"/>
            </w:pPr>
            <w:r w:rsidRPr="000512C3">
              <w:t>2. Develop a program of vineyard practices</w:t>
            </w:r>
          </w:p>
        </w:tc>
        <w:tc>
          <w:tcPr>
            <w:tcW w:w="3604" w:type="pct"/>
            <w:shd w:val="clear" w:color="auto" w:fill="auto"/>
          </w:tcPr>
          <w:p w14:paraId="1ACAF34D" w14:textId="77777777" w:rsidR="000512C3" w:rsidRPr="000512C3" w:rsidRDefault="000512C3" w:rsidP="000512C3">
            <w:pPr>
              <w:pStyle w:val="SIText"/>
            </w:pPr>
            <w:r w:rsidRPr="000512C3">
              <w:t>2.1 Determine vineyard practices from planting out to harvest and for the annual growing season</w:t>
            </w:r>
          </w:p>
          <w:p w14:paraId="382CB508" w14:textId="77777777" w:rsidR="004D636F" w:rsidRPr="004D636F" w:rsidRDefault="000512C3" w:rsidP="004D636F">
            <w:pPr>
              <w:pStyle w:val="SIText"/>
            </w:pPr>
            <w:r w:rsidRPr="000512C3">
              <w:t xml:space="preserve">2.2 </w:t>
            </w:r>
            <w:r w:rsidR="004D636F" w:rsidRPr="004D636F">
              <w:t>Identify hazards and assess risks in the workplace and implement control measures to manage risks according to workplace health and safety procedures</w:t>
            </w:r>
          </w:p>
          <w:p w14:paraId="0E18AB68" w14:textId="39FD8A6C" w:rsidR="004D636F" w:rsidRPr="004D636F" w:rsidRDefault="004D636F" w:rsidP="004D636F">
            <w:r>
              <w:t>2.3</w:t>
            </w:r>
            <w:r w:rsidRPr="004D636F">
              <w:t xml:space="preserve"> </w:t>
            </w:r>
            <w:r>
              <w:t>Consider the</w:t>
            </w:r>
            <w:r w:rsidRPr="004D636F">
              <w:t xml:space="preserve"> environmental imp</w:t>
            </w:r>
            <w:r>
              <w:t>lications</w:t>
            </w:r>
            <w:r w:rsidRPr="004D636F">
              <w:t xml:space="preserve"> of </w:t>
            </w:r>
            <w:r>
              <w:t>the vineyard</w:t>
            </w:r>
            <w:r w:rsidRPr="004D636F">
              <w:t xml:space="preserve"> </w:t>
            </w:r>
            <w:r>
              <w:t>program</w:t>
            </w:r>
          </w:p>
          <w:p w14:paraId="76E4802D" w14:textId="2CC99ECD" w:rsidR="000512C3" w:rsidRPr="000512C3" w:rsidRDefault="004D636F" w:rsidP="004D636F">
            <w:pPr>
              <w:pStyle w:val="SIText"/>
            </w:pPr>
            <w:r>
              <w:t>2.4</w:t>
            </w:r>
            <w:r w:rsidRPr="004D636F">
              <w:t xml:space="preserve"> </w:t>
            </w:r>
            <w:r w:rsidR="000512C3" w:rsidRPr="000512C3">
              <w:t>Allocate resources</w:t>
            </w:r>
          </w:p>
          <w:p w14:paraId="5298C113" w14:textId="25E16F5A" w:rsidR="000512C3" w:rsidRDefault="000512C3" w:rsidP="00DB6007">
            <w:pPr>
              <w:pStyle w:val="SIText"/>
            </w:pPr>
            <w:r w:rsidRPr="000512C3">
              <w:t>2.</w:t>
            </w:r>
            <w:r w:rsidR="004D636F">
              <w:t>5</w:t>
            </w:r>
            <w:r w:rsidRPr="000512C3">
              <w:t xml:space="preserve"> Make allowance in the program for unforeseen circumstances, damage caused by weather and new developments</w:t>
            </w:r>
          </w:p>
          <w:p w14:paraId="2B1E60A0" w14:textId="7A06C212" w:rsidR="004D636F" w:rsidRPr="000512C3" w:rsidRDefault="004D636F" w:rsidP="00DB6007">
            <w:pPr>
              <w:pStyle w:val="SIText"/>
            </w:pPr>
            <w:r>
              <w:t xml:space="preserve">2.6 Document the vineyard </w:t>
            </w:r>
            <w:r w:rsidR="00DD7374">
              <w:t xml:space="preserve">growing </w:t>
            </w:r>
            <w:r>
              <w:t>program</w:t>
            </w:r>
          </w:p>
        </w:tc>
      </w:tr>
      <w:tr w:rsidR="000512C3" w:rsidRPr="00963A46" w14:paraId="1C9F40A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6D2A1C" w14:textId="02EBAE2A" w:rsidR="000512C3" w:rsidRPr="000512C3" w:rsidRDefault="000512C3" w:rsidP="000512C3">
            <w:pPr>
              <w:pStyle w:val="SIText"/>
            </w:pPr>
            <w:r w:rsidRPr="000512C3">
              <w:t>3. Implement the program</w:t>
            </w:r>
          </w:p>
        </w:tc>
        <w:tc>
          <w:tcPr>
            <w:tcW w:w="3604" w:type="pct"/>
            <w:shd w:val="clear" w:color="auto" w:fill="auto"/>
          </w:tcPr>
          <w:p w14:paraId="40246AFD" w14:textId="70501B81" w:rsidR="004D636F" w:rsidRDefault="000512C3" w:rsidP="000512C3">
            <w:pPr>
              <w:pStyle w:val="SIText"/>
            </w:pPr>
            <w:r w:rsidRPr="000512C3">
              <w:t xml:space="preserve">3.1 </w:t>
            </w:r>
            <w:r w:rsidR="004D636F">
              <w:t xml:space="preserve">Communicate the vineyard </w:t>
            </w:r>
            <w:r w:rsidR="00DD7374">
              <w:t xml:space="preserve">growing </w:t>
            </w:r>
            <w:r w:rsidR="004D636F">
              <w:t>program and activities to staff</w:t>
            </w:r>
          </w:p>
          <w:p w14:paraId="34259522" w14:textId="4C3C2484" w:rsidR="004D636F" w:rsidRPr="004D636F" w:rsidRDefault="000512C3" w:rsidP="004D636F">
            <w:pPr>
              <w:pStyle w:val="SIText"/>
            </w:pPr>
            <w:r w:rsidRPr="000512C3">
              <w:t xml:space="preserve">3.2 </w:t>
            </w:r>
            <w:r w:rsidR="004D636F" w:rsidRPr="004D636F">
              <w:t xml:space="preserve">Maintain daily workplace records and other information relevant to the vineyard </w:t>
            </w:r>
            <w:r w:rsidR="00DD7374">
              <w:t xml:space="preserve">growing </w:t>
            </w:r>
            <w:r w:rsidR="004D636F" w:rsidRPr="004D636F">
              <w:t>program</w:t>
            </w:r>
          </w:p>
          <w:p w14:paraId="78136F3C" w14:textId="2B499C1B" w:rsidR="000512C3" w:rsidRPr="000512C3" w:rsidRDefault="000512C3" w:rsidP="00DB6007">
            <w:pPr>
              <w:pStyle w:val="SIText"/>
            </w:pPr>
            <w:r w:rsidRPr="000512C3">
              <w:t xml:space="preserve">3.3 </w:t>
            </w:r>
            <w:r w:rsidR="004D636F">
              <w:t>Monitor work to e</w:t>
            </w:r>
            <w:r w:rsidRPr="000512C3">
              <w:t xml:space="preserve">nsure materials and equipment are used according to </w:t>
            </w:r>
            <w:r w:rsidR="004D636F">
              <w:t xml:space="preserve">workplace </w:t>
            </w:r>
            <w:r w:rsidRPr="000512C3">
              <w:t>procedures</w:t>
            </w:r>
          </w:p>
        </w:tc>
      </w:tr>
      <w:tr w:rsidR="000512C3" w:rsidRPr="00963A46" w14:paraId="0E4A6B3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631D53" w14:textId="50294CCB" w:rsidR="000512C3" w:rsidRPr="000512C3" w:rsidRDefault="000512C3" w:rsidP="000512C3">
            <w:pPr>
              <w:pStyle w:val="SIText"/>
            </w:pPr>
            <w:r w:rsidRPr="000512C3">
              <w:t>4. Monitor and review the program</w:t>
            </w:r>
          </w:p>
        </w:tc>
        <w:tc>
          <w:tcPr>
            <w:tcW w:w="3604" w:type="pct"/>
            <w:shd w:val="clear" w:color="auto" w:fill="auto"/>
          </w:tcPr>
          <w:p w14:paraId="502B9CE7" w14:textId="41F68C1A" w:rsidR="000512C3" w:rsidRPr="000512C3" w:rsidRDefault="000512C3" w:rsidP="000512C3">
            <w:pPr>
              <w:pStyle w:val="SIText"/>
            </w:pPr>
            <w:r w:rsidRPr="000512C3">
              <w:t>4.1 C</w:t>
            </w:r>
            <w:r w:rsidR="00DD7374">
              <w:t>ompare</w:t>
            </w:r>
            <w:r w:rsidRPr="000512C3">
              <w:t xml:space="preserve"> vineyard </w:t>
            </w:r>
            <w:r w:rsidR="00DD7374">
              <w:t xml:space="preserve">growing </w:t>
            </w:r>
            <w:r w:rsidRPr="000512C3">
              <w:t>program against previous programs and make adjustments as necessary</w:t>
            </w:r>
          </w:p>
          <w:p w14:paraId="342F21BC" w14:textId="77777777" w:rsidR="000512C3" w:rsidRPr="000512C3" w:rsidRDefault="000512C3" w:rsidP="000512C3">
            <w:pPr>
              <w:pStyle w:val="SIText"/>
            </w:pPr>
            <w:r w:rsidRPr="000512C3">
              <w:t>4.2 Review production plans to determine and align schedule of activities</w:t>
            </w:r>
          </w:p>
          <w:p w14:paraId="0F2DFEA5" w14:textId="2A69A88C" w:rsidR="000512C3" w:rsidRPr="000512C3" w:rsidRDefault="000512C3" w:rsidP="000512C3">
            <w:pPr>
              <w:pStyle w:val="SIText"/>
            </w:pPr>
            <w:r w:rsidRPr="000512C3">
              <w:t xml:space="preserve">4.3 </w:t>
            </w:r>
            <w:r w:rsidR="00DD7374" w:rsidRPr="00DD7374">
              <w:t xml:space="preserve">Compare vineyard </w:t>
            </w:r>
            <w:r w:rsidR="00DD7374">
              <w:t xml:space="preserve">growing </w:t>
            </w:r>
            <w:r w:rsidR="00DD7374" w:rsidRPr="00DD7374">
              <w:t>program estimates against resource allocation costs</w:t>
            </w:r>
          </w:p>
          <w:p w14:paraId="7768E5F2" w14:textId="5C7CBFEA" w:rsidR="000512C3" w:rsidRPr="000512C3" w:rsidRDefault="000512C3" w:rsidP="00DB6007">
            <w:pPr>
              <w:pStyle w:val="SIText"/>
            </w:pPr>
            <w:r w:rsidRPr="000512C3">
              <w:t xml:space="preserve">4.4 </w:t>
            </w:r>
            <w:r w:rsidR="00DD7374" w:rsidRPr="00DD7374">
              <w:t xml:space="preserve">Review vineyard practices </w:t>
            </w:r>
            <w:r w:rsidR="00DD7374">
              <w:t xml:space="preserve">and </w:t>
            </w:r>
            <w:r w:rsidR="00DB6007">
              <w:t xml:space="preserve">growing </w:t>
            </w:r>
            <w:r w:rsidR="00DD7374">
              <w:t xml:space="preserve">program </w:t>
            </w:r>
            <w:r w:rsidR="00DD7374" w:rsidRPr="00DD7374">
              <w:t>to identify opportunities for improvements in performance</w:t>
            </w:r>
          </w:p>
        </w:tc>
      </w:tr>
    </w:tbl>
    <w:p w14:paraId="24809AF1" w14:textId="77777777" w:rsidR="005F771F" w:rsidRDefault="005F771F" w:rsidP="005F771F">
      <w:pPr>
        <w:pStyle w:val="SIText"/>
      </w:pPr>
    </w:p>
    <w:p w14:paraId="74C4D994" w14:textId="77777777" w:rsidR="005F771F" w:rsidRPr="000754EC" w:rsidRDefault="005F771F" w:rsidP="000754EC">
      <w:r>
        <w:br w:type="page"/>
      </w:r>
    </w:p>
    <w:p w14:paraId="3EDBEE4A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32FC5E" w14:textId="77777777" w:rsidTr="00CA2922">
        <w:trPr>
          <w:tblHeader/>
        </w:trPr>
        <w:tc>
          <w:tcPr>
            <w:tcW w:w="5000" w:type="pct"/>
            <w:gridSpan w:val="2"/>
          </w:tcPr>
          <w:p w14:paraId="1651598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9E4AFA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297EAD1" w14:textId="77777777" w:rsidTr="00CA2922">
        <w:trPr>
          <w:tblHeader/>
        </w:trPr>
        <w:tc>
          <w:tcPr>
            <w:tcW w:w="1396" w:type="pct"/>
          </w:tcPr>
          <w:p w14:paraId="7008A18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62989C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DD7374" w:rsidRPr="00336FCA" w:rsidDel="00423CB2" w14:paraId="5A79198A" w14:textId="77777777" w:rsidTr="00CA2922">
        <w:tc>
          <w:tcPr>
            <w:tcW w:w="1396" w:type="pct"/>
          </w:tcPr>
          <w:p w14:paraId="29182500" w14:textId="38DB5C9C" w:rsidR="00DD7374" w:rsidRPr="00DD7374" w:rsidRDefault="00DD7374" w:rsidP="00DD7374">
            <w:pPr>
              <w:pStyle w:val="SIText"/>
            </w:pPr>
            <w:r w:rsidRPr="00DD7374">
              <w:t>Reading</w:t>
            </w:r>
          </w:p>
        </w:tc>
        <w:tc>
          <w:tcPr>
            <w:tcW w:w="3604" w:type="pct"/>
          </w:tcPr>
          <w:p w14:paraId="6E1298B4" w14:textId="5093A825" w:rsidR="00DD7374" w:rsidRPr="00DD7374" w:rsidRDefault="00DD7374" w:rsidP="00DD7374">
            <w:pPr>
              <w:pStyle w:val="SIBulletList1"/>
            </w:pPr>
            <w:r w:rsidRPr="00DD7374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 xml:space="preserve">overseeing vineyard practices and </w:t>
            </w:r>
            <w:r w:rsidR="00DB6007">
              <w:rPr>
                <w:rFonts w:eastAsia="Calibri"/>
              </w:rPr>
              <w:t xml:space="preserve">developing a </w:t>
            </w:r>
            <w:r>
              <w:rPr>
                <w:rFonts w:eastAsia="Calibri"/>
              </w:rPr>
              <w:t>vineyard</w:t>
            </w:r>
            <w:r w:rsidRPr="00DD7374">
              <w:rPr>
                <w:rFonts w:eastAsia="Calibri"/>
              </w:rPr>
              <w:t xml:space="preserve"> </w:t>
            </w:r>
            <w:r w:rsidR="00DB6007">
              <w:rPr>
                <w:rFonts w:eastAsia="Calibri"/>
              </w:rPr>
              <w:t xml:space="preserve">growing </w:t>
            </w:r>
            <w:r w:rsidRPr="00DD7374">
              <w:rPr>
                <w:rFonts w:eastAsia="Calibri"/>
              </w:rPr>
              <w:t>program</w:t>
            </w:r>
          </w:p>
        </w:tc>
      </w:tr>
      <w:tr w:rsidR="00DD7374" w:rsidRPr="00336FCA" w:rsidDel="00423CB2" w14:paraId="362A467E" w14:textId="77777777" w:rsidTr="00CA2922">
        <w:tc>
          <w:tcPr>
            <w:tcW w:w="1396" w:type="pct"/>
          </w:tcPr>
          <w:p w14:paraId="72D5AF8D" w14:textId="4BA66929" w:rsidR="00DD7374" w:rsidRPr="00DD7374" w:rsidRDefault="00DD7374" w:rsidP="00DD7374">
            <w:pPr>
              <w:pStyle w:val="SIText"/>
            </w:pPr>
            <w:r w:rsidRPr="00DD7374">
              <w:t>Writing</w:t>
            </w:r>
          </w:p>
        </w:tc>
        <w:tc>
          <w:tcPr>
            <w:tcW w:w="3604" w:type="pct"/>
          </w:tcPr>
          <w:p w14:paraId="036E366B" w14:textId="12C062DB" w:rsidR="00DD7374" w:rsidRPr="00DD7374" w:rsidRDefault="00DD7374" w:rsidP="00DD7374">
            <w:pPr>
              <w:pStyle w:val="SIBulletList1"/>
              <w:rPr>
                <w:rFonts w:eastAsia="Calibri"/>
              </w:rPr>
            </w:pPr>
            <w:r w:rsidRPr="00DD7374">
              <w:rPr>
                <w:rFonts w:eastAsia="Calibri"/>
              </w:rPr>
              <w:t xml:space="preserve">Develop a </w:t>
            </w:r>
            <w:r>
              <w:rPr>
                <w:rFonts w:eastAsia="Calibri"/>
              </w:rPr>
              <w:t>vineyard</w:t>
            </w:r>
            <w:r w:rsidR="00DB6007">
              <w:rPr>
                <w:rFonts w:eastAsia="Calibri"/>
              </w:rPr>
              <w:t xml:space="preserve"> growing</w:t>
            </w:r>
            <w:r w:rsidRPr="00DD7374">
              <w:rPr>
                <w:rFonts w:eastAsia="Calibri"/>
              </w:rPr>
              <w:t xml:space="preserve"> program</w:t>
            </w:r>
          </w:p>
        </w:tc>
      </w:tr>
      <w:tr w:rsidR="00DD7374" w:rsidRPr="00336FCA" w:rsidDel="00423CB2" w14:paraId="5662EF93" w14:textId="77777777" w:rsidTr="00CA2922">
        <w:tc>
          <w:tcPr>
            <w:tcW w:w="1396" w:type="pct"/>
          </w:tcPr>
          <w:p w14:paraId="0EDF1C47" w14:textId="1FA7A0CF" w:rsidR="00DD7374" w:rsidRPr="00DD7374" w:rsidRDefault="00DD7374" w:rsidP="00DD7374">
            <w:pPr>
              <w:pStyle w:val="SIText"/>
            </w:pPr>
            <w:r w:rsidRPr="00DD7374">
              <w:t>Oral communication</w:t>
            </w:r>
          </w:p>
        </w:tc>
        <w:tc>
          <w:tcPr>
            <w:tcW w:w="3604" w:type="pct"/>
          </w:tcPr>
          <w:p w14:paraId="34F2819B" w14:textId="564349DD" w:rsidR="00DD7374" w:rsidRPr="00DD7374" w:rsidRDefault="00DD7374" w:rsidP="00DD7374">
            <w:pPr>
              <w:pStyle w:val="SIBulletList1"/>
              <w:rPr>
                <w:rFonts w:eastAsia="Calibri"/>
              </w:rPr>
            </w:pPr>
            <w:r w:rsidRPr="00DD7374">
              <w:rPr>
                <w:rFonts w:eastAsia="Calibri"/>
              </w:rPr>
              <w:t xml:space="preserve">Use clear communications with staff to communicate </w:t>
            </w:r>
            <w:r>
              <w:rPr>
                <w:rFonts w:eastAsia="Calibri"/>
              </w:rPr>
              <w:t xml:space="preserve">vineyard </w:t>
            </w:r>
            <w:r w:rsidR="00DB6007">
              <w:rPr>
                <w:rFonts w:eastAsia="Calibri"/>
              </w:rPr>
              <w:t xml:space="preserve">growing </w:t>
            </w:r>
            <w:r w:rsidRPr="00DD7374">
              <w:rPr>
                <w:rFonts w:eastAsia="Calibri"/>
              </w:rPr>
              <w:t>program and activities</w:t>
            </w:r>
          </w:p>
        </w:tc>
      </w:tr>
    </w:tbl>
    <w:p w14:paraId="6B72D07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B4AB222" w14:textId="77777777" w:rsidTr="00F33FF2">
        <w:tc>
          <w:tcPr>
            <w:tcW w:w="5000" w:type="pct"/>
            <w:gridSpan w:val="4"/>
          </w:tcPr>
          <w:p w14:paraId="2EB4707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23CFCAE" w14:textId="77777777" w:rsidTr="00F33FF2">
        <w:tc>
          <w:tcPr>
            <w:tcW w:w="1028" w:type="pct"/>
          </w:tcPr>
          <w:p w14:paraId="5BA0B1B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ECDD05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8BF12F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5477AC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26408" w14:paraId="522129C4" w14:textId="77777777" w:rsidTr="00F33FF2">
        <w:tc>
          <w:tcPr>
            <w:tcW w:w="1028" w:type="pct"/>
          </w:tcPr>
          <w:p w14:paraId="05B7B426" w14:textId="77777777" w:rsidR="00026408" w:rsidRDefault="00026408" w:rsidP="00026408">
            <w:pPr>
              <w:pStyle w:val="SIText"/>
            </w:pPr>
            <w:r w:rsidRPr="00EA63E0">
              <w:t>AHCPHT408 Oversee vineyard practices</w:t>
            </w:r>
          </w:p>
          <w:p w14:paraId="68B66C63" w14:textId="7386B8DE" w:rsidR="00026408" w:rsidRPr="00026408" w:rsidRDefault="00026408" w:rsidP="00026408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BBE286D" w14:textId="6E7592B3" w:rsidR="00026408" w:rsidRPr="00026408" w:rsidRDefault="00026408" w:rsidP="00DB6007">
            <w:pPr>
              <w:pStyle w:val="SIText"/>
            </w:pPr>
            <w:r w:rsidRPr="00A9380B">
              <w:t>AHCPHT408</w:t>
            </w:r>
            <w:r w:rsidRPr="00026408">
              <w:t xml:space="preserve"> Oversee vineyard practices</w:t>
            </w:r>
          </w:p>
          <w:p w14:paraId="3968EF40" w14:textId="77B6405A" w:rsidR="00026408" w:rsidRPr="00026408" w:rsidRDefault="00026408">
            <w:pPr>
              <w:pStyle w:val="SIText"/>
            </w:pPr>
            <w:r>
              <w:t xml:space="preserve">Release </w:t>
            </w:r>
            <w:r w:rsidRPr="00026408">
              <w:t>1</w:t>
            </w:r>
          </w:p>
        </w:tc>
        <w:tc>
          <w:tcPr>
            <w:tcW w:w="1251" w:type="pct"/>
          </w:tcPr>
          <w:p w14:paraId="6F286916" w14:textId="77777777" w:rsidR="00026408" w:rsidRPr="00026408" w:rsidRDefault="00026408" w:rsidP="00026408">
            <w:pPr>
              <w:pStyle w:val="SIText"/>
            </w:pPr>
            <w:r>
              <w:t>Performance criteria clarified</w:t>
            </w:r>
          </w:p>
          <w:p w14:paraId="7C546966" w14:textId="77777777" w:rsidR="00026408" w:rsidRPr="00026408" w:rsidRDefault="00026408" w:rsidP="00026408">
            <w:pPr>
              <w:pStyle w:val="SIText"/>
            </w:pPr>
            <w:r>
              <w:t>Foundation skills added</w:t>
            </w:r>
          </w:p>
          <w:p w14:paraId="09AF4990" w14:textId="2F89E10D" w:rsidR="00026408" w:rsidRPr="00026408" w:rsidRDefault="00026408" w:rsidP="00026408">
            <w:pPr>
              <w:pStyle w:val="SIText"/>
            </w:pPr>
            <w:r>
              <w:t xml:space="preserve">Assessment </w:t>
            </w:r>
            <w:r w:rsidRPr="00026408">
              <w:t>requirements updated</w:t>
            </w:r>
          </w:p>
        </w:tc>
        <w:tc>
          <w:tcPr>
            <w:tcW w:w="1616" w:type="pct"/>
          </w:tcPr>
          <w:p w14:paraId="4E69F678" w14:textId="785DA8A9" w:rsidR="00026408" w:rsidRPr="00026408" w:rsidRDefault="00026408" w:rsidP="00026408">
            <w:pPr>
              <w:pStyle w:val="SIText"/>
            </w:pPr>
            <w:r w:rsidRPr="000754EC">
              <w:t>Equivalent unit</w:t>
            </w:r>
          </w:p>
        </w:tc>
      </w:tr>
    </w:tbl>
    <w:p w14:paraId="5D4C2B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0C85FD5" w14:textId="77777777" w:rsidTr="00CA2922">
        <w:tc>
          <w:tcPr>
            <w:tcW w:w="1396" w:type="pct"/>
            <w:shd w:val="clear" w:color="auto" w:fill="auto"/>
          </w:tcPr>
          <w:p w14:paraId="4E34862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F746EB8" w14:textId="578B8BA9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026408" w:rsidRPr="000C3E2C">
                <w:t>https://vetnet.education.gov.au/Pages/TrainingDocs.aspx?q=c6399549-9c62-4a5e-bf1a-524b2322cf72</w:t>
              </w:r>
            </w:hyperlink>
          </w:p>
        </w:tc>
      </w:tr>
    </w:tbl>
    <w:p w14:paraId="52116A29" w14:textId="77777777" w:rsidR="00F1480E" w:rsidRDefault="00F1480E" w:rsidP="005F771F">
      <w:pPr>
        <w:pStyle w:val="SIText"/>
      </w:pPr>
    </w:p>
    <w:p w14:paraId="0122836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21BF21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8F95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D21508C" w14:textId="307F7B88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A63E0" w:rsidRPr="00EA63E0">
              <w:t>AHCPHT408 Oversee vineyard practices</w:t>
            </w:r>
          </w:p>
        </w:tc>
      </w:tr>
      <w:tr w:rsidR="00556C4C" w:rsidRPr="00A55106" w14:paraId="4A3A89D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2291A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032D3EE" w14:textId="77777777" w:rsidTr="00113678">
        <w:tc>
          <w:tcPr>
            <w:tcW w:w="5000" w:type="pct"/>
            <w:gridSpan w:val="2"/>
            <w:shd w:val="clear" w:color="auto" w:fill="auto"/>
          </w:tcPr>
          <w:p w14:paraId="04F055AE" w14:textId="464D7BC8" w:rsidR="00A12CAE" w:rsidRPr="00A12CAE" w:rsidRDefault="006E42FE" w:rsidP="00A12CAE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00073" w:rsidRPr="008A25AD">
              <w:t xml:space="preserve">There must be evidence that the individual </w:t>
            </w:r>
            <w:r w:rsidR="00800073">
              <w:t xml:space="preserve">overseen vineyard practices </w:t>
            </w:r>
            <w:r w:rsidR="00800073" w:rsidRPr="00800073">
              <w:t>on at least one occasion and has:</w:t>
            </w:r>
          </w:p>
          <w:p w14:paraId="19612FCE" w14:textId="77777777" w:rsidR="00DB6007" w:rsidRPr="00DB6007" w:rsidRDefault="00DB6007" w:rsidP="00DB6007">
            <w:pPr>
              <w:pStyle w:val="SIBulletList1"/>
            </w:pPr>
            <w:r w:rsidRPr="00DB6007">
              <w:t>applied relevant workplace health and safety, and environmental and biosecurity legislation, regulations and workplace procedures</w:t>
            </w:r>
          </w:p>
          <w:p w14:paraId="01661AE0" w14:textId="77777777" w:rsidR="00DD7374" w:rsidRDefault="00DD7374" w:rsidP="00A12CAE">
            <w:pPr>
              <w:pStyle w:val="SIBulletList1"/>
            </w:pPr>
            <w:r w:rsidRPr="00DD7374">
              <w:t>recognised wine grape varieties and cultivars</w:t>
            </w:r>
          </w:p>
          <w:p w14:paraId="13139DA7" w14:textId="37CCEDC0" w:rsidR="00A12CAE" w:rsidRPr="00A12CAE" w:rsidRDefault="00A12CAE" w:rsidP="00A12CAE">
            <w:pPr>
              <w:pStyle w:val="SIBulletList1"/>
            </w:pPr>
            <w:r w:rsidRPr="00A12CAE">
              <w:t>determine</w:t>
            </w:r>
            <w:r w:rsidR="00800073">
              <w:t>d</w:t>
            </w:r>
            <w:r w:rsidRPr="00A12CAE">
              <w:t xml:space="preserve"> and organise</w:t>
            </w:r>
            <w:r w:rsidR="00800073">
              <w:t>d</w:t>
            </w:r>
            <w:r w:rsidRPr="00A12CAE">
              <w:t xml:space="preserve"> work schedules</w:t>
            </w:r>
          </w:p>
          <w:p w14:paraId="7293C4EE" w14:textId="7BAC6891" w:rsidR="00A12CAE" w:rsidRPr="00A12CAE" w:rsidRDefault="00A12CAE" w:rsidP="00A12CAE">
            <w:pPr>
              <w:pStyle w:val="SIBulletList1"/>
            </w:pPr>
            <w:r w:rsidRPr="00A12CAE">
              <w:t>determine</w:t>
            </w:r>
            <w:r w:rsidR="00800073">
              <w:t>d</w:t>
            </w:r>
            <w:r w:rsidRPr="00A12CAE">
              <w:t xml:space="preserve"> maintenance requirements for the vineyard</w:t>
            </w:r>
          </w:p>
          <w:p w14:paraId="29F6D509" w14:textId="203471CC" w:rsidR="00A12CAE" w:rsidRPr="00A12CAE" w:rsidRDefault="00A12CAE" w:rsidP="00A12CAE">
            <w:pPr>
              <w:pStyle w:val="SIBulletList1"/>
            </w:pPr>
            <w:r w:rsidRPr="00A12CAE">
              <w:t>oversee</w:t>
            </w:r>
            <w:r w:rsidR="00800073">
              <w:t>n</w:t>
            </w:r>
            <w:r w:rsidRPr="00A12CAE">
              <w:t xml:space="preserve"> the implementation of vineyard practices</w:t>
            </w:r>
          </w:p>
          <w:p w14:paraId="7D579228" w14:textId="37DAFD56" w:rsidR="00A12CAE" w:rsidRDefault="00A12CAE" w:rsidP="00A12CAE">
            <w:pPr>
              <w:pStyle w:val="SIBulletList1"/>
            </w:pPr>
            <w:r w:rsidRPr="00A12CAE">
              <w:t>plan</w:t>
            </w:r>
            <w:r w:rsidR="00800073">
              <w:t>ned</w:t>
            </w:r>
            <w:r w:rsidRPr="00A12CAE">
              <w:t xml:space="preserve"> and program</w:t>
            </w:r>
            <w:r w:rsidR="00800073">
              <w:t>ed</w:t>
            </w:r>
            <w:r w:rsidRPr="00A12CAE">
              <w:t xml:space="preserve"> vineyard practices</w:t>
            </w:r>
          </w:p>
          <w:p w14:paraId="4BC9B777" w14:textId="7E6ED146" w:rsidR="00DD7374" w:rsidRPr="00A12CAE" w:rsidRDefault="00DD7374" w:rsidP="00A12CAE">
            <w:pPr>
              <w:pStyle w:val="SIBulletList1"/>
            </w:pPr>
            <w:r>
              <w:t xml:space="preserve">documented </w:t>
            </w:r>
            <w:r w:rsidR="00DB6007">
              <w:t>and communicated the</w:t>
            </w:r>
            <w:r>
              <w:t xml:space="preserve"> vineyard </w:t>
            </w:r>
            <w:r w:rsidR="00DB6007">
              <w:t>growing program</w:t>
            </w:r>
          </w:p>
          <w:p w14:paraId="69268168" w14:textId="25928FCF" w:rsidR="00DB6007" w:rsidRDefault="00DB6007" w:rsidP="00A12CAE">
            <w:pPr>
              <w:pStyle w:val="SIBulletList1"/>
            </w:pPr>
            <w:r>
              <w:t>maintained daily workplace records</w:t>
            </w:r>
          </w:p>
          <w:p w14:paraId="2F3D5D58" w14:textId="0BFE5CD9" w:rsidR="00556C4C" w:rsidRPr="000754EC" w:rsidRDefault="00DB6007" w:rsidP="00DB6007">
            <w:pPr>
              <w:pStyle w:val="SIBulletList1"/>
            </w:pPr>
            <w:r>
              <w:t>monitored and reviewed the vineyard growing program.</w:t>
            </w:r>
          </w:p>
        </w:tc>
      </w:tr>
    </w:tbl>
    <w:p w14:paraId="18F93EE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F2C4B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F018C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F2026E2" w14:textId="77777777" w:rsidTr="00CA2922">
        <w:tc>
          <w:tcPr>
            <w:tcW w:w="5000" w:type="pct"/>
            <w:shd w:val="clear" w:color="auto" w:fill="auto"/>
          </w:tcPr>
          <w:p w14:paraId="2970513B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0CA7207" w14:textId="707FD38A" w:rsidR="00DB6007" w:rsidRPr="00DB6007" w:rsidRDefault="00DB6007" w:rsidP="00DB6007">
            <w:pPr>
              <w:pStyle w:val="SIBulletList1"/>
            </w:pPr>
            <w:r w:rsidRPr="00DB6007">
              <w:t xml:space="preserve">workplace health and safety, and environmental and biosecurity legislation, regulations and workplace procedures relevant to </w:t>
            </w:r>
            <w:r>
              <w:t>overseeing vineyard practices</w:t>
            </w:r>
          </w:p>
          <w:p w14:paraId="6838F826" w14:textId="673FC59E" w:rsidR="00A12CAE" w:rsidRPr="00A12CAE" w:rsidRDefault="00A12CAE" w:rsidP="00A12CAE">
            <w:pPr>
              <w:pStyle w:val="SIBulletList1"/>
            </w:pPr>
            <w:r w:rsidRPr="00A12CAE">
              <w:t>principles and practices for overseeing vineyard practices</w:t>
            </w:r>
            <w:r w:rsidR="00800073">
              <w:t>, including:</w:t>
            </w:r>
          </w:p>
          <w:p w14:paraId="6C94C19D" w14:textId="72E35BC7" w:rsidR="00A12CAE" w:rsidRPr="00A12CAE" w:rsidRDefault="00A12CAE" w:rsidP="00A12CAE">
            <w:pPr>
              <w:pStyle w:val="SIBulletList2"/>
            </w:pPr>
            <w:r w:rsidRPr="00A12CAE">
              <w:t>irrigation systems</w:t>
            </w:r>
            <w:r w:rsidR="00DB6007">
              <w:t xml:space="preserve"> operation</w:t>
            </w:r>
          </w:p>
          <w:p w14:paraId="21D48EE3" w14:textId="77777777" w:rsidR="00A12CAE" w:rsidRPr="00A12CAE" w:rsidRDefault="00A12CAE" w:rsidP="00A12CAE">
            <w:pPr>
              <w:pStyle w:val="SIBulletList2"/>
            </w:pPr>
            <w:r w:rsidRPr="00A12CAE">
              <w:t>plant nutrition practices</w:t>
            </w:r>
          </w:p>
          <w:p w14:paraId="727A4ED6" w14:textId="77777777" w:rsidR="00A12CAE" w:rsidRPr="00A12CAE" w:rsidRDefault="00A12CAE" w:rsidP="00A12CAE">
            <w:pPr>
              <w:pStyle w:val="SIBulletList2"/>
            </w:pPr>
            <w:r w:rsidRPr="00A12CAE">
              <w:t>safe operating practices</w:t>
            </w:r>
          </w:p>
          <w:p w14:paraId="592F66AB" w14:textId="77777777" w:rsidR="00A12CAE" w:rsidRPr="00A12CAE" w:rsidRDefault="00A12CAE" w:rsidP="00A12CAE">
            <w:pPr>
              <w:pStyle w:val="SIBulletList2"/>
            </w:pPr>
            <w:r w:rsidRPr="00A12CAE">
              <w:t>supervision and team building</w:t>
            </w:r>
          </w:p>
          <w:p w14:paraId="0A82A2F0" w14:textId="77777777" w:rsidR="00A12CAE" w:rsidRPr="00A12CAE" w:rsidRDefault="00A12CAE" w:rsidP="00A12CAE">
            <w:pPr>
              <w:pStyle w:val="SIBulletList2"/>
            </w:pPr>
            <w:r w:rsidRPr="00A12CAE">
              <w:t>trellis and harvesting systems</w:t>
            </w:r>
          </w:p>
          <w:p w14:paraId="50B18B7B" w14:textId="77777777" w:rsidR="00A12CAE" w:rsidRPr="00A12CAE" w:rsidRDefault="00A12CAE" w:rsidP="00A12CAE">
            <w:pPr>
              <w:pStyle w:val="SIBulletList2"/>
            </w:pPr>
            <w:r w:rsidRPr="00A12CAE">
              <w:t>vineyard practices and growing systems for grape varieties and cultivars</w:t>
            </w:r>
          </w:p>
          <w:p w14:paraId="4640D3A9" w14:textId="77777777" w:rsidR="00A12CAE" w:rsidRPr="00A12CAE" w:rsidRDefault="00A12CAE" w:rsidP="00A12CAE">
            <w:pPr>
              <w:pStyle w:val="SIBulletList2"/>
            </w:pPr>
            <w:r w:rsidRPr="00A12CAE">
              <w:t>weed, pest and disease control practices</w:t>
            </w:r>
          </w:p>
          <w:p w14:paraId="18487794" w14:textId="4AEFA954" w:rsidR="00A12CAE" w:rsidRPr="000754EC" w:rsidRDefault="00A12CAE" w:rsidP="00A12CAE">
            <w:pPr>
              <w:pStyle w:val="SIBulletList2"/>
            </w:pPr>
            <w:r w:rsidRPr="00A12CAE">
              <w:t>wine grape varieties and cultivars</w:t>
            </w:r>
            <w:r w:rsidR="00800073">
              <w:t>.</w:t>
            </w:r>
          </w:p>
        </w:tc>
      </w:tr>
    </w:tbl>
    <w:p w14:paraId="7F8075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4CB5A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353C0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8AF8E3D" w14:textId="77777777" w:rsidTr="00CA2922">
        <w:tc>
          <w:tcPr>
            <w:tcW w:w="5000" w:type="pct"/>
            <w:shd w:val="clear" w:color="auto" w:fill="auto"/>
          </w:tcPr>
          <w:p w14:paraId="28E2A5A9" w14:textId="5EC0FDB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9E8B325" w14:textId="30A1306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4F2D68FC" w14:textId="463B004D" w:rsidR="004E6741" w:rsidRPr="000754EC" w:rsidRDefault="00026408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1C215D85" w14:textId="42B9EF0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455A93E" w14:textId="4C27088A" w:rsidR="00F83D7C" w:rsidRPr="000754EC" w:rsidRDefault="00DB6007">
            <w:pPr>
              <w:pStyle w:val="SIBulletList2"/>
              <w:rPr>
                <w:rFonts w:eastAsia="Calibri"/>
              </w:rPr>
            </w:pPr>
            <w:r w:rsidRPr="00DB6007">
              <w:t xml:space="preserve">industry publications and internet sources of information relevant to </w:t>
            </w:r>
            <w:r>
              <w:t>overseeing vineyard practices</w:t>
            </w:r>
          </w:p>
          <w:p w14:paraId="754A93D9" w14:textId="04872EAB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8F8A369" w14:textId="40EA04EB" w:rsidR="00366805" w:rsidRPr="000754EC" w:rsidRDefault="00DB6007" w:rsidP="000754EC">
            <w:pPr>
              <w:pStyle w:val="SIBulletList2"/>
              <w:rPr>
                <w:rFonts w:eastAsia="Calibri"/>
              </w:rPr>
            </w:pPr>
            <w:r w:rsidRPr="00DB6007">
              <w:t>workplace health and safety, and environmental and biosecurity legislation, regulations and workplace procedures relevant to overseeing vineyard practices</w:t>
            </w:r>
          </w:p>
          <w:p w14:paraId="05A1C6B2" w14:textId="485FFDD5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631DCBEA" w14:textId="52737C8E" w:rsidR="00366805" w:rsidRPr="000754EC" w:rsidRDefault="00DB6007" w:rsidP="000754EC">
            <w:pPr>
              <w:pStyle w:val="SIBulletList2"/>
            </w:pPr>
            <w:r>
              <w:t>staff</w:t>
            </w:r>
          </w:p>
          <w:p w14:paraId="0924CB7E" w14:textId="0942D00D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B49BFE2" w14:textId="196B7EFF" w:rsidR="0021210E" w:rsidRPr="000754EC" w:rsidRDefault="00B0712C" w:rsidP="00DB6007">
            <w:pPr>
              <w:pStyle w:val="SIBulletList2"/>
            </w:pPr>
            <w:r>
              <w:t xml:space="preserve">according to job </w:t>
            </w:r>
            <w:r w:rsidR="00026408">
              <w:t>requirements</w:t>
            </w:r>
            <w:r w:rsidR="0021210E">
              <w:t>.</w:t>
            </w:r>
          </w:p>
          <w:p w14:paraId="7753049C" w14:textId="77777777" w:rsidR="0021210E" w:rsidRDefault="0021210E" w:rsidP="000754EC">
            <w:pPr>
              <w:pStyle w:val="SIText"/>
            </w:pPr>
          </w:p>
          <w:p w14:paraId="7A527716" w14:textId="1E2E222D" w:rsidR="00F1480E" w:rsidRPr="000754EC" w:rsidRDefault="007134FE" w:rsidP="00486EE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1F08EC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414E3EDE" w14:textId="77777777" w:rsidTr="004679E3">
        <w:tc>
          <w:tcPr>
            <w:tcW w:w="990" w:type="pct"/>
            <w:shd w:val="clear" w:color="auto" w:fill="auto"/>
          </w:tcPr>
          <w:p w14:paraId="54A15EB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8A23168" w14:textId="6AE1D09E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026408">
              <w:t xml:space="preserve"> </w:t>
            </w:r>
            <w:hyperlink r:id="rId12" w:history="1">
              <w:r w:rsidR="00026408" w:rsidRPr="000C3E2C">
                <w:t>https://vetnet.education.gov.au/Pages/TrainingDocs.aspx?q=c6399549-9c62-4a5e-bf1a-524b2322cf72</w:t>
              </w:r>
            </w:hyperlink>
          </w:p>
        </w:tc>
      </w:tr>
    </w:tbl>
    <w:p w14:paraId="71CEAD8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CE233" w14:textId="77777777" w:rsidR="00342822" w:rsidRDefault="00342822" w:rsidP="00BF3F0A">
      <w:r>
        <w:separator/>
      </w:r>
    </w:p>
    <w:p w14:paraId="388EA46E" w14:textId="77777777" w:rsidR="00342822" w:rsidRDefault="00342822"/>
  </w:endnote>
  <w:endnote w:type="continuationSeparator" w:id="0">
    <w:p w14:paraId="62B22D13" w14:textId="77777777" w:rsidR="00342822" w:rsidRDefault="00342822" w:rsidP="00BF3F0A">
      <w:r>
        <w:continuationSeparator/>
      </w:r>
    </w:p>
    <w:p w14:paraId="68781614" w14:textId="77777777" w:rsidR="00342822" w:rsidRDefault="00342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37723C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86EE6">
          <w:rPr>
            <w:noProof/>
          </w:rPr>
          <w:t>2</w:t>
        </w:r>
        <w:r w:rsidRPr="000754EC">
          <w:fldChar w:fldCharType="end"/>
        </w:r>
      </w:p>
      <w:p w14:paraId="4CA59F7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8E3FF0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EE796" w14:textId="77777777" w:rsidR="00342822" w:rsidRDefault="00342822" w:rsidP="00BF3F0A">
      <w:r>
        <w:separator/>
      </w:r>
    </w:p>
    <w:p w14:paraId="2F474D58" w14:textId="77777777" w:rsidR="00342822" w:rsidRDefault="00342822"/>
  </w:footnote>
  <w:footnote w:type="continuationSeparator" w:id="0">
    <w:p w14:paraId="0561612C" w14:textId="77777777" w:rsidR="00342822" w:rsidRDefault="00342822" w:rsidP="00BF3F0A">
      <w:r>
        <w:continuationSeparator/>
      </w:r>
    </w:p>
    <w:p w14:paraId="03D9762E" w14:textId="77777777" w:rsidR="00342822" w:rsidRDefault="00342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9F1C0" w14:textId="13E335E3" w:rsidR="009C2650" w:rsidRPr="00EC2D91" w:rsidRDefault="00E460A0" w:rsidP="00EC2D91">
    <w:sdt>
      <w:sdtPr>
        <w:rPr>
          <w:lang w:eastAsia="en-US"/>
        </w:rPr>
        <w:id w:val="-162088673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083275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2D91" w:rsidRPr="00EC2D91">
      <w:rPr>
        <w:lang w:eastAsia="en-US"/>
      </w:rPr>
      <w:t>AHCPHT408 Oversee vineyard practices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40A6680"/>
    <w:multiLevelType w:val="multilevel"/>
    <w:tmpl w:val="FCD2B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27F7"/>
    <w:multiLevelType w:val="multilevel"/>
    <w:tmpl w:val="CF347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4FFB06CF"/>
    <w:multiLevelType w:val="multilevel"/>
    <w:tmpl w:val="C9287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7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6408"/>
    <w:rsid w:val="000275AE"/>
    <w:rsid w:val="00041E59"/>
    <w:rsid w:val="000512C3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3FE2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282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6EE6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D636F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11C3"/>
    <w:rsid w:val="006E2C4D"/>
    <w:rsid w:val="006E42FE"/>
    <w:rsid w:val="006F0D02"/>
    <w:rsid w:val="006F10FE"/>
    <w:rsid w:val="006F3289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73E"/>
    <w:rsid w:val="00800073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78F"/>
    <w:rsid w:val="009D5D2C"/>
    <w:rsid w:val="009F0DCC"/>
    <w:rsid w:val="009F11CA"/>
    <w:rsid w:val="00A0695B"/>
    <w:rsid w:val="00A12CAE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380B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6007"/>
    <w:rsid w:val="00DC1D69"/>
    <w:rsid w:val="00DC5A3A"/>
    <w:rsid w:val="00DD0726"/>
    <w:rsid w:val="00DD7374"/>
    <w:rsid w:val="00DF2746"/>
    <w:rsid w:val="00E238E6"/>
    <w:rsid w:val="00E35064"/>
    <w:rsid w:val="00E3681D"/>
    <w:rsid w:val="00E40225"/>
    <w:rsid w:val="00E460A0"/>
    <w:rsid w:val="00E501F0"/>
    <w:rsid w:val="00E6166D"/>
    <w:rsid w:val="00E91BFF"/>
    <w:rsid w:val="00E92933"/>
    <w:rsid w:val="00E94FAD"/>
    <w:rsid w:val="00EA63E0"/>
    <w:rsid w:val="00EB0AA4"/>
    <w:rsid w:val="00EB5C88"/>
    <w:rsid w:val="00EC0469"/>
    <w:rsid w:val="00EC2D91"/>
    <w:rsid w:val="00EC6610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F1D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F8228D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B54796-5DAF-4D42-9F9A-DA818E62B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A4B88-A22F-42C4-BA3C-D35F642F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2019-09-04T21:15:00Z</dcterms:created>
  <dcterms:modified xsi:type="dcterms:W3CDTF">2019-12-18T03:35:00Z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