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D44BC" w14:textId="77777777" w:rsidR="000E25E6" w:rsidRDefault="000E25E6" w:rsidP="00FD557D">
      <w:pPr>
        <w:pStyle w:val="SIHeading2"/>
      </w:pPr>
    </w:p>
    <w:p w14:paraId="1F12AE00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B847570" w14:textId="77777777" w:rsidTr="00146EEC">
        <w:tc>
          <w:tcPr>
            <w:tcW w:w="2689" w:type="dxa"/>
          </w:tcPr>
          <w:p w14:paraId="2AA9F757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582871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80105" w14:paraId="19DB318B" w14:textId="77777777" w:rsidTr="00B27359">
        <w:tc>
          <w:tcPr>
            <w:tcW w:w="2689" w:type="dxa"/>
          </w:tcPr>
          <w:p w14:paraId="3B08ED9C" w14:textId="77777777" w:rsidR="00880105" w:rsidRPr="00880105" w:rsidRDefault="00880105" w:rsidP="00880105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60904606" w14:textId="77777777" w:rsidR="00880105" w:rsidRPr="00880105" w:rsidRDefault="00880105" w:rsidP="00880105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880105">
              <w:t>5.0.</w:t>
            </w:r>
          </w:p>
        </w:tc>
      </w:tr>
      <w:tr w:rsidR="00F1480E" w14:paraId="20F10CA5" w14:textId="77777777" w:rsidTr="00146EEC">
        <w:tc>
          <w:tcPr>
            <w:tcW w:w="2689" w:type="dxa"/>
          </w:tcPr>
          <w:p w14:paraId="739A107E" w14:textId="1183E279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7877A48F" w14:textId="5F2A633A" w:rsidR="00F1480E" w:rsidRPr="000754EC" w:rsidRDefault="009B7DEF" w:rsidP="000754EC">
            <w:pPr>
              <w:pStyle w:val="SIText"/>
            </w:pPr>
            <w:r w:rsidRPr="009B7DEF">
              <w:t>Initial release</w:t>
            </w:r>
          </w:p>
        </w:tc>
      </w:tr>
    </w:tbl>
    <w:p w14:paraId="5A7ED1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096D967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E43D10F" w14:textId="43DD846D" w:rsidR="00F1480E" w:rsidRPr="000754EC" w:rsidRDefault="00E15EEC" w:rsidP="000754EC">
            <w:pPr>
              <w:pStyle w:val="SIUNITCODE"/>
            </w:pPr>
            <w:r w:rsidRPr="00E15EEC">
              <w:t>AHCPCM504</w:t>
            </w:r>
          </w:p>
        </w:tc>
        <w:tc>
          <w:tcPr>
            <w:tcW w:w="3604" w:type="pct"/>
            <w:shd w:val="clear" w:color="auto" w:fill="auto"/>
          </w:tcPr>
          <w:p w14:paraId="1AB804A4" w14:textId="04C7E82E" w:rsidR="00F1480E" w:rsidRPr="000754EC" w:rsidRDefault="00E15EEC" w:rsidP="000754EC">
            <w:pPr>
              <w:pStyle w:val="SIUnittitle"/>
            </w:pPr>
            <w:r w:rsidRPr="00E15EEC">
              <w:t>Design specialised landscape</w:t>
            </w:r>
          </w:p>
        </w:tc>
      </w:tr>
      <w:tr w:rsidR="00F1480E" w:rsidRPr="00963A46" w14:paraId="05471C3D" w14:textId="77777777" w:rsidTr="00CA2922">
        <w:tc>
          <w:tcPr>
            <w:tcW w:w="1396" w:type="pct"/>
            <w:shd w:val="clear" w:color="auto" w:fill="auto"/>
          </w:tcPr>
          <w:p w14:paraId="561F0561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F1E4695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D499EF8" w14:textId="40E33394" w:rsidR="00EA0BED" w:rsidRPr="00EA0BED" w:rsidRDefault="00EA0BED" w:rsidP="00EA0BED">
            <w:pPr>
              <w:pStyle w:val="SIText"/>
            </w:pPr>
            <w:r w:rsidRPr="00EA0BED">
              <w:t xml:space="preserve">This unit of competency describes the skills and knowledge required to </w:t>
            </w:r>
            <w:r w:rsidR="00880105">
              <w:t>develop a design brief, consider factors that may influence plant performance and develop design specifications for</w:t>
            </w:r>
            <w:r w:rsidRPr="00EA0BED">
              <w:t xml:space="preserve"> specialised landscape</w:t>
            </w:r>
            <w:r w:rsidR="00880105">
              <w:t xml:space="preserve"> design</w:t>
            </w:r>
            <w:r w:rsidRPr="00EA0BED">
              <w:t>.</w:t>
            </w:r>
          </w:p>
          <w:p w14:paraId="0C6482E3" w14:textId="77777777" w:rsidR="00EA0BED" w:rsidRPr="00EA0BED" w:rsidRDefault="00EA0BED" w:rsidP="00EA0BED">
            <w:pPr>
              <w:pStyle w:val="SIText"/>
            </w:pPr>
          </w:p>
          <w:p w14:paraId="2DDC4D26" w14:textId="18F2A11E" w:rsidR="00880105" w:rsidRDefault="00880105" w:rsidP="00EA0BED">
            <w:pPr>
              <w:pStyle w:val="SIText"/>
            </w:pPr>
            <w:r>
              <w:t>The uni</w:t>
            </w:r>
            <w:r w:rsidR="00EA0BED" w:rsidRPr="00EA0BED">
              <w:t xml:space="preserve">t applies to individuals who </w:t>
            </w:r>
            <w:r>
              <w:t>apply specialised skills and knowledge to</w:t>
            </w:r>
            <w:r w:rsidRPr="00880105" w:rsidDel="009B2ADE">
              <w:t xml:space="preserve"> </w:t>
            </w:r>
            <w:r>
              <w:t xml:space="preserve">design specialised </w:t>
            </w:r>
            <w:r w:rsidR="00A9181E">
              <w:t>landscapes</w:t>
            </w:r>
            <w:r w:rsidR="00A9181E" w:rsidRPr="00880105">
              <w:t xml:space="preserve"> and</w:t>
            </w:r>
            <w:r w:rsidRPr="00880105">
              <w:t xml:space="preserve"> take personal responsibility and exercise autonomy in undertaking complex</w:t>
            </w:r>
            <w:r w:rsidR="00EA0BED" w:rsidRPr="00EA0BED">
              <w:t xml:space="preserve"> work</w:t>
            </w:r>
            <w:r>
              <w:t>.</w:t>
            </w:r>
            <w:r w:rsidR="00EA0BED" w:rsidRPr="00EA0BED">
              <w:t xml:space="preserve"> </w:t>
            </w:r>
            <w:r>
              <w:t>T</w:t>
            </w:r>
            <w:r w:rsidRPr="00880105">
              <w:t>hey analyse and synthesise information</w:t>
            </w:r>
            <w:r w:rsidR="00EA0BED" w:rsidRPr="00EA0BED">
              <w:t xml:space="preserve"> and analyse, design and communicate solutions to a </w:t>
            </w:r>
            <w:r>
              <w:t>sometimes</w:t>
            </w:r>
            <w:r w:rsidR="00EA0BED" w:rsidRPr="00EA0BED">
              <w:t xml:space="preserve"> complex problems.</w:t>
            </w:r>
          </w:p>
          <w:p w14:paraId="48D47C74" w14:textId="77777777" w:rsidR="00880105" w:rsidRDefault="00880105" w:rsidP="00EA0BED">
            <w:pPr>
              <w:pStyle w:val="SIText"/>
            </w:pPr>
          </w:p>
          <w:p w14:paraId="06FDFC6F" w14:textId="07C5BE76" w:rsidR="00EA0BED" w:rsidRPr="00EA0BED" w:rsidRDefault="00EA0BED" w:rsidP="00EA0BED">
            <w:pPr>
              <w:pStyle w:val="SIText"/>
            </w:pPr>
            <w:r w:rsidRPr="00EA0BED">
              <w:t>All work is carried out to comply with workplace procedures</w:t>
            </w:r>
            <w:r w:rsidR="00880105">
              <w:t>, health and safety in the workplace requirements, legislative and regulator</w:t>
            </w:r>
            <w:r w:rsidR="00880105" w:rsidRPr="00880105">
              <w:t>y requirements, and sustainability and biosecurity practices</w:t>
            </w:r>
            <w:r w:rsidRPr="00EA0BED">
              <w:t>.</w:t>
            </w:r>
          </w:p>
          <w:p w14:paraId="58C9EA1E" w14:textId="77777777" w:rsidR="00EA0BED" w:rsidRPr="00EA0BED" w:rsidRDefault="00EA0BED" w:rsidP="00EA0BED">
            <w:pPr>
              <w:pStyle w:val="SIText"/>
            </w:pPr>
          </w:p>
          <w:p w14:paraId="19C71396" w14:textId="50ED0D01" w:rsidR="00373436" w:rsidRPr="000754EC" w:rsidRDefault="00EA0BED" w:rsidP="00A61535">
            <w:pPr>
              <w:pStyle w:val="SIText"/>
            </w:pPr>
            <w:r w:rsidRPr="00EA0BED">
              <w:t xml:space="preserve">No licensing, legislative or certification requirements apply to this unit at the time of publication. </w:t>
            </w:r>
          </w:p>
        </w:tc>
      </w:tr>
      <w:tr w:rsidR="00F1480E" w:rsidRPr="00963A46" w14:paraId="2144C81D" w14:textId="77777777" w:rsidTr="00CA2922">
        <w:tc>
          <w:tcPr>
            <w:tcW w:w="1396" w:type="pct"/>
            <w:shd w:val="clear" w:color="auto" w:fill="auto"/>
          </w:tcPr>
          <w:p w14:paraId="14131339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AD53AFD" w14:textId="332CC480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18826373" w14:textId="77777777" w:rsidTr="00CA2922">
        <w:tc>
          <w:tcPr>
            <w:tcW w:w="1396" w:type="pct"/>
            <w:shd w:val="clear" w:color="auto" w:fill="auto"/>
          </w:tcPr>
          <w:p w14:paraId="66BDCFF5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ADFD887" w14:textId="378D4479" w:rsidR="00F1480E" w:rsidRPr="005D60A2" w:rsidRDefault="005D60A2" w:rsidP="005D60A2">
            <w:pPr>
              <w:pStyle w:val="SIText"/>
            </w:pPr>
            <w:r w:rsidRPr="005D60A2">
              <w:t>Plants culture and management (PCM)</w:t>
            </w:r>
          </w:p>
        </w:tc>
      </w:tr>
    </w:tbl>
    <w:p w14:paraId="5D2DF34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670627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6DB46C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5374BE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442EF7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C63D2F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CA154E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57F16" w:rsidRPr="00963A46" w14:paraId="1E9AA2F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6E9A85C" w14:textId="2DA9A3E1" w:rsidR="00657F16" w:rsidRPr="00657F16" w:rsidRDefault="00657F16" w:rsidP="00657F16">
            <w:pPr>
              <w:pStyle w:val="SIText"/>
            </w:pPr>
            <w:r w:rsidRPr="00657F16">
              <w:t>1. Develop a design brief</w:t>
            </w:r>
          </w:p>
        </w:tc>
        <w:tc>
          <w:tcPr>
            <w:tcW w:w="3604" w:type="pct"/>
            <w:shd w:val="clear" w:color="auto" w:fill="auto"/>
          </w:tcPr>
          <w:p w14:paraId="14C0599E" w14:textId="77777777" w:rsidR="00657F16" w:rsidRPr="00657F16" w:rsidRDefault="00657F16" w:rsidP="00657F16">
            <w:pPr>
              <w:pStyle w:val="SIText"/>
            </w:pPr>
            <w:r w:rsidRPr="00657F16">
              <w:t>1.1 Consult with client to establish the purpose and requirements of the design</w:t>
            </w:r>
          </w:p>
          <w:p w14:paraId="323ACF80" w14:textId="15F706F3" w:rsidR="00657F16" w:rsidRPr="00657F16" w:rsidRDefault="00657F16" w:rsidP="00657F16">
            <w:pPr>
              <w:pStyle w:val="SIText"/>
            </w:pPr>
            <w:r w:rsidRPr="00657F16">
              <w:t xml:space="preserve">1.2 </w:t>
            </w:r>
            <w:r w:rsidR="00A61535">
              <w:t>Inspect</w:t>
            </w:r>
            <w:r w:rsidRPr="00657F16">
              <w:t xml:space="preserve"> site and note the physical elements and features of the site</w:t>
            </w:r>
          </w:p>
          <w:p w14:paraId="153737D2" w14:textId="77777777" w:rsidR="00657F16" w:rsidRPr="00657F16" w:rsidRDefault="00657F16" w:rsidP="00657F16">
            <w:pPr>
              <w:pStyle w:val="SIText"/>
            </w:pPr>
            <w:r w:rsidRPr="00657F16">
              <w:t>1.3 Conduct a functional analysis of the site</w:t>
            </w:r>
          </w:p>
          <w:p w14:paraId="7884ED90" w14:textId="622934D2" w:rsidR="00657F16" w:rsidRPr="00657F16" w:rsidRDefault="00657F16" w:rsidP="00A61535">
            <w:pPr>
              <w:pStyle w:val="SIText"/>
            </w:pPr>
            <w:r w:rsidRPr="00657F16">
              <w:t xml:space="preserve">1.4 Develop </w:t>
            </w:r>
            <w:r w:rsidR="00A61535">
              <w:t>design criteria</w:t>
            </w:r>
            <w:r w:rsidR="00A61535" w:rsidRPr="00A61535">
              <w:t xml:space="preserve"> and</w:t>
            </w:r>
            <w:r w:rsidRPr="00657F16">
              <w:t xml:space="preserve"> design brief and consult with client to </w:t>
            </w:r>
            <w:r w:rsidR="00A61535">
              <w:t>finalise</w:t>
            </w:r>
            <w:r w:rsidR="00A61535" w:rsidRPr="00657F16">
              <w:t xml:space="preserve"> </w:t>
            </w:r>
            <w:r w:rsidRPr="00657F16">
              <w:t>agreement</w:t>
            </w:r>
            <w:r w:rsidR="00A61535">
              <w:t xml:space="preserve"> of the brief</w:t>
            </w:r>
          </w:p>
        </w:tc>
      </w:tr>
      <w:tr w:rsidR="00657F16" w:rsidRPr="00963A46" w14:paraId="6AA25D2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D6A2503" w14:textId="5E0BCCE6" w:rsidR="00657F16" w:rsidRPr="00657F16" w:rsidRDefault="00657F16" w:rsidP="00657F16">
            <w:pPr>
              <w:pStyle w:val="SIText"/>
            </w:pPr>
            <w:r w:rsidRPr="00657F16">
              <w:t xml:space="preserve">2. Design with plants as </w:t>
            </w:r>
            <w:proofErr w:type="gramStart"/>
            <w:r w:rsidRPr="00657F16">
              <w:t>a main focus</w:t>
            </w:r>
            <w:proofErr w:type="gramEnd"/>
            <w:r w:rsidRPr="00657F16">
              <w:t xml:space="preserve"> of the design project</w:t>
            </w:r>
          </w:p>
        </w:tc>
        <w:tc>
          <w:tcPr>
            <w:tcW w:w="3604" w:type="pct"/>
            <w:shd w:val="clear" w:color="auto" w:fill="auto"/>
          </w:tcPr>
          <w:p w14:paraId="35DFF83E" w14:textId="77777777" w:rsidR="00657F16" w:rsidRPr="00657F16" w:rsidRDefault="00657F16" w:rsidP="00657F16">
            <w:pPr>
              <w:pStyle w:val="SIText"/>
            </w:pPr>
            <w:r w:rsidRPr="00657F16">
              <w:t>2.1 Categorise plant families and genera, species and cultivars suitable for the design</w:t>
            </w:r>
          </w:p>
          <w:p w14:paraId="6C4338EA" w14:textId="77777777" w:rsidR="00657F16" w:rsidRPr="00657F16" w:rsidRDefault="00657F16" w:rsidP="00657F16">
            <w:pPr>
              <w:pStyle w:val="SIText"/>
            </w:pPr>
            <w:r w:rsidRPr="00657F16">
              <w:t>2.2 Identify a wide range of plants for different design criteria and requirements, which include the use of aesthetic, ornamental, productive and economic plant groups</w:t>
            </w:r>
          </w:p>
          <w:p w14:paraId="69EB5367" w14:textId="61DC549F" w:rsidR="00657F16" w:rsidRPr="00657F16" w:rsidRDefault="00657F16" w:rsidP="00657F16">
            <w:pPr>
              <w:pStyle w:val="SIText"/>
            </w:pPr>
            <w:r w:rsidRPr="00657F16">
              <w:t xml:space="preserve">2.3 Determine and select plants </w:t>
            </w:r>
            <w:r w:rsidR="00FA2E11">
              <w:t>according to</w:t>
            </w:r>
            <w:r w:rsidRPr="00657F16">
              <w:t xml:space="preserve"> design criteria</w:t>
            </w:r>
          </w:p>
          <w:p w14:paraId="0AEE14D8" w14:textId="03EB93ED" w:rsidR="00657F16" w:rsidRPr="00657F16" w:rsidRDefault="00657F16" w:rsidP="00657F16">
            <w:pPr>
              <w:pStyle w:val="SIText"/>
            </w:pPr>
            <w:r w:rsidRPr="00657F16">
              <w:t>2.4 Use botanical nomenclature when documenting plants</w:t>
            </w:r>
          </w:p>
        </w:tc>
      </w:tr>
      <w:tr w:rsidR="00657F16" w:rsidRPr="00963A46" w14:paraId="3DDEBEF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1DBEA2B" w14:textId="1942C349" w:rsidR="00657F16" w:rsidRPr="00657F16" w:rsidRDefault="00657F16" w:rsidP="008F55BF">
            <w:pPr>
              <w:pStyle w:val="SIText"/>
            </w:pPr>
            <w:r w:rsidRPr="00657F16">
              <w:t xml:space="preserve">3. Consider a range of factors that may influence </w:t>
            </w:r>
            <w:r w:rsidR="002A7D81">
              <w:t xml:space="preserve">plant </w:t>
            </w:r>
            <w:r w:rsidRPr="00657F16">
              <w:t>performance</w:t>
            </w:r>
          </w:p>
        </w:tc>
        <w:tc>
          <w:tcPr>
            <w:tcW w:w="3604" w:type="pct"/>
            <w:shd w:val="clear" w:color="auto" w:fill="auto"/>
          </w:tcPr>
          <w:p w14:paraId="3A08D618" w14:textId="77777777" w:rsidR="00657F16" w:rsidRPr="00657F16" w:rsidRDefault="00657F16" w:rsidP="00657F16">
            <w:pPr>
              <w:pStyle w:val="SIText"/>
            </w:pPr>
            <w:r w:rsidRPr="00657F16">
              <w:t>3.1 Determine the implications of climate and environment on plant selection and design</w:t>
            </w:r>
          </w:p>
          <w:p w14:paraId="000A2B78" w14:textId="153A2DD3" w:rsidR="00657F16" w:rsidRPr="00657F16" w:rsidRDefault="00657F16" w:rsidP="00657F16">
            <w:pPr>
              <w:pStyle w:val="SIText"/>
            </w:pPr>
            <w:r w:rsidRPr="00657F16">
              <w:t>3.2 Select plants that are adaptive to micro and mesoclimates in domestic, and small to moderate</w:t>
            </w:r>
            <w:r w:rsidR="002A7D81">
              <w:t xml:space="preserve"> </w:t>
            </w:r>
            <w:r w:rsidRPr="00657F16">
              <w:t>scale public spaces</w:t>
            </w:r>
          </w:p>
          <w:p w14:paraId="2132386B" w14:textId="77777777" w:rsidR="00657F16" w:rsidRPr="00657F16" w:rsidRDefault="00657F16" w:rsidP="00657F16">
            <w:pPr>
              <w:pStyle w:val="SIText"/>
            </w:pPr>
            <w:r w:rsidRPr="00657F16">
              <w:t>3.3 Report on the cultural techniques required to establish and maintain plants in specialised environments</w:t>
            </w:r>
          </w:p>
          <w:p w14:paraId="1EAB1F97" w14:textId="77777777" w:rsidR="00657F16" w:rsidRPr="00657F16" w:rsidRDefault="00657F16" w:rsidP="00657F16">
            <w:pPr>
              <w:pStyle w:val="SIText"/>
            </w:pPr>
            <w:r w:rsidRPr="00657F16">
              <w:t>3.4 Identify soil types and condition and make recommendations for appropriate soil management techniques</w:t>
            </w:r>
          </w:p>
          <w:p w14:paraId="25E7A63E" w14:textId="73FCAC79" w:rsidR="00657F16" w:rsidRPr="00657F16" w:rsidRDefault="00657F16" w:rsidP="00657F16">
            <w:pPr>
              <w:pStyle w:val="SIText"/>
            </w:pPr>
            <w:r w:rsidRPr="00657F16">
              <w:t>3.5 Identify organic and inorganic fertilisers and make recommendations</w:t>
            </w:r>
          </w:p>
          <w:p w14:paraId="63047A90" w14:textId="3F71A055" w:rsidR="00657F16" w:rsidRPr="00657F16" w:rsidRDefault="00657F16" w:rsidP="008F55BF">
            <w:pPr>
              <w:pStyle w:val="SIText"/>
            </w:pPr>
            <w:r w:rsidRPr="00657F16">
              <w:t>3.6 Identify common plant disorders and make recommendations</w:t>
            </w:r>
          </w:p>
        </w:tc>
      </w:tr>
      <w:tr w:rsidR="00657F16" w:rsidRPr="00963A46" w14:paraId="46B1D51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4167353" w14:textId="0520B8D2" w:rsidR="00657F16" w:rsidRPr="00657F16" w:rsidRDefault="00657F16" w:rsidP="008F55BF">
            <w:pPr>
              <w:pStyle w:val="SIText"/>
            </w:pPr>
            <w:r w:rsidRPr="00657F16">
              <w:lastRenderedPageBreak/>
              <w:t>4. Develop</w:t>
            </w:r>
            <w:r w:rsidR="002A7D81" w:rsidRPr="00657F16">
              <w:t xml:space="preserve"> design</w:t>
            </w:r>
            <w:r w:rsidRPr="00657F16">
              <w:t xml:space="preserve"> specifications</w:t>
            </w:r>
          </w:p>
        </w:tc>
        <w:tc>
          <w:tcPr>
            <w:tcW w:w="3604" w:type="pct"/>
            <w:shd w:val="clear" w:color="auto" w:fill="auto"/>
          </w:tcPr>
          <w:p w14:paraId="494EF09C" w14:textId="77777777" w:rsidR="00657F16" w:rsidRPr="00657F16" w:rsidRDefault="00657F16" w:rsidP="00657F16">
            <w:pPr>
              <w:pStyle w:val="SIText"/>
            </w:pPr>
            <w:r w:rsidRPr="00657F16">
              <w:t>4.1 Incorporate instructions on the use and production of compost</w:t>
            </w:r>
          </w:p>
          <w:p w14:paraId="74717885" w14:textId="7E657047" w:rsidR="00657F16" w:rsidRPr="00657F16" w:rsidRDefault="00657F16" w:rsidP="00657F16">
            <w:pPr>
              <w:pStyle w:val="SIText"/>
            </w:pPr>
            <w:r w:rsidRPr="00657F16">
              <w:t xml:space="preserve">4.2 Define propagation </w:t>
            </w:r>
            <w:r w:rsidR="002A7D81">
              <w:t xml:space="preserve">and planting </w:t>
            </w:r>
            <w:r w:rsidRPr="00657F16">
              <w:t>techniques</w:t>
            </w:r>
            <w:r w:rsidR="002A7D81">
              <w:t xml:space="preserve"> to be used</w:t>
            </w:r>
          </w:p>
          <w:p w14:paraId="12B03E5C" w14:textId="67B8DC6B" w:rsidR="00657F16" w:rsidRPr="00657F16" w:rsidRDefault="00657F16" w:rsidP="00657F16">
            <w:pPr>
              <w:pStyle w:val="SIText"/>
            </w:pPr>
            <w:r w:rsidRPr="00657F16">
              <w:t>4.3 Specify situations where staking and guying would be required</w:t>
            </w:r>
          </w:p>
          <w:p w14:paraId="0E551DF3" w14:textId="51CD93B9" w:rsidR="00657F16" w:rsidRPr="00657F16" w:rsidRDefault="00657F16" w:rsidP="00657F16">
            <w:pPr>
              <w:pStyle w:val="SIText"/>
            </w:pPr>
            <w:r w:rsidRPr="00657F16">
              <w:t>4.</w:t>
            </w:r>
            <w:r w:rsidR="002A7D81">
              <w:t>4</w:t>
            </w:r>
            <w:r w:rsidRPr="00657F16">
              <w:t xml:space="preserve"> Define pruning and shaping techniques to be used</w:t>
            </w:r>
          </w:p>
          <w:p w14:paraId="726AB48A" w14:textId="56A8F0AE" w:rsidR="00657F16" w:rsidRPr="00657F16" w:rsidRDefault="00657F16" w:rsidP="00657F16">
            <w:pPr>
              <w:pStyle w:val="SIText"/>
            </w:pPr>
            <w:r w:rsidRPr="00657F16">
              <w:t>4.</w:t>
            </w:r>
            <w:r w:rsidR="002A7D81">
              <w:t>5</w:t>
            </w:r>
            <w:r w:rsidRPr="00657F16">
              <w:t xml:space="preserve"> Outline the biological, organic and inorganic plant and plant pest management techniques to be used</w:t>
            </w:r>
          </w:p>
          <w:p w14:paraId="029CF3FE" w14:textId="2A262033" w:rsidR="00657F16" w:rsidRPr="00657F16" w:rsidRDefault="00657F16" w:rsidP="00657F16">
            <w:pPr>
              <w:pStyle w:val="SIText"/>
            </w:pPr>
            <w:r w:rsidRPr="00657F16">
              <w:t>4.</w:t>
            </w:r>
            <w:r w:rsidR="002A7D81">
              <w:t>6</w:t>
            </w:r>
            <w:r w:rsidRPr="00657F16">
              <w:t xml:space="preserve"> Seek expert advice on irrigation requirements for the design</w:t>
            </w:r>
          </w:p>
          <w:p w14:paraId="5A491371" w14:textId="13AE07F7" w:rsidR="00657F16" w:rsidRPr="00657F16" w:rsidRDefault="00657F16" w:rsidP="00657F16">
            <w:pPr>
              <w:pStyle w:val="SIText"/>
            </w:pPr>
            <w:r w:rsidRPr="00657F16">
              <w:t>4.</w:t>
            </w:r>
            <w:r w:rsidR="002A7D81">
              <w:t>7</w:t>
            </w:r>
            <w:r w:rsidRPr="00657F16">
              <w:t xml:space="preserve"> Develop a weed management plan</w:t>
            </w:r>
          </w:p>
          <w:p w14:paraId="6C52FC9C" w14:textId="07DA1D60" w:rsidR="00657F16" w:rsidRPr="00657F16" w:rsidRDefault="00657F16" w:rsidP="008F55BF">
            <w:pPr>
              <w:pStyle w:val="SIText"/>
            </w:pPr>
            <w:r w:rsidRPr="00657F16">
              <w:t>4.</w:t>
            </w:r>
            <w:r w:rsidR="002A7D81">
              <w:t>8</w:t>
            </w:r>
            <w:r w:rsidRPr="00657F16">
              <w:t xml:space="preserve"> Document </w:t>
            </w:r>
            <w:r w:rsidR="002A7D81">
              <w:t xml:space="preserve">and present </w:t>
            </w:r>
            <w:r w:rsidRPr="00657F16">
              <w:t xml:space="preserve">the design plan to </w:t>
            </w:r>
            <w:r w:rsidR="002A7D81">
              <w:t xml:space="preserve">the </w:t>
            </w:r>
            <w:r w:rsidRPr="00657F16">
              <w:t>client</w:t>
            </w:r>
          </w:p>
        </w:tc>
      </w:tr>
    </w:tbl>
    <w:p w14:paraId="25506BE9" w14:textId="77777777" w:rsidR="005F771F" w:rsidRDefault="005F771F" w:rsidP="005F771F">
      <w:pPr>
        <w:pStyle w:val="SIText"/>
      </w:pPr>
    </w:p>
    <w:p w14:paraId="1948983F" w14:textId="77777777" w:rsidR="005F771F" w:rsidRPr="000754EC" w:rsidRDefault="005F771F" w:rsidP="000754EC">
      <w:r>
        <w:br w:type="page"/>
      </w:r>
    </w:p>
    <w:p w14:paraId="1105711F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9AA7995" w14:textId="77777777" w:rsidTr="00CA2922">
        <w:trPr>
          <w:tblHeader/>
        </w:trPr>
        <w:tc>
          <w:tcPr>
            <w:tcW w:w="5000" w:type="pct"/>
            <w:gridSpan w:val="2"/>
          </w:tcPr>
          <w:p w14:paraId="18D169A3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4CE4E9C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629881C" w14:textId="77777777" w:rsidTr="00CA2922">
        <w:trPr>
          <w:tblHeader/>
        </w:trPr>
        <w:tc>
          <w:tcPr>
            <w:tcW w:w="1396" w:type="pct"/>
          </w:tcPr>
          <w:p w14:paraId="4C072AD6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A03283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A7D81" w:rsidRPr="00336FCA" w:rsidDel="00423CB2" w14:paraId="4B0AD0F4" w14:textId="77777777" w:rsidTr="00CA2922">
        <w:tc>
          <w:tcPr>
            <w:tcW w:w="1396" w:type="pct"/>
          </w:tcPr>
          <w:p w14:paraId="32578FBC" w14:textId="55A596CF" w:rsidR="002A7D81" w:rsidRPr="002A7D81" w:rsidRDefault="002A7D81" w:rsidP="002A7D81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19902C93" w14:textId="7FDFE746" w:rsidR="002A7D81" w:rsidRPr="002A7D81" w:rsidRDefault="002A7D81" w:rsidP="002A7D81">
            <w:pPr>
              <w:pStyle w:val="SIBulletList1"/>
            </w:pPr>
            <w:r w:rsidRPr="002A7D81">
              <w:rPr>
                <w:rFonts w:eastAsia="Calibri"/>
              </w:rPr>
              <w:t>Identify and interpret information regarding plant species, cultivars</w:t>
            </w:r>
            <w:r w:rsidR="00FA2E11">
              <w:rPr>
                <w:rFonts w:eastAsia="Calibri"/>
              </w:rPr>
              <w:t xml:space="preserve">, </w:t>
            </w:r>
            <w:r w:rsidRPr="002A7D81">
              <w:rPr>
                <w:rFonts w:eastAsia="Calibri"/>
              </w:rPr>
              <w:t>growing requirements, environmental conditions</w:t>
            </w:r>
            <w:r w:rsidR="00FA2E11">
              <w:rPr>
                <w:rFonts w:eastAsia="Calibri"/>
              </w:rPr>
              <w:t xml:space="preserve"> and</w:t>
            </w:r>
            <w:r w:rsidRPr="002A7D81">
              <w:rPr>
                <w:rFonts w:eastAsia="Calibri"/>
              </w:rPr>
              <w:t xml:space="preserve"> functional characteristics</w:t>
            </w:r>
          </w:p>
        </w:tc>
      </w:tr>
      <w:tr w:rsidR="002A7D81" w:rsidRPr="00336FCA" w:rsidDel="00423CB2" w14:paraId="1AEFC7AC" w14:textId="77777777" w:rsidTr="00CA2922">
        <w:tc>
          <w:tcPr>
            <w:tcW w:w="1396" w:type="pct"/>
          </w:tcPr>
          <w:p w14:paraId="78FEFA67" w14:textId="4BB85CCB" w:rsidR="002A7D81" w:rsidRPr="002A7D81" w:rsidRDefault="002A7D81" w:rsidP="002A7D81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5C0C3A3C" w14:textId="572C8DEE" w:rsidR="002A7D81" w:rsidRDefault="002A7D81" w:rsidP="002A7D81">
            <w:pPr>
              <w:pStyle w:val="SIBulletList1"/>
              <w:rPr>
                <w:rFonts w:eastAsia="Calibri"/>
              </w:rPr>
            </w:pPr>
            <w:r w:rsidRPr="002A7D81">
              <w:rPr>
                <w:rFonts w:eastAsia="Calibri"/>
              </w:rPr>
              <w:t xml:space="preserve">Document </w:t>
            </w:r>
            <w:r w:rsidR="00FA2E11">
              <w:rPr>
                <w:rFonts w:eastAsia="Calibri"/>
              </w:rPr>
              <w:t>design</w:t>
            </w:r>
            <w:r w:rsidRPr="002A7D81">
              <w:rPr>
                <w:rFonts w:eastAsia="Calibri"/>
              </w:rPr>
              <w:t xml:space="preserve"> criteria and</w:t>
            </w:r>
            <w:r w:rsidR="00FA2E11">
              <w:rPr>
                <w:rFonts w:eastAsia="Calibri"/>
              </w:rPr>
              <w:t xml:space="preserve"> design </w:t>
            </w:r>
            <w:r w:rsidRPr="002A7D81">
              <w:rPr>
                <w:rFonts w:eastAsia="Calibri"/>
              </w:rPr>
              <w:t>brief</w:t>
            </w:r>
          </w:p>
          <w:p w14:paraId="5F31CB41" w14:textId="4235F781" w:rsidR="00FA2E11" w:rsidRPr="002A7D81" w:rsidRDefault="00FA2E11" w:rsidP="002A7D8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Develop design specifications</w:t>
            </w:r>
          </w:p>
          <w:p w14:paraId="6F729CA1" w14:textId="1D38C09F" w:rsidR="002A7D81" w:rsidRPr="002A7D81" w:rsidRDefault="002A7D81">
            <w:pPr>
              <w:pStyle w:val="SIBulletList1"/>
              <w:rPr>
                <w:rFonts w:eastAsia="Calibri"/>
              </w:rPr>
            </w:pPr>
            <w:r w:rsidRPr="002A7D81">
              <w:rPr>
                <w:rFonts w:eastAsia="Calibri"/>
              </w:rPr>
              <w:t xml:space="preserve">Document </w:t>
            </w:r>
            <w:r w:rsidR="00FA2E11">
              <w:rPr>
                <w:rFonts w:eastAsia="Calibri"/>
              </w:rPr>
              <w:t>design plan</w:t>
            </w:r>
          </w:p>
        </w:tc>
      </w:tr>
      <w:tr w:rsidR="002A7D81" w:rsidRPr="00336FCA" w:rsidDel="00423CB2" w14:paraId="64030438" w14:textId="77777777" w:rsidTr="00CA2922">
        <w:tc>
          <w:tcPr>
            <w:tcW w:w="1396" w:type="pct"/>
          </w:tcPr>
          <w:p w14:paraId="7BCBDCA2" w14:textId="7B8B5721" w:rsidR="002A7D81" w:rsidRPr="002A7D81" w:rsidRDefault="002A7D81" w:rsidP="002A7D81">
            <w:pPr>
              <w:pStyle w:val="SIText"/>
            </w:pPr>
            <w:r>
              <w:t>Oral com</w:t>
            </w:r>
            <w:r w:rsidRPr="002A7D81">
              <w:t>munication</w:t>
            </w:r>
          </w:p>
        </w:tc>
        <w:tc>
          <w:tcPr>
            <w:tcW w:w="3604" w:type="pct"/>
          </w:tcPr>
          <w:p w14:paraId="665E69DF" w14:textId="0F249AA2" w:rsidR="002A7D81" w:rsidRPr="002A7D81" w:rsidRDefault="002A7D81" w:rsidP="002A7D81">
            <w:pPr>
              <w:pStyle w:val="SIBulletList1"/>
              <w:rPr>
                <w:rFonts w:eastAsia="Calibri"/>
              </w:rPr>
            </w:pPr>
            <w:r w:rsidRPr="002A7D81">
              <w:rPr>
                <w:rFonts w:eastAsia="Calibri"/>
              </w:rPr>
              <w:t xml:space="preserve">Initiate discussions with client, using clear language to discuss and </w:t>
            </w:r>
            <w:r w:rsidR="00FA2E11">
              <w:rPr>
                <w:rFonts w:eastAsia="Calibri"/>
              </w:rPr>
              <w:t xml:space="preserve">establish design </w:t>
            </w:r>
            <w:r w:rsidR="00FA2E11" w:rsidRPr="00657F16">
              <w:t>purpose and requirements</w:t>
            </w:r>
            <w:r w:rsidRPr="002A7D81">
              <w:rPr>
                <w:rFonts w:eastAsia="Calibri"/>
              </w:rPr>
              <w:t xml:space="preserve">, </w:t>
            </w:r>
            <w:r w:rsidR="00FA2E11" w:rsidRPr="00FA2E11">
              <w:rPr>
                <w:rFonts w:eastAsia="Calibri"/>
              </w:rPr>
              <w:t xml:space="preserve">design criteria </w:t>
            </w:r>
            <w:r w:rsidRPr="002A7D81">
              <w:rPr>
                <w:rFonts w:eastAsia="Calibri"/>
              </w:rPr>
              <w:t xml:space="preserve">and finalise agreement on </w:t>
            </w:r>
            <w:r w:rsidR="00FA2E11">
              <w:rPr>
                <w:rFonts w:eastAsia="Calibri"/>
              </w:rPr>
              <w:t xml:space="preserve">design </w:t>
            </w:r>
            <w:r w:rsidRPr="002A7D81">
              <w:rPr>
                <w:rFonts w:eastAsia="Calibri"/>
              </w:rPr>
              <w:t>brief</w:t>
            </w:r>
          </w:p>
          <w:p w14:paraId="59B0859F" w14:textId="26744E76" w:rsidR="002A7D81" w:rsidRPr="002A7D81" w:rsidRDefault="002A7D81" w:rsidP="002A7D81">
            <w:pPr>
              <w:pStyle w:val="SIBulletList1"/>
              <w:rPr>
                <w:rFonts w:eastAsia="Calibri"/>
              </w:rPr>
            </w:pPr>
            <w:r>
              <w:t>Init</w:t>
            </w:r>
            <w:r w:rsidRPr="002A7D81">
              <w:t xml:space="preserve">iate discussions with client, using clear language to present </w:t>
            </w:r>
            <w:r w:rsidR="00FA2E11">
              <w:t>design plan</w:t>
            </w:r>
          </w:p>
        </w:tc>
      </w:tr>
      <w:tr w:rsidR="002A7D81" w:rsidRPr="00336FCA" w:rsidDel="00423CB2" w14:paraId="4603D76C" w14:textId="77777777" w:rsidTr="00CA2922">
        <w:tc>
          <w:tcPr>
            <w:tcW w:w="1396" w:type="pct"/>
          </w:tcPr>
          <w:p w14:paraId="4AE6C85A" w14:textId="496B004C" w:rsidR="002A7D81" w:rsidRDefault="002A7D81" w:rsidP="002A7D81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12A1032F" w14:textId="0D168DA5" w:rsidR="002A7D81" w:rsidRPr="002A7D81" w:rsidRDefault="002A7D81" w:rsidP="002A7D81">
            <w:pPr>
              <w:pStyle w:val="SIBulletList1"/>
              <w:rPr>
                <w:rFonts w:eastAsia="Calibri"/>
              </w:rPr>
            </w:pPr>
            <w:r w:rsidRPr="002A7D81">
              <w:rPr>
                <w:rFonts w:eastAsia="Calibri"/>
              </w:rPr>
              <w:t xml:space="preserve">Calculate and document quantity of plants, products, soil and growing media </w:t>
            </w:r>
            <w:r w:rsidR="008F55BF">
              <w:t>according to</w:t>
            </w:r>
            <w:r w:rsidR="008F55BF" w:rsidRPr="00657F16">
              <w:t xml:space="preserve"> design criteria</w:t>
            </w:r>
          </w:p>
        </w:tc>
      </w:tr>
    </w:tbl>
    <w:p w14:paraId="160B543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2D4300E" w14:textId="77777777" w:rsidTr="00F33FF2">
        <w:tc>
          <w:tcPr>
            <w:tcW w:w="5000" w:type="pct"/>
            <w:gridSpan w:val="4"/>
          </w:tcPr>
          <w:p w14:paraId="4BABA48A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5D72B58" w14:textId="77777777" w:rsidTr="00F33FF2">
        <w:tc>
          <w:tcPr>
            <w:tcW w:w="1028" w:type="pct"/>
          </w:tcPr>
          <w:p w14:paraId="71444E7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4833313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84B45E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AC4AABF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80105" w14:paraId="08F1FBB1" w14:textId="77777777" w:rsidTr="00F33FF2">
        <w:tc>
          <w:tcPr>
            <w:tcW w:w="1028" w:type="pct"/>
          </w:tcPr>
          <w:p w14:paraId="2AA68D29" w14:textId="38F52D84" w:rsidR="00880105" w:rsidRPr="00880105" w:rsidRDefault="00880105" w:rsidP="00880105">
            <w:pPr>
              <w:pStyle w:val="SIText"/>
            </w:pPr>
            <w:r w:rsidRPr="00E15EEC">
              <w:t>AHCPCM504 Design specialised landscape</w:t>
            </w:r>
          </w:p>
        </w:tc>
        <w:tc>
          <w:tcPr>
            <w:tcW w:w="1105" w:type="pct"/>
          </w:tcPr>
          <w:p w14:paraId="52822E97" w14:textId="309BE8B0" w:rsidR="00880105" w:rsidRPr="00880105" w:rsidRDefault="00880105" w:rsidP="00880105">
            <w:pPr>
              <w:pStyle w:val="SIText"/>
            </w:pPr>
            <w:r w:rsidRPr="00657F16">
              <w:t>AHCPCM504A Design and maintain a specialised landscape</w:t>
            </w:r>
          </w:p>
        </w:tc>
        <w:tc>
          <w:tcPr>
            <w:tcW w:w="1251" w:type="pct"/>
          </w:tcPr>
          <w:p w14:paraId="493C47DA" w14:textId="77777777" w:rsidR="00880105" w:rsidRPr="00880105" w:rsidRDefault="00880105" w:rsidP="00880105">
            <w:pPr>
              <w:pStyle w:val="SIText"/>
            </w:pPr>
            <w:r>
              <w:t>Performance criteria clarified</w:t>
            </w:r>
          </w:p>
          <w:p w14:paraId="289D549B" w14:textId="77777777" w:rsidR="00880105" w:rsidRPr="00880105" w:rsidRDefault="00880105" w:rsidP="00880105">
            <w:pPr>
              <w:pStyle w:val="SIText"/>
            </w:pPr>
            <w:r>
              <w:t>Foundation skills added</w:t>
            </w:r>
          </w:p>
          <w:p w14:paraId="674248BF" w14:textId="56F2D8C9" w:rsidR="00880105" w:rsidRPr="00880105" w:rsidRDefault="00880105" w:rsidP="00880105">
            <w:pPr>
              <w:pStyle w:val="SIText"/>
            </w:pPr>
            <w:r>
              <w:t>Assessment requirements update</w:t>
            </w:r>
            <w:r w:rsidRPr="00880105">
              <w:t>d</w:t>
            </w:r>
          </w:p>
        </w:tc>
        <w:tc>
          <w:tcPr>
            <w:tcW w:w="1616" w:type="pct"/>
          </w:tcPr>
          <w:p w14:paraId="01287A8C" w14:textId="3D7381A5" w:rsidR="00880105" w:rsidRPr="000754EC" w:rsidRDefault="00880105" w:rsidP="008F55BF">
            <w:pPr>
              <w:pStyle w:val="SIText"/>
            </w:pPr>
            <w:r w:rsidRPr="000754EC">
              <w:t>Equivalent unit</w:t>
            </w:r>
          </w:p>
        </w:tc>
      </w:tr>
    </w:tbl>
    <w:p w14:paraId="46517CE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6BA847E" w14:textId="77777777" w:rsidTr="00CA2922">
        <w:tc>
          <w:tcPr>
            <w:tcW w:w="1396" w:type="pct"/>
            <w:shd w:val="clear" w:color="auto" w:fill="auto"/>
          </w:tcPr>
          <w:p w14:paraId="3F32B4A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60EF430" w14:textId="13415CA1" w:rsidR="00F1480E" w:rsidRPr="000754EC" w:rsidRDefault="00520E9A" w:rsidP="008F55BF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880105" w:rsidRPr="00A71DE1">
                <w:t>https://vetnet.education.gov.au/Pages/TrainingDocs.aspx?q=c6399549-9c62-4a5e-bf1a-524b2322cf72</w:t>
              </w:r>
            </w:hyperlink>
          </w:p>
        </w:tc>
      </w:tr>
    </w:tbl>
    <w:p w14:paraId="4C79B24F" w14:textId="77777777" w:rsidR="00F1480E" w:rsidRDefault="00F1480E" w:rsidP="005F771F">
      <w:pPr>
        <w:pStyle w:val="SIText"/>
      </w:pPr>
    </w:p>
    <w:p w14:paraId="73BA670C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E160207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1103C3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6E2990A" w14:textId="5F9D081B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E15EEC" w:rsidRPr="00E15EEC">
              <w:t>AHCPCM504 Design specialised landscape</w:t>
            </w:r>
          </w:p>
        </w:tc>
      </w:tr>
      <w:tr w:rsidR="00556C4C" w:rsidRPr="00A55106" w14:paraId="2D2D146B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D58A7E0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A5F2679" w14:textId="77777777" w:rsidTr="00113678">
        <w:tc>
          <w:tcPr>
            <w:tcW w:w="5000" w:type="pct"/>
            <w:gridSpan w:val="2"/>
            <w:shd w:val="clear" w:color="auto" w:fill="auto"/>
          </w:tcPr>
          <w:p w14:paraId="712C3307" w14:textId="4A3A0C45" w:rsidR="00BB359A" w:rsidRPr="00BB359A" w:rsidRDefault="006E42FE" w:rsidP="00BB359A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880105" w:rsidRPr="000D4F34">
              <w:t xml:space="preserve">There must be evidence that the individual has </w:t>
            </w:r>
            <w:r w:rsidR="00880105">
              <w:t>designed a specialised</w:t>
            </w:r>
            <w:r w:rsidR="00880105" w:rsidRPr="00880105">
              <w:t xml:space="preserve"> landscape on at least one occasion and has</w:t>
            </w:r>
            <w:r w:rsidR="00BB359A" w:rsidRPr="00BB359A">
              <w:t>:</w:t>
            </w:r>
          </w:p>
          <w:p w14:paraId="47AE7CD1" w14:textId="2FF58171" w:rsidR="00BB359A" w:rsidRPr="00BB359A" w:rsidRDefault="008F55BF" w:rsidP="00BB359A">
            <w:pPr>
              <w:pStyle w:val="SIBulletList1"/>
            </w:pPr>
            <w:r>
              <w:t>d</w:t>
            </w:r>
            <w:r w:rsidR="00BB359A" w:rsidRPr="00BB359A">
              <w:t>evelop</w:t>
            </w:r>
            <w:r w:rsidR="00880105">
              <w:t>ed</w:t>
            </w:r>
            <w:r w:rsidR="00BB359A" w:rsidRPr="00BB359A">
              <w:t xml:space="preserve"> a design brief in consultation with client to establish design purpose and requirements</w:t>
            </w:r>
          </w:p>
          <w:p w14:paraId="0BF73FB6" w14:textId="7873A5BD" w:rsidR="00BB359A" w:rsidRPr="00BB359A" w:rsidRDefault="00BB359A" w:rsidP="00BB359A">
            <w:pPr>
              <w:pStyle w:val="SIBulletList1"/>
            </w:pPr>
            <w:r w:rsidRPr="00BB359A">
              <w:t>identif</w:t>
            </w:r>
            <w:r w:rsidR="00880105">
              <w:t>ied</w:t>
            </w:r>
            <w:r w:rsidRPr="00BB359A">
              <w:t xml:space="preserve"> the implications of climate and environment on plant selection and design</w:t>
            </w:r>
          </w:p>
          <w:p w14:paraId="2753DE2B" w14:textId="07AA2DC3" w:rsidR="00BB359A" w:rsidRPr="00BB359A" w:rsidRDefault="00BB359A" w:rsidP="00BB359A">
            <w:pPr>
              <w:pStyle w:val="SIBulletList1"/>
            </w:pPr>
            <w:r w:rsidRPr="00BB359A">
              <w:t>identif</w:t>
            </w:r>
            <w:r w:rsidR="00880105">
              <w:t>ied</w:t>
            </w:r>
            <w:r w:rsidRPr="00BB359A">
              <w:t xml:space="preserve"> and design</w:t>
            </w:r>
            <w:r w:rsidR="00880105">
              <w:t>ed</w:t>
            </w:r>
            <w:r w:rsidRPr="00BB359A">
              <w:t xml:space="preserve"> with plants appropriate for use in controlled environments</w:t>
            </w:r>
          </w:p>
          <w:p w14:paraId="577EE22C" w14:textId="26AA4D1C" w:rsidR="00BB359A" w:rsidRPr="00BB359A" w:rsidRDefault="00BB359A" w:rsidP="00BB359A">
            <w:pPr>
              <w:pStyle w:val="SIBulletList1"/>
            </w:pPr>
            <w:r w:rsidRPr="00BB359A">
              <w:t>identif</w:t>
            </w:r>
            <w:r w:rsidR="00880105">
              <w:t>ied</w:t>
            </w:r>
            <w:r w:rsidRPr="00BB359A">
              <w:t xml:space="preserve"> and recommend soils and plant nutrition requirements</w:t>
            </w:r>
          </w:p>
          <w:p w14:paraId="39B7A7EC" w14:textId="7FBBCB19" w:rsidR="00BB359A" w:rsidRPr="00BB359A" w:rsidRDefault="00BB359A" w:rsidP="00BB359A">
            <w:pPr>
              <w:pStyle w:val="SIBulletList1"/>
            </w:pPr>
            <w:r w:rsidRPr="00BB359A">
              <w:t>identif</w:t>
            </w:r>
            <w:r w:rsidR="00880105">
              <w:t>ied</w:t>
            </w:r>
            <w:r w:rsidRPr="00BB359A">
              <w:t xml:space="preserve"> and select</w:t>
            </w:r>
            <w:r w:rsidR="00880105">
              <w:t>ed</w:t>
            </w:r>
            <w:r w:rsidRPr="00BB359A">
              <w:t xml:space="preserve"> plants appropriate to the design criteri</w:t>
            </w:r>
            <w:r w:rsidR="008F55BF">
              <w:t>a</w:t>
            </w:r>
          </w:p>
          <w:p w14:paraId="55B1DED3" w14:textId="1EC5E6CF" w:rsidR="00BB359A" w:rsidRPr="00BB359A" w:rsidRDefault="00BB359A" w:rsidP="00BB359A">
            <w:pPr>
              <w:pStyle w:val="SIBulletList1"/>
            </w:pPr>
            <w:r w:rsidRPr="00BB359A">
              <w:t>use</w:t>
            </w:r>
            <w:r w:rsidR="00880105">
              <w:t>d</w:t>
            </w:r>
            <w:r w:rsidRPr="00BB359A">
              <w:t xml:space="preserve"> botanical nomenclature when selecting plants</w:t>
            </w:r>
          </w:p>
          <w:p w14:paraId="23BE398B" w14:textId="626B7358" w:rsidR="00BB359A" w:rsidRPr="00BB359A" w:rsidRDefault="00BB359A" w:rsidP="00BB359A">
            <w:pPr>
              <w:pStyle w:val="SIBulletList1"/>
            </w:pPr>
            <w:r w:rsidRPr="00BB359A">
              <w:t>identif</w:t>
            </w:r>
            <w:r w:rsidR="00880105">
              <w:t xml:space="preserve">ied </w:t>
            </w:r>
            <w:r w:rsidRPr="00BB359A">
              <w:t>plant species and cultivars using botanical nomenclature</w:t>
            </w:r>
          </w:p>
          <w:p w14:paraId="53B24AC2" w14:textId="4F34DB26" w:rsidR="00BB359A" w:rsidRPr="00BB359A" w:rsidRDefault="00BB359A" w:rsidP="00BB359A">
            <w:pPr>
              <w:pStyle w:val="SIBulletList1"/>
            </w:pPr>
            <w:r w:rsidRPr="00BB359A">
              <w:t>identif</w:t>
            </w:r>
            <w:r w:rsidR="00880105">
              <w:t>ied</w:t>
            </w:r>
            <w:r w:rsidRPr="00BB359A">
              <w:t xml:space="preserve"> weeds and recommend</w:t>
            </w:r>
            <w:r w:rsidR="00880105">
              <w:t>ed</w:t>
            </w:r>
            <w:r w:rsidRPr="00BB359A">
              <w:t xml:space="preserve"> appropriate weed management</w:t>
            </w:r>
          </w:p>
          <w:p w14:paraId="79EAD654" w14:textId="39C81506" w:rsidR="00BB359A" w:rsidRPr="00BB359A" w:rsidRDefault="00BB359A" w:rsidP="00BB359A">
            <w:pPr>
              <w:pStyle w:val="SIBulletList1"/>
            </w:pPr>
            <w:r w:rsidRPr="00BB359A">
              <w:t>Identif</w:t>
            </w:r>
            <w:r w:rsidR="00880105">
              <w:t>ied</w:t>
            </w:r>
            <w:r w:rsidRPr="00BB359A">
              <w:t xml:space="preserve"> biological, organic and inorganic plant and plant pest management techniques to be used</w:t>
            </w:r>
          </w:p>
          <w:p w14:paraId="412D5D43" w14:textId="564BA3B9" w:rsidR="00BB359A" w:rsidRPr="00BB359A" w:rsidRDefault="00BB359A" w:rsidP="00BB359A">
            <w:pPr>
              <w:pStyle w:val="SIBulletList1"/>
            </w:pPr>
            <w:r w:rsidRPr="00BB359A">
              <w:t>provide</w:t>
            </w:r>
            <w:r w:rsidR="00880105">
              <w:t>d</w:t>
            </w:r>
            <w:r w:rsidRPr="00BB359A">
              <w:t xml:space="preserve"> garden design solutions</w:t>
            </w:r>
          </w:p>
          <w:p w14:paraId="35BFCE6E" w14:textId="4FA379EB" w:rsidR="00556C4C" w:rsidRPr="000754EC" w:rsidRDefault="00BB359A" w:rsidP="008F55BF">
            <w:pPr>
              <w:pStyle w:val="SIBulletList1"/>
            </w:pPr>
            <w:r w:rsidRPr="00BB359A">
              <w:t>compile</w:t>
            </w:r>
            <w:r w:rsidR="00880105">
              <w:t>d</w:t>
            </w:r>
            <w:r w:rsidRPr="00BB359A">
              <w:t xml:space="preserve"> the </w:t>
            </w:r>
            <w:r w:rsidR="00A9181E" w:rsidRPr="00BB359A">
              <w:t>recommendations</w:t>
            </w:r>
            <w:r w:rsidR="00A9181E">
              <w:t xml:space="preserve"> and</w:t>
            </w:r>
            <w:bookmarkStart w:id="0" w:name="_GoBack"/>
            <w:bookmarkEnd w:id="0"/>
            <w:r w:rsidRPr="00BB359A">
              <w:t xml:space="preserve"> document</w:t>
            </w:r>
            <w:r w:rsidR="00A61535">
              <w:t>ed</w:t>
            </w:r>
            <w:r w:rsidRPr="00BB359A">
              <w:t xml:space="preserve"> </w:t>
            </w:r>
            <w:r w:rsidR="008F55BF">
              <w:t xml:space="preserve">and presented </w:t>
            </w:r>
            <w:r w:rsidRPr="00BB359A">
              <w:t>a design plan</w:t>
            </w:r>
            <w:r w:rsidR="00880105">
              <w:t>.</w:t>
            </w:r>
          </w:p>
        </w:tc>
      </w:tr>
    </w:tbl>
    <w:p w14:paraId="4F53B65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64A0E7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9860A6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1936A4A" w14:textId="77777777" w:rsidTr="00CA2922">
        <w:tc>
          <w:tcPr>
            <w:tcW w:w="5000" w:type="pct"/>
            <w:shd w:val="clear" w:color="auto" w:fill="auto"/>
          </w:tcPr>
          <w:p w14:paraId="621A17DD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DC7AD70" w14:textId="0D37183C" w:rsidR="00BB359A" w:rsidRPr="00BB359A" w:rsidRDefault="00BB359A" w:rsidP="00BB359A">
            <w:pPr>
              <w:pStyle w:val="SIBulletList1"/>
            </w:pPr>
            <w:r w:rsidRPr="00BB359A">
              <w:t>principles and practices of specialised landscape design</w:t>
            </w:r>
            <w:r w:rsidR="00880105">
              <w:t>, including:</w:t>
            </w:r>
          </w:p>
          <w:p w14:paraId="60555B4E" w14:textId="77777777" w:rsidR="00BB359A" w:rsidRPr="00BB359A" w:rsidRDefault="00BB359A" w:rsidP="00BB359A">
            <w:pPr>
              <w:pStyle w:val="SIBulletList2"/>
            </w:pPr>
            <w:r w:rsidRPr="00BB359A">
              <w:t>aesthetic, ornamental, productive and economic plant groups</w:t>
            </w:r>
          </w:p>
          <w:p w14:paraId="459CB353" w14:textId="77777777" w:rsidR="00BB359A" w:rsidRPr="00BB359A" w:rsidRDefault="00BB359A" w:rsidP="00BB359A">
            <w:pPr>
              <w:pStyle w:val="SIBulletList2"/>
            </w:pPr>
            <w:r w:rsidRPr="00BB359A">
              <w:t>allied horticultural, environmental and conservation industries and movements</w:t>
            </w:r>
          </w:p>
          <w:p w14:paraId="279857E3" w14:textId="77777777" w:rsidR="00BB359A" w:rsidRPr="00BB359A" w:rsidRDefault="00BB359A" w:rsidP="00BB359A">
            <w:pPr>
              <w:pStyle w:val="SIBulletList2"/>
            </w:pPr>
            <w:r w:rsidRPr="00BB359A">
              <w:t>botanical geography (plant families, geographic distribution and links)</w:t>
            </w:r>
          </w:p>
          <w:p w14:paraId="1A70660D" w14:textId="77777777" w:rsidR="00BB359A" w:rsidRPr="00BB359A" w:rsidRDefault="00BB359A" w:rsidP="00BB359A">
            <w:pPr>
              <w:pStyle w:val="SIBulletList2"/>
            </w:pPr>
            <w:r w:rsidRPr="00BB359A">
              <w:t>botany - plant structures and physiology</w:t>
            </w:r>
          </w:p>
          <w:p w14:paraId="6507B83E" w14:textId="77777777" w:rsidR="00BB359A" w:rsidRPr="00BB359A" w:rsidRDefault="00BB359A" w:rsidP="00BB359A">
            <w:pPr>
              <w:pStyle w:val="SIBulletList2"/>
            </w:pPr>
            <w:r w:rsidRPr="00BB359A">
              <w:t>ethno botany (sustainability and the stories of plants)</w:t>
            </w:r>
          </w:p>
          <w:p w14:paraId="74341336" w14:textId="77777777" w:rsidR="00BB359A" w:rsidRPr="00BB359A" w:rsidRDefault="00BB359A" w:rsidP="00BB359A">
            <w:pPr>
              <w:pStyle w:val="SIBulletList2"/>
            </w:pPr>
            <w:r w:rsidRPr="00BB359A">
              <w:t>horticultural media, information and knowledge-based resources</w:t>
            </w:r>
          </w:p>
          <w:p w14:paraId="0CD20604" w14:textId="77777777" w:rsidR="00BB359A" w:rsidRPr="00BB359A" w:rsidRDefault="00BB359A" w:rsidP="00BB359A">
            <w:pPr>
              <w:pStyle w:val="SIBulletList2"/>
            </w:pPr>
            <w:r w:rsidRPr="00BB359A">
              <w:t>how to determine suitability of plants for different environments such as green buildings (rooftops), conservatories, glass houses and atriums</w:t>
            </w:r>
          </w:p>
          <w:p w14:paraId="703D839E" w14:textId="77777777" w:rsidR="00BB359A" w:rsidRPr="00BB359A" w:rsidRDefault="00BB359A" w:rsidP="00BB359A">
            <w:pPr>
              <w:pStyle w:val="SIBulletList2"/>
            </w:pPr>
            <w:r w:rsidRPr="00BB359A">
              <w:t>irrigation and current progress in new irrigation techniques</w:t>
            </w:r>
          </w:p>
          <w:p w14:paraId="02EF3F23" w14:textId="77777777" w:rsidR="00BB359A" w:rsidRPr="00BB359A" w:rsidRDefault="00BB359A" w:rsidP="00BB359A">
            <w:pPr>
              <w:pStyle w:val="SIBulletList2"/>
            </w:pPr>
            <w:r w:rsidRPr="00BB359A">
              <w:t>plant families and detailed knowledge of species and cultivars used in garden design, horticulture industry and other ornamental, productive and economic plant industries</w:t>
            </w:r>
          </w:p>
          <w:p w14:paraId="2F55C336" w14:textId="77777777" w:rsidR="00BB359A" w:rsidRPr="00BB359A" w:rsidRDefault="00BB359A" w:rsidP="00BB359A">
            <w:pPr>
              <w:pStyle w:val="SIBulletList2"/>
            </w:pPr>
            <w:r w:rsidRPr="00BB359A">
              <w:t>plant taxonomy and nomenclature</w:t>
            </w:r>
          </w:p>
          <w:p w14:paraId="082EA984" w14:textId="77777777" w:rsidR="00BB359A" w:rsidRPr="00BB359A" w:rsidRDefault="00BB359A" w:rsidP="00BB359A">
            <w:pPr>
              <w:pStyle w:val="SIBulletList2"/>
            </w:pPr>
            <w:r w:rsidRPr="00BB359A">
              <w:t>principles and processes of plant culture</w:t>
            </w:r>
          </w:p>
          <w:p w14:paraId="0129EE98" w14:textId="77777777" w:rsidR="00BB359A" w:rsidRPr="00BB359A" w:rsidRDefault="00BB359A" w:rsidP="00BB359A">
            <w:pPr>
              <w:pStyle w:val="SIBulletList2"/>
            </w:pPr>
            <w:r w:rsidRPr="00BB359A">
              <w:t>the use and development of plants though history</w:t>
            </w:r>
          </w:p>
          <w:p w14:paraId="40B2F531" w14:textId="77777777" w:rsidR="00BB359A" w:rsidRPr="00BB359A" w:rsidRDefault="00BB359A" w:rsidP="00BB359A">
            <w:pPr>
              <w:pStyle w:val="SIBulletList2"/>
            </w:pPr>
            <w:r w:rsidRPr="00BB359A">
              <w:t>turf culture</w:t>
            </w:r>
          </w:p>
          <w:p w14:paraId="0D2A0F23" w14:textId="15A97989" w:rsidR="00BB359A" w:rsidRPr="000754EC" w:rsidRDefault="00BB359A" w:rsidP="00BB359A">
            <w:pPr>
              <w:pStyle w:val="SIBulletList2"/>
            </w:pPr>
            <w:r w:rsidRPr="00BB359A">
              <w:t>types, properties and characteristics of a wide range of soils and growing media</w:t>
            </w:r>
            <w:r w:rsidR="00880105">
              <w:t>.</w:t>
            </w:r>
          </w:p>
        </w:tc>
      </w:tr>
    </w:tbl>
    <w:p w14:paraId="2F6151A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4CB5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3874DE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DE8A67A" w14:textId="77777777" w:rsidTr="00CA2922">
        <w:tc>
          <w:tcPr>
            <w:tcW w:w="5000" w:type="pct"/>
            <w:shd w:val="clear" w:color="auto" w:fill="auto"/>
          </w:tcPr>
          <w:p w14:paraId="70B9D7CA" w14:textId="7D6B59BA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78F147EF" w14:textId="1463B7CB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5B619E46" w14:textId="5787AC01" w:rsidR="004E6741" w:rsidRPr="000754EC" w:rsidRDefault="00880105" w:rsidP="000754EC">
            <w:pPr>
              <w:pStyle w:val="SIBulletList2"/>
              <w:rPr>
                <w:rFonts w:eastAsia="Calibri"/>
              </w:rPr>
            </w:pPr>
            <w:r>
              <w:t xml:space="preserve">a </w:t>
            </w:r>
            <w:r w:rsidRPr="00880105">
              <w:t xml:space="preserve">workplace setting </w:t>
            </w:r>
            <w:r w:rsidR="004E6741" w:rsidRPr="000754EC">
              <w:t>or an environment that accurately represents workplace conditions</w:t>
            </w:r>
          </w:p>
          <w:p w14:paraId="4B01C669" w14:textId="160494E8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77510EAF" w14:textId="7FB93AB2" w:rsidR="00F83D7C" w:rsidRPr="000754EC" w:rsidRDefault="008F55BF" w:rsidP="000754EC">
            <w:pPr>
              <w:pStyle w:val="SIBulletList2"/>
              <w:rPr>
                <w:rFonts w:eastAsia="Calibri"/>
              </w:rPr>
            </w:pPr>
            <w:r w:rsidRPr="008F55BF">
              <w:rPr>
                <w:rFonts w:eastAsia="Calibri"/>
              </w:rPr>
              <w:t>industry publications and internet sources of information on plant species, cultivars growing requirements, environmental conditions and functional characteristics</w:t>
            </w:r>
          </w:p>
          <w:p w14:paraId="787CD008" w14:textId="3AC1CE99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76BD448F" w14:textId="226BC7FA" w:rsidR="00366805" w:rsidRPr="000754EC" w:rsidRDefault="008322BE" w:rsidP="008F55BF">
            <w:pPr>
              <w:pStyle w:val="SIBulletList2"/>
            </w:pPr>
            <w:r>
              <w:t>client</w:t>
            </w:r>
          </w:p>
          <w:p w14:paraId="55FC18EF" w14:textId="01A18491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6342D56B" w14:textId="7F7D0FCD" w:rsidR="0021210E" w:rsidRPr="000754EC" w:rsidRDefault="00B0712C" w:rsidP="000754EC">
            <w:pPr>
              <w:pStyle w:val="SIBulletList2"/>
            </w:pPr>
            <w:r>
              <w:t xml:space="preserve">according to job </w:t>
            </w:r>
            <w:r w:rsidR="00880105">
              <w:t>requirements</w:t>
            </w:r>
            <w:r w:rsidR="0021210E">
              <w:t>.</w:t>
            </w:r>
          </w:p>
          <w:p w14:paraId="16026727" w14:textId="77777777" w:rsidR="0021210E" w:rsidRDefault="0021210E" w:rsidP="000754EC">
            <w:pPr>
              <w:pStyle w:val="SIText"/>
            </w:pPr>
          </w:p>
          <w:p w14:paraId="75C9E87B" w14:textId="7ABB6BD4" w:rsidR="00F1480E" w:rsidRPr="000754EC" w:rsidRDefault="007134FE" w:rsidP="00D21E61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4147707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5ED9C85" w14:textId="77777777" w:rsidTr="004679E3">
        <w:tc>
          <w:tcPr>
            <w:tcW w:w="990" w:type="pct"/>
            <w:shd w:val="clear" w:color="auto" w:fill="auto"/>
          </w:tcPr>
          <w:p w14:paraId="6CB2260C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72EB549" w14:textId="03249217" w:rsidR="00F1480E" w:rsidRPr="000754EC" w:rsidRDefault="002970C3" w:rsidP="008F55BF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880105">
              <w:t xml:space="preserve"> </w:t>
            </w:r>
            <w:hyperlink r:id="rId12" w:history="1">
              <w:r w:rsidR="00880105" w:rsidRPr="00A71DE1">
                <w:t>https://vetnet.education.gov.au/Pages/TrainingDocs.aspx?q=c6399549-9c62-4a5e-bf1a-524b2322cf72</w:t>
              </w:r>
            </w:hyperlink>
          </w:p>
        </w:tc>
      </w:tr>
    </w:tbl>
    <w:p w14:paraId="779A5C7A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C8A3B" w14:textId="77777777" w:rsidR="00C570B1" w:rsidRDefault="00C570B1" w:rsidP="00BF3F0A">
      <w:r>
        <w:separator/>
      </w:r>
    </w:p>
    <w:p w14:paraId="233FA6EB" w14:textId="77777777" w:rsidR="00C570B1" w:rsidRDefault="00C570B1"/>
  </w:endnote>
  <w:endnote w:type="continuationSeparator" w:id="0">
    <w:p w14:paraId="1E513D91" w14:textId="77777777" w:rsidR="00C570B1" w:rsidRDefault="00C570B1" w:rsidP="00BF3F0A">
      <w:r>
        <w:continuationSeparator/>
      </w:r>
    </w:p>
    <w:p w14:paraId="2DB393EE" w14:textId="77777777" w:rsidR="00C570B1" w:rsidRDefault="00C570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95E5642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21E61">
          <w:rPr>
            <w:noProof/>
          </w:rPr>
          <w:t>5</w:t>
        </w:r>
        <w:r w:rsidRPr="000754EC">
          <w:fldChar w:fldCharType="end"/>
        </w:r>
      </w:p>
      <w:p w14:paraId="531FD9F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7F90D0F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9D0BD" w14:textId="77777777" w:rsidR="00C570B1" w:rsidRDefault="00C570B1" w:rsidP="00BF3F0A">
      <w:r>
        <w:separator/>
      </w:r>
    </w:p>
    <w:p w14:paraId="1E1998B0" w14:textId="77777777" w:rsidR="00C570B1" w:rsidRDefault="00C570B1"/>
  </w:footnote>
  <w:footnote w:type="continuationSeparator" w:id="0">
    <w:p w14:paraId="343A55A3" w14:textId="77777777" w:rsidR="00C570B1" w:rsidRDefault="00C570B1" w:rsidP="00BF3F0A">
      <w:r>
        <w:continuationSeparator/>
      </w:r>
    </w:p>
    <w:p w14:paraId="3CF4292E" w14:textId="77777777" w:rsidR="00C570B1" w:rsidRDefault="00C570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B6926" w14:textId="00C81DFE" w:rsidR="009C2650" w:rsidRPr="00E15EEC" w:rsidRDefault="00A9181E" w:rsidP="00E15EEC">
    <w:sdt>
      <w:sdtPr>
        <w:rPr>
          <w:lang w:eastAsia="en-US"/>
        </w:rPr>
        <w:id w:val="811992639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393A7D4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15EEC" w:rsidRPr="00E15EEC">
      <w:rPr>
        <w:lang w:eastAsia="en-US"/>
      </w:rPr>
      <w:t>AHCPCM504 Design specialised landscape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8FB6E60"/>
    <w:multiLevelType w:val="multilevel"/>
    <w:tmpl w:val="65E8D7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4733B"/>
    <w:multiLevelType w:val="multilevel"/>
    <w:tmpl w:val="CA2A38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404723"/>
    <w:multiLevelType w:val="multilevel"/>
    <w:tmpl w:val="765E56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8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3E91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7F68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A7D81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011B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D60A2"/>
    <w:rsid w:val="005E51E6"/>
    <w:rsid w:val="005F027A"/>
    <w:rsid w:val="005F33CC"/>
    <w:rsid w:val="005F771F"/>
    <w:rsid w:val="00606D24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57F16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27B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0105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8F55BF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B7DEF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1535"/>
    <w:rsid w:val="00A6476B"/>
    <w:rsid w:val="00A76C6C"/>
    <w:rsid w:val="00A87356"/>
    <w:rsid w:val="00A9181E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B359A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0B1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1E61"/>
    <w:rsid w:val="00D25D16"/>
    <w:rsid w:val="00D32124"/>
    <w:rsid w:val="00D4425E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15EEC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A0BE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A2E11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3656FDC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CA1C4F0FF184BA23BE47670E72AB3" ma:contentTypeVersion="" ma:contentTypeDescription="Create a new document." ma:contentTypeScope="" ma:versionID="b7ad331bc3a6082652da06758b6a91a4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3C73E15-AC51-4384-80DA-020B0A300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001412-638A-46F6-8579-6CAB06499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Beven</cp:lastModifiedBy>
  <cp:revision>4</cp:revision>
  <cp:lastPrinted>2016-05-27T05:21:00Z</cp:lastPrinted>
  <dcterms:created xsi:type="dcterms:W3CDTF">2019-09-04T22:03:00Z</dcterms:created>
  <dcterms:modified xsi:type="dcterms:W3CDTF">2019-12-17T04:31:00Z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0x010100732CA1C4F0FF184BA23BE47670E72AB3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