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5EF2" w14:textId="77777777" w:rsidR="000E25E6" w:rsidRDefault="000E25E6" w:rsidP="00FD557D">
      <w:pPr>
        <w:pStyle w:val="SIHeading2"/>
      </w:pPr>
    </w:p>
    <w:p w14:paraId="15A320D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27557E2" w14:textId="77777777" w:rsidTr="00146EEC">
        <w:tc>
          <w:tcPr>
            <w:tcW w:w="2689" w:type="dxa"/>
          </w:tcPr>
          <w:p w14:paraId="2E2F910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1DC7B5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53812" w14:paraId="479AEAEF" w14:textId="77777777" w:rsidTr="00146EEC">
        <w:tc>
          <w:tcPr>
            <w:tcW w:w="2689" w:type="dxa"/>
          </w:tcPr>
          <w:p w14:paraId="262891AC" w14:textId="4822B8F4" w:rsidR="00D53812" w:rsidRPr="00CC451E" w:rsidRDefault="00D53812" w:rsidP="008853BD">
            <w:pPr>
              <w:pStyle w:val="SIText"/>
            </w:pPr>
            <w:r>
              <w:t xml:space="preserve">Release </w:t>
            </w:r>
            <w:r w:rsidR="008853BD">
              <w:t>1</w:t>
            </w:r>
          </w:p>
        </w:tc>
        <w:tc>
          <w:tcPr>
            <w:tcW w:w="6939" w:type="dxa"/>
          </w:tcPr>
          <w:p w14:paraId="7D693172" w14:textId="370356F0" w:rsidR="00D53812" w:rsidRPr="00392B09" w:rsidRDefault="00D53812" w:rsidP="00445D50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>
              <w:t>5</w:t>
            </w:r>
            <w:r w:rsidRPr="00890FB8">
              <w:t>.0.</w:t>
            </w:r>
          </w:p>
        </w:tc>
      </w:tr>
    </w:tbl>
    <w:p w14:paraId="2FCD25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33C39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C2399C0" w14:textId="60EEA313" w:rsidR="00F1480E" w:rsidRPr="000754EC" w:rsidRDefault="0090248A" w:rsidP="008853BD">
            <w:pPr>
              <w:pStyle w:val="SIUNITCODE"/>
            </w:pPr>
            <w:r w:rsidRPr="0090248A">
              <w:t>AHC</w:t>
            </w:r>
            <w:r w:rsidR="008853BD">
              <w:t>IRG</w:t>
            </w:r>
            <w:r w:rsidRPr="0090248A">
              <w:t>3</w:t>
            </w:r>
            <w:r w:rsidR="008853BD">
              <w:t>XX</w:t>
            </w:r>
          </w:p>
        </w:tc>
        <w:tc>
          <w:tcPr>
            <w:tcW w:w="3604" w:type="pct"/>
            <w:shd w:val="clear" w:color="auto" w:fill="auto"/>
          </w:tcPr>
          <w:p w14:paraId="2CCE5230" w14:textId="49BADE7D" w:rsidR="00F1480E" w:rsidRPr="000754EC" w:rsidRDefault="0090248A" w:rsidP="000754EC">
            <w:pPr>
              <w:pStyle w:val="SIUnittitle"/>
            </w:pPr>
            <w:r w:rsidRPr="0090248A">
              <w:t>Recommend irrigation products and services</w:t>
            </w:r>
          </w:p>
        </w:tc>
      </w:tr>
      <w:tr w:rsidR="00F1480E" w:rsidRPr="00963A46" w14:paraId="0E117CAF" w14:textId="77777777" w:rsidTr="00CA2922">
        <w:tc>
          <w:tcPr>
            <w:tcW w:w="1396" w:type="pct"/>
            <w:shd w:val="clear" w:color="auto" w:fill="auto"/>
          </w:tcPr>
          <w:p w14:paraId="16E374F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F0BCE6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7ABC05" w14:textId="7BD2945E" w:rsidR="008B2F86" w:rsidRPr="008B2F86" w:rsidRDefault="008B2F86" w:rsidP="008B2F86">
            <w:pPr>
              <w:pStyle w:val="SIText"/>
            </w:pPr>
            <w:r w:rsidRPr="008B2F86">
              <w:t>This unit of competency describes the skills and knowledge required to recommend irrigation products and services</w:t>
            </w:r>
            <w:r w:rsidR="00D53812">
              <w:t xml:space="preserve">, including researching product range, estimating product quantities, providing product warranty advice, negotiating price and payment options, and providing advice and arranging product service and repairs, </w:t>
            </w:r>
            <w:r w:rsidRPr="008B2F86">
              <w:t>to fulfil the needs of a client.</w:t>
            </w:r>
          </w:p>
          <w:p w14:paraId="1F8BC118" w14:textId="77777777" w:rsidR="008B2F86" w:rsidRPr="008B2F86" w:rsidRDefault="008B2F86" w:rsidP="008B2F86">
            <w:pPr>
              <w:pStyle w:val="SIText"/>
            </w:pPr>
          </w:p>
          <w:p w14:paraId="4F7B6ED0" w14:textId="58565FBE" w:rsidR="008B2F86" w:rsidRPr="008B2F86" w:rsidRDefault="00D53812" w:rsidP="008B2F86">
            <w:pPr>
              <w:pStyle w:val="SIText"/>
            </w:pPr>
            <w:r>
              <w:t>The unit</w:t>
            </w:r>
            <w:r w:rsidR="008B2F86" w:rsidRPr="008B2F86">
              <w:t xml:space="preserve"> applies to individuals who </w:t>
            </w:r>
            <w:r>
              <w:t xml:space="preserve">recommend irrigation products and services under broad direction and </w:t>
            </w:r>
            <w:r w:rsidR="008B2F86" w:rsidRPr="008B2F86">
              <w:t xml:space="preserve">take responsibility for </w:t>
            </w:r>
            <w:r>
              <w:t xml:space="preserve">their </w:t>
            </w:r>
            <w:r w:rsidR="008B2F86" w:rsidRPr="008B2F86">
              <w:t>own work.</w:t>
            </w:r>
          </w:p>
          <w:p w14:paraId="4D570B23" w14:textId="77777777" w:rsidR="008B2F86" w:rsidRPr="008B2F86" w:rsidRDefault="008B2F86" w:rsidP="008B2F86">
            <w:pPr>
              <w:pStyle w:val="SIText"/>
            </w:pPr>
          </w:p>
          <w:p w14:paraId="17B4CC62" w14:textId="20C29DBF" w:rsidR="00373436" w:rsidRPr="000754EC" w:rsidRDefault="008B2F86" w:rsidP="00132980">
            <w:pPr>
              <w:pStyle w:val="SIText"/>
            </w:pPr>
            <w:r w:rsidRPr="008B2F86">
              <w:t>No licensing, legislative or certification requirements apply to this unit at the time of publication.</w:t>
            </w:r>
          </w:p>
        </w:tc>
      </w:tr>
      <w:tr w:rsidR="00F1480E" w:rsidRPr="00963A46" w14:paraId="0BBE5081" w14:textId="77777777" w:rsidTr="00CA2922">
        <w:tc>
          <w:tcPr>
            <w:tcW w:w="1396" w:type="pct"/>
            <w:shd w:val="clear" w:color="auto" w:fill="auto"/>
          </w:tcPr>
          <w:p w14:paraId="4FE8F81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81DB14" w14:textId="2EF6400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594AC41" w14:textId="77777777" w:rsidTr="00CA2922">
        <w:tc>
          <w:tcPr>
            <w:tcW w:w="1396" w:type="pct"/>
            <w:shd w:val="clear" w:color="auto" w:fill="auto"/>
          </w:tcPr>
          <w:p w14:paraId="1F232E3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3B0ED84" w14:textId="2EC3C43E" w:rsidR="00F1480E" w:rsidRPr="005F4D38" w:rsidRDefault="008853BD" w:rsidP="008853BD">
            <w:pPr>
              <w:pStyle w:val="SIText"/>
            </w:pPr>
            <w:r>
              <w:t>Irrigation</w:t>
            </w:r>
            <w:r w:rsidR="005F4D38" w:rsidRPr="005F4D38">
              <w:t xml:space="preserve"> (</w:t>
            </w:r>
            <w:r>
              <w:t>IRG</w:t>
            </w:r>
            <w:r w:rsidR="005F4D38" w:rsidRPr="005F4D38">
              <w:t>)</w:t>
            </w:r>
          </w:p>
        </w:tc>
      </w:tr>
    </w:tbl>
    <w:p w14:paraId="43A1288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6E545D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89BD67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D7FB2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B671A0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4B5431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8DB9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33D1D" w:rsidRPr="00963A46" w14:paraId="1F3FC44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5F412F" w14:textId="45D6099E" w:rsidR="00033D1D" w:rsidRPr="00033D1D" w:rsidRDefault="00033D1D" w:rsidP="00033D1D">
            <w:pPr>
              <w:pStyle w:val="SIText"/>
            </w:pPr>
            <w:r w:rsidRPr="00033D1D">
              <w:t>1. Research store product range</w:t>
            </w:r>
          </w:p>
        </w:tc>
        <w:tc>
          <w:tcPr>
            <w:tcW w:w="3604" w:type="pct"/>
            <w:shd w:val="clear" w:color="auto" w:fill="auto"/>
          </w:tcPr>
          <w:p w14:paraId="72C9A0D5" w14:textId="652A6D18" w:rsidR="00033D1D" w:rsidRPr="00033D1D" w:rsidRDefault="00033D1D" w:rsidP="00033D1D">
            <w:pPr>
              <w:pStyle w:val="SIText"/>
            </w:pPr>
            <w:r w:rsidRPr="00033D1D">
              <w:t>1.1 Access relevant sources of information to develop product knowledge</w:t>
            </w:r>
          </w:p>
          <w:p w14:paraId="3C2BF674" w14:textId="77777777" w:rsidR="00033D1D" w:rsidRPr="00033D1D" w:rsidRDefault="00033D1D" w:rsidP="00033D1D">
            <w:pPr>
              <w:pStyle w:val="SIText"/>
            </w:pPr>
            <w:r w:rsidRPr="00033D1D">
              <w:t>1.2 Identify products according to relevant product information</w:t>
            </w:r>
          </w:p>
          <w:p w14:paraId="7D9A8958" w14:textId="77777777" w:rsidR="00033D1D" w:rsidRPr="00033D1D" w:rsidRDefault="00033D1D" w:rsidP="00033D1D">
            <w:pPr>
              <w:pStyle w:val="SIText"/>
            </w:pPr>
            <w:r w:rsidRPr="00033D1D">
              <w:t>1.3 Operate store products, machinery and equipment safely</w:t>
            </w:r>
          </w:p>
          <w:p w14:paraId="0608EB83" w14:textId="2C93E091" w:rsidR="00033D1D" w:rsidRPr="00033D1D" w:rsidRDefault="00033D1D" w:rsidP="00033D1D">
            <w:pPr>
              <w:pStyle w:val="SIText"/>
            </w:pPr>
            <w:r w:rsidRPr="00033D1D">
              <w:t>1.4 Demonstrate a broad knowledge of irrigation product range</w:t>
            </w:r>
          </w:p>
        </w:tc>
      </w:tr>
      <w:tr w:rsidR="00033D1D" w:rsidRPr="00963A46" w14:paraId="4CAF026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C58A5E9" w14:textId="6431C87D" w:rsidR="00033D1D" w:rsidRPr="00033D1D" w:rsidRDefault="00033D1D" w:rsidP="00033D1D">
            <w:pPr>
              <w:pStyle w:val="SIText"/>
            </w:pPr>
            <w:r w:rsidRPr="00033D1D">
              <w:t>2. Recommend irrigation products</w:t>
            </w:r>
          </w:p>
        </w:tc>
        <w:tc>
          <w:tcPr>
            <w:tcW w:w="3604" w:type="pct"/>
            <w:shd w:val="clear" w:color="auto" w:fill="auto"/>
          </w:tcPr>
          <w:p w14:paraId="497CD125" w14:textId="27A82137" w:rsidR="00033D1D" w:rsidRPr="00033D1D" w:rsidRDefault="00033D1D" w:rsidP="00033D1D">
            <w:pPr>
              <w:pStyle w:val="SIText"/>
            </w:pPr>
            <w:r w:rsidRPr="00033D1D">
              <w:t>2.1 Identify client needs</w:t>
            </w:r>
          </w:p>
          <w:p w14:paraId="54705F78" w14:textId="717CBD8D" w:rsidR="00033D1D" w:rsidRPr="00033D1D" w:rsidRDefault="00033D1D" w:rsidP="00033D1D">
            <w:pPr>
              <w:pStyle w:val="SIText"/>
            </w:pPr>
            <w:r w:rsidRPr="00033D1D">
              <w:t xml:space="preserve">2.2 Provide </w:t>
            </w:r>
            <w:r w:rsidR="00DE346C">
              <w:t xml:space="preserve">and explain </w:t>
            </w:r>
            <w:r w:rsidRPr="00033D1D">
              <w:t xml:space="preserve">details of product specifications to client to assist </w:t>
            </w:r>
            <w:r w:rsidR="00DE346C">
              <w:t xml:space="preserve">with </w:t>
            </w:r>
            <w:r w:rsidRPr="00033D1D">
              <w:t>buying decisions</w:t>
            </w:r>
          </w:p>
          <w:p w14:paraId="7F21BF26" w14:textId="5980B824" w:rsidR="00033D1D" w:rsidRPr="00033D1D" w:rsidRDefault="00033D1D" w:rsidP="00445D50">
            <w:pPr>
              <w:pStyle w:val="SIText"/>
            </w:pPr>
            <w:r w:rsidRPr="00033D1D">
              <w:t>2.3 Explain features and benefits of products to client to create a buying environment</w:t>
            </w:r>
          </w:p>
        </w:tc>
      </w:tr>
      <w:tr w:rsidR="00033D1D" w:rsidRPr="00963A46" w14:paraId="7858BA3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FCDF8B" w14:textId="32763AC5" w:rsidR="00033D1D" w:rsidRPr="00033D1D" w:rsidRDefault="00033D1D" w:rsidP="00033D1D">
            <w:pPr>
              <w:pStyle w:val="SIText"/>
            </w:pPr>
            <w:r w:rsidRPr="00033D1D">
              <w:t>3. Estimate quantities</w:t>
            </w:r>
          </w:p>
        </w:tc>
        <w:tc>
          <w:tcPr>
            <w:tcW w:w="3604" w:type="pct"/>
            <w:shd w:val="clear" w:color="auto" w:fill="auto"/>
          </w:tcPr>
          <w:p w14:paraId="6F496B15" w14:textId="77777777" w:rsidR="00033D1D" w:rsidRPr="00033D1D" w:rsidRDefault="00033D1D" w:rsidP="00033D1D">
            <w:pPr>
              <w:pStyle w:val="SIText"/>
            </w:pPr>
            <w:r w:rsidRPr="00033D1D">
              <w:t>3.1 Estimate quantities of irrigation products accurately from measurements and information provided according to product requirements</w:t>
            </w:r>
          </w:p>
          <w:p w14:paraId="1579AFC4" w14:textId="71375024" w:rsidR="00033D1D" w:rsidRPr="00033D1D" w:rsidRDefault="00033D1D" w:rsidP="00445D50">
            <w:pPr>
              <w:pStyle w:val="SIText"/>
            </w:pPr>
            <w:r w:rsidRPr="00033D1D">
              <w:t xml:space="preserve">3.2 Provide quotation </w:t>
            </w:r>
            <w:r w:rsidR="00DE346C">
              <w:t>based on</w:t>
            </w:r>
            <w:r w:rsidRPr="00033D1D">
              <w:t xml:space="preserve"> estimated quantities</w:t>
            </w:r>
            <w:r w:rsidR="00DE346C">
              <w:t xml:space="preserve"> to client</w:t>
            </w:r>
          </w:p>
        </w:tc>
      </w:tr>
      <w:tr w:rsidR="00033D1D" w:rsidRPr="00963A46" w14:paraId="1DCA6F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11B9F9" w14:textId="3DF5BF18" w:rsidR="00033D1D" w:rsidRPr="00033D1D" w:rsidRDefault="00033D1D" w:rsidP="00033D1D">
            <w:pPr>
              <w:pStyle w:val="SIText"/>
            </w:pPr>
            <w:r w:rsidRPr="00033D1D">
              <w:t>4. Advise on irrigation product warranties</w:t>
            </w:r>
          </w:p>
        </w:tc>
        <w:tc>
          <w:tcPr>
            <w:tcW w:w="3604" w:type="pct"/>
            <w:shd w:val="clear" w:color="auto" w:fill="auto"/>
          </w:tcPr>
          <w:p w14:paraId="17B0CCDE" w14:textId="0D1F7A30" w:rsidR="00033D1D" w:rsidRPr="00033D1D" w:rsidRDefault="00033D1D" w:rsidP="00033D1D">
            <w:pPr>
              <w:pStyle w:val="SIText"/>
            </w:pPr>
            <w:r w:rsidRPr="00033D1D">
              <w:t>4.1 Provide clear explanation of the comparisons between products and manufacturer warranties</w:t>
            </w:r>
            <w:r w:rsidR="00DE346C">
              <w:t xml:space="preserve"> to client</w:t>
            </w:r>
          </w:p>
          <w:p w14:paraId="74B02F9F" w14:textId="77777777" w:rsidR="00033D1D" w:rsidRPr="00033D1D" w:rsidRDefault="00033D1D" w:rsidP="00033D1D">
            <w:pPr>
              <w:pStyle w:val="SIText"/>
            </w:pPr>
            <w:r w:rsidRPr="00033D1D">
              <w:t>4.2 Confirm individual product warranty terms and conditions from relevant sources of information</w:t>
            </w:r>
          </w:p>
          <w:p w14:paraId="1718643F" w14:textId="76861B1E" w:rsidR="00033D1D" w:rsidRPr="00033D1D" w:rsidRDefault="00033D1D" w:rsidP="00445D50">
            <w:pPr>
              <w:pStyle w:val="SIText"/>
            </w:pPr>
            <w:r w:rsidRPr="00033D1D">
              <w:t xml:space="preserve">4.3 Provide written information regarding individual product warranty terms and conditions, </w:t>
            </w:r>
            <w:r w:rsidR="00DE346C">
              <w:t>including</w:t>
            </w:r>
            <w:r w:rsidRPr="00033D1D">
              <w:t xml:space="preserve"> extended or promotional warranties</w:t>
            </w:r>
            <w:r w:rsidR="00DE346C">
              <w:t xml:space="preserve"> to client</w:t>
            </w:r>
          </w:p>
        </w:tc>
      </w:tr>
      <w:tr w:rsidR="00033D1D" w:rsidRPr="00963A46" w14:paraId="650474A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893640" w14:textId="2DC1C7F3" w:rsidR="00033D1D" w:rsidRPr="00033D1D" w:rsidRDefault="00033D1D" w:rsidP="00033D1D">
            <w:pPr>
              <w:pStyle w:val="SIText"/>
            </w:pPr>
            <w:r w:rsidRPr="00033D1D">
              <w:t>5. Negotiate price and payment options</w:t>
            </w:r>
          </w:p>
        </w:tc>
        <w:tc>
          <w:tcPr>
            <w:tcW w:w="3604" w:type="pct"/>
            <w:shd w:val="clear" w:color="auto" w:fill="auto"/>
          </w:tcPr>
          <w:p w14:paraId="7E207A82" w14:textId="77777777" w:rsidR="00033D1D" w:rsidRPr="00033D1D" w:rsidRDefault="00033D1D" w:rsidP="00033D1D">
            <w:pPr>
              <w:pStyle w:val="SIText"/>
            </w:pPr>
            <w:r w:rsidRPr="00033D1D">
              <w:t>5.1 Explain payment options including store recommended retail pricing for various brand options</w:t>
            </w:r>
          </w:p>
          <w:p w14:paraId="60F2FDEE" w14:textId="3F08C723" w:rsidR="00033D1D" w:rsidRPr="00033D1D" w:rsidRDefault="00033D1D" w:rsidP="00033D1D">
            <w:pPr>
              <w:pStyle w:val="SIText"/>
            </w:pPr>
            <w:r w:rsidRPr="00033D1D">
              <w:t>5.2 Negotiate individual product prices where necessary to achieve sales</w:t>
            </w:r>
          </w:p>
        </w:tc>
      </w:tr>
      <w:tr w:rsidR="00033D1D" w:rsidRPr="00963A46" w14:paraId="1F7BB80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553A0D" w14:textId="4ECC5192" w:rsidR="00033D1D" w:rsidRPr="00033D1D" w:rsidRDefault="00033D1D" w:rsidP="00033D1D">
            <w:pPr>
              <w:pStyle w:val="SIText"/>
            </w:pPr>
            <w:r w:rsidRPr="00033D1D">
              <w:t>6. Advise on and arrange product service and repairs</w:t>
            </w:r>
          </w:p>
        </w:tc>
        <w:tc>
          <w:tcPr>
            <w:tcW w:w="3604" w:type="pct"/>
            <w:shd w:val="clear" w:color="auto" w:fill="auto"/>
          </w:tcPr>
          <w:p w14:paraId="0F622F4D" w14:textId="77777777" w:rsidR="00033D1D" w:rsidRPr="00033D1D" w:rsidRDefault="00033D1D" w:rsidP="00033D1D">
            <w:pPr>
              <w:pStyle w:val="SIText"/>
            </w:pPr>
            <w:r w:rsidRPr="00033D1D">
              <w:t>6.1 Question client to determine nature of problem</w:t>
            </w:r>
          </w:p>
          <w:p w14:paraId="44BD479B" w14:textId="11CB35E7" w:rsidR="00033D1D" w:rsidRPr="00033D1D" w:rsidRDefault="00033D1D" w:rsidP="00033D1D">
            <w:pPr>
              <w:pStyle w:val="SIText"/>
            </w:pPr>
            <w:r w:rsidRPr="00033D1D">
              <w:t>6.2 Identify problem by accessing manufacturer information</w:t>
            </w:r>
          </w:p>
          <w:p w14:paraId="2C70ECB6" w14:textId="77777777" w:rsidR="00033D1D" w:rsidRPr="00033D1D" w:rsidRDefault="00033D1D" w:rsidP="00033D1D">
            <w:pPr>
              <w:pStyle w:val="SIText"/>
            </w:pPr>
            <w:r w:rsidRPr="00033D1D">
              <w:t>6.3 Offer solutions taking in consideration the nature of problem and available product information</w:t>
            </w:r>
          </w:p>
          <w:p w14:paraId="0335CF13" w14:textId="77777777" w:rsidR="00033D1D" w:rsidRPr="00033D1D" w:rsidRDefault="00033D1D" w:rsidP="00033D1D">
            <w:pPr>
              <w:pStyle w:val="SIText"/>
            </w:pPr>
            <w:r w:rsidRPr="00033D1D">
              <w:t>6.4 Identify and discuss the service or repair process</w:t>
            </w:r>
          </w:p>
          <w:p w14:paraId="4255ADEC" w14:textId="77777777" w:rsidR="00033D1D" w:rsidRPr="00033D1D" w:rsidRDefault="00033D1D" w:rsidP="00033D1D">
            <w:pPr>
              <w:pStyle w:val="SIText"/>
            </w:pPr>
            <w:r w:rsidRPr="00033D1D">
              <w:t>6.5 Quote price and timeline for basic service or repairs</w:t>
            </w:r>
          </w:p>
          <w:p w14:paraId="6BFDFC0B" w14:textId="77777777" w:rsidR="00033D1D" w:rsidRPr="00033D1D" w:rsidRDefault="00033D1D" w:rsidP="00033D1D">
            <w:pPr>
              <w:pStyle w:val="SIText"/>
            </w:pPr>
            <w:r w:rsidRPr="00033D1D">
              <w:t>6.6 Obtain client details and record on repair form</w:t>
            </w:r>
          </w:p>
          <w:p w14:paraId="09BB2384" w14:textId="77777777" w:rsidR="00033D1D" w:rsidRPr="00033D1D" w:rsidRDefault="00033D1D" w:rsidP="00033D1D">
            <w:pPr>
              <w:pStyle w:val="SIText"/>
            </w:pPr>
            <w:r w:rsidRPr="00033D1D">
              <w:t>6.7 Label item for repair and store securely</w:t>
            </w:r>
          </w:p>
          <w:p w14:paraId="72A0D797" w14:textId="6B4E399F" w:rsidR="00033D1D" w:rsidRPr="00033D1D" w:rsidRDefault="00033D1D" w:rsidP="00033D1D">
            <w:pPr>
              <w:pStyle w:val="SIText"/>
            </w:pPr>
            <w:r w:rsidRPr="00033D1D">
              <w:t>6.8 Notify client on completion of service or repair</w:t>
            </w:r>
          </w:p>
        </w:tc>
      </w:tr>
    </w:tbl>
    <w:p w14:paraId="7EEC7272" w14:textId="77777777" w:rsidR="005F771F" w:rsidRDefault="005F771F" w:rsidP="005F771F">
      <w:pPr>
        <w:pStyle w:val="SIText"/>
      </w:pPr>
    </w:p>
    <w:p w14:paraId="4FEF6E88" w14:textId="77777777" w:rsidR="005F771F" w:rsidRPr="000754EC" w:rsidRDefault="005F771F" w:rsidP="000754EC">
      <w:r>
        <w:br w:type="page"/>
      </w:r>
    </w:p>
    <w:p w14:paraId="2F703FA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E0090C3" w14:textId="77777777" w:rsidTr="00CA2922">
        <w:trPr>
          <w:tblHeader/>
        </w:trPr>
        <w:tc>
          <w:tcPr>
            <w:tcW w:w="5000" w:type="pct"/>
            <w:gridSpan w:val="2"/>
          </w:tcPr>
          <w:p w14:paraId="0045F6B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717255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854AD8F" w14:textId="77777777" w:rsidTr="00CA2922">
        <w:trPr>
          <w:tblHeader/>
        </w:trPr>
        <w:tc>
          <w:tcPr>
            <w:tcW w:w="1396" w:type="pct"/>
          </w:tcPr>
          <w:p w14:paraId="26BE715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30F2D9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E455028" w14:textId="77777777" w:rsidTr="00CA2922">
        <w:tc>
          <w:tcPr>
            <w:tcW w:w="1396" w:type="pct"/>
          </w:tcPr>
          <w:p w14:paraId="53930750" w14:textId="724EE09D" w:rsidR="00F1480E" w:rsidRPr="000754EC" w:rsidRDefault="00DE346C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6CE2A9C" w14:textId="39F6421B" w:rsidR="00F1480E" w:rsidRPr="000754EC" w:rsidRDefault="00DE346C" w:rsidP="00DD0726">
            <w:pPr>
              <w:pStyle w:val="SIBulletList1"/>
            </w:pPr>
            <w:r>
              <w:t xml:space="preserve">Interpret textual information from a range of sources to </w:t>
            </w:r>
            <w:r w:rsidRPr="00DE346C">
              <w:t xml:space="preserve">identify relevant and key information about </w:t>
            </w:r>
            <w:r w:rsidRPr="00445D50">
              <w:rPr>
                <w:rFonts w:eastAsia="Calibri"/>
              </w:rPr>
              <w:t>product range, including product specifications and warranty terms and conditions</w:t>
            </w:r>
          </w:p>
        </w:tc>
      </w:tr>
      <w:tr w:rsidR="00F1480E" w:rsidRPr="00336FCA" w:rsidDel="00423CB2" w14:paraId="2215A034" w14:textId="77777777" w:rsidTr="00CA2922">
        <w:tc>
          <w:tcPr>
            <w:tcW w:w="1396" w:type="pct"/>
          </w:tcPr>
          <w:p w14:paraId="3420CBD3" w14:textId="05BFAE5C" w:rsidR="00F1480E" w:rsidRPr="000754EC" w:rsidRDefault="00DE346C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D6B2727" w14:textId="77777777" w:rsidR="00DE346C" w:rsidRDefault="00DE346C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individual product warranty terms and conditions</w:t>
            </w:r>
          </w:p>
          <w:p w14:paraId="2A4E8A1F" w14:textId="1F84EB71" w:rsidR="00F1480E" w:rsidRPr="000754EC" w:rsidRDefault="00FE7D1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estimates and quotes</w:t>
            </w:r>
          </w:p>
        </w:tc>
      </w:tr>
      <w:tr w:rsidR="00F1480E" w:rsidRPr="00336FCA" w:rsidDel="00423CB2" w14:paraId="7884327E" w14:textId="77777777" w:rsidTr="00CA2922">
        <w:tc>
          <w:tcPr>
            <w:tcW w:w="1396" w:type="pct"/>
          </w:tcPr>
          <w:p w14:paraId="32AFB5AC" w14:textId="5090A09A" w:rsidR="00F1480E" w:rsidRPr="000754EC" w:rsidRDefault="00FE7D15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F4FEEAD" w14:textId="6D74DF74" w:rsidR="00F1480E" w:rsidRPr="000754EC" w:rsidRDefault="00FE7D15" w:rsidP="00445D5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with customers to explain product specifications, warranties, service and repair requirements and to compare products</w:t>
            </w:r>
          </w:p>
        </w:tc>
      </w:tr>
      <w:tr w:rsidR="00FE7D15" w:rsidRPr="00336FCA" w:rsidDel="00423CB2" w14:paraId="62431B4E" w14:textId="77777777" w:rsidTr="00CA2922">
        <w:tc>
          <w:tcPr>
            <w:tcW w:w="1396" w:type="pct"/>
          </w:tcPr>
          <w:p w14:paraId="44286BD8" w14:textId="437B6E9B" w:rsidR="00FE7D15" w:rsidDel="00FE7D15" w:rsidRDefault="00FE7D15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4BCB2EA" w14:textId="77777777" w:rsidR="00FE7D15" w:rsidRDefault="00FE7D15" w:rsidP="00FE7D1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 irrigation product quantities and costs</w:t>
            </w:r>
          </w:p>
          <w:p w14:paraId="5DBE229F" w14:textId="1E75B3E9" w:rsidR="00FE7D15" w:rsidRPr="000754EC" w:rsidDel="00FE7D15" w:rsidRDefault="00FE7D15" w:rsidP="00FE7D1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 service and repair costs</w:t>
            </w:r>
          </w:p>
        </w:tc>
      </w:tr>
    </w:tbl>
    <w:p w14:paraId="4FD66A1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2239"/>
        <w:gridCol w:w="2370"/>
        <w:gridCol w:w="3075"/>
      </w:tblGrid>
      <w:tr w:rsidR="00F1480E" w14:paraId="046C16C6" w14:textId="77777777" w:rsidTr="00F33FF2">
        <w:tc>
          <w:tcPr>
            <w:tcW w:w="5000" w:type="pct"/>
            <w:gridSpan w:val="4"/>
          </w:tcPr>
          <w:p w14:paraId="6FB16B3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C39D7A" w14:textId="77777777" w:rsidTr="00CB14FA">
        <w:tc>
          <w:tcPr>
            <w:tcW w:w="1009" w:type="pct"/>
          </w:tcPr>
          <w:p w14:paraId="41B2571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63" w:type="pct"/>
          </w:tcPr>
          <w:p w14:paraId="71C4BB5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31" w:type="pct"/>
          </w:tcPr>
          <w:p w14:paraId="2352ECB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597" w:type="pct"/>
          </w:tcPr>
          <w:p w14:paraId="3F4FFDA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B14FA" w14:paraId="11F83304" w14:textId="77777777" w:rsidTr="00CB14FA">
        <w:tc>
          <w:tcPr>
            <w:tcW w:w="1009" w:type="pct"/>
          </w:tcPr>
          <w:p w14:paraId="0F126B57" w14:textId="274C5451" w:rsidR="00CB14FA" w:rsidRPr="00CB14FA" w:rsidRDefault="00CB14FA" w:rsidP="00CB14FA">
            <w:pPr>
              <w:pStyle w:val="SIText"/>
            </w:pPr>
            <w:r w:rsidRPr="00307D7D">
              <w:t>AHC</w:t>
            </w:r>
            <w:r w:rsidR="008853BD">
              <w:t>IRG3XX</w:t>
            </w:r>
            <w:r w:rsidRPr="00307D7D">
              <w:t xml:space="preserve"> Recommend irrigation products and services</w:t>
            </w:r>
          </w:p>
          <w:p w14:paraId="3D7D4409" w14:textId="0A064D2A" w:rsidR="00CB14FA" w:rsidRPr="00CB14FA" w:rsidRDefault="00627CB9">
            <w:pPr>
              <w:pStyle w:val="SIText"/>
            </w:pPr>
            <w:r>
              <w:t xml:space="preserve"> </w:t>
            </w:r>
          </w:p>
        </w:tc>
        <w:tc>
          <w:tcPr>
            <w:tcW w:w="1163" w:type="pct"/>
          </w:tcPr>
          <w:p w14:paraId="1438ADBC" w14:textId="37AD571B" w:rsidR="00CB14FA" w:rsidRPr="00CB14FA" w:rsidRDefault="00CB14FA" w:rsidP="00CB14FA">
            <w:pPr>
              <w:pStyle w:val="SIText"/>
            </w:pPr>
            <w:r w:rsidRPr="0055713D">
              <w:t>AHC</w:t>
            </w:r>
            <w:r w:rsidRPr="00CB14FA">
              <w:t>MER304 Recommend irrigation products and services</w:t>
            </w:r>
          </w:p>
          <w:p w14:paraId="09A7EAB5" w14:textId="2ECAFAF5" w:rsidR="00CB14FA" w:rsidRPr="00CB14FA" w:rsidRDefault="00CB14FA" w:rsidP="00CB14FA">
            <w:pPr>
              <w:pStyle w:val="SIText"/>
            </w:pPr>
          </w:p>
        </w:tc>
        <w:tc>
          <w:tcPr>
            <w:tcW w:w="1231" w:type="pct"/>
          </w:tcPr>
          <w:p w14:paraId="3D99BCD0" w14:textId="48DE1E2B" w:rsidR="008853BD" w:rsidRDefault="008853BD" w:rsidP="00CB14FA">
            <w:pPr>
              <w:rPr>
                <w:rFonts w:eastAsia="Arial"/>
              </w:rPr>
            </w:pPr>
            <w:bookmarkStart w:id="0" w:name="_GoBack"/>
            <w:r>
              <w:rPr>
                <w:rFonts w:eastAsia="Arial"/>
              </w:rPr>
              <w:t>Unit code and sector changed</w:t>
            </w:r>
          </w:p>
          <w:bookmarkEnd w:id="0"/>
          <w:p w14:paraId="33928259" w14:textId="77777777" w:rsidR="00CB14FA" w:rsidRPr="00CB14FA" w:rsidRDefault="00CB14FA" w:rsidP="00CB14FA">
            <w:r w:rsidRPr="00CB14FA">
              <w:rPr>
                <w:rFonts w:eastAsia="Arial"/>
              </w:rPr>
              <w:t>Performance criteria clarified</w:t>
            </w:r>
          </w:p>
          <w:p w14:paraId="169F6408" w14:textId="77777777" w:rsidR="00CB14FA" w:rsidRPr="00CB14FA" w:rsidRDefault="00CB14FA" w:rsidP="00CB14FA">
            <w:r w:rsidRPr="00CB14FA">
              <w:rPr>
                <w:rFonts w:eastAsia="Arial"/>
              </w:rPr>
              <w:t>Foundation skills added</w:t>
            </w:r>
          </w:p>
          <w:p w14:paraId="09E3E8A4" w14:textId="0FF38B4A" w:rsidR="00CB14FA" w:rsidRPr="00CB14FA" w:rsidRDefault="00CB14FA" w:rsidP="00CB14FA">
            <w:pPr>
              <w:pStyle w:val="SIText"/>
            </w:pPr>
            <w:r w:rsidRPr="00CB14FA">
              <w:rPr>
                <w:rFonts w:eastAsia="Arial"/>
              </w:rPr>
              <w:t>Assessment requirements updated</w:t>
            </w:r>
            <w:r w:rsidRPr="00CB14FA">
              <w:t xml:space="preserve"> </w:t>
            </w:r>
          </w:p>
        </w:tc>
        <w:tc>
          <w:tcPr>
            <w:tcW w:w="1597" w:type="pct"/>
          </w:tcPr>
          <w:p w14:paraId="7E6F6164" w14:textId="3F0A0FBB" w:rsidR="00CB14FA" w:rsidRPr="00CB14FA" w:rsidRDefault="00CB14FA" w:rsidP="00CB14FA">
            <w:pPr>
              <w:pStyle w:val="SIText"/>
            </w:pPr>
            <w:r w:rsidRPr="000754EC">
              <w:t>Equivalent unit</w:t>
            </w:r>
          </w:p>
        </w:tc>
      </w:tr>
    </w:tbl>
    <w:p w14:paraId="79C9D354" w14:textId="4DED4F2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EA52ED5" w14:textId="77777777" w:rsidTr="00CA2922">
        <w:tc>
          <w:tcPr>
            <w:tcW w:w="1396" w:type="pct"/>
            <w:shd w:val="clear" w:color="auto" w:fill="auto"/>
          </w:tcPr>
          <w:p w14:paraId="4EBD242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F7D8D5F" w14:textId="0D335F9E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445D50" w:rsidRPr="007D2779">
                <w:t>https://vetnet.education.gov.au/Pages/TrainingDocs.aspx?q=c6399549-9c62-4a5e-bf1a-524b2322cf72</w:t>
              </w:r>
            </w:hyperlink>
          </w:p>
        </w:tc>
      </w:tr>
    </w:tbl>
    <w:p w14:paraId="1202797F" w14:textId="77777777" w:rsidR="00F1480E" w:rsidRDefault="00F1480E" w:rsidP="005F771F">
      <w:pPr>
        <w:pStyle w:val="SIText"/>
      </w:pPr>
    </w:p>
    <w:p w14:paraId="03FBC7F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E7B160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D34205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3CA2F09" w14:textId="098B40C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90248A" w:rsidRPr="0090248A">
              <w:t>AHC</w:t>
            </w:r>
            <w:r w:rsidR="008853BD">
              <w:t>IRG3XX</w:t>
            </w:r>
            <w:r w:rsidR="0090248A" w:rsidRPr="0090248A">
              <w:t xml:space="preserve"> Recommend irrigation products and services</w:t>
            </w:r>
          </w:p>
        </w:tc>
      </w:tr>
      <w:tr w:rsidR="00556C4C" w:rsidRPr="00A55106" w14:paraId="75AFB70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0804D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74FAA23" w14:textId="77777777" w:rsidTr="00113678">
        <w:tc>
          <w:tcPr>
            <w:tcW w:w="5000" w:type="pct"/>
            <w:gridSpan w:val="2"/>
            <w:shd w:val="clear" w:color="auto" w:fill="auto"/>
          </w:tcPr>
          <w:p w14:paraId="710E57F8" w14:textId="06E7D9B0" w:rsidR="0026394F" w:rsidRPr="000754EC" w:rsidRDefault="006E42FE" w:rsidP="005A15FE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4E51B4D0" w14:textId="77777777" w:rsidR="0026394F" w:rsidRDefault="0026394F" w:rsidP="005A15FE">
            <w:pPr>
              <w:pStyle w:val="SIText"/>
            </w:pPr>
          </w:p>
          <w:p w14:paraId="1859B3A6" w14:textId="594EE01A" w:rsidR="005A15FE" w:rsidRPr="005A15FE" w:rsidRDefault="005A15FE" w:rsidP="005A15FE">
            <w:pPr>
              <w:pStyle w:val="SIText"/>
            </w:pPr>
            <w:r w:rsidRPr="005A15FE">
              <w:t>The</w:t>
            </w:r>
            <w:r w:rsidR="00445D50">
              <w:t>re must be evidence that the individual has recommended irrigation products and services on at least two occasions and has</w:t>
            </w:r>
            <w:r w:rsidRPr="005A15FE">
              <w:t>:</w:t>
            </w:r>
          </w:p>
          <w:p w14:paraId="444D93E3" w14:textId="3E41B278" w:rsidR="005A15FE" w:rsidRDefault="008437BD" w:rsidP="005A15FE">
            <w:pPr>
              <w:pStyle w:val="SIBulletList1"/>
            </w:pPr>
            <w:r>
              <w:t>d</w:t>
            </w:r>
            <w:r w:rsidR="005A15FE" w:rsidRPr="005A15FE">
              <w:t>emonstrate</w:t>
            </w:r>
            <w:r w:rsidR="00445D50">
              <w:t>d</w:t>
            </w:r>
            <w:r>
              <w:t>, recommended and safely operated</w:t>
            </w:r>
            <w:r w:rsidR="005A15FE" w:rsidRPr="005A15FE">
              <w:t xml:space="preserve"> </w:t>
            </w:r>
            <w:r w:rsidR="00445D50">
              <w:t>a range of</w:t>
            </w:r>
            <w:r w:rsidR="005A15FE" w:rsidRPr="005A15FE">
              <w:t xml:space="preserve"> irrigation products</w:t>
            </w:r>
          </w:p>
          <w:p w14:paraId="0E0A5FAA" w14:textId="66FC5A31" w:rsidR="00445D50" w:rsidRDefault="00445D50" w:rsidP="005A15FE">
            <w:pPr>
              <w:pStyle w:val="SIBulletList1"/>
            </w:pPr>
            <w:r>
              <w:t>provided advice on irrigation product specifications and warranties</w:t>
            </w:r>
          </w:p>
          <w:p w14:paraId="7A1CE9DB" w14:textId="77777777" w:rsidR="00445D50" w:rsidRDefault="00445D50" w:rsidP="005A15FE">
            <w:pPr>
              <w:pStyle w:val="SIBulletList1"/>
            </w:pPr>
            <w:r>
              <w:t>negotiated individual product prices</w:t>
            </w:r>
          </w:p>
          <w:p w14:paraId="1FEDF7FF" w14:textId="421891C6" w:rsidR="005A15FE" w:rsidRPr="000754EC" w:rsidRDefault="00445D50">
            <w:pPr>
              <w:pStyle w:val="SIBulletList1"/>
            </w:pPr>
            <w:r>
              <w:t>determined product service and repair requirements.</w:t>
            </w:r>
          </w:p>
        </w:tc>
      </w:tr>
    </w:tbl>
    <w:p w14:paraId="163EB28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39A1AC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E54505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7F6F299" w14:textId="77777777" w:rsidTr="00CA2922">
        <w:tc>
          <w:tcPr>
            <w:tcW w:w="5000" w:type="pct"/>
            <w:shd w:val="clear" w:color="auto" w:fill="auto"/>
          </w:tcPr>
          <w:p w14:paraId="4A01242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E1CD26B" w14:textId="77777777" w:rsidR="005A15FE" w:rsidRPr="005A15FE" w:rsidRDefault="005A15FE" w:rsidP="005A15FE">
            <w:pPr>
              <w:pStyle w:val="SIBulletList1"/>
            </w:pPr>
            <w:r w:rsidRPr="005A15FE">
              <w:t>principles and practices for recommending irrigation products and services</w:t>
            </w:r>
          </w:p>
          <w:p w14:paraId="12C13EEC" w14:textId="3E514766" w:rsidR="005A15FE" w:rsidRPr="005A15FE" w:rsidRDefault="005A15FE" w:rsidP="005A15FE">
            <w:pPr>
              <w:pStyle w:val="SIBulletList1"/>
            </w:pPr>
            <w:r w:rsidRPr="005A15FE">
              <w:t xml:space="preserve">manufacturer specifications </w:t>
            </w:r>
            <w:r w:rsidR="008437BD">
              <w:t xml:space="preserve">and workplace safety requirements </w:t>
            </w:r>
            <w:r w:rsidRPr="005A15FE">
              <w:t xml:space="preserve">for a range of </w:t>
            </w:r>
            <w:r w:rsidR="008437BD">
              <w:t xml:space="preserve">irrigation </w:t>
            </w:r>
            <w:r w:rsidRPr="005A15FE">
              <w:t>products</w:t>
            </w:r>
          </w:p>
          <w:p w14:paraId="1A97945E" w14:textId="77777777" w:rsidR="005A15FE" w:rsidRPr="005A15FE" w:rsidRDefault="005A15FE" w:rsidP="005A15FE">
            <w:pPr>
              <w:pStyle w:val="SIBulletList1"/>
            </w:pPr>
            <w:r w:rsidRPr="005A15FE">
              <w:t>price negotiation techniques and payment options for the store</w:t>
            </w:r>
          </w:p>
          <w:p w14:paraId="44238934" w14:textId="20DD733D" w:rsidR="005A15FE" w:rsidRPr="005A15FE" w:rsidRDefault="005A15FE" w:rsidP="005A15FE">
            <w:pPr>
              <w:pStyle w:val="SIBulletList1"/>
            </w:pPr>
            <w:r w:rsidRPr="005A15FE">
              <w:t xml:space="preserve">irrigation </w:t>
            </w:r>
            <w:r w:rsidR="00445D50">
              <w:t>product</w:t>
            </w:r>
            <w:r w:rsidRPr="005A15FE">
              <w:t xml:space="preserve"> characteristics, technical capabilities and limitations</w:t>
            </w:r>
          </w:p>
          <w:p w14:paraId="22536C6E" w14:textId="4A8DB053" w:rsidR="005A15FE" w:rsidRPr="005A15FE" w:rsidRDefault="005A15FE" w:rsidP="005A15FE">
            <w:pPr>
              <w:pStyle w:val="SIBulletList1"/>
            </w:pPr>
            <w:r w:rsidRPr="005A15FE">
              <w:t xml:space="preserve">irrigation </w:t>
            </w:r>
            <w:r w:rsidR="00445D50">
              <w:t>product</w:t>
            </w:r>
            <w:r w:rsidRPr="005A15FE">
              <w:t xml:space="preserve"> components, controls, features and functions</w:t>
            </w:r>
          </w:p>
          <w:p w14:paraId="0B780F7D" w14:textId="484E1408" w:rsidR="005A15FE" w:rsidRPr="000754EC" w:rsidRDefault="005A15FE">
            <w:pPr>
              <w:pStyle w:val="SIBulletList1"/>
            </w:pPr>
            <w:r w:rsidRPr="005A15FE">
              <w:t>store irrigation products range</w:t>
            </w:r>
            <w:r w:rsidR="0021469A">
              <w:t>,</w:t>
            </w:r>
            <w:r w:rsidRPr="005A15FE">
              <w:t xml:space="preserve"> service and repair policy</w:t>
            </w:r>
            <w:r w:rsidR="0021469A">
              <w:t>.</w:t>
            </w:r>
          </w:p>
        </w:tc>
      </w:tr>
    </w:tbl>
    <w:p w14:paraId="77C5964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00BDA4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223BCB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24E26D1" w14:textId="77777777" w:rsidTr="00CA2922">
        <w:tc>
          <w:tcPr>
            <w:tcW w:w="5000" w:type="pct"/>
            <w:shd w:val="clear" w:color="auto" w:fill="auto"/>
          </w:tcPr>
          <w:p w14:paraId="41C0A962" w14:textId="76634EB8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359B415" w14:textId="5795C6B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35E6079" w14:textId="25C0BFED" w:rsidR="004E6741" w:rsidRPr="000754EC" w:rsidRDefault="00101913" w:rsidP="000754EC">
            <w:pPr>
              <w:pStyle w:val="SIBulletList2"/>
              <w:rPr>
                <w:rFonts w:eastAsia="Calibri"/>
              </w:rPr>
            </w:pPr>
            <w:r>
              <w:t>a</w:t>
            </w:r>
            <w:r w:rsidR="0021469A">
              <w:t xml:space="preserve"> workplace setting </w:t>
            </w:r>
            <w:r w:rsidR="004E6741" w:rsidRPr="000754EC">
              <w:t>or an environment that accurately represents workplace conditions</w:t>
            </w:r>
          </w:p>
          <w:p w14:paraId="26A7C971" w14:textId="16354A8F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DE7B278" w14:textId="157A1902" w:rsidR="00366805" w:rsidRDefault="0021469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irrigation products</w:t>
            </w:r>
          </w:p>
          <w:p w14:paraId="605FB6D7" w14:textId="0DDDC39D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2F638C9" w14:textId="79686FB2" w:rsidR="00F83D7C" w:rsidRPr="000754EC" w:rsidRDefault="0021469A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irrigation product warranties, terms, conditions</w:t>
            </w:r>
            <w:r w:rsidR="008437BD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manufacturer specifications</w:t>
            </w:r>
            <w:r w:rsidR="008437BD">
              <w:rPr>
                <w:rFonts w:eastAsia="Calibri"/>
              </w:rPr>
              <w:t xml:space="preserve"> and workplace safety requirements</w:t>
            </w:r>
          </w:p>
          <w:p w14:paraId="1DFF16D0" w14:textId="6C411695" w:rsidR="00366805" w:rsidRPr="0021469A" w:rsidRDefault="0021469A" w:rsidP="00BA43E5">
            <w:pPr>
              <w:pStyle w:val="SIBulletList2"/>
              <w:rPr>
                <w:rFonts w:eastAsia="Calibri"/>
              </w:rPr>
            </w:pPr>
            <w:r w:rsidRPr="0021469A">
              <w:rPr>
                <w:rFonts w:eastAsia="Calibri"/>
              </w:rPr>
              <w:t>irrigation product recommended retail price</w:t>
            </w:r>
          </w:p>
          <w:p w14:paraId="5E1AE701" w14:textId="25B59192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91CE91B" w14:textId="59C373D7" w:rsidR="00366805" w:rsidRPr="000754EC" w:rsidRDefault="008322BE" w:rsidP="000754EC">
            <w:pPr>
              <w:pStyle w:val="SIBulletList2"/>
            </w:pPr>
            <w:r>
              <w:t>clients</w:t>
            </w:r>
          </w:p>
          <w:p w14:paraId="074707C4" w14:textId="09705073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E4AFCA7" w14:textId="6D8F3668" w:rsidR="0021210E" w:rsidRPr="000754EC" w:rsidRDefault="00B0712C" w:rsidP="00F376B2">
            <w:pPr>
              <w:pStyle w:val="SIBulletList2"/>
            </w:pPr>
            <w:r>
              <w:t>according to job</w:t>
            </w:r>
            <w:r w:rsidR="0021469A">
              <w:t xml:space="preserve"> requirements</w:t>
            </w:r>
            <w:r w:rsidR="0021210E">
              <w:t>.</w:t>
            </w:r>
          </w:p>
          <w:p w14:paraId="7DCB8C33" w14:textId="77777777" w:rsidR="0021210E" w:rsidRDefault="0021210E" w:rsidP="000754EC">
            <w:pPr>
              <w:pStyle w:val="SIText"/>
            </w:pPr>
          </w:p>
          <w:p w14:paraId="54692F73" w14:textId="2A6FFCA6" w:rsidR="00F1480E" w:rsidRPr="000754EC" w:rsidRDefault="007134FE" w:rsidP="0086247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B340A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9FBB6B" w14:textId="77777777" w:rsidTr="004679E3">
        <w:tc>
          <w:tcPr>
            <w:tcW w:w="990" w:type="pct"/>
            <w:shd w:val="clear" w:color="auto" w:fill="auto"/>
          </w:tcPr>
          <w:p w14:paraId="4677298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29B8B4" w14:textId="11119102" w:rsidR="00F1480E" w:rsidRPr="000754EC" w:rsidRDefault="002970C3" w:rsidP="002146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445D50">
              <w:t xml:space="preserve"> </w:t>
            </w:r>
            <w:hyperlink r:id="rId12" w:history="1">
              <w:r w:rsidR="00445D50" w:rsidRPr="007D2779">
                <w:t>https://vetnet.education.gov.au/Pages/TrainingDocs.aspx?q=c6399549-9c62-4a5e-bf1a-524b2322cf72</w:t>
              </w:r>
            </w:hyperlink>
          </w:p>
        </w:tc>
      </w:tr>
    </w:tbl>
    <w:p w14:paraId="41E5AC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8402C" w14:textId="77777777" w:rsidR="00851D51" w:rsidRDefault="00851D51" w:rsidP="00BF3F0A">
      <w:r>
        <w:separator/>
      </w:r>
    </w:p>
    <w:p w14:paraId="2732C276" w14:textId="77777777" w:rsidR="00851D51" w:rsidRDefault="00851D51"/>
  </w:endnote>
  <w:endnote w:type="continuationSeparator" w:id="0">
    <w:p w14:paraId="7667C644" w14:textId="77777777" w:rsidR="00851D51" w:rsidRDefault="00851D51" w:rsidP="00BF3F0A">
      <w:r>
        <w:continuationSeparator/>
      </w:r>
    </w:p>
    <w:p w14:paraId="062E19BD" w14:textId="77777777" w:rsidR="00851D51" w:rsidRDefault="00851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62929F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B6BDA">
          <w:rPr>
            <w:noProof/>
          </w:rPr>
          <w:t>3</w:t>
        </w:r>
        <w:r w:rsidRPr="000754EC">
          <w:fldChar w:fldCharType="end"/>
        </w:r>
      </w:p>
      <w:p w14:paraId="443B5EC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4AF58F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9B2A" w14:textId="77777777" w:rsidR="00851D51" w:rsidRDefault="00851D51" w:rsidP="00BF3F0A">
      <w:r>
        <w:separator/>
      </w:r>
    </w:p>
    <w:p w14:paraId="5B1B7DB0" w14:textId="77777777" w:rsidR="00851D51" w:rsidRDefault="00851D51"/>
  </w:footnote>
  <w:footnote w:type="continuationSeparator" w:id="0">
    <w:p w14:paraId="61F51B82" w14:textId="77777777" w:rsidR="00851D51" w:rsidRDefault="00851D51" w:rsidP="00BF3F0A">
      <w:r>
        <w:continuationSeparator/>
      </w:r>
    </w:p>
    <w:p w14:paraId="132D220C" w14:textId="77777777" w:rsidR="00851D51" w:rsidRDefault="00851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00F43" w14:textId="203709A7" w:rsidR="009C2650" w:rsidRPr="0090248A" w:rsidRDefault="00627CB9" w:rsidP="0090248A">
    <w:sdt>
      <w:sdtPr>
        <w:rPr>
          <w:lang w:eastAsia="en-US"/>
        </w:rPr>
        <w:id w:val="-126283998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0B0CB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248A" w:rsidRPr="0090248A">
      <w:rPr>
        <w:lang w:eastAsia="en-US"/>
      </w:rPr>
      <w:t>AHC</w:t>
    </w:r>
    <w:r w:rsidR="008853BD">
      <w:t>IRG3XX</w:t>
    </w:r>
    <w:r w:rsidR="0090248A" w:rsidRPr="0090248A">
      <w:rPr>
        <w:lang w:eastAsia="en-US"/>
      </w:rPr>
      <w:t xml:space="preserve"> Recommend irrigation products and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36F0119"/>
    <w:multiLevelType w:val="multilevel"/>
    <w:tmpl w:val="A24010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FE220F2"/>
    <w:multiLevelType w:val="multilevel"/>
    <w:tmpl w:val="41CA4D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D1D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1913"/>
    <w:rsid w:val="00105AEA"/>
    <w:rsid w:val="001078BF"/>
    <w:rsid w:val="00132980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7D5C"/>
    <w:rsid w:val="001A6A3E"/>
    <w:rsid w:val="001A7B6D"/>
    <w:rsid w:val="001B34D5"/>
    <w:rsid w:val="001B513A"/>
    <w:rsid w:val="001B6BD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47C6"/>
    <w:rsid w:val="0021210E"/>
    <w:rsid w:val="0021414D"/>
    <w:rsid w:val="0021469A"/>
    <w:rsid w:val="00223124"/>
    <w:rsid w:val="00233143"/>
    <w:rsid w:val="00234444"/>
    <w:rsid w:val="00242293"/>
    <w:rsid w:val="00244EA7"/>
    <w:rsid w:val="00245BA9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07D7D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2B09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898"/>
    <w:rsid w:val="004127E3"/>
    <w:rsid w:val="0043212E"/>
    <w:rsid w:val="00434366"/>
    <w:rsid w:val="00434ECE"/>
    <w:rsid w:val="00444423"/>
    <w:rsid w:val="00445D50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13D"/>
    <w:rsid w:val="00557369"/>
    <w:rsid w:val="00564ADD"/>
    <w:rsid w:val="005708EB"/>
    <w:rsid w:val="00575BC6"/>
    <w:rsid w:val="00583902"/>
    <w:rsid w:val="005A15FE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4D38"/>
    <w:rsid w:val="005F771F"/>
    <w:rsid w:val="006121D4"/>
    <w:rsid w:val="00613B49"/>
    <w:rsid w:val="00616845"/>
    <w:rsid w:val="00620E8E"/>
    <w:rsid w:val="00627CB9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2316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0640"/>
    <w:rsid w:val="00823530"/>
    <w:rsid w:val="00823FF4"/>
    <w:rsid w:val="00830267"/>
    <w:rsid w:val="008306E7"/>
    <w:rsid w:val="008322BE"/>
    <w:rsid w:val="00834BC8"/>
    <w:rsid w:val="00837FD6"/>
    <w:rsid w:val="008437BD"/>
    <w:rsid w:val="00847B60"/>
    <w:rsid w:val="00850243"/>
    <w:rsid w:val="00851BE5"/>
    <w:rsid w:val="00851D51"/>
    <w:rsid w:val="008545EB"/>
    <w:rsid w:val="00862471"/>
    <w:rsid w:val="00865011"/>
    <w:rsid w:val="008853BD"/>
    <w:rsid w:val="00886790"/>
    <w:rsid w:val="008908DE"/>
    <w:rsid w:val="008A12ED"/>
    <w:rsid w:val="008A39D3"/>
    <w:rsid w:val="008B2C77"/>
    <w:rsid w:val="008B2F86"/>
    <w:rsid w:val="008B4AD2"/>
    <w:rsid w:val="008B7138"/>
    <w:rsid w:val="008E260C"/>
    <w:rsid w:val="008E39BE"/>
    <w:rsid w:val="008E62EC"/>
    <w:rsid w:val="008F32F6"/>
    <w:rsid w:val="0090248A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D4ECB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14FA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381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7FFD"/>
    <w:rsid w:val="00DC1D69"/>
    <w:rsid w:val="00DC5A3A"/>
    <w:rsid w:val="00DD0148"/>
    <w:rsid w:val="00DD0726"/>
    <w:rsid w:val="00DE346C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303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7F90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7ACB"/>
    <w:rsid w:val="00FB232E"/>
    <w:rsid w:val="00FD557D"/>
    <w:rsid w:val="00FE0282"/>
    <w:rsid w:val="00FE124D"/>
    <w:rsid w:val="00FE792C"/>
    <w:rsid w:val="00FE7D15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BA2EC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2D9BD-93D2-4FF5-B68A-13364E418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d46b8e7-49f4-434a-80c9-d9e5eec2ee9a"/>
    <ds:schemaRef ds:uri="http://purl.org/dc/dcmitype/"/>
    <ds:schemaRef ds:uri="d50bbff7-d6dd-47d2-864a-cfdc2c3db0f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0802AC-4296-4C35-A291-9639AEEB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3</cp:revision>
  <cp:lastPrinted>2016-05-27T05:21:00Z</cp:lastPrinted>
  <dcterms:created xsi:type="dcterms:W3CDTF">2019-11-06T00:51:00Z</dcterms:created>
  <dcterms:modified xsi:type="dcterms:W3CDTF">2019-12-09T01:04:00Z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