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A33478">
              <w:t>FWP</w:t>
            </w:r>
            <w:r w:rsidR="00337E82" w:rsidRPr="00CC451E">
              <w:t xml:space="preserve"> </w:t>
            </w:r>
            <w:r w:rsidR="00387DBB" w:rsidRPr="00387DBB">
              <w:t xml:space="preserve">Forest and Wood Products Training Package </w:t>
            </w:r>
            <w:r w:rsidRPr="00CC451E">
              <w:t xml:space="preserve">Version </w:t>
            </w:r>
            <w:r w:rsidR="00A33478">
              <w:t>6</w:t>
            </w:r>
            <w:r w:rsidR="00337E82" w:rsidRPr="00CC451E">
              <w:t>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0D7BE6">
        <w:tc>
          <w:tcPr>
            <w:tcW w:w="1396" w:type="pct"/>
            <w:shd w:val="clear" w:color="auto" w:fill="auto"/>
          </w:tcPr>
          <w:p w:rsidR="00F1480E" w:rsidRPr="00923720" w:rsidRDefault="00A33478" w:rsidP="00923720">
            <w:pPr>
              <w:pStyle w:val="SIQUALCODE"/>
            </w:pPr>
            <w:r>
              <w:t>FWP3X</w:t>
            </w:r>
            <w:r w:rsidR="001956B2">
              <w:t>220</w:t>
            </w:r>
          </w:p>
        </w:tc>
        <w:tc>
          <w:tcPr>
            <w:tcW w:w="3604" w:type="pct"/>
            <w:shd w:val="clear" w:color="auto" w:fill="auto"/>
          </w:tcPr>
          <w:p w:rsidR="00F1480E" w:rsidRPr="00923720" w:rsidRDefault="00A33478" w:rsidP="00A772D9">
            <w:pPr>
              <w:pStyle w:val="SIQUALtitle"/>
            </w:pPr>
            <w:r>
              <w:t>Certificate III in Timber Building Products Supply</w:t>
            </w:r>
            <w:r w:rsidR="00A772D9">
              <w:t xml:space="preserve"> </w:t>
            </w:r>
          </w:p>
        </w:tc>
      </w:tr>
      <w:tr w:rsidR="00A772D9" w:rsidRPr="00963A46" w:rsidTr="000D7BE6">
        <w:tc>
          <w:tcPr>
            <w:tcW w:w="5000" w:type="pct"/>
            <w:gridSpan w:val="2"/>
            <w:shd w:val="clear" w:color="auto" w:fill="auto"/>
          </w:tcPr>
          <w:p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:rsidR="001956B2" w:rsidRDefault="0000561C" w:rsidP="00F07C48">
            <w:pPr>
              <w:pStyle w:val="SIText"/>
            </w:pPr>
            <w:bookmarkStart w:id="0" w:name="_Toc20733964"/>
            <w:r w:rsidRPr="0000561C">
              <w:t>This qualification reflects the role of people who undertake activities related to timber warehousing, transport and distribution and customer sales</w:t>
            </w:r>
            <w:bookmarkEnd w:id="0"/>
            <w:r w:rsidR="00525EB2" w:rsidRPr="0000561C">
              <w:t xml:space="preserve"> in </w:t>
            </w:r>
            <w:r w:rsidR="00770FF9">
              <w:t xml:space="preserve">the </w:t>
            </w:r>
            <w:r w:rsidR="00525EB2" w:rsidRPr="0000561C">
              <w:t>timber wholesales, hardware and timber supply and/or timber manufacturing</w:t>
            </w:r>
            <w:r w:rsidR="00770FF9">
              <w:t xml:space="preserve"> sectors</w:t>
            </w:r>
            <w:r w:rsidRPr="0000561C">
              <w:t xml:space="preserve">. </w:t>
            </w:r>
          </w:p>
          <w:p w:rsidR="001956B2" w:rsidRDefault="001956B2" w:rsidP="00F07C48">
            <w:pPr>
              <w:pStyle w:val="SIText"/>
            </w:pPr>
          </w:p>
          <w:p w:rsidR="001956B2" w:rsidRPr="001956B2" w:rsidRDefault="001956B2" w:rsidP="001956B2">
            <w:pPr>
              <w:pStyle w:val="SIText"/>
            </w:pPr>
            <w:r w:rsidRPr="001956B2">
              <w:t xml:space="preserve">This qualification has </w:t>
            </w:r>
            <w:r>
              <w:t>several</w:t>
            </w:r>
            <w:r w:rsidRPr="001956B2">
              <w:t xml:space="preserve"> employment pathways for typical operational environments of timber</w:t>
            </w:r>
            <w:r>
              <w:t xml:space="preserve"> building products supply</w:t>
            </w:r>
            <w:r w:rsidRPr="001956B2">
              <w:t xml:space="preserve">. These </w:t>
            </w:r>
            <w:r>
              <w:t>job roles include</w:t>
            </w:r>
            <w:r w:rsidRPr="001956B2">
              <w:t>:</w:t>
            </w:r>
          </w:p>
          <w:p w:rsidR="00847DDB" w:rsidRPr="00847DDB" w:rsidRDefault="00847DDB" w:rsidP="00C75116">
            <w:pPr>
              <w:pStyle w:val="SIBulletList1"/>
            </w:pPr>
            <w:r w:rsidRPr="00847DDB">
              <w:t>Timber Yard / Warehouse Assistant</w:t>
            </w:r>
          </w:p>
          <w:p w:rsidR="00847DDB" w:rsidRPr="00847DDB" w:rsidRDefault="00847DDB" w:rsidP="00C75116">
            <w:pPr>
              <w:pStyle w:val="SIBulletList1"/>
            </w:pPr>
            <w:r w:rsidRPr="00847DDB">
              <w:t>Timber Yard Operator</w:t>
            </w:r>
          </w:p>
          <w:p w:rsidR="00847DDB" w:rsidRPr="00847DDB" w:rsidRDefault="00847DDB" w:rsidP="00C75116">
            <w:pPr>
              <w:pStyle w:val="SIBulletList1"/>
            </w:pPr>
            <w:r w:rsidRPr="00847DDB">
              <w:t>Warehouse Store Person</w:t>
            </w:r>
          </w:p>
          <w:p w:rsidR="00847DDB" w:rsidRPr="00847DDB" w:rsidRDefault="00847DDB" w:rsidP="00C75116">
            <w:pPr>
              <w:pStyle w:val="SIBulletList1"/>
            </w:pPr>
            <w:r w:rsidRPr="00847DDB">
              <w:t>Warehouse Pick &amp; Pack Staff</w:t>
            </w:r>
          </w:p>
          <w:p w:rsidR="00847DDB" w:rsidRPr="00847DDB" w:rsidRDefault="00847DDB" w:rsidP="00C75116">
            <w:pPr>
              <w:pStyle w:val="SIBulletList1"/>
            </w:pPr>
            <w:r w:rsidRPr="00847DDB">
              <w:t xml:space="preserve">Forklift Driver </w:t>
            </w:r>
          </w:p>
          <w:p w:rsidR="001956B2" w:rsidRDefault="00847DDB" w:rsidP="00C75116">
            <w:pPr>
              <w:pStyle w:val="SIBulletList1"/>
            </w:pPr>
            <w:r w:rsidRPr="00847DDB">
              <w:t>Warehouse and Logistics Coordinator</w:t>
            </w:r>
          </w:p>
          <w:p w:rsidR="00847DDB" w:rsidRPr="00847DDB" w:rsidRDefault="00847DDB" w:rsidP="00C75116">
            <w:pPr>
              <w:pStyle w:val="SIBulletList1"/>
            </w:pPr>
            <w:r w:rsidRPr="00847DDB">
              <w:t>Transport &amp; Dispatch Coordinator</w:t>
            </w:r>
          </w:p>
          <w:p w:rsidR="00847DDB" w:rsidRPr="00847DDB" w:rsidRDefault="00847DDB" w:rsidP="00C75116">
            <w:pPr>
              <w:pStyle w:val="SIBulletList1"/>
            </w:pPr>
            <w:r w:rsidRPr="00847DDB">
              <w:t>Delivery Person</w:t>
            </w:r>
          </w:p>
          <w:p w:rsidR="00847DDB" w:rsidRPr="00847DDB" w:rsidRDefault="00847DDB" w:rsidP="00C75116">
            <w:pPr>
              <w:pStyle w:val="SIBulletList1"/>
            </w:pPr>
            <w:r w:rsidRPr="00847DDB">
              <w:t>Counter Sales Officer</w:t>
            </w:r>
          </w:p>
          <w:p w:rsidR="00847DDB" w:rsidRPr="00847DDB" w:rsidRDefault="00847DDB" w:rsidP="00C75116">
            <w:pPr>
              <w:pStyle w:val="SIBulletList1"/>
            </w:pPr>
            <w:r w:rsidRPr="00847DDB">
              <w:t>Customer Service Officer</w:t>
            </w:r>
          </w:p>
          <w:p w:rsidR="00847DDB" w:rsidRDefault="00847DDB" w:rsidP="00C75116">
            <w:pPr>
              <w:pStyle w:val="SIBulletList1"/>
            </w:pPr>
            <w:r w:rsidRPr="00847DDB">
              <w:t>Sales Representative</w:t>
            </w:r>
          </w:p>
          <w:p w:rsidR="001956B2" w:rsidRDefault="001956B2" w:rsidP="00F07C48">
            <w:pPr>
              <w:pStyle w:val="SIText"/>
            </w:pPr>
          </w:p>
          <w:p w:rsidR="00C60D97" w:rsidRDefault="00C60D97" w:rsidP="001956B2">
            <w:pPr>
              <w:pStyle w:val="SIText"/>
            </w:pPr>
            <w:r>
              <w:t xml:space="preserve">Note that the electives </w:t>
            </w:r>
          </w:p>
          <w:p w:rsidR="00C60D97" w:rsidRDefault="00C60D97" w:rsidP="001956B2">
            <w:pPr>
              <w:pStyle w:val="SIText"/>
            </w:pPr>
          </w:p>
          <w:p w:rsidR="00A772D9" w:rsidRPr="00856837" w:rsidRDefault="001956B2" w:rsidP="001956B2">
            <w:pPr>
              <w:pStyle w:val="SIText"/>
              <w:rPr>
                <w:color w:val="000000" w:themeColor="text1"/>
              </w:rPr>
            </w:pPr>
            <w:r w:rsidRPr="001956B2">
              <w:t>Some imported units in the elective bank are subject to licensing, legislative/regulatory/certification requirements. These units must be implemented in line with the requirements outlined in the unit’s parent Training Package.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:rsidR="004B2A2B" w:rsidRPr="0028003F" w:rsidRDefault="00856837" w:rsidP="0028003F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  <w:p w:rsidR="001F28F9" w:rsidRPr="008908DE" w:rsidRDefault="001F28F9" w:rsidP="004B2A2B">
            <w:pPr>
              <w:pStyle w:val="SIText"/>
            </w:pPr>
          </w:p>
        </w:tc>
      </w:tr>
      <w:tr w:rsidR="004270D2" w:rsidRPr="00963A46" w:rsidTr="004270D2">
        <w:trPr>
          <w:trHeight w:val="9771"/>
        </w:trPr>
        <w:tc>
          <w:tcPr>
            <w:tcW w:w="5000" w:type="pct"/>
            <w:gridSpan w:val="2"/>
            <w:shd w:val="clear" w:color="auto" w:fill="auto"/>
          </w:tcPr>
          <w:p w:rsidR="004270D2" w:rsidRPr="00856837" w:rsidRDefault="004270D2" w:rsidP="00856837">
            <w:pPr>
              <w:pStyle w:val="SITextHeading2"/>
            </w:pPr>
            <w:r w:rsidRPr="00856837">
              <w:lastRenderedPageBreak/>
              <w:t>Packaging Rules</w:t>
            </w:r>
          </w:p>
          <w:p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:rsidR="004270D2" w:rsidRDefault="00DF10FA" w:rsidP="001F28F9">
            <w:pPr>
              <w:pStyle w:val="SIBulletList1"/>
            </w:pPr>
            <w:r>
              <w:t>15</w:t>
            </w:r>
            <w:r w:rsidR="004270D2">
              <w:t xml:space="preserve"> units of competency:</w:t>
            </w:r>
          </w:p>
          <w:p w:rsidR="004270D2" w:rsidRPr="000C490A" w:rsidRDefault="00DF10FA" w:rsidP="004545D5">
            <w:pPr>
              <w:pStyle w:val="SIBulletList2"/>
            </w:pPr>
            <w:r>
              <w:t>2</w:t>
            </w:r>
            <w:r w:rsidR="004270D2" w:rsidRPr="000C490A">
              <w:t xml:space="preserve"> core units plus</w:t>
            </w:r>
          </w:p>
          <w:p w:rsidR="004270D2" w:rsidRDefault="00DF10FA" w:rsidP="004545D5">
            <w:pPr>
              <w:pStyle w:val="SIBulletList2"/>
            </w:pPr>
            <w:r>
              <w:t>13</w:t>
            </w:r>
            <w:r w:rsidR="004270D2" w:rsidRPr="000C490A">
              <w:t xml:space="preserve"> elective units.</w:t>
            </w:r>
          </w:p>
          <w:p w:rsidR="004270D2" w:rsidRPr="00E048B1" w:rsidRDefault="004270D2" w:rsidP="00E048B1">
            <w:pPr>
              <w:pStyle w:val="SIText"/>
            </w:pPr>
          </w:p>
          <w:p w:rsidR="000E0556" w:rsidRPr="000E0556" w:rsidRDefault="004270D2" w:rsidP="000E0556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</w:t>
            </w:r>
            <w:r>
              <w:t>alification’s Australian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="000E0556" w:rsidRPr="00E46366">
              <w:t>The electives are to be chosen as follows:</w:t>
            </w:r>
          </w:p>
          <w:p w:rsidR="000E0556" w:rsidRPr="000E0556" w:rsidRDefault="000E0556" w:rsidP="000E0556">
            <w:pPr>
              <w:pStyle w:val="SIBulletList1"/>
              <w:rPr>
                <w:rStyle w:val="SITemporarytext-green"/>
                <w:rFonts w:eastAsiaTheme="majorEastAsia"/>
                <w:color w:val="auto"/>
                <w:sz w:val="20"/>
              </w:rPr>
            </w:pPr>
            <w:r w:rsidRPr="000E0556">
              <w:rPr>
                <w:rStyle w:val="SITemporarytext-green"/>
                <w:rFonts w:eastAsiaTheme="majorEastAsia"/>
                <w:color w:val="auto"/>
                <w:sz w:val="20"/>
              </w:rPr>
              <w:t>at least 13 units from the electives listed below</w:t>
            </w:r>
          </w:p>
          <w:p w:rsidR="00DF10FA" w:rsidRPr="000E0556" w:rsidRDefault="000E0556" w:rsidP="000E0556">
            <w:pPr>
              <w:pStyle w:val="SIBulletList1"/>
            </w:pPr>
            <w:r w:rsidRPr="000E0556">
              <w:rPr>
                <w:rStyle w:val="SITemporarytext-green"/>
                <w:rFonts w:eastAsiaTheme="majorEastAsia"/>
                <w:color w:val="auto"/>
                <w:sz w:val="20"/>
              </w:rPr>
              <w:t>up to 2 units from any currently endorsed Training Package or accredited course.</w:t>
            </w:r>
          </w:p>
          <w:p w:rsidR="00DF10FA" w:rsidRDefault="00DF10FA" w:rsidP="00525EB2">
            <w:pPr>
              <w:pStyle w:val="SIText"/>
            </w:pPr>
          </w:p>
          <w:p w:rsidR="00DF10FA" w:rsidRDefault="004270D2" w:rsidP="00E438C3">
            <w:pPr>
              <w:pStyle w:val="SIText"/>
            </w:pPr>
            <w:r w:rsidRPr="000C490A">
              <w:t xml:space="preserve">Any combination of electives </w:t>
            </w:r>
            <w:r w:rsidRPr="00525EB2">
              <w:t>that meets the packaging rules can be selected for the award of the Certificate I</w:t>
            </w:r>
            <w:r w:rsidR="00525EB2" w:rsidRPr="00525EB2">
              <w:t>II</w:t>
            </w:r>
            <w:r w:rsidRPr="00525EB2">
              <w:t xml:space="preserve"> in </w:t>
            </w:r>
            <w:r w:rsidR="00525EB2" w:rsidRPr="00525EB2">
              <w:t>Timber Building Products Supply</w:t>
            </w:r>
            <w:r w:rsidRPr="00525EB2">
              <w:t>.</w:t>
            </w:r>
            <w:r w:rsidRPr="000C490A">
              <w:t xml:space="preserve"> </w:t>
            </w:r>
          </w:p>
          <w:p w:rsidR="00DF10FA" w:rsidRDefault="00DF10FA" w:rsidP="00E438C3">
            <w:pPr>
              <w:pStyle w:val="SIText"/>
            </w:pPr>
          </w:p>
          <w:p w:rsidR="004270D2" w:rsidRDefault="004270D2" w:rsidP="00E438C3">
            <w:pPr>
              <w:pStyle w:val="SIText"/>
            </w:pPr>
            <w:r w:rsidRPr="000C490A">
              <w:t xml:space="preserve">Where appropriate, electives may be packaged to provide a qualification with a specialisation </w:t>
            </w:r>
            <w:r w:rsidR="00645371" w:rsidRPr="000C490A">
              <w:t>area</w:t>
            </w:r>
            <w:r w:rsidR="00645371" w:rsidRPr="00645371">
              <w:t xml:space="preserve"> as follows</w:t>
            </w:r>
            <w:r w:rsidRPr="000C490A">
              <w:t>:</w:t>
            </w:r>
          </w:p>
          <w:p w:rsidR="00525EB2" w:rsidRPr="000C490A" w:rsidRDefault="00525EB2" w:rsidP="00E438C3">
            <w:pPr>
              <w:pStyle w:val="SIText"/>
            </w:pPr>
          </w:p>
          <w:p w:rsidR="00645371" w:rsidRDefault="00645371" w:rsidP="00645371">
            <w:pPr>
              <w:pStyle w:val="SIBulletList1"/>
            </w:pPr>
            <w:r w:rsidRPr="00645371">
              <w:rPr>
                <w:rFonts w:eastAsiaTheme="majorEastAsia"/>
              </w:rPr>
              <w:t xml:space="preserve">5 </w:t>
            </w:r>
            <w:r w:rsidR="00571715">
              <w:rPr>
                <w:rFonts w:eastAsiaTheme="majorEastAsia"/>
              </w:rPr>
              <w:t>units</w:t>
            </w:r>
            <w:r w:rsidRPr="00645371">
              <w:rPr>
                <w:rFonts w:eastAsiaTheme="majorEastAsia"/>
              </w:rPr>
              <w:t xml:space="preserve"> </w:t>
            </w:r>
            <w:r w:rsidR="00571715" w:rsidRPr="00571715">
              <w:rPr>
                <w:rFonts w:eastAsiaTheme="majorEastAsia"/>
              </w:rPr>
              <w:t xml:space="preserve">must be selected </w:t>
            </w:r>
            <w:r w:rsidRPr="00645371">
              <w:rPr>
                <w:rFonts w:eastAsiaTheme="majorEastAsia"/>
              </w:rPr>
              <w:t xml:space="preserve">from Group </w:t>
            </w:r>
            <w:r>
              <w:rPr>
                <w:rFonts w:eastAsiaTheme="majorEastAsia"/>
              </w:rPr>
              <w:t>A</w:t>
            </w:r>
            <w:r w:rsidRPr="00645371">
              <w:rPr>
                <w:rFonts w:eastAsiaTheme="majorEastAsia"/>
              </w:rPr>
              <w:t xml:space="preserve"> for the award of</w:t>
            </w:r>
            <w:r w:rsidRPr="00645371">
              <w:t xml:space="preserve"> the Certificate I</w:t>
            </w:r>
            <w:r>
              <w:t>II</w:t>
            </w:r>
            <w:r w:rsidRPr="00645371">
              <w:t xml:space="preserve"> in Timber Building Products Supply (</w:t>
            </w:r>
            <w:r>
              <w:t>Warehousing</w:t>
            </w:r>
            <w:r w:rsidRPr="00645371">
              <w:t>)</w:t>
            </w:r>
          </w:p>
          <w:p w:rsidR="00645371" w:rsidRPr="00571715" w:rsidRDefault="00645371" w:rsidP="00571715">
            <w:pPr>
              <w:pStyle w:val="SIBulletList1"/>
            </w:pPr>
            <w:r w:rsidRPr="00571715">
              <w:rPr>
                <w:rFonts w:eastAsiaTheme="majorEastAsia"/>
              </w:rPr>
              <w:t xml:space="preserve">5 </w:t>
            </w:r>
            <w:r w:rsidR="00571715">
              <w:rPr>
                <w:rFonts w:eastAsiaTheme="majorEastAsia"/>
              </w:rPr>
              <w:t>units</w:t>
            </w:r>
            <w:r w:rsidRPr="00571715">
              <w:rPr>
                <w:rFonts w:eastAsiaTheme="majorEastAsia"/>
              </w:rPr>
              <w:t xml:space="preserve"> </w:t>
            </w:r>
            <w:r w:rsidR="00571715" w:rsidRPr="00571715">
              <w:rPr>
                <w:rFonts w:eastAsiaTheme="majorEastAsia"/>
              </w:rPr>
              <w:t xml:space="preserve">must be selected </w:t>
            </w:r>
            <w:r w:rsidRPr="00571715">
              <w:rPr>
                <w:rFonts w:eastAsiaTheme="majorEastAsia"/>
              </w:rPr>
              <w:t xml:space="preserve">from Group B for the award of </w:t>
            </w:r>
            <w:r w:rsidRPr="00571715">
              <w:t>the Certificate III in Timber Building Products Supply (Logistics)</w:t>
            </w:r>
          </w:p>
          <w:p w:rsidR="00645371" w:rsidRPr="00571715" w:rsidRDefault="00645371" w:rsidP="00571715">
            <w:pPr>
              <w:pStyle w:val="SIBulletList1"/>
              <w:rPr>
                <w:rFonts w:eastAsiaTheme="majorEastAsia"/>
              </w:rPr>
            </w:pPr>
            <w:r w:rsidRPr="00571715">
              <w:rPr>
                <w:rFonts w:eastAsiaTheme="majorEastAsia"/>
              </w:rPr>
              <w:t xml:space="preserve">5 </w:t>
            </w:r>
            <w:r w:rsidR="00571715" w:rsidRPr="00571715">
              <w:rPr>
                <w:rFonts w:eastAsiaTheme="majorEastAsia"/>
              </w:rPr>
              <w:t>units must be selected</w:t>
            </w:r>
            <w:r w:rsidRPr="00571715">
              <w:rPr>
                <w:rFonts w:eastAsiaTheme="majorEastAsia"/>
              </w:rPr>
              <w:t xml:space="preserve"> from Group C for the award of </w:t>
            </w:r>
            <w:r w:rsidRPr="00571715">
              <w:t>the Certificate III in Timber Building Products Supply (Customer Sales)</w:t>
            </w:r>
          </w:p>
          <w:p w:rsidR="00645371" w:rsidRPr="00645371" w:rsidRDefault="0066580E" w:rsidP="00645371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>8</w:t>
            </w:r>
            <w:r w:rsidR="00645371" w:rsidRPr="00645371">
              <w:rPr>
                <w:rFonts w:eastAsiaTheme="majorEastAsia"/>
              </w:rPr>
              <w:t xml:space="preserve"> </w:t>
            </w:r>
            <w:r w:rsidR="00571715">
              <w:rPr>
                <w:rFonts w:eastAsiaTheme="majorEastAsia"/>
              </w:rPr>
              <w:t>units</w:t>
            </w:r>
            <w:r w:rsidR="00645371" w:rsidRPr="00645371">
              <w:rPr>
                <w:rFonts w:eastAsiaTheme="majorEastAsia"/>
              </w:rPr>
              <w:t xml:space="preserve"> </w:t>
            </w:r>
            <w:r w:rsidR="00571715">
              <w:rPr>
                <w:rFonts w:eastAsiaTheme="majorEastAsia"/>
              </w:rPr>
              <w:t xml:space="preserve">must be selected </w:t>
            </w:r>
            <w:r w:rsidR="00645371" w:rsidRPr="00645371">
              <w:rPr>
                <w:rFonts w:eastAsiaTheme="majorEastAsia"/>
              </w:rPr>
              <w:t xml:space="preserve">from the remaining electives. Up to 2 of these </w:t>
            </w:r>
            <w:r w:rsidR="00645371">
              <w:rPr>
                <w:rFonts w:eastAsiaTheme="majorEastAsia"/>
              </w:rPr>
              <w:t>electives</w:t>
            </w:r>
            <w:r w:rsidR="00645371" w:rsidRPr="00645371">
              <w:rPr>
                <w:rFonts w:eastAsiaTheme="majorEastAsia"/>
              </w:rPr>
              <w:t xml:space="preserve"> may be selected from </w:t>
            </w:r>
            <w:r w:rsidR="00645371" w:rsidRPr="00645371">
              <w:rPr>
                <w:rStyle w:val="SITemporarytext-green"/>
                <w:rFonts w:eastAsiaTheme="majorEastAsia"/>
                <w:color w:val="auto"/>
                <w:sz w:val="20"/>
              </w:rPr>
              <w:t>any currently endorsed Training Package or accredited course.</w:t>
            </w:r>
          </w:p>
          <w:p w:rsidR="004270D2" w:rsidRDefault="004270D2" w:rsidP="00E438C3">
            <w:pPr>
              <w:pStyle w:val="SIText"/>
            </w:pPr>
            <w:bookmarkStart w:id="1" w:name="_GoBack"/>
            <w:bookmarkEnd w:id="1"/>
          </w:p>
          <w:p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270D2" w:rsidRPr="005C7EA8" w:rsidTr="005C7EA8">
              <w:tc>
                <w:tcPr>
                  <w:tcW w:w="1718" w:type="dxa"/>
                </w:tcPr>
                <w:p w:rsidR="004270D2" w:rsidRPr="00856837" w:rsidRDefault="004E0D8E" w:rsidP="00894FBB">
                  <w:pPr>
                    <w:pStyle w:val="SIText"/>
                  </w:pPr>
                  <w:r>
                    <w:t>FWPCOT2205</w:t>
                  </w:r>
                </w:p>
              </w:tc>
              <w:tc>
                <w:tcPr>
                  <w:tcW w:w="5670" w:type="dxa"/>
                </w:tcPr>
                <w:p w:rsidR="004270D2" w:rsidRPr="00856837" w:rsidRDefault="004E0D8E" w:rsidP="00022839">
                  <w:pPr>
                    <w:pStyle w:val="SIText"/>
                  </w:pPr>
                  <w:r>
                    <w:t xml:space="preserve">Follow WHS policies and procedures </w:t>
                  </w:r>
                </w:p>
              </w:tc>
            </w:tr>
            <w:tr w:rsidR="004E0D8E" w:rsidRPr="005C7EA8" w:rsidTr="005C7EA8">
              <w:tc>
                <w:tcPr>
                  <w:tcW w:w="1718" w:type="dxa"/>
                </w:tcPr>
                <w:p w:rsidR="004E0D8E" w:rsidRPr="004E0D8E" w:rsidRDefault="004E0D8E" w:rsidP="004E0D8E">
                  <w:pPr>
                    <w:pStyle w:val="SIText"/>
                  </w:pPr>
                  <w:r w:rsidRPr="00D23D12">
                    <w:t>FWPCOT2241</w:t>
                  </w:r>
                </w:p>
              </w:tc>
              <w:tc>
                <w:tcPr>
                  <w:tcW w:w="5670" w:type="dxa"/>
                </w:tcPr>
                <w:p w:rsidR="004E0D8E" w:rsidRPr="004E0D8E" w:rsidRDefault="004E0D8E" w:rsidP="004E0D8E">
                  <w:pPr>
                    <w:pStyle w:val="SIText"/>
                  </w:pPr>
                  <w:r w:rsidRPr="00D23D12">
                    <w:t>Apply wood and timber product knowledge</w:t>
                  </w:r>
                </w:p>
              </w:tc>
            </w:tr>
          </w:tbl>
          <w:p w:rsidR="00D23D12" w:rsidRDefault="00D23D12" w:rsidP="00D23D12">
            <w:pPr>
              <w:rPr>
                <w:lang w:eastAsia="en-US"/>
              </w:rPr>
            </w:pPr>
          </w:p>
          <w:p w:rsidR="00D23D12" w:rsidRPr="00D23D12" w:rsidRDefault="00D23D12" w:rsidP="00D23D12">
            <w:pPr>
              <w:rPr>
                <w:lang w:eastAsia="en-US"/>
              </w:rPr>
            </w:pPr>
          </w:p>
          <w:p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:rsidR="004270D2" w:rsidRDefault="004270D2" w:rsidP="00894FBB">
            <w:pPr>
              <w:rPr>
                <w:lang w:eastAsia="en-US"/>
              </w:rPr>
            </w:pPr>
          </w:p>
          <w:p w:rsidR="004270D2" w:rsidRDefault="004270D2" w:rsidP="004D2710">
            <w:pPr>
              <w:pStyle w:val="SIText-Bold"/>
              <w:rPr>
                <w:lang w:eastAsia="en-US"/>
              </w:rPr>
            </w:pPr>
            <w:r>
              <w:rPr>
                <w:lang w:eastAsia="en-US"/>
              </w:rPr>
              <w:t>Group A</w:t>
            </w:r>
            <w:r w:rsidR="00A82207">
              <w:t>:</w:t>
            </w:r>
            <w:r>
              <w:rPr>
                <w:lang w:eastAsia="en-US"/>
              </w:rPr>
              <w:t xml:space="preserve"> </w:t>
            </w:r>
            <w:r w:rsidR="00C840C9" w:rsidRPr="00C840C9">
              <w:t>Warehouse</w:t>
            </w:r>
            <w:r w:rsidR="004E0D8E">
              <w:t>/yard operations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FWPCOT2202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Rack material</w:t>
                  </w:r>
                </w:p>
              </w:tc>
            </w:tr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FWPCOT2218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 xml:space="preserve">Cross cut materials with a fixed saw </w:t>
                  </w:r>
                </w:p>
              </w:tc>
            </w:tr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FWPCOT2227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Process orders and despatch products</w:t>
                  </w:r>
                </w:p>
              </w:tc>
            </w:tr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FWPCOT2228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Store materials</w:t>
                  </w:r>
                </w:p>
              </w:tc>
            </w:tr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FWPCOT2229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Dock material to length</w:t>
                  </w:r>
                </w:p>
              </w:tc>
            </w:tr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FWPCOT2231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Pack products</w:t>
                  </w:r>
                </w:p>
              </w:tc>
            </w:tr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TLIA2012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Pick and process orders</w:t>
                  </w:r>
                </w:p>
              </w:tc>
            </w:tr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TLIA2020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Replenish stock</w:t>
                  </w:r>
                </w:p>
              </w:tc>
            </w:tr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TLIA3039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Receive and store stock</w:t>
                  </w:r>
                </w:p>
              </w:tc>
            </w:tr>
            <w:tr w:rsidR="004E0D8E" w:rsidRPr="005C7EA8" w:rsidTr="002769E0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TLID1001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Shift materials safely using manual handling methods</w:t>
                  </w:r>
                </w:p>
              </w:tc>
            </w:tr>
          </w:tbl>
          <w:p w:rsidR="00C840C9" w:rsidRDefault="00C840C9" w:rsidP="00894FBB">
            <w:pPr>
              <w:rPr>
                <w:lang w:eastAsia="en-US"/>
              </w:rPr>
            </w:pPr>
          </w:p>
          <w:p w:rsidR="005C1BF4" w:rsidRPr="005C1BF4" w:rsidRDefault="005C1BF4" w:rsidP="005C1BF4">
            <w:pPr>
              <w:pStyle w:val="SIText-Bold"/>
            </w:pPr>
            <w:r w:rsidRPr="005C1BF4">
              <w:t xml:space="preserve">Group </w:t>
            </w:r>
            <w:r w:rsidR="00AA04FA">
              <w:t>B</w:t>
            </w:r>
            <w:r w:rsidR="00A82207">
              <w:t>:</w:t>
            </w:r>
            <w:r w:rsidRPr="005C1BF4">
              <w:t xml:space="preserve"> Dispatch, loading &amp; unloading, transport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5C1BF4" w:rsidRPr="005C7EA8" w:rsidTr="00C62286">
              <w:tc>
                <w:tcPr>
                  <w:tcW w:w="1718" w:type="dxa"/>
                </w:tcPr>
                <w:p w:rsidR="005C1BF4" w:rsidRPr="005C1BF4" w:rsidRDefault="005C1BF4" w:rsidP="00022839">
                  <w:pPr>
                    <w:pStyle w:val="SIText"/>
                  </w:pPr>
                  <w:r w:rsidRPr="005C1BF4">
                    <w:t>TLIA3015</w:t>
                  </w:r>
                </w:p>
              </w:tc>
              <w:tc>
                <w:tcPr>
                  <w:tcW w:w="5670" w:type="dxa"/>
                </w:tcPr>
                <w:p w:rsidR="005C1BF4" w:rsidRPr="005C1BF4" w:rsidRDefault="005C1BF4" w:rsidP="00022839">
                  <w:pPr>
                    <w:pStyle w:val="SIText"/>
                  </w:pPr>
                  <w:r w:rsidRPr="005C1BF4">
                    <w:t>Complete receival/despatch documentation</w:t>
                  </w:r>
                </w:p>
              </w:tc>
            </w:tr>
            <w:tr w:rsidR="005C1BF4" w:rsidRPr="005C7EA8" w:rsidTr="00C62286">
              <w:tc>
                <w:tcPr>
                  <w:tcW w:w="1718" w:type="dxa"/>
                </w:tcPr>
                <w:p w:rsidR="005C1BF4" w:rsidRPr="005C1BF4" w:rsidRDefault="005C1BF4" w:rsidP="00022839">
                  <w:pPr>
                    <w:pStyle w:val="SIText"/>
                  </w:pPr>
                  <w:r w:rsidRPr="005C1BF4">
                    <w:t>TLIA2021</w:t>
                  </w:r>
                </w:p>
              </w:tc>
              <w:tc>
                <w:tcPr>
                  <w:tcW w:w="5670" w:type="dxa"/>
                </w:tcPr>
                <w:p w:rsidR="005C1BF4" w:rsidRPr="005C1BF4" w:rsidRDefault="005C1BF4" w:rsidP="00022839">
                  <w:pPr>
                    <w:pStyle w:val="SIText"/>
                  </w:pPr>
                  <w:r w:rsidRPr="005C1BF4">
                    <w:t>Despatch stock</w:t>
                  </w:r>
                </w:p>
              </w:tc>
            </w:tr>
            <w:tr w:rsidR="00A82207" w:rsidRPr="005C7EA8" w:rsidTr="00C62286">
              <w:tc>
                <w:tcPr>
                  <w:tcW w:w="1718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TLID2004</w:t>
                  </w:r>
                </w:p>
              </w:tc>
              <w:tc>
                <w:tcPr>
                  <w:tcW w:w="5670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Load and unload goods/cargo</w:t>
                  </w:r>
                </w:p>
              </w:tc>
            </w:tr>
            <w:tr w:rsidR="00A82207" w:rsidRPr="005C7EA8" w:rsidTr="00C62286">
              <w:tc>
                <w:tcPr>
                  <w:tcW w:w="1718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TLIF0001</w:t>
                  </w:r>
                </w:p>
              </w:tc>
              <w:tc>
                <w:tcPr>
                  <w:tcW w:w="5670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 xml:space="preserve">Apply chain of responsibility legislation, regulations and workplace procedures </w:t>
                  </w:r>
                </w:p>
              </w:tc>
            </w:tr>
            <w:tr w:rsidR="00A82207" w:rsidRPr="005C7EA8" w:rsidTr="00C62286">
              <w:tc>
                <w:tcPr>
                  <w:tcW w:w="1718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TLILIC0002</w:t>
                  </w:r>
                </w:p>
              </w:tc>
              <w:tc>
                <w:tcPr>
                  <w:tcW w:w="5670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Licence to operate a vehicle loading crane (capacity 10 metre tonnes and above)</w:t>
                  </w:r>
                  <w:r w:rsidRPr="00A82207">
                    <w:rPr>
                      <w:rStyle w:val="FootnoteReference"/>
                    </w:rPr>
                    <w:footnoteReference w:id="1"/>
                  </w:r>
                </w:p>
              </w:tc>
            </w:tr>
            <w:tr w:rsidR="00A82207" w:rsidRPr="005C7EA8" w:rsidTr="00C62286">
              <w:tc>
                <w:tcPr>
                  <w:tcW w:w="1718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lastRenderedPageBreak/>
                    <w:t>TLILIC0003</w:t>
                  </w:r>
                </w:p>
              </w:tc>
              <w:tc>
                <w:tcPr>
                  <w:tcW w:w="5670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Licence to operate a forklift truck</w:t>
                  </w:r>
                </w:p>
              </w:tc>
            </w:tr>
            <w:tr w:rsidR="00A82207" w:rsidRPr="005C7EA8" w:rsidTr="00C62286">
              <w:tc>
                <w:tcPr>
                  <w:tcW w:w="1718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TLILIC2014</w:t>
                  </w:r>
                </w:p>
              </w:tc>
              <w:tc>
                <w:tcPr>
                  <w:tcW w:w="5670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Licence to drive a light rigid vehicle</w:t>
                  </w:r>
                </w:p>
              </w:tc>
            </w:tr>
            <w:tr w:rsidR="00A82207" w:rsidRPr="005C7EA8" w:rsidTr="00C62286">
              <w:tc>
                <w:tcPr>
                  <w:tcW w:w="1718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TLILIC2015</w:t>
                  </w:r>
                </w:p>
              </w:tc>
              <w:tc>
                <w:tcPr>
                  <w:tcW w:w="5670" w:type="dxa"/>
                </w:tcPr>
                <w:p w:rsidR="00A82207" w:rsidRPr="00A82207" w:rsidRDefault="00A82207" w:rsidP="00022839">
                  <w:pPr>
                    <w:pStyle w:val="SIText"/>
                  </w:pPr>
                  <w:r w:rsidRPr="00A82207">
                    <w:t>Licence to drive a medium rigid vehicle</w:t>
                  </w:r>
                </w:p>
              </w:tc>
            </w:tr>
          </w:tbl>
          <w:p w:rsidR="00A82207" w:rsidRPr="00A82207" w:rsidRDefault="00A82207" w:rsidP="00A82207">
            <w:pPr>
              <w:pStyle w:val="SIText-Bold"/>
            </w:pPr>
            <w:r w:rsidRPr="00A82207">
              <w:t xml:space="preserve">Group </w:t>
            </w:r>
            <w:r w:rsidR="00AA04FA">
              <w:t>C</w:t>
            </w:r>
            <w:r>
              <w:t>:</w:t>
            </w:r>
            <w:r w:rsidRPr="00A82207">
              <w:t xml:space="preserve"> Customer sales</w:t>
            </w:r>
            <w:r w:rsidR="004E0D8E">
              <w:t xml:space="preserve"> and relationship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E0D8E" w:rsidRPr="005C7EA8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BSBCMM301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Process customer complaints</w:t>
                  </w:r>
                </w:p>
              </w:tc>
            </w:tr>
            <w:tr w:rsidR="004E0D8E" w:rsidRPr="005C7EA8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BSBCUE203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Conduct customer engagement</w:t>
                  </w:r>
                </w:p>
              </w:tc>
            </w:tr>
            <w:tr w:rsidR="004E0D8E" w:rsidRPr="005C7EA8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BSBCUE304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Provide sales solutions to customers</w:t>
                  </w:r>
                </w:p>
              </w:tc>
            </w:tr>
            <w:tr w:rsidR="004E0D8E" w:rsidRPr="005C7EA8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BSBCUE307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Work effectively in customer engagement </w:t>
                  </w:r>
                </w:p>
              </w:tc>
            </w:tr>
            <w:tr w:rsidR="004E0D8E" w:rsidRPr="005C7EA8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BSBCUE309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Develop product and service knowledge for customer engagement operation</w:t>
                  </w:r>
                </w:p>
              </w:tc>
            </w:tr>
            <w:tr w:rsidR="004E0D8E" w:rsidRPr="005C7EA8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BSBCUS301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Deliver and monitor a service to customers</w:t>
                  </w:r>
                </w:p>
              </w:tc>
            </w:tr>
            <w:tr w:rsidR="004E0D8E" w:rsidRPr="005C7EA8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CPPCMN4008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Read plans, drawings and specifications for residential buildings</w:t>
                  </w:r>
                </w:p>
              </w:tc>
            </w:tr>
            <w:tr w:rsidR="004E0D8E" w:rsidRPr="00A82207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FWPCOT3214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Take off material quantities</w:t>
                  </w:r>
                </w:p>
              </w:tc>
            </w:tr>
            <w:tr w:rsidR="004E0D8E" w:rsidRPr="00A82207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FWPCOT3218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Quote and interpret from manufactured timber product plans</w:t>
                  </w:r>
                </w:p>
              </w:tc>
            </w:tr>
            <w:tr w:rsidR="004E0D8E" w:rsidRPr="00A82207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FWPCOT3220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Quote and interpret from computerised timber manufactured product plans</w:t>
                  </w:r>
                </w:p>
              </w:tc>
            </w:tr>
            <w:tr w:rsidR="004E0D8E" w:rsidRPr="00A82207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SIRRRTF001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Balance and secure point-of-sale terminal</w:t>
                  </w:r>
                </w:p>
              </w:tc>
            </w:tr>
            <w:tr w:rsidR="004E0D8E" w:rsidRPr="00A82207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SIRXCEG003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Build customer relationships and loyalty</w:t>
                  </w:r>
                </w:p>
              </w:tc>
            </w:tr>
            <w:tr w:rsidR="004E0D8E" w:rsidRPr="00A82207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SIRXCEG005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Maintain business to business relationships</w:t>
                  </w:r>
                </w:p>
              </w:tc>
            </w:tr>
            <w:tr w:rsidR="004E0D8E" w:rsidRPr="00A82207" w:rsidTr="008B3213">
              <w:tc>
                <w:tcPr>
                  <w:tcW w:w="1718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SIRXSLS001</w:t>
                  </w:r>
                </w:p>
              </w:tc>
              <w:tc>
                <w:tcPr>
                  <w:tcW w:w="5670" w:type="dxa"/>
                  <w:vAlign w:val="center"/>
                </w:tcPr>
                <w:p w:rsidR="004E0D8E" w:rsidRPr="004E0D8E" w:rsidRDefault="004E0D8E" w:rsidP="004E0D8E">
                  <w:pPr>
                    <w:pStyle w:val="SIText"/>
                  </w:pPr>
                  <w:r w:rsidRPr="004E0D8E">
                    <w:t>Sell to the retail customer</w:t>
                  </w:r>
                </w:p>
              </w:tc>
            </w:tr>
          </w:tbl>
          <w:p w:rsidR="005C1BF4" w:rsidRDefault="005C1BF4" w:rsidP="00894FBB">
            <w:pPr>
              <w:rPr>
                <w:lang w:eastAsia="en-US"/>
              </w:rPr>
            </w:pPr>
          </w:p>
          <w:p w:rsidR="00D23D12" w:rsidRPr="00D23D12" w:rsidRDefault="00D23D12" w:rsidP="00D23D12">
            <w:pPr>
              <w:pStyle w:val="SIText-Bold"/>
            </w:pPr>
            <w:r w:rsidRPr="00D23D12">
              <w:t xml:space="preserve">Group </w:t>
            </w:r>
            <w:r w:rsidR="00AA04FA">
              <w:t>D</w:t>
            </w:r>
            <w:r w:rsidRPr="00D23D12">
              <w:t>: Inventory / stock control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D23D12" w:rsidRPr="00A82207" w:rsidTr="00C62286">
              <w:tc>
                <w:tcPr>
                  <w:tcW w:w="1718" w:type="dxa"/>
                </w:tcPr>
                <w:p w:rsidR="00D23D12" w:rsidRPr="00D23D12" w:rsidRDefault="00D23D12" w:rsidP="00022839">
                  <w:pPr>
                    <w:pStyle w:val="SIText"/>
                  </w:pPr>
                  <w:r w:rsidRPr="00D23D12">
                    <w:t>SIRRINV001</w:t>
                  </w:r>
                </w:p>
              </w:tc>
              <w:tc>
                <w:tcPr>
                  <w:tcW w:w="5670" w:type="dxa"/>
                </w:tcPr>
                <w:p w:rsidR="00D23D12" w:rsidRPr="00D23D12" w:rsidRDefault="00D23D12" w:rsidP="00022839">
                  <w:pPr>
                    <w:pStyle w:val="SIText"/>
                  </w:pPr>
                  <w:r w:rsidRPr="00D23D12">
                    <w:t>Receive and handle retail stock</w:t>
                  </w:r>
                </w:p>
              </w:tc>
            </w:tr>
            <w:tr w:rsidR="00D23D12" w:rsidRPr="00A82207" w:rsidTr="00C62286">
              <w:tc>
                <w:tcPr>
                  <w:tcW w:w="1718" w:type="dxa"/>
                </w:tcPr>
                <w:p w:rsidR="00D23D12" w:rsidRPr="00D23D12" w:rsidRDefault="00D23D12" w:rsidP="00022839">
                  <w:pPr>
                    <w:pStyle w:val="SIText"/>
                  </w:pPr>
                  <w:r w:rsidRPr="00D23D12">
                    <w:t>TLIX9998X</w:t>
                  </w:r>
                </w:p>
              </w:tc>
              <w:tc>
                <w:tcPr>
                  <w:tcW w:w="5670" w:type="dxa"/>
                </w:tcPr>
                <w:p w:rsidR="00D23D12" w:rsidRPr="00D23D12" w:rsidRDefault="00D23D12" w:rsidP="00022839">
                  <w:pPr>
                    <w:pStyle w:val="SIText"/>
                  </w:pPr>
                  <w:r w:rsidRPr="00D23D12">
                    <w:t>Maintain stock control and receivals</w:t>
                  </w:r>
                  <w:r w:rsidRPr="00D23D12">
                    <w:rPr>
                      <w:rStyle w:val="FootnoteReference"/>
                    </w:rPr>
                    <w:footnoteReference w:id="2"/>
                  </w:r>
                </w:p>
              </w:tc>
            </w:tr>
          </w:tbl>
          <w:p w:rsidR="00D23D12" w:rsidRDefault="00D23D12" w:rsidP="00894FBB">
            <w:pPr>
              <w:rPr>
                <w:lang w:eastAsia="en-US"/>
              </w:rPr>
            </w:pPr>
          </w:p>
          <w:p w:rsidR="00D23D12" w:rsidRPr="00D23D12" w:rsidRDefault="00D23D12" w:rsidP="00D23D12">
            <w:pPr>
              <w:pStyle w:val="SIText-Bold"/>
            </w:pPr>
            <w:r w:rsidRPr="00D23D12">
              <w:t xml:space="preserve">Group </w:t>
            </w:r>
            <w:r w:rsidR="00AA04FA">
              <w:t>E</w:t>
            </w:r>
            <w:r w:rsidRPr="00D23D12">
              <w:t>: Timber product knowledge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D23D12" w:rsidRPr="00A82207" w:rsidTr="00C62286">
              <w:tc>
                <w:tcPr>
                  <w:tcW w:w="1718" w:type="dxa"/>
                </w:tcPr>
                <w:p w:rsidR="00D23D12" w:rsidRPr="00D23D12" w:rsidRDefault="00D23D12" w:rsidP="00022839">
                  <w:pPr>
                    <w:pStyle w:val="SIText"/>
                  </w:pPr>
                  <w:r w:rsidRPr="00D23D12">
                    <w:t>FWPCOR3204</w:t>
                  </w:r>
                </w:p>
              </w:tc>
              <w:tc>
                <w:tcPr>
                  <w:tcW w:w="5670" w:type="dxa"/>
                </w:tcPr>
                <w:p w:rsidR="00D23D12" w:rsidRPr="00D23D12" w:rsidRDefault="00D23D12" w:rsidP="00022839">
                  <w:pPr>
                    <w:pStyle w:val="SIText"/>
                  </w:pPr>
                  <w:r w:rsidRPr="00D23D12">
                    <w:t>Visually assess materials</w:t>
                  </w:r>
                </w:p>
              </w:tc>
            </w:tr>
            <w:tr w:rsidR="00D23D12" w:rsidRPr="00A82207" w:rsidTr="00C62286">
              <w:tc>
                <w:tcPr>
                  <w:tcW w:w="1718" w:type="dxa"/>
                </w:tcPr>
                <w:p w:rsidR="00D23D12" w:rsidRPr="00D23D12" w:rsidRDefault="00D23D12" w:rsidP="00022839">
                  <w:pPr>
                    <w:pStyle w:val="SIText"/>
                  </w:pPr>
                  <w:r w:rsidRPr="00D23D12">
                    <w:t>FWPCOT3269</w:t>
                  </w:r>
                </w:p>
              </w:tc>
              <w:tc>
                <w:tcPr>
                  <w:tcW w:w="5670" w:type="dxa"/>
                </w:tcPr>
                <w:p w:rsidR="00D23D12" w:rsidRPr="00D23D12" w:rsidRDefault="00D23D12" w:rsidP="00022839">
                  <w:pPr>
                    <w:pStyle w:val="SIText"/>
                  </w:pPr>
                  <w:r w:rsidRPr="00D23D12">
                    <w:t>Provide specialised timber product solutions</w:t>
                  </w:r>
                </w:p>
              </w:tc>
            </w:tr>
          </w:tbl>
          <w:p w:rsidR="00D23D12" w:rsidRDefault="00D23D12" w:rsidP="00894FBB">
            <w:pPr>
              <w:rPr>
                <w:lang w:eastAsia="en-US"/>
              </w:rPr>
            </w:pPr>
          </w:p>
          <w:p w:rsidR="00022839" w:rsidRDefault="00022839" w:rsidP="00022839">
            <w:pPr>
              <w:pStyle w:val="SIText-Bold"/>
            </w:pPr>
            <w:r w:rsidRPr="00022839">
              <w:t xml:space="preserve">Group </w:t>
            </w:r>
            <w:r w:rsidR="00AA04FA">
              <w:t>F</w:t>
            </w:r>
            <w:r w:rsidRPr="00022839">
              <w:t xml:space="preserve">: Digital systems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022839" w:rsidRPr="00A82207" w:rsidTr="00C62286">
              <w:tc>
                <w:tcPr>
                  <w:tcW w:w="1718" w:type="dxa"/>
                </w:tcPr>
                <w:p w:rsidR="00022839" w:rsidRPr="00022839" w:rsidRDefault="00022839" w:rsidP="00022839">
                  <w:pPr>
                    <w:pStyle w:val="SIText"/>
                  </w:pPr>
                  <w:r w:rsidRPr="00022839">
                    <w:t>BSBCUE301</w:t>
                  </w:r>
                </w:p>
              </w:tc>
              <w:tc>
                <w:tcPr>
                  <w:tcW w:w="5670" w:type="dxa"/>
                </w:tcPr>
                <w:p w:rsidR="00022839" w:rsidRPr="00022839" w:rsidRDefault="00022839" w:rsidP="00022839">
                  <w:pPr>
                    <w:pStyle w:val="SIText"/>
                  </w:pPr>
                  <w:r w:rsidRPr="00022839">
                    <w:t>Use multiple information systems</w:t>
                  </w:r>
                </w:p>
              </w:tc>
            </w:tr>
            <w:tr w:rsidR="00022839" w:rsidRPr="00A82207" w:rsidTr="00C62286">
              <w:tc>
                <w:tcPr>
                  <w:tcW w:w="1718" w:type="dxa"/>
                </w:tcPr>
                <w:p w:rsidR="00022839" w:rsidRPr="00022839" w:rsidRDefault="00022839" w:rsidP="00022839">
                  <w:pPr>
                    <w:pStyle w:val="SIText"/>
                  </w:pPr>
                  <w:r w:rsidRPr="00022839">
                    <w:t>SIRWSLS001</w:t>
                  </w:r>
                </w:p>
              </w:tc>
              <w:tc>
                <w:tcPr>
                  <w:tcW w:w="5670" w:type="dxa"/>
                </w:tcPr>
                <w:p w:rsidR="00022839" w:rsidRPr="00022839" w:rsidRDefault="00022839" w:rsidP="00022839">
                  <w:pPr>
                    <w:pStyle w:val="SIText"/>
                  </w:pPr>
                  <w:r w:rsidRPr="00022839">
                    <w:t>Process product and service data</w:t>
                  </w:r>
                </w:p>
              </w:tc>
            </w:tr>
            <w:tr w:rsidR="00022839" w:rsidRPr="00A82207" w:rsidTr="00C62286">
              <w:tc>
                <w:tcPr>
                  <w:tcW w:w="1718" w:type="dxa"/>
                </w:tcPr>
                <w:p w:rsidR="00022839" w:rsidRPr="00022839" w:rsidRDefault="00022839" w:rsidP="00022839">
                  <w:pPr>
                    <w:pStyle w:val="SIText"/>
                  </w:pPr>
                  <w:r w:rsidRPr="00022839">
                    <w:t>TLIX9999X</w:t>
                  </w:r>
                </w:p>
              </w:tc>
              <w:tc>
                <w:tcPr>
                  <w:tcW w:w="5670" w:type="dxa"/>
                </w:tcPr>
                <w:p w:rsidR="00022839" w:rsidRPr="00022839" w:rsidRDefault="00022839" w:rsidP="00022839">
                  <w:pPr>
                    <w:pStyle w:val="SIText"/>
                  </w:pPr>
                  <w:r w:rsidRPr="00022839">
                    <w:t>Administer inventory systems</w:t>
                  </w:r>
                </w:p>
              </w:tc>
            </w:tr>
          </w:tbl>
          <w:p w:rsidR="00022839" w:rsidRDefault="00022839" w:rsidP="00022839">
            <w:pPr>
              <w:pStyle w:val="SIText-Bold"/>
            </w:pPr>
          </w:p>
          <w:p w:rsidR="004E0D8E" w:rsidRDefault="004E0D8E" w:rsidP="004E0D8E">
            <w:pPr>
              <w:pStyle w:val="SIText-Bold"/>
            </w:pPr>
            <w:r w:rsidRPr="00A82207">
              <w:t xml:space="preserve">Group </w:t>
            </w:r>
            <w:r w:rsidR="00AA04FA">
              <w:t>G</w:t>
            </w:r>
            <w:r w:rsidRPr="00925985">
              <w:t xml:space="preserve">: </w:t>
            </w:r>
            <w:r>
              <w:t>Other general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E0D8E" w:rsidRPr="00B449CA" w:rsidTr="006F1491">
              <w:tc>
                <w:tcPr>
                  <w:tcW w:w="1718" w:type="dxa"/>
                </w:tcPr>
                <w:p w:rsidR="004E0D8E" w:rsidRPr="004E0D8E" w:rsidRDefault="004E0D8E" w:rsidP="004E0D8E">
                  <w:pPr>
                    <w:pStyle w:val="SIText"/>
                  </w:pPr>
                  <w:r>
                    <w:t>BSBFLM305</w:t>
                  </w:r>
                </w:p>
              </w:tc>
              <w:tc>
                <w:tcPr>
                  <w:tcW w:w="5670" w:type="dxa"/>
                </w:tcPr>
                <w:p w:rsidR="004E0D8E" w:rsidRPr="004E0D8E" w:rsidRDefault="004E0D8E" w:rsidP="004E0D8E">
                  <w:pPr>
                    <w:pStyle w:val="SIText"/>
                  </w:pPr>
                  <w:r>
                    <w:t>Support operational plan</w:t>
                  </w:r>
                </w:p>
              </w:tc>
            </w:tr>
          </w:tbl>
          <w:p w:rsidR="004270D2" w:rsidRDefault="004270D2" w:rsidP="008E7B69"/>
        </w:tc>
      </w:tr>
    </w:tbl>
    <w:p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:rsidTr="000D7BE6">
        <w:trPr>
          <w:trHeight w:val="2728"/>
        </w:trPr>
        <w:tc>
          <w:tcPr>
            <w:tcW w:w="5000" w:type="pct"/>
            <w:shd w:val="clear" w:color="auto" w:fill="auto"/>
          </w:tcPr>
          <w:p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:rsidTr="008846E4">
              <w:trPr>
                <w:tblHeader/>
              </w:trPr>
              <w:tc>
                <w:tcPr>
                  <w:tcW w:w="1028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:rsidTr="008846E4">
              <w:tc>
                <w:tcPr>
                  <w:tcW w:w="1028" w:type="pct"/>
                </w:tcPr>
                <w:p w:rsidR="000C13F1" w:rsidRPr="00923720" w:rsidRDefault="0087633E" w:rsidP="000C13F1">
                  <w:pPr>
                    <w:pStyle w:val="SIText"/>
                  </w:pPr>
                  <w:r>
                    <w:t>FWP3X</w:t>
                  </w:r>
                  <w:r w:rsidRPr="0087633E">
                    <w:t>220</w:t>
                  </w:r>
                  <w:r>
                    <w:t xml:space="preserve"> Certificate III in Timber Building Products Supply</w:t>
                  </w:r>
                </w:p>
              </w:tc>
              <w:tc>
                <w:tcPr>
                  <w:tcW w:w="1105" w:type="pct"/>
                </w:tcPr>
                <w:p w:rsidR="000C13F1" w:rsidRPr="00BC49BB" w:rsidRDefault="0087633E" w:rsidP="0087633E">
                  <w:pPr>
                    <w:pStyle w:val="SIText"/>
                  </w:pPr>
                  <w:r w:rsidRPr="0087633E">
                    <w:t>FWP30616 Certificate III in Timber Merchandising</w:t>
                  </w:r>
                </w:p>
              </w:tc>
              <w:tc>
                <w:tcPr>
                  <w:tcW w:w="1398" w:type="pct"/>
                </w:tcPr>
                <w:p w:rsidR="000C13F1" w:rsidRPr="00BC49BB" w:rsidRDefault="000C13F1" w:rsidP="000C13F1">
                  <w:pPr>
                    <w:pStyle w:val="SIText"/>
                  </w:pPr>
                </w:p>
              </w:tc>
              <w:tc>
                <w:tcPr>
                  <w:tcW w:w="1469" w:type="pct"/>
                </w:tcPr>
                <w:p w:rsidR="000C13F1" w:rsidRPr="00BC49BB" w:rsidRDefault="000C13F1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:rsidTr="000D7BE6">
        <w:trPr>
          <w:trHeight w:val="790"/>
        </w:trPr>
        <w:tc>
          <w:tcPr>
            <w:tcW w:w="5000" w:type="pct"/>
            <w:shd w:val="clear" w:color="auto" w:fill="auto"/>
          </w:tcPr>
          <w:p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lastRenderedPageBreak/>
              <w:t>Links</w:t>
            </w:r>
          </w:p>
          <w:p w:rsidR="000C13F1" w:rsidRPr="00AF2F35" w:rsidRDefault="00140954" w:rsidP="0087633E">
            <w:pPr>
              <w:pStyle w:val="SIText"/>
              <w:rPr>
                <w:rStyle w:val="SITemporarytext-red"/>
              </w:rPr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="0087633E">
              <w:t xml:space="preserve">: </w:t>
            </w:r>
            <w:hyperlink r:id="rId11" w:history="1">
              <w:r w:rsidR="0087633E" w:rsidRPr="00495957">
                <w:rPr>
                  <w:rStyle w:val="Hyperlink"/>
                </w:rPr>
                <w:t>https://vetnet.education.gov.au/Pages/TrainingDocs.aspx?q=0d96fe23-5747-4c01-9d6f-3509ff8d3d47</w:t>
              </w:r>
            </w:hyperlink>
            <w:r w:rsidR="0087633E">
              <w:rPr>
                <w:rStyle w:val="Hyperlink"/>
              </w:rPr>
              <w:t>.</w:t>
            </w:r>
          </w:p>
        </w:tc>
      </w:tr>
    </w:tbl>
    <w:p w:rsidR="00F1480E" w:rsidRDefault="00F1480E" w:rsidP="00F1480E">
      <w:pPr>
        <w:pStyle w:val="SIText"/>
      </w:pPr>
    </w:p>
    <w:sectPr w:rsidR="00F1480E" w:rsidSect="00AE32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037" w:rsidRDefault="006F6037" w:rsidP="00BF3F0A">
      <w:r>
        <w:separator/>
      </w:r>
    </w:p>
    <w:p w:rsidR="006F6037" w:rsidRDefault="006F6037"/>
  </w:endnote>
  <w:endnote w:type="continuationSeparator" w:id="0">
    <w:p w:rsidR="006F6037" w:rsidRDefault="006F6037" w:rsidP="00BF3F0A">
      <w:r>
        <w:continuationSeparator/>
      </w:r>
    </w:p>
    <w:p w:rsidR="006F6037" w:rsidRDefault="006F6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33E" w:rsidRDefault="00876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AF2F35">
          <w:rPr>
            <w:rFonts w:cs="Arial"/>
            <w:sz w:val="18"/>
            <w:szCs w:val="18"/>
          </w:rPr>
          <w:t>14 August 2019</w:t>
        </w:r>
      </w:p>
    </w:sdtContent>
  </w:sdt>
  <w:p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33E" w:rsidRDefault="00876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037" w:rsidRDefault="006F6037" w:rsidP="00BF3F0A">
      <w:r>
        <w:separator/>
      </w:r>
    </w:p>
    <w:p w:rsidR="006F6037" w:rsidRDefault="006F6037"/>
  </w:footnote>
  <w:footnote w:type="continuationSeparator" w:id="0">
    <w:p w:rsidR="006F6037" w:rsidRDefault="006F6037" w:rsidP="00BF3F0A">
      <w:r>
        <w:continuationSeparator/>
      </w:r>
    </w:p>
    <w:p w:rsidR="006F6037" w:rsidRDefault="006F6037"/>
  </w:footnote>
  <w:footnote w:id="1">
    <w:p w:rsidR="00A82207" w:rsidRPr="00FC6C8D" w:rsidRDefault="00A82207" w:rsidP="005C1BF4">
      <w:pPr>
        <w:pStyle w:val="FootnoteText"/>
        <w:rPr>
          <w:sz w:val="16"/>
          <w:szCs w:val="16"/>
        </w:rPr>
      </w:pPr>
      <w:r w:rsidRPr="00FC6C8D">
        <w:rPr>
          <w:rStyle w:val="FootnoteReference"/>
          <w:sz w:val="16"/>
          <w:szCs w:val="16"/>
        </w:rPr>
        <w:footnoteRef/>
      </w:r>
      <w:r w:rsidRPr="00FC6C8D">
        <w:rPr>
          <w:sz w:val="16"/>
          <w:szCs w:val="16"/>
        </w:rPr>
        <w:t xml:space="preserve"> Stakeholder feedback suggested to identify a unit that covers WHS concerning the loading</w:t>
      </w:r>
      <w:r>
        <w:rPr>
          <w:sz w:val="16"/>
          <w:szCs w:val="16"/>
        </w:rPr>
        <w:t xml:space="preserve"> and</w:t>
      </w:r>
      <w:r w:rsidRPr="00FC6C8D">
        <w:rPr>
          <w:sz w:val="16"/>
          <w:szCs w:val="16"/>
        </w:rPr>
        <w:t xml:space="preserve"> unloading of </w:t>
      </w:r>
      <w:r>
        <w:rPr>
          <w:sz w:val="16"/>
          <w:szCs w:val="16"/>
        </w:rPr>
        <w:t xml:space="preserve">timber </w:t>
      </w:r>
      <w:r w:rsidRPr="00FC6C8D">
        <w:rPr>
          <w:sz w:val="16"/>
          <w:szCs w:val="16"/>
        </w:rPr>
        <w:t>trucks</w:t>
      </w:r>
    </w:p>
  </w:footnote>
  <w:footnote w:id="2">
    <w:p w:rsidR="00D23D12" w:rsidRPr="00FC6C8D" w:rsidRDefault="00D23D12" w:rsidP="00D23D12">
      <w:pPr>
        <w:spacing w:before="60" w:after="60"/>
        <w:rPr>
          <w:sz w:val="16"/>
          <w:szCs w:val="16"/>
        </w:rPr>
      </w:pPr>
      <w:r w:rsidRPr="00FC6C8D">
        <w:rPr>
          <w:rStyle w:val="FootnoteReference"/>
          <w:sz w:val="16"/>
          <w:szCs w:val="16"/>
        </w:rPr>
        <w:footnoteRef/>
      </w:r>
      <w:r w:rsidRPr="00FC6C8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Alternative units for consideration: </w:t>
      </w:r>
      <w:r w:rsidRPr="00FC6C8D">
        <w:rPr>
          <w:rFonts w:cs="Arial"/>
          <w:color w:val="000000" w:themeColor="text1"/>
          <w:sz w:val="16"/>
          <w:szCs w:val="16"/>
        </w:rPr>
        <w:t>TLIA3038 Control and order stock</w:t>
      </w:r>
      <w:r>
        <w:rPr>
          <w:rFonts w:cs="Arial"/>
          <w:color w:val="000000" w:themeColor="text1"/>
          <w:sz w:val="16"/>
          <w:szCs w:val="16"/>
        </w:rPr>
        <w:t xml:space="preserve">, </w:t>
      </w:r>
      <w:r w:rsidRPr="00FC6C8D">
        <w:rPr>
          <w:rFonts w:cs="Arial"/>
          <w:color w:val="000000" w:themeColor="text1"/>
          <w:sz w:val="16"/>
          <w:szCs w:val="16"/>
        </w:rPr>
        <w:t>TLIA3039 Receive and store stock</w:t>
      </w:r>
      <w:r>
        <w:rPr>
          <w:rFonts w:cs="Arial"/>
          <w:color w:val="000000" w:themeColor="text1"/>
          <w:sz w:val="16"/>
          <w:szCs w:val="16"/>
        </w:rPr>
        <w:t xml:space="preserve">, </w:t>
      </w:r>
      <w:r w:rsidRPr="00FC6C8D">
        <w:rPr>
          <w:rFonts w:cs="Arial"/>
          <w:color w:val="000000" w:themeColor="text1"/>
          <w:sz w:val="16"/>
          <w:szCs w:val="16"/>
        </w:rPr>
        <w:t>TLIA3016 Use inventory systems to organise stock control</w:t>
      </w:r>
      <w:r>
        <w:rPr>
          <w:rFonts w:cs="Arial"/>
          <w:color w:val="000000" w:themeColor="text1"/>
          <w:sz w:val="16"/>
          <w:szCs w:val="16"/>
        </w:rPr>
        <w:t xml:space="preserve">, </w:t>
      </w:r>
      <w:r w:rsidRPr="00FC6C8D">
        <w:rPr>
          <w:rFonts w:cs="Arial"/>
          <w:color w:val="000000" w:themeColor="text1"/>
          <w:sz w:val="16"/>
          <w:szCs w:val="16"/>
        </w:rPr>
        <w:t>TLIA3023 Coordinate stocktakes</w:t>
      </w:r>
      <w:r>
        <w:rPr>
          <w:rFonts w:cs="Arial"/>
          <w:color w:val="000000" w:themeColor="text1"/>
          <w:sz w:val="16"/>
          <w:szCs w:val="16"/>
        </w:rPr>
        <w:t xml:space="preserve">, </w:t>
      </w:r>
      <w:r w:rsidRPr="00FC6C8D">
        <w:rPr>
          <w:rFonts w:cs="Arial"/>
          <w:color w:val="000000" w:themeColor="text1"/>
          <w:sz w:val="16"/>
          <w:szCs w:val="16"/>
        </w:rPr>
        <w:t>SIRRINV002 Control stock</w:t>
      </w:r>
      <w:r>
        <w:rPr>
          <w:rFonts w:cs="Arial"/>
          <w:color w:val="000000" w:themeColor="text1"/>
          <w:sz w:val="16"/>
          <w:szCs w:val="16"/>
        </w:rPr>
        <w:t xml:space="preserve">, </w:t>
      </w:r>
      <w:r w:rsidRPr="00FC6C8D">
        <w:rPr>
          <w:rFonts w:cs="Arial"/>
          <w:color w:val="000000" w:themeColor="text1"/>
          <w:sz w:val="16"/>
          <w:szCs w:val="16"/>
        </w:rPr>
        <w:t>FWPCOT3236 Coordinate stock control procedures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33E" w:rsidRDefault="00876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650" w:rsidRDefault="006F6037" w:rsidP="00F07C48">
    <w:pPr>
      <w:pStyle w:val="SIText"/>
    </w:pPr>
    <w:sdt>
      <w:sdtPr>
        <w:id w:val="-251657494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33478">
      <w:t>FWP3X</w:t>
    </w:r>
    <w:r w:rsidR="001956B2">
      <w:t>220</w:t>
    </w:r>
    <w:r w:rsidR="00A33478">
      <w:t xml:space="preserve"> Certificate III in Timber Building Products Supply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33E" w:rsidRDefault="008763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64B0"/>
    <w:multiLevelType w:val="hybridMultilevel"/>
    <w:tmpl w:val="959C20D0"/>
    <w:lvl w:ilvl="0" w:tplc="42E6C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4222"/>
    <w:multiLevelType w:val="hybridMultilevel"/>
    <w:tmpl w:val="BF68AB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F0BEA"/>
    <w:multiLevelType w:val="hybridMultilevel"/>
    <w:tmpl w:val="760E90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4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7"/>
  </w:num>
  <w:num w:numId="15">
    <w:abstractNumId w:val="16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wNrWwMDExNTYyNzVR0lEKTi0uzszPAykwrwUAOeciHCwAAAA="/>
  </w:docVars>
  <w:rsids>
    <w:rsidRoot w:val="004437BA"/>
    <w:rsid w:val="000014B9"/>
    <w:rsid w:val="0000561C"/>
    <w:rsid w:val="00005A15"/>
    <w:rsid w:val="0001108F"/>
    <w:rsid w:val="000115E2"/>
    <w:rsid w:val="0001296A"/>
    <w:rsid w:val="00016803"/>
    <w:rsid w:val="00017C6F"/>
    <w:rsid w:val="00022839"/>
    <w:rsid w:val="00022F07"/>
    <w:rsid w:val="00023992"/>
    <w:rsid w:val="00041E59"/>
    <w:rsid w:val="000455A1"/>
    <w:rsid w:val="00064B2D"/>
    <w:rsid w:val="00064BFE"/>
    <w:rsid w:val="00070B3E"/>
    <w:rsid w:val="00071F95"/>
    <w:rsid w:val="000737BB"/>
    <w:rsid w:val="00074E47"/>
    <w:rsid w:val="000A5441"/>
    <w:rsid w:val="000C13F1"/>
    <w:rsid w:val="000D7BE6"/>
    <w:rsid w:val="000E0556"/>
    <w:rsid w:val="000E2C86"/>
    <w:rsid w:val="000F29F2"/>
    <w:rsid w:val="00101659"/>
    <w:rsid w:val="001078BF"/>
    <w:rsid w:val="00133957"/>
    <w:rsid w:val="001372F6"/>
    <w:rsid w:val="00140954"/>
    <w:rsid w:val="00144385"/>
    <w:rsid w:val="00151293"/>
    <w:rsid w:val="00151D93"/>
    <w:rsid w:val="00156EF3"/>
    <w:rsid w:val="00176E4F"/>
    <w:rsid w:val="0018546B"/>
    <w:rsid w:val="001956B2"/>
    <w:rsid w:val="001A6A3E"/>
    <w:rsid w:val="001A7B6D"/>
    <w:rsid w:val="001B34D5"/>
    <w:rsid w:val="001B513A"/>
    <w:rsid w:val="001C0A75"/>
    <w:rsid w:val="001D5AD3"/>
    <w:rsid w:val="001E16BC"/>
    <w:rsid w:val="001E212B"/>
    <w:rsid w:val="001F28F9"/>
    <w:rsid w:val="001F2BA5"/>
    <w:rsid w:val="001F308D"/>
    <w:rsid w:val="00201A7C"/>
    <w:rsid w:val="0021414D"/>
    <w:rsid w:val="00223124"/>
    <w:rsid w:val="00234444"/>
    <w:rsid w:val="00242293"/>
    <w:rsid w:val="00244EA7"/>
    <w:rsid w:val="00262FC3"/>
    <w:rsid w:val="00276DB8"/>
    <w:rsid w:val="0028003F"/>
    <w:rsid w:val="00282664"/>
    <w:rsid w:val="00285FB8"/>
    <w:rsid w:val="002931C2"/>
    <w:rsid w:val="002A4CD3"/>
    <w:rsid w:val="002C55E9"/>
    <w:rsid w:val="002D0C8B"/>
    <w:rsid w:val="002E193E"/>
    <w:rsid w:val="002F1BE6"/>
    <w:rsid w:val="00321C7C"/>
    <w:rsid w:val="00337E82"/>
    <w:rsid w:val="0034421F"/>
    <w:rsid w:val="00350BB1"/>
    <w:rsid w:val="00352C83"/>
    <w:rsid w:val="0037067D"/>
    <w:rsid w:val="0038735B"/>
    <w:rsid w:val="00387DBB"/>
    <w:rsid w:val="003916D1"/>
    <w:rsid w:val="003A21F0"/>
    <w:rsid w:val="003A58BA"/>
    <w:rsid w:val="003A5AE7"/>
    <w:rsid w:val="003A7221"/>
    <w:rsid w:val="003C0958"/>
    <w:rsid w:val="003C13AE"/>
    <w:rsid w:val="003D2E73"/>
    <w:rsid w:val="003D3E14"/>
    <w:rsid w:val="003E7BBE"/>
    <w:rsid w:val="004127E3"/>
    <w:rsid w:val="00423D30"/>
    <w:rsid w:val="004270D2"/>
    <w:rsid w:val="0043212E"/>
    <w:rsid w:val="00434366"/>
    <w:rsid w:val="00440FAA"/>
    <w:rsid w:val="004437B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96F57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0D8E"/>
    <w:rsid w:val="004E1579"/>
    <w:rsid w:val="004E5FAE"/>
    <w:rsid w:val="004E7094"/>
    <w:rsid w:val="004F5537"/>
    <w:rsid w:val="004F5DC7"/>
    <w:rsid w:val="004F78DA"/>
    <w:rsid w:val="00502C52"/>
    <w:rsid w:val="00503305"/>
    <w:rsid w:val="005248C1"/>
    <w:rsid w:val="00525EB2"/>
    <w:rsid w:val="00526134"/>
    <w:rsid w:val="00527F90"/>
    <w:rsid w:val="005427C8"/>
    <w:rsid w:val="005446D1"/>
    <w:rsid w:val="00547704"/>
    <w:rsid w:val="00556C4C"/>
    <w:rsid w:val="00557369"/>
    <w:rsid w:val="00561F08"/>
    <w:rsid w:val="005708EB"/>
    <w:rsid w:val="00571715"/>
    <w:rsid w:val="00575BC6"/>
    <w:rsid w:val="00583902"/>
    <w:rsid w:val="005A3AA5"/>
    <w:rsid w:val="005A6C9C"/>
    <w:rsid w:val="005A74DC"/>
    <w:rsid w:val="005B119D"/>
    <w:rsid w:val="005B5146"/>
    <w:rsid w:val="005C1BF4"/>
    <w:rsid w:val="005C7EA8"/>
    <w:rsid w:val="005E5CFC"/>
    <w:rsid w:val="005F33CC"/>
    <w:rsid w:val="006121D4"/>
    <w:rsid w:val="00613B49"/>
    <w:rsid w:val="00620E8E"/>
    <w:rsid w:val="00632F3A"/>
    <w:rsid w:val="00633CFE"/>
    <w:rsid w:val="00634FCA"/>
    <w:rsid w:val="006404B5"/>
    <w:rsid w:val="006452B8"/>
    <w:rsid w:val="00645371"/>
    <w:rsid w:val="00646993"/>
    <w:rsid w:val="00652E62"/>
    <w:rsid w:val="0066580E"/>
    <w:rsid w:val="00687B62"/>
    <w:rsid w:val="00690C44"/>
    <w:rsid w:val="006969D9"/>
    <w:rsid w:val="006A2B68"/>
    <w:rsid w:val="006B19B1"/>
    <w:rsid w:val="006C2F32"/>
    <w:rsid w:val="006D4448"/>
    <w:rsid w:val="006E2C4D"/>
    <w:rsid w:val="006F6037"/>
    <w:rsid w:val="00705EEC"/>
    <w:rsid w:val="00707741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0FF9"/>
    <w:rsid w:val="00771B60"/>
    <w:rsid w:val="00781D77"/>
    <w:rsid w:val="007860B7"/>
    <w:rsid w:val="00786DC8"/>
    <w:rsid w:val="00795C2B"/>
    <w:rsid w:val="007A1149"/>
    <w:rsid w:val="007D5A78"/>
    <w:rsid w:val="007E0C4E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4E6"/>
    <w:rsid w:val="00837FD6"/>
    <w:rsid w:val="00847B60"/>
    <w:rsid w:val="00847DDB"/>
    <w:rsid w:val="00850243"/>
    <w:rsid w:val="008545EB"/>
    <w:rsid w:val="00856837"/>
    <w:rsid w:val="00865011"/>
    <w:rsid w:val="00867E2C"/>
    <w:rsid w:val="0087633E"/>
    <w:rsid w:val="00883C6C"/>
    <w:rsid w:val="00886790"/>
    <w:rsid w:val="008908DE"/>
    <w:rsid w:val="00894FBB"/>
    <w:rsid w:val="008A12ED"/>
    <w:rsid w:val="008B2C77"/>
    <w:rsid w:val="008B4AD2"/>
    <w:rsid w:val="008C3BBC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64D87"/>
    <w:rsid w:val="00970747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216A8"/>
    <w:rsid w:val="00A223A6"/>
    <w:rsid w:val="00A33478"/>
    <w:rsid w:val="00A354FC"/>
    <w:rsid w:val="00A5092E"/>
    <w:rsid w:val="00A56E14"/>
    <w:rsid w:val="00A637BB"/>
    <w:rsid w:val="00A6476B"/>
    <w:rsid w:val="00A6651B"/>
    <w:rsid w:val="00A76C6C"/>
    <w:rsid w:val="00A772D9"/>
    <w:rsid w:val="00A82207"/>
    <w:rsid w:val="00A92DD1"/>
    <w:rsid w:val="00AA04FA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1ED9"/>
    <w:rsid w:val="00AE32CB"/>
    <w:rsid w:val="00AF2F35"/>
    <w:rsid w:val="00AF3957"/>
    <w:rsid w:val="00B12013"/>
    <w:rsid w:val="00B22C67"/>
    <w:rsid w:val="00B3508F"/>
    <w:rsid w:val="00B443EE"/>
    <w:rsid w:val="00B44B9F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C5075"/>
    <w:rsid w:val="00BD3B0F"/>
    <w:rsid w:val="00BD53E0"/>
    <w:rsid w:val="00BF1D4C"/>
    <w:rsid w:val="00BF3F0A"/>
    <w:rsid w:val="00C143C3"/>
    <w:rsid w:val="00C1739B"/>
    <w:rsid w:val="00C26067"/>
    <w:rsid w:val="00C30A29"/>
    <w:rsid w:val="00C317DC"/>
    <w:rsid w:val="00C578E9"/>
    <w:rsid w:val="00C60D97"/>
    <w:rsid w:val="00C703E2"/>
    <w:rsid w:val="00C70626"/>
    <w:rsid w:val="00C72860"/>
    <w:rsid w:val="00C73B90"/>
    <w:rsid w:val="00C75116"/>
    <w:rsid w:val="00C840C9"/>
    <w:rsid w:val="00C87E0C"/>
    <w:rsid w:val="00C905B0"/>
    <w:rsid w:val="00C96AF3"/>
    <w:rsid w:val="00C97CCC"/>
    <w:rsid w:val="00CA0274"/>
    <w:rsid w:val="00CA303F"/>
    <w:rsid w:val="00CB746F"/>
    <w:rsid w:val="00CC451E"/>
    <w:rsid w:val="00CC6253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A66"/>
    <w:rsid w:val="00D20C57"/>
    <w:rsid w:val="00D23D12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E4D8D"/>
    <w:rsid w:val="00DF10FA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F07C48"/>
    <w:rsid w:val="00F1480E"/>
    <w:rsid w:val="00F1497D"/>
    <w:rsid w:val="00F16AAC"/>
    <w:rsid w:val="00F35A6A"/>
    <w:rsid w:val="00F438FC"/>
    <w:rsid w:val="00F5616F"/>
    <w:rsid w:val="00F56827"/>
    <w:rsid w:val="00F65EF0"/>
    <w:rsid w:val="00F67CAC"/>
    <w:rsid w:val="00F71651"/>
    <w:rsid w:val="00F73518"/>
    <w:rsid w:val="00F76CC6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0D58F0E3-0681-47FA-A7B6-0839E353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paragraph" w:styleId="ListParagraph">
    <w:name w:val="List Paragraph"/>
    <w:aliases w:val="List Paragraph1,List Paragraph11,Bullet point,Recommendation,Dot point 1.5 line spacing,L,bullet point list,List Paragraph - bullets,DDM Gen Text,NFP GP Bulleted List,List Paragraph Number,Content descriptions,Bullet Point,Bullet points"/>
    <w:basedOn w:val="Normal"/>
    <w:uiPriority w:val="34"/>
    <w:qFormat/>
    <w:rsid w:val="00847D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87633E"/>
    <w:pPr>
      <w:spacing w:before="100" w:beforeAutospacing="1" w:after="100" w:afterAutospacing="1" w:line="259" w:lineRule="auto"/>
    </w:pPr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6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daian.FORESTWORKS\Desktop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0521546fe4a2705dcbee051bbde6a87b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b3c51428-ca54-4e85-9263-de372585ed41" targetNamespace="http://schemas.microsoft.com/office/2006/metadata/properties" ma:root="true" ma:fieldsID="6accbf3d33a78e6e0fbf5b8878acb9db" ns1:_="" ns2:_="" ns3:_="">
    <xsd:import namespace="http://schemas.microsoft.com/sharepoint/v3"/>
    <xsd:import namespace="1e2bdb2b-981f-4d38-b0f7-a8d047f128d0"/>
    <xsd:import namespace="b3c51428-ca54-4e85-9263-de372585ed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51428-ca54-4e85-9263-de372585e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51A4F723-E450-462B-86E3-7403F3ABF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b3c51428-ca54-4e85-9263-de372585e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B13F45-1CA2-41E3-91DB-92F392A8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1314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gdaian</dc:creator>
  <cp:lastModifiedBy>Georgiana Daian</cp:lastModifiedBy>
  <cp:revision>33</cp:revision>
  <cp:lastPrinted>2016-05-27T05:21:00Z</cp:lastPrinted>
  <dcterms:created xsi:type="dcterms:W3CDTF">2019-10-31T22:47:00Z</dcterms:created>
  <dcterms:modified xsi:type="dcterms:W3CDTF">2019-11-20T22:19:00Z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