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30269FDD" w:rsidR="00F1480E" w:rsidRPr="000754EC" w:rsidRDefault="0035000E" w:rsidP="0035000E">
            <w:r w:rsidRPr="0035000E">
              <w:t>This version released with FBP Fo</w:t>
            </w:r>
            <w:r w:rsidR="00A739AC">
              <w:t>od, Beverage and Pharmaceutical</w:t>
            </w:r>
            <w:r w:rsidRPr="0035000E">
              <w:t xml:space="preserve">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100D0875" w:rsidR="00F1480E" w:rsidRPr="000754EC" w:rsidRDefault="00B9606C" w:rsidP="000754EC">
            <w:pPr>
              <w:pStyle w:val="SIUNITCODE"/>
            </w:pPr>
            <w:r w:rsidRPr="005C1952">
              <w:t>FBP</w:t>
            </w:r>
            <w:r w:rsidR="00C22869">
              <w:t>TEC</w:t>
            </w:r>
            <w:r>
              <w:t>4XX</w:t>
            </w:r>
            <w:r w:rsidR="00966107">
              <w:t>7</w:t>
            </w:r>
          </w:p>
        </w:tc>
        <w:tc>
          <w:tcPr>
            <w:tcW w:w="3604" w:type="pct"/>
            <w:shd w:val="clear" w:color="auto" w:fill="auto"/>
          </w:tcPr>
          <w:p w14:paraId="11E37076" w14:textId="7D19BB56" w:rsidR="00F1480E" w:rsidRPr="000754EC" w:rsidRDefault="004270E8" w:rsidP="000754EC">
            <w:pPr>
              <w:pStyle w:val="SIUnittitle"/>
            </w:pPr>
            <w:r>
              <w:t>Blend spirits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14E6BF" w14:textId="2A7FA251" w:rsidR="00BD16FC" w:rsidRPr="005C1952" w:rsidRDefault="00BD16FC" w:rsidP="005C1952">
            <w:pPr>
              <w:pStyle w:val="SIText"/>
            </w:pPr>
            <w:r w:rsidRPr="005C1952">
              <w:t xml:space="preserve">This unit of competency describes the skills and knowledge required to </w:t>
            </w:r>
            <w:r w:rsidR="00683FC5">
              <w:t xml:space="preserve">manage the </w:t>
            </w:r>
            <w:r w:rsidR="004270E8">
              <w:t>blending of spirits such as whisky</w:t>
            </w:r>
            <w:r w:rsidR="005E0C91">
              <w:t xml:space="preserve"> and </w:t>
            </w:r>
            <w:r w:rsidR="00B34237">
              <w:t>gin</w:t>
            </w:r>
            <w:r w:rsidR="00910B28">
              <w:t>, and liqueurs</w:t>
            </w:r>
            <w:r w:rsidR="00B34237">
              <w:t>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168D07F8" w14:textId="7573DD0F" w:rsidR="00B9606C" w:rsidRPr="00B9606C" w:rsidRDefault="00B9606C" w:rsidP="00B9606C">
            <w:pPr>
              <w:pStyle w:val="SIText"/>
            </w:pPr>
            <w:r w:rsidRPr="006F0130">
              <w:t xml:space="preserve">This unit applies to </w:t>
            </w:r>
            <w:r w:rsidRPr="00B9606C">
              <w:t xml:space="preserve">those workers who have responsibility for overseeing the </w:t>
            </w:r>
            <w:r w:rsidR="004270E8">
              <w:t>blending</w:t>
            </w:r>
            <w:r w:rsidRPr="00B9606C">
              <w:t xml:space="preserve"> of </w:t>
            </w:r>
            <w:r w:rsidR="004270E8">
              <w:t>distilled spirits</w:t>
            </w:r>
            <w:r w:rsidRPr="00B9606C">
              <w:t xml:space="preserve"> and the quality assurance requirements associated with those products.</w:t>
            </w:r>
            <w:r w:rsidR="00E34BCB">
              <w:t xml:space="preserve"> </w:t>
            </w:r>
            <w:r w:rsidR="00E34BCB" w:rsidRPr="00E34BCB">
              <w:t>It may include supervising the work of others.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6FD011D3" w:rsidR="00F1480E" w:rsidRPr="005C1952" w:rsidRDefault="0038009E" w:rsidP="005C1952">
            <w:pPr>
              <w:pStyle w:val="SIText"/>
            </w:pPr>
            <w:r w:rsidRPr="0038009E">
              <w:t>Legislative requirements relating to producing alcohol apply to this unit. Users are advised to check current requirements with the Australian Tax Office and state / territory liquor licensing and health agencies.</w:t>
            </w:r>
            <w:r w:rsidR="00310A6A" w:rsidRPr="005C1952">
              <w:br/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00E9CB9A" w:rsidR="00BD16FC" w:rsidRPr="00BD16FC" w:rsidRDefault="00C22869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0646C" w:rsidRPr="00963A46" w14:paraId="761AF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03E95" w14:textId="1C7B408E" w:rsidR="0010646C" w:rsidRPr="0010646C" w:rsidRDefault="00683FC5" w:rsidP="0010646C">
            <w:r>
              <w:t xml:space="preserve">1. </w:t>
            </w:r>
            <w:r w:rsidR="00910B28">
              <w:t>Prepare</w:t>
            </w:r>
            <w:r w:rsidR="004270E8">
              <w:t xml:space="preserve"> </w:t>
            </w:r>
            <w:r w:rsidR="00910B28">
              <w:t>to blend spirit</w:t>
            </w:r>
          </w:p>
        </w:tc>
        <w:tc>
          <w:tcPr>
            <w:tcW w:w="3604" w:type="pct"/>
            <w:shd w:val="clear" w:color="auto" w:fill="auto"/>
          </w:tcPr>
          <w:p w14:paraId="6875E679" w14:textId="0A20BFDF" w:rsidR="00C209A7" w:rsidRPr="00C209A7" w:rsidRDefault="00C209A7" w:rsidP="00C209A7">
            <w:r>
              <w:t>1.</w:t>
            </w:r>
            <w:r w:rsidRPr="00C209A7">
              <w:t xml:space="preserve">1 Identify standards, regulations and guidance materials that cover the requirements of working </w:t>
            </w:r>
            <w:r>
              <w:t>in a distillery</w:t>
            </w:r>
          </w:p>
          <w:p w14:paraId="0E179EA1" w14:textId="72704327" w:rsidR="00C209A7" w:rsidRPr="00C209A7" w:rsidRDefault="00C209A7" w:rsidP="00C209A7">
            <w:r>
              <w:t>1.</w:t>
            </w:r>
            <w:r w:rsidRPr="00C209A7">
              <w:t xml:space="preserve">2 Identify hazards and manage risks associated with </w:t>
            </w:r>
            <w:r>
              <w:t>working with spirits</w:t>
            </w:r>
          </w:p>
          <w:p w14:paraId="311E046F" w14:textId="3F684327" w:rsidR="0010646C" w:rsidRPr="0010646C" w:rsidRDefault="00683FC5" w:rsidP="0010646C">
            <w:r>
              <w:t>1.</w:t>
            </w:r>
            <w:r w:rsidR="00C209A7">
              <w:t>3</w:t>
            </w:r>
            <w:r w:rsidR="007B0C62">
              <w:t xml:space="preserve"> </w:t>
            </w:r>
            <w:r w:rsidR="004270E8">
              <w:t>Take samples of spirit from barrels or containers</w:t>
            </w:r>
          </w:p>
          <w:p w14:paraId="7AB4B695" w14:textId="1DE51885" w:rsidR="0010646C" w:rsidRDefault="00683FC5" w:rsidP="0010646C">
            <w:r>
              <w:t>1.</w:t>
            </w:r>
            <w:r w:rsidR="00C209A7">
              <w:t>4</w:t>
            </w:r>
            <w:r w:rsidR="007B0C62">
              <w:t xml:space="preserve"> </w:t>
            </w:r>
            <w:r w:rsidR="004270E8">
              <w:t xml:space="preserve">Test samples to identify colour, alcohol content, flavour and aromas </w:t>
            </w:r>
          </w:p>
          <w:p w14:paraId="395FFEC4" w14:textId="68341BEE" w:rsidR="007B0C62" w:rsidRDefault="007B0C62" w:rsidP="0010646C">
            <w:r>
              <w:t>1.</w:t>
            </w:r>
            <w:r w:rsidR="00C209A7">
              <w:t>5</w:t>
            </w:r>
            <w:r>
              <w:t xml:space="preserve"> Prepare water for cutting</w:t>
            </w:r>
            <w:r w:rsidR="00910B28">
              <w:t xml:space="preserve"> spirit</w:t>
            </w:r>
          </w:p>
          <w:p w14:paraId="337DA475" w14:textId="78EA68A0" w:rsidR="00C42CF0" w:rsidRPr="0010646C" w:rsidRDefault="00683FC5" w:rsidP="0010646C">
            <w:r>
              <w:t>1.</w:t>
            </w:r>
            <w:r w:rsidR="00C209A7">
              <w:t>6</w:t>
            </w:r>
            <w:r w:rsidR="007B0C62">
              <w:t xml:space="preserve"> </w:t>
            </w:r>
            <w:r w:rsidR="004270E8">
              <w:t>Record test results of batches for traceability</w:t>
            </w:r>
          </w:p>
        </w:tc>
      </w:tr>
      <w:tr w:rsidR="0010646C" w:rsidRPr="00963A46" w14:paraId="6C16D3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81C489" w14:textId="30028823" w:rsidR="0010646C" w:rsidRPr="0010646C" w:rsidRDefault="00683FC5" w:rsidP="0010646C">
            <w:r>
              <w:t xml:space="preserve">2. </w:t>
            </w:r>
            <w:r w:rsidR="004270E8">
              <w:t>Identify requirements of end product</w:t>
            </w:r>
          </w:p>
        </w:tc>
        <w:tc>
          <w:tcPr>
            <w:tcW w:w="3604" w:type="pct"/>
            <w:shd w:val="clear" w:color="auto" w:fill="auto"/>
          </w:tcPr>
          <w:p w14:paraId="758304B1" w14:textId="5F87F851" w:rsidR="0010646C" w:rsidRDefault="00683FC5" w:rsidP="0010646C">
            <w:r>
              <w:t xml:space="preserve">2.1 </w:t>
            </w:r>
            <w:r w:rsidR="004270E8">
              <w:t>Identify flavour profiles for end product</w:t>
            </w:r>
          </w:p>
          <w:p w14:paraId="3E57F063" w14:textId="2F6FBB4B" w:rsidR="0010646C" w:rsidRPr="0010646C" w:rsidRDefault="00683FC5" w:rsidP="0010646C">
            <w:r>
              <w:t xml:space="preserve">2.2 </w:t>
            </w:r>
            <w:r w:rsidR="004270E8">
              <w:t>Blend trial product from sampled containers</w:t>
            </w:r>
          </w:p>
          <w:p w14:paraId="4EADE9FE" w14:textId="4233FEC9" w:rsidR="0010646C" w:rsidRPr="0010646C" w:rsidRDefault="00683FC5" w:rsidP="0010646C">
            <w:r>
              <w:t xml:space="preserve">2.3 </w:t>
            </w:r>
            <w:r w:rsidR="004270E8">
              <w:t>Compare results of trial to profile for end product</w:t>
            </w:r>
          </w:p>
          <w:p w14:paraId="4EF6E474" w14:textId="77777777" w:rsidR="0010646C" w:rsidRDefault="00683FC5" w:rsidP="0010646C">
            <w:r>
              <w:t xml:space="preserve">2.4 </w:t>
            </w:r>
            <w:r w:rsidR="004270E8">
              <w:t>Adjust trial blend until flavour profile matches profile for end product</w:t>
            </w:r>
          </w:p>
          <w:p w14:paraId="7772042B" w14:textId="53BCB8CF" w:rsidR="004270E8" w:rsidRPr="0010646C" w:rsidRDefault="00E5553F" w:rsidP="0010646C">
            <w:r>
              <w:t xml:space="preserve">2.5 Check alcohol profile and </w:t>
            </w:r>
            <w:r w:rsidR="00910B28">
              <w:t xml:space="preserve">cut with water as required, </w:t>
            </w:r>
            <w:r>
              <w:t xml:space="preserve">to meet specification for </w:t>
            </w:r>
            <w:proofErr w:type="gramStart"/>
            <w:r>
              <w:t>end product</w:t>
            </w:r>
            <w:proofErr w:type="gramEnd"/>
            <w:r>
              <w:t xml:space="preserve"> and regulations</w:t>
            </w:r>
          </w:p>
        </w:tc>
      </w:tr>
      <w:tr w:rsidR="0010646C" w:rsidRPr="00963A46" w14:paraId="496855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CF802E" w14:textId="4B8157E5" w:rsidR="0010646C" w:rsidRPr="0010646C" w:rsidRDefault="00683FC5" w:rsidP="0010646C">
            <w:r>
              <w:t xml:space="preserve">3. </w:t>
            </w:r>
            <w:r w:rsidR="004270E8">
              <w:t>Blend spirit</w:t>
            </w:r>
          </w:p>
        </w:tc>
        <w:tc>
          <w:tcPr>
            <w:tcW w:w="3604" w:type="pct"/>
            <w:shd w:val="clear" w:color="auto" w:fill="auto"/>
          </w:tcPr>
          <w:p w14:paraId="48C03624" w14:textId="240AA055" w:rsidR="0010646C" w:rsidRDefault="00683FC5" w:rsidP="0010646C">
            <w:r>
              <w:t xml:space="preserve">3.1 </w:t>
            </w:r>
            <w:r w:rsidR="004270E8">
              <w:t xml:space="preserve">Identify </w:t>
            </w:r>
            <w:r w:rsidR="00297E9B">
              <w:t xml:space="preserve">quantity of end product </w:t>
            </w:r>
            <w:r w:rsidR="004270E8">
              <w:t xml:space="preserve">required </w:t>
            </w:r>
          </w:p>
          <w:p w14:paraId="1507B406" w14:textId="6A055FEE" w:rsidR="004270E8" w:rsidRDefault="00FE53AE" w:rsidP="0010646C">
            <w:r>
              <w:t xml:space="preserve">3.2 </w:t>
            </w:r>
            <w:r w:rsidR="004270E8">
              <w:t xml:space="preserve">Identify quantities of spirit </w:t>
            </w:r>
            <w:r w:rsidR="00E5553F">
              <w:t xml:space="preserve">required </w:t>
            </w:r>
            <w:r w:rsidR="004270E8">
              <w:t>for blending</w:t>
            </w:r>
            <w:r w:rsidR="00E5553F">
              <w:t xml:space="preserve"> </w:t>
            </w:r>
          </w:p>
          <w:p w14:paraId="3EA9E90E" w14:textId="5C3E9CB6" w:rsidR="00E5553F" w:rsidRDefault="00FE53AE" w:rsidP="0010646C">
            <w:r>
              <w:t xml:space="preserve">3.3 </w:t>
            </w:r>
            <w:r w:rsidR="00972678">
              <w:t>Use safe manual handling techniques where required</w:t>
            </w:r>
          </w:p>
          <w:p w14:paraId="08FFEA99" w14:textId="7A53E969" w:rsidR="00E5553F" w:rsidRDefault="00FE53AE" w:rsidP="0010646C">
            <w:r>
              <w:t xml:space="preserve">3.4 </w:t>
            </w:r>
            <w:r w:rsidR="00972678">
              <w:t xml:space="preserve">Measure and transfer </w:t>
            </w:r>
            <w:r w:rsidR="00E5553F">
              <w:t>spirit</w:t>
            </w:r>
            <w:r w:rsidR="00972678">
              <w:t>s and water</w:t>
            </w:r>
            <w:r w:rsidR="00E5553F">
              <w:t xml:space="preserve"> into blending vessel</w:t>
            </w:r>
          </w:p>
          <w:p w14:paraId="212C216C" w14:textId="59A020EF" w:rsidR="00E5553F" w:rsidRDefault="00FE53AE" w:rsidP="0010646C">
            <w:r>
              <w:t>3.</w:t>
            </w:r>
            <w:r w:rsidR="00972678">
              <w:t xml:space="preserve">5 </w:t>
            </w:r>
            <w:r w:rsidR="00E5553F">
              <w:t>Take samples of blend</w:t>
            </w:r>
            <w:r w:rsidR="00297E9B">
              <w:t xml:space="preserve"> and</w:t>
            </w:r>
            <w:r w:rsidR="00E5553F">
              <w:t xml:space="preserve"> </w:t>
            </w:r>
            <w:r w:rsidR="00297E9B">
              <w:t xml:space="preserve">conducts </w:t>
            </w:r>
            <w:r w:rsidR="00E5553F">
              <w:t>test</w:t>
            </w:r>
            <w:r w:rsidR="00297E9B">
              <w:t>s</w:t>
            </w:r>
            <w:r w:rsidR="00E5553F">
              <w:t xml:space="preserve"> to ensure blend meets specification</w:t>
            </w:r>
          </w:p>
          <w:p w14:paraId="7BF88A5F" w14:textId="6F1C532F" w:rsidR="00E5553F" w:rsidRDefault="00FE53AE" w:rsidP="0010646C">
            <w:r>
              <w:t>3.</w:t>
            </w:r>
            <w:r w:rsidR="00972678">
              <w:t xml:space="preserve">6 </w:t>
            </w:r>
            <w:r w:rsidR="00E5553F">
              <w:t>Adjust blend as required</w:t>
            </w:r>
          </w:p>
          <w:p w14:paraId="046C4A3A" w14:textId="2CB026BD" w:rsidR="00E34BCB" w:rsidRPr="0010646C" w:rsidRDefault="00FE53AE" w:rsidP="0010646C">
            <w:r>
              <w:t>3.</w:t>
            </w:r>
            <w:r w:rsidR="00972678">
              <w:t xml:space="preserve">7 </w:t>
            </w:r>
            <w:r w:rsidR="00E5553F">
              <w:t>Record results of tests for traceability</w:t>
            </w:r>
          </w:p>
        </w:tc>
      </w:tr>
    </w:tbl>
    <w:p w14:paraId="02F5AA1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012A" w:rsidRPr="00336FCA" w:rsidDel="00423CB2" w14:paraId="4186C1A2" w14:textId="77777777" w:rsidTr="003F6345">
        <w:tc>
          <w:tcPr>
            <w:tcW w:w="1396" w:type="pct"/>
          </w:tcPr>
          <w:p w14:paraId="463CD6BB" w14:textId="77777777" w:rsidR="0096012A" w:rsidRPr="0096012A" w:rsidRDefault="0096012A" w:rsidP="0096012A">
            <w:pPr>
              <w:pStyle w:val="SIText"/>
            </w:pPr>
            <w:r w:rsidRPr="0096012A">
              <w:t>Numeracy</w:t>
            </w:r>
          </w:p>
        </w:tc>
        <w:tc>
          <w:tcPr>
            <w:tcW w:w="3604" w:type="pct"/>
          </w:tcPr>
          <w:p w14:paraId="5FC8AFB3" w14:textId="05C7622E" w:rsidR="0096012A" w:rsidRDefault="00E34BCB" w:rsidP="0096012A">
            <w:pPr>
              <w:pStyle w:val="SIBulletList1"/>
            </w:pPr>
            <w:r>
              <w:t xml:space="preserve">Accurately </w:t>
            </w:r>
            <w:r w:rsidR="00FE53AE">
              <w:t>measure volumes of spirit</w:t>
            </w:r>
          </w:p>
          <w:p w14:paraId="27068E1D" w14:textId="31094423" w:rsidR="00642C71" w:rsidRPr="0096012A" w:rsidRDefault="00642C71" w:rsidP="0096012A">
            <w:pPr>
              <w:pStyle w:val="SIBulletList1"/>
            </w:pPr>
            <w:r>
              <w:t>Calculat</w:t>
            </w:r>
            <w:r w:rsidRPr="00642C71">
              <w:t>ions to determine alcohol by volume (ABV) based on gravity change</w:t>
            </w:r>
          </w:p>
        </w:tc>
      </w:tr>
      <w:tr w:rsidR="0096012A" w:rsidRPr="00336FCA" w:rsidDel="00423CB2" w14:paraId="68A5F339" w14:textId="77777777" w:rsidTr="003F6345">
        <w:tc>
          <w:tcPr>
            <w:tcW w:w="1396" w:type="pct"/>
          </w:tcPr>
          <w:p w14:paraId="69BF282F" w14:textId="77777777" w:rsidR="0096012A" w:rsidRPr="0096012A" w:rsidRDefault="0096012A" w:rsidP="0096012A">
            <w:pPr>
              <w:pStyle w:val="SIText"/>
            </w:pPr>
            <w:r w:rsidRPr="0096012A">
              <w:t>Get the work done</w:t>
            </w:r>
          </w:p>
        </w:tc>
        <w:tc>
          <w:tcPr>
            <w:tcW w:w="3604" w:type="pct"/>
          </w:tcPr>
          <w:p w14:paraId="65758616" w14:textId="255BC859" w:rsidR="0096012A" w:rsidRPr="0096012A" w:rsidDel="009E5B82" w:rsidRDefault="0096012A" w:rsidP="0096012A">
            <w:pPr>
              <w:pStyle w:val="SIBulletList1"/>
            </w:pPr>
            <w:r w:rsidRPr="0096012A">
              <w:t xml:space="preserve">Identify </w:t>
            </w:r>
            <w:r w:rsidR="00FE53AE">
              <w:t xml:space="preserve">any </w:t>
            </w:r>
            <w:r w:rsidRPr="0096012A">
              <w:t>changes in quality of product and trace source</w:t>
            </w:r>
          </w:p>
        </w:tc>
      </w:tr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6FD2B08F" w14:textId="055D152A" w:rsidR="0010646C" w:rsidRPr="0010646C" w:rsidRDefault="0010646C" w:rsidP="0010646C">
            <w:pPr>
              <w:pStyle w:val="SIText"/>
            </w:pPr>
            <w:r w:rsidRPr="0010646C">
              <w:t>FBPTEC4XX</w:t>
            </w:r>
            <w:r w:rsidR="00966107">
              <w:t>7</w:t>
            </w:r>
            <w:r w:rsidRPr="0010646C">
              <w:t xml:space="preserve"> </w:t>
            </w:r>
            <w:r w:rsidR="004270E8" w:rsidRPr="004270E8">
              <w:t>Blend spirits</w:t>
            </w:r>
          </w:p>
          <w:p w14:paraId="7C9801AF" w14:textId="0D3971E2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5C1A83D0" w:rsidR="00556C4C" w:rsidRPr="000754EC" w:rsidRDefault="00556C4C" w:rsidP="00C42CF0">
            <w:pPr>
              <w:pStyle w:val="SIUnittitle"/>
            </w:pPr>
            <w:r w:rsidRPr="00F56827">
              <w:t xml:space="preserve">Assessment requirements for </w:t>
            </w:r>
            <w:r w:rsidR="0010646C" w:rsidRPr="0010646C">
              <w:t>FBPTEC4XX</w:t>
            </w:r>
            <w:r w:rsidR="00966107">
              <w:t>7</w:t>
            </w:r>
            <w:r w:rsidR="0010646C" w:rsidRPr="0010646C">
              <w:t xml:space="preserve"> </w:t>
            </w:r>
            <w:r w:rsidR="004270E8" w:rsidRPr="004270E8">
              <w:t>Blend spirits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C9C15F3" w14:textId="52C099B8" w:rsidR="00556C4C" w:rsidRDefault="00BD16FC" w:rsidP="001C3CB0">
            <w:r w:rsidRPr="00BD16FC">
              <w:t xml:space="preserve">There must be evidence that the individual has </w:t>
            </w:r>
            <w:r w:rsidR="00FE53AE">
              <w:t>blended spirits to meet requirements of a pre-determined specification, on at least two occasions.</w:t>
            </w:r>
          </w:p>
          <w:p w14:paraId="53A6F171" w14:textId="1F7A9468" w:rsidR="001C3CB0" w:rsidRPr="000754EC" w:rsidRDefault="001C3CB0" w:rsidP="001C3CB0"/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461249D" w14:textId="77777777" w:rsidR="00FE53AE" w:rsidRPr="00FE53AE" w:rsidRDefault="00FE53AE" w:rsidP="00FE53AE">
            <w:pPr>
              <w:pStyle w:val="SIBulletList1"/>
            </w:pPr>
            <w:r w:rsidRPr="00FE53AE">
              <w:t>anatomy, physiology and functions of taste and smell to determine sample appearance, texture, aroma and flavour</w:t>
            </w:r>
          </w:p>
          <w:p w14:paraId="0DC66C69" w14:textId="7CCAF374" w:rsidR="00FE53AE" w:rsidRPr="00FE53AE" w:rsidRDefault="00FE53AE" w:rsidP="00FE53AE">
            <w:pPr>
              <w:pStyle w:val="SIBulletList1"/>
            </w:pPr>
            <w:r w:rsidRPr="00FE53AE">
              <w:t xml:space="preserve">the primary flavour characteristics of sweet/sour, </w:t>
            </w:r>
            <w:proofErr w:type="spellStart"/>
            <w:r w:rsidR="00972678" w:rsidRPr="00FE53AE">
              <w:t>umami</w:t>
            </w:r>
            <w:r w:rsidR="00972678">
              <w:t>c</w:t>
            </w:r>
            <w:proofErr w:type="spellEnd"/>
            <w:r w:rsidRPr="00FE53AE">
              <w:t xml:space="preserve"> and bitter/salty</w:t>
            </w:r>
          </w:p>
          <w:p w14:paraId="1039B5AA" w14:textId="73FCA36B" w:rsidR="00FE53AE" w:rsidRDefault="00FE53AE" w:rsidP="00FE53AE">
            <w:pPr>
              <w:pStyle w:val="SIBulletList1"/>
            </w:pPr>
            <w:r w:rsidRPr="00FE53AE">
              <w:t>interaction of sensory activity including the interaction between taste and smell, and effect of temperature on samples</w:t>
            </w:r>
          </w:p>
          <w:p w14:paraId="10FAF31B" w14:textId="77777777" w:rsidR="00FE53AE" w:rsidRPr="00FE53AE" w:rsidRDefault="00FE53AE" w:rsidP="00FE53AE">
            <w:pPr>
              <w:pStyle w:val="SIBulletList1"/>
            </w:pPr>
            <w:r w:rsidRPr="00FE53AE">
              <w:t>associated characteristics of mouth feel and appearance</w:t>
            </w:r>
          </w:p>
          <w:p w14:paraId="1151FF4D" w14:textId="10EA9E55" w:rsidR="00FE53AE" w:rsidRPr="00972678" w:rsidRDefault="005E0C91">
            <w:pPr>
              <w:pStyle w:val="SIBulletList1"/>
            </w:pPr>
            <w:r>
              <w:t xml:space="preserve">methods for blending </w:t>
            </w:r>
            <w:r w:rsidR="00FE53AE" w:rsidRPr="00972678">
              <w:t xml:space="preserve">spirits </w:t>
            </w:r>
            <w:r w:rsidRPr="00C561F6">
              <w:rPr>
                <w:rStyle w:val="SITemporaryText"/>
                <w:color w:val="auto"/>
                <w:sz w:val="20"/>
              </w:rPr>
              <w:t>and liqueurs</w:t>
            </w:r>
          </w:p>
          <w:p w14:paraId="0DF5B0BF" w14:textId="60352E19" w:rsidR="005E0C91" w:rsidRDefault="005E0C91" w:rsidP="0010646C">
            <w:pPr>
              <w:pStyle w:val="SIBulletList1"/>
            </w:pPr>
            <w:r>
              <w:t>how to determine quality of water for blending</w:t>
            </w:r>
          </w:p>
          <w:p w14:paraId="70565E1B" w14:textId="0BD8934C" w:rsidR="001D7CFD" w:rsidRDefault="001D7CFD" w:rsidP="001D7CFD">
            <w:pPr>
              <w:pStyle w:val="SIBulletList1"/>
            </w:pPr>
            <w:r w:rsidRPr="001D7CFD">
              <w:t xml:space="preserve">quality characteristics of </w:t>
            </w:r>
            <w:proofErr w:type="gramStart"/>
            <w:r w:rsidRPr="001D7CFD">
              <w:t>end product</w:t>
            </w:r>
            <w:proofErr w:type="gramEnd"/>
            <w:r w:rsidRPr="001D7CFD">
              <w:t xml:space="preserve"> and output</w:t>
            </w:r>
          </w:p>
          <w:p w14:paraId="11DDB527" w14:textId="77777777" w:rsidR="00FE53AE" w:rsidRPr="00FE53AE" w:rsidRDefault="00FE53AE" w:rsidP="00FE53AE">
            <w:pPr>
              <w:pStyle w:val="SIBulletList1"/>
            </w:pPr>
            <w:r w:rsidRPr="00FE53AE">
              <w:t>typical tests carried out to check alcohol content, flavour and quality</w:t>
            </w:r>
          </w:p>
          <w:p w14:paraId="4335CFFF" w14:textId="523BD197" w:rsidR="00FE53AE" w:rsidRPr="00FE53AE" w:rsidRDefault="00FE53AE" w:rsidP="00FE53AE">
            <w:pPr>
              <w:pStyle w:val="SIBulletList1"/>
            </w:pPr>
            <w:r w:rsidRPr="00FE53AE">
              <w:t xml:space="preserve">methods to reduce </w:t>
            </w:r>
            <w:r>
              <w:t xml:space="preserve">or increase </w:t>
            </w:r>
            <w:r w:rsidRPr="00FE53AE">
              <w:t>alcohol content</w:t>
            </w:r>
          </w:p>
          <w:p w14:paraId="017B4A66" w14:textId="41D5FFE2" w:rsidR="00FE53AE" w:rsidRPr="00FE53AE" w:rsidRDefault="00FE53AE" w:rsidP="00FE53AE">
            <w:pPr>
              <w:pStyle w:val="SIBulletList1"/>
            </w:pPr>
            <w:r w:rsidRPr="00FE53AE">
              <w:t xml:space="preserve">instruments used for testing and how each is calibrated, </w:t>
            </w:r>
            <w:r w:rsidR="00297E9B">
              <w:t>such as</w:t>
            </w:r>
            <w:r w:rsidR="00297E9B" w:rsidRPr="00FE53AE">
              <w:t xml:space="preserve"> </w:t>
            </w:r>
            <w:r w:rsidRPr="00FE53AE">
              <w:t xml:space="preserve">hydrometer, </w:t>
            </w:r>
            <w:proofErr w:type="spellStart"/>
            <w:r w:rsidRPr="00FE53AE">
              <w:t>alchometer</w:t>
            </w:r>
            <w:proofErr w:type="spellEnd"/>
            <w:r w:rsidRPr="00FE53AE">
              <w:t xml:space="preserve"> </w:t>
            </w:r>
          </w:p>
          <w:p w14:paraId="796807E4" w14:textId="77777777" w:rsidR="0096012A" w:rsidRPr="0096012A" w:rsidRDefault="0096012A" w:rsidP="0096012A">
            <w:pPr>
              <w:pStyle w:val="SIBulletList1"/>
            </w:pPr>
            <w:r w:rsidRPr="0096012A">
              <w:t>sanitisation procedures and purpose</w:t>
            </w:r>
          </w:p>
          <w:p w14:paraId="5429C604" w14:textId="6A4DB9A3" w:rsidR="001D7CFD" w:rsidRDefault="001D7CFD" w:rsidP="001D7CFD">
            <w:pPr>
              <w:pStyle w:val="SIBulletList1"/>
            </w:pPr>
            <w:r w:rsidRPr="001D7CFD">
              <w:t>common causes of variation and corrective action required</w:t>
            </w:r>
          </w:p>
          <w:p w14:paraId="26B2B4D3" w14:textId="77777777" w:rsidR="00A5345D" w:rsidRPr="00A5345D" w:rsidRDefault="00A5345D" w:rsidP="00A5345D">
            <w:pPr>
              <w:pStyle w:val="SIBulletList1"/>
            </w:pPr>
            <w:r w:rsidRPr="00A5345D">
              <w:t>hazards and controls, including manual handling and working with ethanol</w:t>
            </w:r>
          </w:p>
          <w:p w14:paraId="540DD6B7" w14:textId="77777777" w:rsidR="005E0C91" w:rsidRDefault="0038009E" w:rsidP="0038009E">
            <w:pPr>
              <w:pStyle w:val="SIBulletList1"/>
            </w:pPr>
            <w:r w:rsidRPr="0038009E">
              <w:t xml:space="preserve">legislation, regulation and workplace licence requirements related to </w:t>
            </w:r>
            <w:r>
              <w:t>the production of alcohol</w:t>
            </w:r>
            <w:r w:rsidRPr="0038009E">
              <w:t>, Australian Taxation Office (ATO) in relation to excise tax</w:t>
            </w:r>
          </w:p>
          <w:p w14:paraId="476393D8" w14:textId="22AF4C4D" w:rsidR="005E0C91" w:rsidRPr="0038009E" w:rsidRDefault="005E0C91" w:rsidP="002E10D6">
            <w:pPr>
              <w:pStyle w:val="SIBulletList1"/>
            </w:pPr>
            <w:r>
              <w:t xml:space="preserve">ATO definitions of </w:t>
            </w:r>
            <w:r w:rsidR="001263A2">
              <w:t>b</w:t>
            </w:r>
            <w:r w:rsidR="00B34237">
              <w:t>ra</w:t>
            </w:r>
            <w:r w:rsidR="001263A2">
              <w:t>ndy, whisky, rum</w:t>
            </w:r>
            <w:r w:rsidR="00B34237">
              <w:t>, other excisable beverages</w:t>
            </w:r>
          </w:p>
          <w:p w14:paraId="4E797198" w14:textId="42687F3C" w:rsidR="00F1480E" w:rsidRPr="000754EC" w:rsidRDefault="00A756A0" w:rsidP="001D7CFD">
            <w:pPr>
              <w:pStyle w:val="SIBulletList1"/>
            </w:pPr>
            <w:r w:rsidRPr="00A756A0">
              <w:t>recording requirements for traceability of product and Australian Taxation Office (ATO) regulations.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BD16FC">
            <w:pPr>
              <w:pStyle w:val="SIBulletList1"/>
            </w:pPr>
            <w:r w:rsidRPr="00BD16FC">
              <w:t>resources, equipment and materials:</w:t>
            </w:r>
          </w:p>
          <w:p w14:paraId="3A09FB8C" w14:textId="08BE7D67" w:rsidR="003C1363" w:rsidRDefault="00FE53AE" w:rsidP="00BD16FC">
            <w:pPr>
              <w:pStyle w:val="SIBulletList2"/>
            </w:pPr>
            <w:r>
              <w:t>spirits for blending</w:t>
            </w:r>
          </w:p>
          <w:p w14:paraId="3211C9FE" w14:textId="0EDD8168" w:rsidR="00EE59C3" w:rsidRDefault="00EE59C3" w:rsidP="00BD16FC">
            <w:pPr>
              <w:pStyle w:val="SIBulletList2"/>
            </w:pPr>
            <w:r>
              <w:t>testing equipment</w:t>
            </w:r>
          </w:p>
          <w:p w14:paraId="62BA33F8" w14:textId="1073CD5E" w:rsidR="00FE53AE" w:rsidRDefault="00FE53AE" w:rsidP="00BD16FC">
            <w:pPr>
              <w:pStyle w:val="SIBulletList2"/>
            </w:pPr>
            <w:r>
              <w:t>lifting and handling equipment</w:t>
            </w:r>
          </w:p>
          <w:p w14:paraId="7E28FFF1" w14:textId="14D5BC96" w:rsidR="00683FC5" w:rsidRDefault="00683FC5" w:rsidP="00683FC5">
            <w:pPr>
              <w:pStyle w:val="SIBulletList1"/>
            </w:pPr>
            <w:r>
              <w:t>specifications</w:t>
            </w:r>
          </w:p>
          <w:p w14:paraId="66B0886D" w14:textId="4DEE8EB8" w:rsidR="00683FC5" w:rsidRDefault="00683FC5" w:rsidP="00BD16FC">
            <w:pPr>
              <w:pStyle w:val="SIBulletList2"/>
            </w:pPr>
            <w:r>
              <w:t>product specifications.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BD68E" w14:textId="77777777" w:rsidR="00AD0876" w:rsidRDefault="00AD0876" w:rsidP="00BF3F0A">
      <w:r>
        <w:separator/>
      </w:r>
    </w:p>
    <w:p w14:paraId="29A2B518" w14:textId="77777777" w:rsidR="00AD0876" w:rsidRDefault="00AD0876"/>
  </w:endnote>
  <w:endnote w:type="continuationSeparator" w:id="0">
    <w:p w14:paraId="3794D53C" w14:textId="77777777" w:rsidR="00AD0876" w:rsidRDefault="00AD0876" w:rsidP="00BF3F0A">
      <w:r>
        <w:continuationSeparator/>
      </w:r>
    </w:p>
    <w:p w14:paraId="63C53676" w14:textId="77777777" w:rsidR="00AD0876" w:rsidRDefault="00AD0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B2EF" w14:textId="77777777" w:rsidR="00C561F6" w:rsidRDefault="00C561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5CCE9EF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22869">
          <w:rPr>
            <w:noProof/>
          </w:rPr>
          <w:t>1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5260" w14:textId="77777777" w:rsidR="00C561F6" w:rsidRDefault="00C56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BDA8" w14:textId="77777777" w:rsidR="00AD0876" w:rsidRDefault="00AD0876" w:rsidP="00BF3F0A">
      <w:r>
        <w:separator/>
      </w:r>
    </w:p>
    <w:p w14:paraId="5A18B32A" w14:textId="77777777" w:rsidR="00AD0876" w:rsidRDefault="00AD0876"/>
  </w:footnote>
  <w:footnote w:type="continuationSeparator" w:id="0">
    <w:p w14:paraId="53897927" w14:textId="77777777" w:rsidR="00AD0876" w:rsidRDefault="00AD0876" w:rsidP="00BF3F0A">
      <w:r>
        <w:continuationSeparator/>
      </w:r>
    </w:p>
    <w:p w14:paraId="5BF9ABE1" w14:textId="77777777" w:rsidR="00AD0876" w:rsidRDefault="00AD0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CA895" w14:textId="77777777" w:rsidR="00C561F6" w:rsidRDefault="00C561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22F49242" w:rsidR="009C2650" w:rsidRPr="000754EC" w:rsidRDefault="00C561F6" w:rsidP="00146EEC">
    <w:pPr>
      <w:pStyle w:val="SIText"/>
    </w:pPr>
    <w:sdt>
      <w:sdtPr>
        <w:id w:val="926382817"/>
        <w:docPartObj>
          <w:docPartGallery w:val="Watermarks"/>
          <w:docPartUnique/>
        </w:docPartObj>
      </w:sdtPr>
      <w:sdtContent>
        <w:r w:rsidRPr="00C561F6">
          <w:pict w14:anchorId="44F470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9606C" w:rsidRPr="005C1952">
      <w:t>FBP</w:t>
    </w:r>
    <w:r w:rsidR="00227304">
      <w:t>TEC</w:t>
    </w:r>
    <w:r w:rsidR="0010646C">
      <w:t>4XX</w:t>
    </w:r>
    <w:r w:rsidR="00966107">
      <w:t>7</w:t>
    </w:r>
    <w:r w:rsidR="00B9606C" w:rsidRPr="00BD16FC">
      <w:t xml:space="preserve"> </w:t>
    </w:r>
    <w:r w:rsidR="004270E8" w:rsidRPr="004270E8">
      <w:t>Blend spirits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D8EE" w14:textId="77777777" w:rsidR="00C561F6" w:rsidRDefault="00C561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C12982"/>
    <w:multiLevelType w:val="multilevel"/>
    <w:tmpl w:val="1B40E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1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61B2"/>
    <w:rsid w:val="000D6502"/>
    <w:rsid w:val="000E25E6"/>
    <w:rsid w:val="000E2C86"/>
    <w:rsid w:val="000F29F2"/>
    <w:rsid w:val="00101659"/>
    <w:rsid w:val="0010646C"/>
    <w:rsid w:val="001078BF"/>
    <w:rsid w:val="001263A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CB0"/>
    <w:rsid w:val="001D5C1B"/>
    <w:rsid w:val="001D7CFD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7304"/>
    <w:rsid w:val="00231F20"/>
    <w:rsid w:val="00233143"/>
    <w:rsid w:val="00234444"/>
    <w:rsid w:val="00242293"/>
    <w:rsid w:val="00244EA7"/>
    <w:rsid w:val="00246FCF"/>
    <w:rsid w:val="00261192"/>
    <w:rsid w:val="00262FC3"/>
    <w:rsid w:val="0026394F"/>
    <w:rsid w:val="00276DB8"/>
    <w:rsid w:val="00282664"/>
    <w:rsid w:val="00285FB8"/>
    <w:rsid w:val="002970C3"/>
    <w:rsid w:val="00297E85"/>
    <w:rsid w:val="00297E9B"/>
    <w:rsid w:val="002A4CD3"/>
    <w:rsid w:val="002A6CC4"/>
    <w:rsid w:val="002C3682"/>
    <w:rsid w:val="002C55E9"/>
    <w:rsid w:val="002D0C8B"/>
    <w:rsid w:val="002D330A"/>
    <w:rsid w:val="002E193E"/>
    <w:rsid w:val="00310A6A"/>
    <w:rsid w:val="0031352E"/>
    <w:rsid w:val="003144E6"/>
    <w:rsid w:val="00325014"/>
    <w:rsid w:val="00337E82"/>
    <w:rsid w:val="0034461D"/>
    <w:rsid w:val="00346FDC"/>
    <w:rsid w:val="0035000E"/>
    <w:rsid w:val="00350BB1"/>
    <w:rsid w:val="00352C83"/>
    <w:rsid w:val="00361188"/>
    <w:rsid w:val="00366805"/>
    <w:rsid w:val="00366D9A"/>
    <w:rsid w:val="0037067D"/>
    <w:rsid w:val="0038009E"/>
    <w:rsid w:val="003807E1"/>
    <w:rsid w:val="0038735B"/>
    <w:rsid w:val="003916D1"/>
    <w:rsid w:val="00393CF2"/>
    <w:rsid w:val="003A21F0"/>
    <w:rsid w:val="003A277F"/>
    <w:rsid w:val="003A58BA"/>
    <w:rsid w:val="003A5AE7"/>
    <w:rsid w:val="003A7221"/>
    <w:rsid w:val="003B3493"/>
    <w:rsid w:val="003C1363"/>
    <w:rsid w:val="003C13AE"/>
    <w:rsid w:val="003C5410"/>
    <w:rsid w:val="003D2E73"/>
    <w:rsid w:val="003E72B6"/>
    <w:rsid w:val="003E7BBE"/>
    <w:rsid w:val="003F4D97"/>
    <w:rsid w:val="004127E3"/>
    <w:rsid w:val="004270E8"/>
    <w:rsid w:val="0043212E"/>
    <w:rsid w:val="00434366"/>
    <w:rsid w:val="00434ECE"/>
    <w:rsid w:val="00444423"/>
    <w:rsid w:val="00452F3E"/>
    <w:rsid w:val="0045516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09A"/>
    <w:rsid w:val="00520E9A"/>
    <w:rsid w:val="005248C1"/>
    <w:rsid w:val="00526134"/>
    <w:rsid w:val="005405B2"/>
    <w:rsid w:val="00540D0B"/>
    <w:rsid w:val="005427C8"/>
    <w:rsid w:val="005446D1"/>
    <w:rsid w:val="00556C4C"/>
    <w:rsid w:val="00557369"/>
    <w:rsid w:val="00562F53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1952"/>
    <w:rsid w:val="005C42B6"/>
    <w:rsid w:val="005D1AFD"/>
    <w:rsid w:val="005E0C91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6F89"/>
    <w:rsid w:val="00642C71"/>
    <w:rsid w:val="00643D1B"/>
    <w:rsid w:val="006452B8"/>
    <w:rsid w:val="00652E62"/>
    <w:rsid w:val="00683FC5"/>
    <w:rsid w:val="00686A49"/>
    <w:rsid w:val="00687B62"/>
    <w:rsid w:val="00690C44"/>
    <w:rsid w:val="006969D9"/>
    <w:rsid w:val="006A2B68"/>
    <w:rsid w:val="006C2F32"/>
    <w:rsid w:val="006C7123"/>
    <w:rsid w:val="006D38C3"/>
    <w:rsid w:val="006D4448"/>
    <w:rsid w:val="006D4831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65E5"/>
    <w:rsid w:val="00717385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0C62"/>
    <w:rsid w:val="007D5A78"/>
    <w:rsid w:val="007E3BD1"/>
    <w:rsid w:val="007F1563"/>
    <w:rsid w:val="007F1EB2"/>
    <w:rsid w:val="007F44DB"/>
    <w:rsid w:val="007F5A8B"/>
    <w:rsid w:val="00801CE6"/>
    <w:rsid w:val="008048EA"/>
    <w:rsid w:val="00817D51"/>
    <w:rsid w:val="00823530"/>
    <w:rsid w:val="00823FF4"/>
    <w:rsid w:val="00830267"/>
    <w:rsid w:val="008306E7"/>
    <w:rsid w:val="00834BC8"/>
    <w:rsid w:val="00837FD6"/>
    <w:rsid w:val="00841B86"/>
    <w:rsid w:val="00847B60"/>
    <w:rsid w:val="00850243"/>
    <w:rsid w:val="00851BE5"/>
    <w:rsid w:val="008545EB"/>
    <w:rsid w:val="00856117"/>
    <w:rsid w:val="00865011"/>
    <w:rsid w:val="00886790"/>
    <w:rsid w:val="008908DE"/>
    <w:rsid w:val="008A12ED"/>
    <w:rsid w:val="008A39D3"/>
    <w:rsid w:val="008B2C77"/>
    <w:rsid w:val="008B4AD2"/>
    <w:rsid w:val="008B7138"/>
    <w:rsid w:val="008C1279"/>
    <w:rsid w:val="008E260C"/>
    <w:rsid w:val="008E39BE"/>
    <w:rsid w:val="008E5ACF"/>
    <w:rsid w:val="008E62EC"/>
    <w:rsid w:val="008F2968"/>
    <w:rsid w:val="008F32F6"/>
    <w:rsid w:val="00905AB3"/>
    <w:rsid w:val="00906E90"/>
    <w:rsid w:val="00910B2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12A"/>
    <w:rsid w:val="00960F6C"/>
    <w:rsid w:val="00965839"/>
    <w:rsid w:val="00966107"/>
    <w:rsid w:val="00970747"/>
    <w:rsid w:val="00972678"/>
    <w:rsid w:val="009A5900"/>
    <w:rsid w:val="009A6E6C"/>
    <w:rsid w:val="009A6F3F"/>
    <w:rsid w:val="009B331A"/>
    <w:rsid w:val="009C2650"/>
    <w:rsid w:val="009D15E2"/>
    <w:rsid w:val="009D15FE"/>
    <w:rsid w:val="009D1BDD"/>
    <w:rsid w:val="009D5D2C"/>
    <w:rsid w:val="009F0DCC"/>
    <w:rsid w:val="009F11CA"/>
    <w:rsid w:val="00A0695B"/>
    <w:rsid w:val="00A13052"/>
    <w:rsid w:val="00A13156"/>
    <w:rsid w:val="00A216A8"/>
    <w:rsid w:val="00A223A6"/>
    <w:rsid w:val="00A5092E"/>
    <w:rsid w:val="00A5345D"/>
    <w:rsid w:val="00A554D6"/>
    <w:rsid w:val="00A56E14"/>
    <w:rsid w:val="00A6476B"/>
    <w:rsid w:val="00A72712"/>
    <w:rsid w:val="00A739AC"/>
    <w:rsid w:val="00A756A0"/>
    <w:rsid w:val="00A76C6C"/>
    <w:rsid w:val="00A87356"/>
    <w:rsid w:val="00A92DD1"/>
    <w:rsid w:val="00AA5338"/>
    <w:rsid w:val="00AB1B8E"/>
    <w:rsid w:val="00AC0696"/>
    <w:rsid w:val="00AC4C98"/>
    <w:rsid w:val="00AC5F6B"/>
    <w:rsid w:val="00AD0876"/>
    <w:rsid w:val="00AD3896"/>
    <w:rsid w:val="00AD5B47"/>
    <w:rsid w:val="00AE1ED9"/>
    <w:rsid w:val="00AE32CB"/>
    <w:rsid w:val="00AF0F01"/>
    <w:rsid w:val="00AF3957"/>
    <w:rsid w:val="00AF4442"/>
    <w:rsid w:val="00B12013"/>
    <w:rsid w:val="00B22C67"/>
    <w:rsid w:val="00B34237"/>
    <w:rsid w:val="00B3508F"/>
    <w:rsid w:val="00B443EE"/>
    <w:rsid w:val="00B560C8"/>
    <w:rsid w:val="00B61150"/>
    <w:rsid w:val="00B65BC7"/>
    <w:rsid w:val="00B746B9"/>
    <w:rsid w:val="00B848D4"/>
    <w:rsid w:val="00B865B4"/>
    <w:rsid w:val="00B865B7"/>
    <w:rsid w:val="00B9606C"/>
    <w:rsid w:val="00BA1CB1"/>
    <w:rsid w:val="00BA4178"/>
    <w:rsid w:val="00BA482D"/>
    <w:rsid w:val="00BA6E25"/>
    <w:rsid w:val="00BB23F4"/>
    <w:rsid w:val="00BC5075"/>
    <w:rsid w:val="00BC5419"/>
    <w:rsid w:val="00BD16FC"/>
    <w:rsid w:val="00BD3B0F"/>
    <w:rsid w:val="00BF1D4C"/>
    <w:rsid w:val="00BF3F0A"/>
    <w:rsid w:val="00C1279D"/>
    <w:rsid w:val="00C143C3"/>
    <w:rsid w:val="00C1739B"/>
    <w:rsid w:val="00C209A7"/>
    <w:rsid w:val="00C21ADE"/>
    <w:rsid w:val="00C22869"/>
    <w:rsid w:val="00C26067"/>
    <w:rsid w:val="00C30A29"/>
    <w:rsid w:val="00C317DC"/>
    <w:rsid w:val="00C42CF0"/>
    <w:rsid w:val="00C561F6"/>
    <w:rsid w:val="00C578E9"/>
    <w:rsid w:val="00C70626"/>
    <w:rsid w:val="00C72860"/>
    <w:rsid w:val="00C73582"/>
    <w:rsid w:val="00C73B90"/>
    <w:rsid w:val="00C742EC"/>
    <w:rsid w:val="00C959FD"/>
    <w:rsid w:val="00C96AF3"/>
    <w:rsid w:val="00C97CCC"/>
    <w:rsid w:val="00CA0274"/>
    <w:rsid w:val="00CB746F"/>
    <w:rsid w:val="00CC451E"/>
    <w:rsid w:val="00CC5AB5"/>
    <w:rsid w:val="00CD4E9D"/>
    <w:rsid w:val="00CD4F4D"/>
    <w:rsid w:val="00CE60D3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059"/>
    <w:rsid w:val="00E17ECD"/>
    <w:rsid w:val="00E238E6"/>
    <w:rsid w:val="00E34BCB"/>
    <w:rsid w:val="00E35064"/>
    <w:rsid w:val="00E3681D"/>
    <w:rsid w:val="00E40225"/>
    <w:rsid w:val="00E415A1"/>
    <w:rsid w:val="00E44930"/>
    <w:rsid w:val="00E501F0"/>
    <w:rsid w:val="00E5553F"/>
    <w:rsid w:val="00E6166D"/>
    <w:rsid w:val="00E63124"/>
    <w:rsid w:val="00E668AF"/>
    <w:rsid w:val="00E91BFF"/>
    <w:rsid w:val="00E92933"/>
    <w:rsid w:val="00E94FAD"/>
    <w:rsid w:val="00EB0AA4"/>
    <w:rsid w:val="00EB3CA9"/>
    <w:rsid w:val="00EB5C88"/>
    <w:rsid w:val="00EC0469"/>
    <w:rsid w:val="00EE0D76"/>
    <w:rsid w:val="00EE59C3"/>
    <w:rsid w:val="00EF01F8"/>
    <w:rsid w:val="00EF40EF"/>
    <w:rsid w:val="00EF47FE"/>
    <w:rsid w:val="00F069BD"/>
    <w:rsid w:val="00F1480E"/>
    <w:rsid w:val="00F1497D"/>
    <w:rsid w:val="00F16AAC"/>
    <w:rsid w:val="00F33FF2"/>
    <w:rsid w:val="00F42804"/>
    <w:rsid w:val="00F438FC"/>
    <w:rsid w:val="00F52B3C"/>
    <w:rsid w:val="00F5616F"/>
    <w:rsid w:val="00F56451"/>
    <w:rsid w:val="00F56827"/>
    <w:rsid w:val="00F62866"/>
    <w:rsid w:val="00F65EF0"/>
    <w:rsid w:val="00F66564"/>
    <w:rsid w:val="00F71651"/>
    <w:rsid w:val="00F76191"/>
    <w:rsid w:val="00F76CC6"/>
    <w:rsid w:val="00F83D7C"/>
    <w:rsid w:val="00FB232E"/>
    <w:rsid w:val="00FB7228"/>
    <w:rsid w:val="00FD1BF3"/>
    <w:rsid w:val="00FD557D"/>
    <w:rsid w:val="00FE0282"/>
    <w:rsid w:val="00FE124D"/>
    <w:rsid w:val="00FE53A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FBECC-F8C2-494B-A80F-DAC3AA901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048144-A336-4AD5-9574-6A17E011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127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14</cp:revision>
  <cp:lastPrinted>2019-03-20T21:01:00Z</cp:lastPrinted>
  <dcterms:created xsi:type="dcterms:W3CDTF">2019-01-10T03:54:00Z</dcterms:created>
  <dcterms:modified xsi:type="dcterms:W3CDTF">2019-05-14T02:25:00Z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498</vt:lpwstr>
  </property>
</Properties>
</file>