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A4B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FAE64E" w14:textId="77777777" w:rsidTr="00146EEC">
        <w:tc>
          <w:tcPr>
            <w:tcW w:w="2689" w:type="dxa"/>
          </w:tcPr>
          <w:p w14:paraId="3CB0148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10C8F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49A68BA" w14:textId="77777777" w:rsidTr="00146EEC">
        <w:tc>
          <w:tcPr>
            <w:tcW w:w="2689" w:type="dxa"/>
          </w:tcPr>
          <w:p w14:paraId="3461FCC1" w14:textId="4573C92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C81C0E">
              <w:t xml:space="preserve"> 1</w:t>
            </w:r>
          </w:p>
        </w:tc>
        <w:tc>
          <w:tcPr>
            <w:tcW w:w="6939" w:type="dxa"/>
          </w:tcPr>
          <w:p w14:paraId="2E2A375B" w14:textId="19C14EE2" w:rsidR="00F1480E" w:rsidRPr="000754EC" w:rsidRDefault="00D92AA6" w:rsidP="000754EC">
            <w:pPr>
              <w:pStyle w:val="SIText"/>
            </w:pPr>
            <w:r>
              <w:t xml:space="preserve">This version released with </w:t>
            </w:r>
            <w:r w:rsidRPr="00D92AA6">
              <w:t>FBP Food, Beverage and Pharmaceut</w:t>
            </w:r>
            <w:r w:rsidR="00495068">
              <w:t>ical Training Package V</w:t>
            </w:r>
            <w:r w:rsidR="00C81C0E">
              <w:t xml:space="preserve">ersion </w:t>
            </w:r>
            <w:r w:rsidR="0014043C">
              <w:t>3</w:t>
            </w:r>
            <w:r w:rsidRPr="00D92AA6">
              <w:t>.0.</w:t>
            </w:r>
          </w:p>
        </w:tc>
      </w:tr>
    </w:tbl>
    <w:p w14:paraId="52B06E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92AA6" w:rsidRPr="00963A46" w14:paraId="6A34CF2F" w14:textId="77777777" w:rsidTr="00CD7A28">
        <w:trPr>
          <w:trHeight w:val="449"/>
          <w:tblHeader/>
        </w:trPr>
        <w:tc>
          <w:tcPr>
            <w:tcW w:w="1396" w:type="pct"/>
            <w:shd w:val="clear" w:color="auto" w:fill="auto"/>
          </w:tcPr>
          <w:p w14:paraId="5588BB99" w14:textId="244CDA57" w:rsidR="00D92AA6" w:rsidRPr="00D92AA6" w:rsidRDefault="00C91D51" w:rsidP="00C91D51">
            <w:pPr>
              <w:pStyle w:val="SIUnittitle"/>
            </w:pPr>
            <w:r w:rsidRPr="00C91D51">
              <w:t>FBPTEC</w:t>
            </w:r>
            <w:r>
              <w:t>3</w:t>
            </w:r>
            <w:r w:rsidRPr="00C91D51">
              <w:t>XX15</w:t>
            </w:r>
          </w:p>
        </w:tc>
        <w:tc>
          <w:tcPr>
            <w:tcW w:w="3604" w:type="pct"/>
            <w:shd w:val="clear" w:color="auto" w:fill="auto"/>
          </w:tcPr>
          <w:p w14:paraId="7991D211" w14:textId="71E79FE9" w:rsidR="00D92AA6" w:rsidRPr="00D92AA6" w:rsidRDefault="00C91D51" w:rsidP="00C91D51">
            <w:pPr>
              <w:pStyle w:val="SIUnittitle"/>
            </w:pPr>
            <w:r w:rsidRPr="00C91D51">
              <w:t>Filter fermented beverages</w:t>
            </w:r>
          </w:p>
        </w:tc>
      </w:tr>
      <w:tr w:rsidR="00D92AA6" w:rsidRPr="00963A46" w14:paraId="462DFBCC" w14:textId="77777777" w:rsidTr="00CA2922">
        <w:tc>
          <w:tcPr>
            <w:tcW w:w="1396" w:type="pct"/>
            <w:shd w:val="clear" w:color="auto" w:fill="auto"/>
          </w:tcPr>
          <w:p w14:paraId="3890A667" w14:textId="639F5BC5" w:rsidR="00D92AA6" w:rsidRPr="00923720" w:rsidRDefault="00D92AA6" w:rsidP="00D92AA6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04C89EC" w14:textId="3DA9D9E5" w:rsidR="00D92AA6" w:rsidRDefault="00D92AA6" w:rsidP="00D92AA6">
            <w:pPr>
              <w:pStyle w:val="SIText"/>
            </w:pPr>
            <w:r>
              <w:t>This</w:t>
            </w:r>
            <w:r w:rsidRPr="00D92AA6">
              <w:t xml:space="preserve"> unit of competency describes the skills and knowledge required to prepare and operate filtration equipment</w:t>
            </w:r>
            <w:r w:rsidR="00D85B34">
              <w:t xml:space="preserve"> using lenticular, plate and frame and/or centrifugal systems, </w:t>
            </w:r>
            <w:r w:rsidRPr="00D92AA6">
              <w:t xml:space="preserve">to </w:t>
            </w:r>
            <w:r w:rsidR="00D85B34">
              <w:t>filter</w:t>
            </w:r>
            <w:r w:rsidRPr="00D92AA6">
              <w:t xml:space="preserve"> </w:t>
            </w:r>
            <w:r w:rsidR="0014043C">
              <w:t>fermented beverages</w:t>
            </w:r>
            <w:r w:rsidRPr="00D92AA6">
              <w:t>.</w:t>
            </w:r>
          </w:p>
          <w:p w14:paraId="1773A11A" w14:textId="77777777" w:rsidR="006D5D42" w:rsidRPr="00D92AA6" w:rsidRDefault="006D5D42" w:rsidP="00D92AA6">
            <w:pPr>
              <w:pStyle w:val="SIText"/>
            </w:pPr>
          </w:p>
          <w:p w14:paraId="3353E7AB" w14:textId="03317E53" w:rsidR="00D92AA6" w:rsidRDefault="00D92AA6" w:rsidP="00D92AA6">
            <w:pPr>
              <w:pStyle w:val="SIText"/>
            </w:pPr>
            <w:r w:rsidRPr="00D92AA6">
              <w:t xml:space="preserve">The unit applies to individuals who work in </w:t>
            </w:r>
            <w:r w:rsidR="0099270F">
              <w:t>brewing</w:t>
            </w:r>
            <w:r w:rsidRPr="00D92AA6">
              <w:t xml:space="preserve"> operations and take responsibility for their own work using discretion and judgement in the selection and use of available resources.</w:t>
            </w:r>
          </w:p>
          <w:p w14:paraId="1CE20D9D" w14:textId="77777777" w:rsidR="00734EFE" w:rsidRPr="00D92AA6" w:rsidRDefault="00734EFE" w:rsidP="00D92AA6">
            <w:pPr>
              <w:pStyle w:val="SIText"/>
            </w:pPr>
          </w:p>
          <w:p w14:paraId="4EF54E6D" w14:textId="7E40B07E" w:rsidR="00812429" w:rsidRDefault="0014043C" w:rsidP="006B7FA5">
            <w:r w:rsidRPr="00452F36">
              <w:t xml:space="preserve">Legislative requirements relating to </w:t>
            </w:r>
            <w:r>
              <w:t>producing</w:t>
            </w:r>
            <w:r w:rsidRPr="0014043C">
              <w:t xml:space="preserve"> alcohol apply to this unit. Users are advised to check current requirements with the Australian Tax Office and state / territory liquor licensing and health agencies.</w:t>
            </w:r>
          </w:p>
          <w:p w14:paraId="34EB6928" w14:textId="5D422E41" w:rsidR="0014043C" w:rsidRPr="000754EC" w:rsidRDefault="0014043C" w:rsidP="006B7FA5"/>
        </w:tc>
      </w:tr>
      <w:tr w:rsidR="00D92AA6" w:rsidRPr="00963A46" w14:paraId="270FD233" w14:textId="77777777" w:rsidTr="00CA2922">
        <w:tc>
          <w:tcPr>
            <w:tcW w:w="1396" w:type="pct"/>
            <w:shd w:val="clear" w:color="auto" w:fill="auto"/>
          </w:tcPr>
          <w:p w14:paraId="6D2199E6" w14:textId="77777777" w:rsidR="00D92AA6" w:rsidRPr="00D92AA6" w:rsidRDefault="00D92AA6" w:rsidP="00D92AA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19EFC3" w14:textId="77777777" w:rsidR="00D92AA6" w:rsidRPr="00D92AA6" w:rsidRDefault="00D92AA6" w:rsidP="00D92AA6">
            <w:pPr>
              <w:pStyle w:val="SIText"/>
            </w:pPr>
            <w:r>
              <w:t>Nil</w:t>
            </w:r>
          </w:p>
        </w:tc>
      </w:tr>
      <w:tr w:rsidR="00D92AA6" w:rsidRPr="00963A46" w14:paraId="21D53348" w14:textId="77777777" w:rsidTr="00CA2922">
        <w:tc>
          <w:tcPr>
            <w:tcW w:w="1396" w:type="pct"/>
            <w:shd w:val="clear" w:color="auto" w:fill="auto"/>
          </w:tcPr>
          <w:p w14:paraId="24FFB782" w14:textId="77777777" w:rsidR="00D92AA6" w:rsidRPr="00D92AA6" w:rsidRDefault="00D92AA6" w:rsidP="00D92AA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2FCCEC" w14:textId="5AED7F9C" w:rsidR="00D92AA6" w:rsidRPr="00D92AA6" w:rsidRDefault="0014043C" w:rsidP="00D92AA6">
            <w:pPr>
              <w:pStyle w:val="SIText"/>
            </w:pPr>
            <w:r>
              <w:t>Technical (TEC)</w:t>
            </w:r>
          </w:p>
        </w:tc>
      </w:tr>
    </w:tbl>
    <w:p w14:paraId="0B1D17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6B95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2776E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309EA3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899DA0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0400A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3D9E1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92AA6" w:rsidRPr="00963A46" w14:paraId="55283A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4EF3C5" w14:textId="749FCCFD" w:rsidR="00D92AA6" w:rsidRPr="00D92AA6" w:rsidRDefault="00D92AA6" w:rsidP="00F258CB">
            <w:pPr>
              <w:pStyle w:val="SIText"/>
            </w:pPr>
            <w:r>
              <w:t>1</w:t>
            </w:r>
            <w:r w:rsidR="00C81C0E">
              <w:t>.</w:t>
            </w:r>
            <w:r>
              <w:t xml:space="preserve"> </w:t>
            </w:r>
            <w:r w:rsidRPr="00D92AA6">
              <w:t>Prepare the filtration process for operation</w:t>
            </w:r>
          </w:p>
        </w:tc>
        <w:tc>
          <w:tcPr>
            <w:tcW w:w="3604" w:type="pct"/>
            <w:shd w:val="clear" w:color="auto" w:fill="auto"/>
          </w:tcPr>
          <w:p w14:paraId="0F957A48" w14:textId="11A31ACC" w:rsidR="00812429" w:rsidRDefault="00812429" w:rsidP="009A7202">
            <w:pPr>
              <w:pStyle w:val="SIText"/>
              <w:rPr>
                <w:rFonts w:eastAsiaTheme="minorHAnsi"/>
              </w:rPr>
            </w:pPr>
            <w:r>
              <w:rPr>
                <w:rFonts w:eastAsiaTheme="minorHAnsi"/>
              </w:rPr>
              <w:t>1.1 Identify and confirm production requirements</w:t>
            </w:r>
          </w:p>
          <w:p w14:paraId="3947B351" w14:textId="0A7929CF" w:rsidR="00812429" w:rsidRDefault="00812429" w:rsidP="009A7202">
            <w:pPr>
              <w:pStyle w:val="SITex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1.2 </w:t>
            </w:r>
            <w:r w:rsidRPr="00D92AA6">
              <w:t xml:space="preserve">Confirm availability </w:t>
            </w:r>
            <w:r w:rsidRPr="00812429">
              <w:t>and prepare services, product and materials to meet production requirements</w:t>
            </w:r>
          </w:p>
          <w:p w14:paraId="6B07536B" w14:textId="16DFF25E" w:rsidR="001D3BC1" w:rsidRDefault="001D3BC1" w:rsidP="009A7202">
            <w:pPr>
              <w:pStyle w:val="SIText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1.</w:t>
            </w:r>
            <w:r w:rsidR="00812429">
              <w:rPr>
                <w:rFonts w:eastAsiaTheme="minorHAnsi"/>
              </w:rPr>
              <w:t>3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812429">
              <w:rPr>
                <w:rFonts w:eastAsiaTheme="minorHAnsi"/>
                <w:lang w:val="en-US"/>
              </w:rPr>
              <w:t>Confirm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812429">
              <w:rPr>
                <w:rFonts w:eastAsiaTheme="minorHAnsi"/>
              </w:rPr>
              <w:t xml:space="preserve">environmental guidelines </w:t>
            </w:r>
            <w:r>
              <w:rPr>
                <w:rFonts w:eastAsiaTheme="minorHAnsi"/>
                <w:lang w:val="en-US"/>
              </w:rPr>
              <w:t xml:space="preserve">and identify potential </w:t>
            </w:r>
            <w:r w:rsidR="00F21F80">
              <w:rPr>
                <w:rFonts w:eastAsiaTheme="minorHAnsi"/>
              </w:rPr>
              <w:t xml:space="preserve">health and safety </w:t>
            </w:r>
            <w:r>
              <w:rPr>
                <w:rFonts w:eastAsiaTheme="minorHAnsi"/>
                <w:lang w:val="en-US"/>
              </w:rPr>
              <w:t xml:space="preserve">hazards and controls </w:t>
            </w:r>
            <w:r w:rsidR="00812429">
              <w:rPr>
                <w:rFonts w:eastAsiaTheme="minorHAnsi"/>
              </w:rPr>
              <w:t>according to</w:t>
            </w:r>
            <w:r>
              <w:rPr>
                <w:rFonts w:eastAsiaTheme="minorHAnsi"/>
                <w:lang w:val="en-US"/>
              </w:rPr>
              <w:t xml:space="preserve"> workplace procedures </w:t>
            </w:r>
          </w:p>
          <w:p w14:paraId="0A8F766E" w14:textId="77777777" w:rsidR="00E576D4" w:rsidRDefault="001D3BC1" w:rsidP="00F258CB">
            <w:pPr>
              <w:pStyle w:val="SIText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1.</w:t>
            </w:r>
            <w:r w:rsidR="00812429">
              <w:rPr>
                <w:rFonts w:eastAsiaTheme="minorHAnsi"/>
              </w:rPr>
              <w:t>4</w:t>
            </w:r>
            <w:r>
              <w:rPr>
                <w:rFonts w:eastAsiaTheme="minorHAnsi"/>
                <w:lang w:val="en-US"/>
              </w:rPr>
              <w:t xml:space="preserve"> Select</w:t>
            </w:r>
            <w:r w:rsidR="00717C56"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812429">
              <w:rPr>
                <w:rFonts w:eastAsiaTheme="minorHAnsi"/>
              </w:rPr>
              <w:t>fit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717C56">
              <w:rPr>
                <w:rFonts w:eastAsiaTheme="minorHAnsi"/>
              </w:rPr>
              <w:t xml:space="preserve">and use </w:t>
            </w:r>
            <w:r>
              <w:rPr>
                <w:rFonts w:eastAsiaTheme="minorHAnsi"/>
                <w:lang w:val="en-US"/>
              </w:rPr>
              <w:t>personal protective equipment relevant to the job role</w:t>
            </w:r>
          </w:p>
          <w:p w14:paraId="19F0911C" w14:textId="01D7AB61" w:rsidR="00DF05B3" w:rsidRDefault="00DF05B3" w:rsidP="00F258CB">
            <w:pPr>
              <w:pStyle w:val="SIText"/>
            </w:pPr>
            <w:r>
              <w:t xml:space="preserve">1.5 Assemble filtration equipment </w:t>
            </w:r>
          </w:p>
          <w:p w14:paraId="52C9BDCA" w14:textId="2336CD07" w:rsidR="00D92AA6" w:rsidRPr="00D92AA6" w:rsidRDefault="00D92AA6" w:rsidP="00F258CB">
            <w:pPr>
              <w:pStyle w:val="SIText"/>
            </w:pPr>
            <w:r>
              <w:t>1.</w:t>
            </w:r>
            <w:r w:rsidR="00DF05B3">
              <w:t xml:space="preserve">6 </w:t>
            </w:r>
            <w:r w:rsidRPr="00D92AA6">
              <w:t xml:space="preserve">Check </w:t>
            </w:r>
            <w:r w:rsidR="00350704">
              <w:t>filters</w:t>
            </w:r>
            <w:r w:rsidR="00DE1464">
              <w:t xml:space="preserve"> are in place and </w:t>
            </w:r>
            <w:r w:rsidRPr="00D92AA6">
              <w:t>confirm readiness for use according to workplace procedures</w:t>
            </w:r>
          </w:p>
          <w:p w14:paraId="434E7C94" w14:textId="0D7286DD" w:rsidR="00350704" w:rsidRPr="00350704" w:rsidRDefault="00350704" w:rsidP="00350704">
            <w:pPr>
              <w:pStyle w:val="SIText"/>
            </w:pPr>
            <w:r w:rsidRPr="00350704">
              <w:t>1.</w:t>
            </w:r>
            <w:r w:rsidR="00DF05B3">
              <w:t>7</w:t>
            </w:r>
            <w:r w:rsidRPr="00350704">
              <w:t xml:space="preserve"> Check the flow path of product </w:t>
            </w:r>
            <w:r>
              <w:t xml:space="preserve">and ensure equipment is ready for </w:t>
            </w:r>
            <w:r w:rsidR="00E576D4">
              <w:t>operation</w:t>
            </w:r>
          </w:p>
          <w:p w14:paraId="2082CE12" w14:textId="5E776475" w:rsidR="00D92AA6" w:rsidRPr="00D92AA6" w:rsidRDefault="00D92AA6" w:rsidP="00F258CB">
            <w:pPr>
              <w:pStyle w:val="SIText"/>
            </w:pPr>
            <w:r>
              <w:t>1.</w:t>
            </w:r>
            <w:r w:rsidR="00DF05B3">
              <w:t>8</w:t>
            </w:r>
            <w:r>
              <w:t xml:space="preserve"> </w:t>
            </w:r>
            <w:r w:rsidRPr="00D92AA6">
              <w:t>Set the process to meet filtration requirements</w:t>
            </w:r>
          </w:p>
        </w:tc>
      </w:tr>
      <w:tr w:rsidR="00D92AA6" w:rsidRPr="00963A46" w14:paraId="1CDDFA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511A1A" w14:textId="3187FE8C" w:rsidR="00D92AA6" w:rsidRPr="00D92AA6" w:rsidRDefault="00D92AA6" w:rsidP="00F258CB">
            <w:pPr>
              <w:pStyle w:val="SIText"/>
            </w:pPr>
            <w:r>
              <w:t>2</w:t>
            </w:r>
            <w:r w:rsidR="00C81C0E">
              <w:t>.</w:t>
            </w:r>
            <w:r>
              <w:t xml:space="preserve"> </w:t>
            </w:r>
            <w:r w:rsidRPr="00D92AA6">
              <w:t>Operate and monitor the filtration process</w:t>
            </w:r>
          </w:p>
        </w:tc>
        <w:tc>
          <w:tcPr>
            <w:tcW w:w="3604" w:type="pct"/>
            <w:shd w:val="clear" w:color="auto" w:fill="auto"/>
          </w:tcPr>
          <w:p w14:paraId="59631C87" w14:textId="55660AB4" w:rsidR="00D92AA6" w:rsidRDefault="00D92AA6" w:rsidP="00F258CB">
            <w:pPr>
              <w:pStyle w:val="SIText"/>
            </w:pPr>
            <w:r>
              <w:t xml:space="preserve">2.1 </w:t>
            </w:r>
            <w:r w:rsidRPr="00D92AA6">
              <w:t>Start up the filtration process according to workplace procedures</w:t>
            </w:r>
          </w:p>
          <w:p w14:paraId="46B58484" w14:textId="507B34C7" w:rsidR="00DF05B3" w:rsidRPr="00D92AA6" w:rsidRDefault="00DF05B3" w:rsidP="00F258CB">
            <w:pPr>
              <w:pStyle w:val="SIText"/>
            </w:pPr>
            <w:r>
              <w:t>2.2 Sterilise system before feeding product through</w:t>
            </w:r>
          </w:p>
          <w:p w14:paraId="39B9F56D" w14:textId="2FFEBC98" w:rsidR="0099270F" w:rsidRDefault="00D92AA6" w:rsidP="00F258CB">
            <w:pPr>
              <w:pStyle w:val="SIText"/>
            </w:pPr>
            <w:r>
              <w:t>2.</w:t>
            </w:r>
            <w:r w:rsidR="00DF05B3">
              <w:t>3</w:t>
            </w:r>
            <w:r>
              <w:t xml:space="preserve"> </w:t>
            </w:r>
            <w:r w:rsidRPr="00D92AA6">
              <w:t xml:space="preserve">Monitor </w:t>
            </w:r>
            <w:r w:rsidR="00812429">
              <w:t>filtration process</w:t>
            </w:r>
            <w:r w:rsidRPr="00D92AA6">
              <w:t xml:space="preserve"> </w:t>
            </w:r>
            <w:r w:rsidR="00DF05B3">
              <w:t xml:space="preserve">and pressure </w:t>
            </w:r>
            <w:r w:rsidRPr="00D92AA6">
              <w:t xml:space="preserve">to confirm </w:t>
            </w:r>
            <w:r w:rsidR="00FF1208">
              <w:t>filtered product meets specifications</w:t>
            </w:r>
          </w:p>
          <w:p w14:paraId="5A95F23A" w14:textId="0983FEE2" w:rsidR="0099270F" w:rsidRDefault="0099270F" w:rsidP="00F258CB">
            <w:pPr>
              <w:pStyle w:val="SIText"/>
            </w:pPr>
            <w:r>
              <w:t>2.4 Monitor dissolved oxygen</w:t>
            </w:r>
            <w:r w:rsidR="00A846D5">
              <w:t xml:space="preserve"> (DO)</w:t>
            </w:r>
            <w:r>
              <w:t xml:space="preserve"> levels</w:t>
            </w:r>
          </w:p>
          <w:p w14:paraId="3B2BDD85" w14:textId="38C350E8" w:rsidR="00D92AA6" w:rsidRPr="00D92AA6" w:rsidRDefault="00D92AA6">
            <w:pPr>
              <w:pStyle w:val="SIText"/>
            </w:pPr>
            <w:r>
              <w:t>2.</w:t>
            </w:r>
            <w:r w:rsidR="0099270F">
              <w:t>5</w:t>
            </w:r>
            <w:r>
              <w:t xml:space="preserve"> </w:t>
            </w:r>
            <w:r w:rsidRPr="00D92AA6">
              <w:t>Identify</w:t>
            </w:r>
            <w:r w:rsidR="00812429">
              <w:t xml:space="preserve"> and address non-conformance</w:t>
            </w:r>
            <w:r w:rsidR="006D5D42">
              <w:t xml:space="preserve"> of</w:t>
            </w:r>
            <w:r w:rsidRPr="00D92AA6">
              <w:t xml:space="preserve"> product, process and equipment </w:t>
            </w:r>
          </w:p>
        </w:tc>
      </w:tr>
      <w:tr w:rsidR="00D92AA6" w:rsidRPr="00963A46" w14:paraId="1023F5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E983E0" w14:textId="0921E6CC" w:rsidR="00D92AA6" w:rsidRPr="00D92AA6" w:rsidRDefault="00D92AA6" w:rsidP="00F258CB">
            <w:pPr>
              <w:pStyle w:val="SIText"/>
            </w:pPr>
            <w:r>
              <w:t>3</w:t>
            </w:r>
            <w:r w:rsidR="00C81C0E">
              <w:t>.</w:t>
            </w:r>
            <w:r>
              <w:t xml:space="preserve"> </w:t>
            </w:r>
            <w:r w:rsidRPr="00D92AA6">
              <w:t>Shut down the filtration process</w:t>
            </w:r>
          </w:p>
        </w:tc>
        <w:tc>
          <w:tcPr>
            <w:tcW w:w="3604" w:type="pct"/>
            <w:shd w:val="clear" w:color="auto" w:fill="auto"/>
          </w:tcPr>
          <w:p w14:paraId="3B74DFF9" w14:textId="1A83E7BD" w:rsidR="00D92AA6" w:rsidRPr="00D92AA6" w:rsidRDefault="00D92AA6" w:rsidP="00F258CB">
            <w:pPr>
              <w:pStyle w:val="SIText"/>
            </w:pPr>
            <w:r>
              <w:t xml:space="preserve">3.1 </w:t>
            </w:r>
            <w:r w:rsidR="00F77DCC">
              <w:t xml:space="preserve">Identify </w:t>
            </w:r>
            <w:r w:rsidR="00FF1208">
              <w:t xml:space="preserve">and implement </w:t>
            </w:r>
            <w:r w:rsidR="00F77DCC">
              <w:t>appropriate shutdown procedures</w:t>
            </w:r>
          </w:p>
          <w:p w14:paraId="0DC124C2" w14:textId="418B09C0" w:rsidR="00D92AA6" w:rsidRDefault="00D92AA6" w:rsidP="00F258CB">
            <w:pPr>
              <w:pStyle w:val="SIText"/>
            </w:pPr>
            <w:r>
              <w:t xml:space="preserve">3.2 </w:t>
            </w:r>
            <w:r w:rsidR="00EB4D45">
              <w:t>Drain and d</w:t>
            </w:r>
            <w:r w:rsidRPr="00D92AA6">
              <w:t>ismantle equipment safely and prepare for cleaning</w:t>
            </w:r>
          </w:p>
          <w:p w14:paraId="0F36844A" w14:textId="7D99F885" w:rsidR="00DE1464" w:rsidRPr="00D92AA6" w:rsidRDefault="00E576D4" w:rsidP="00F258CB">
            <w:pPr>
              <w:pStyle w:val="SIText"/>
            </w:pPr>
            <w:r>
              <w:t xml:space="preserve">3.3 </w:t>
            </w:r>
            <w:r w:rsidR="00DE1464">
              <w:t>Clean equipment</w:t>
            </w:r>
            <w:r>
              <w:t xml:space="preserve"> thoroughly</w:t>
            </w:r>
          </w:p>
          <w:p w14:paraId="45ABDD06" w14:textId="5E3C70E7" w:rsidR="00D92AA6" w:rsidRPr="00D92AA6" w:rsidRDefault="00D92AA6" w:rsidP="00F258CB">
            <w:pPr>
              <w:pStyle w:val="SIText"/>
            </w:pPr>
            <w:r>
              <w:t>3.</w:t>
            </w:r>
            <w:r w:rsidR="00200696">
              <w:t>4</w:t>
            </w:r>
            <w:r>
              <w:t xml:space="preserve"> </w:t>
            </w:r>
            <w:r w:rsidR="00DE1464">
              <w:t>D</w:t>
            </w:r>
            <w:r w:rsidRPr="00D92AA6">
              <w:t>ispose of waste generated by the filtration process and cleaning procedures</w:t>
            </w:r>
            <w:r w:rsidR="00DE1464">
              <w:t>, in line with regulatory requirements</w:t>
            </w:r>
          </w:p>
          <w:p w14:paraId="73FEC6F7" w14:textId="55EC4717" w:rsidR="00D92AA6" w:rsidRPr="00D92AA6" w:rsidRDefault="00D92AA6" w:rsidP="006B7FA5">
            <w:pPr>
              <w:pStyle w:val="SIText"/>
            </w:pPr>
            <w:r>
              <w:t>3.</w:t>
            </w:r>
            <w:r w:rsidR="00200696">
              <w:t>5</w:t>
            </w:r>
            <w:r>
              <w:t xml:space="preserve"> </w:t>
            </w:r>
            <w:r w:rsidRPr="00D92AA6">
              <w:t xml:space="preserve">Record workplace information according to workplace requirements </w:t>
            </w:r>
          </w:p>
        </w:tc>
      </w:tr>
    </w:tbl>
    <w:p w14:paraId="71A761B3" w14:textId="77777777" w:rsidR="00F1480E" w:rsidRPr="00DD0726" w:rsidRDefault="00F1480E" w:rsidP="00DD0726">
      <w:pPr>
        <w:pStyle w:val="SIText"/>
        <w:rPr>
          <w:rStyle w:val="SIRangeEntry"/>
        </w:rPr>
      </w:pPr>
    </w:p>
    <w:p w14:paraId="2265F36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F1208" w14:paraId="04C89B37" w14:textId="77777777" w:rsidTr="00FF120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7818" w14:textId="77777777" w:rsidR="00FF1208" w:rsidRPr="00FF1208" w:rsidRDefault="00FF1208" w:rsidP="00FF1208">
            <w:pPr>
              <w:pStyle w:val="SIHeading2"/>
            </w:pPr>
            <w:r w:rsidRPr="00FF1208">
              <w:lastRenderedPageBreak/>
              <w:t>Foundation Skills</w:t>
            </w:r>
          </w:p>
          <w:p w14:paraId="690520CF" w14:textId="77777777" w:rsidR="00FF1208" w:rsidRPr="00FF1208" w:rsidRDefault="00FF1208" w:rsidP="00FF1208">
            <w:pPr>
              <w:rPr>
                <w:rStyle w:val="SIText-Italic"/>
                <w:lang w:eastAsia="en-US"/>
              </w:rPr>
            </w:pPr>
            <w:r w:rsidRPr="00FF1208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F1208" w14:paraId="16AB530A" w14:textId="77777777" w:rsidTr="00FF1208">
        <w:trPr>
          <w:trHeight w:val="422"/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43AE" w14:textId="77777777" w:rsidR="00FF1208" w:rsidRPr="00FF1208" w:rsidRDefault="00FF1208" w:rsidP="00FF1208">
            <w:pPr>
              <w:pStyle w:val="SIText-Bold"/>
              <w:rPr>
                <w:rFonts w:eastAsiaTheme="majorEastAsia"/>
              </w:rPr>
            </w:pPr>
            <w:r w:rsidRPr="00FF1208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49E" w14:textId="77777777" w:rsidR="00FF1208" w:rsidRPr="00FF1208" w:rsidRDefault="00FF1208" w:rsidP="00FF1208">
            <w:pPr>
              <w:pStyle w:val="SIText-Bold"/>
              <w:rPr>
                <w:rFonts w:eastAsiaTheme="majorEastAsia"/>
              </w:rPr>
            </w:pPr>
            <w:r w:rsidRPr="00FF1208">
              <w:rPr>
                <w:rFonts w:eastAsiaTheme="majorEastAsia"/>
              </w:rPr>
              <w:t>Description</w:t>
            </w:r>
          </w:p>
        </w:tc>
      </w:tr>
      <w:tr w:rsidR="00FF1208" w14:paraId="494BCA4C" w14:textId="77777777" w:rsidTr="00FF120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5E9B" w14:textId="77777777" w:rsidR="00FF1208" w:rsidRPr="00FF1208" w:rsidRDefault="00FF1208" w:rsidP="00FF1208">
            <w:pPr>
              <w:pStyle w:val="SIText"/>
              <w:rPr>
                <w:rFonts w:eastAsiaTheme="majorEastAsia"/>
              </w:rPr>
            </w:pPr>
            <w:r w:rsidRPr="00FF1208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2E16" w14:textId="77777777" w:rsidR="00FF1208" w:rsidRPr="00FF1208" w:rsidRDefault="00FF1208" w:rsidP="00FF1208">
            <w:pPr>
              <w:pStyle w:val="SIBulletList1"/>
            </w:pPr>
            <w:r w:rsidRPr="00FF1208">
              <w:t>Interpret production and process information from a variety of workplace documents</w:t>
            </w:r>
          </w:p>
        </w:tc>
      </w:tr>
      <w:tr w:rsidR="00FF1208" w14:paraId="37CCB83E" w14:textId="77777777" w:rsidTr="00FF1208">
        <w:trPr>
          <w:trHeight w:val="212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E1E" w14:textId="77777777" w:rsidR="00FF1208" w:rsidRPr="00FF1208" w:rsidRDefault="00FF1208" w:rsidP="00FF1208">
            <w:pPr>
              <w:pStyle w:val="SIText"/>
              <w:rPr>
                <w:rFonts w:eastAsia="Calibri"/>
              </w:rPr>
            </w:pPr>
            <w:r w:rsidRPr="00FF1208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6FB" w14:textId="10F0923C" w:rsidR="00FF1208" w:rsidRPr="00FF1208" w:rsidRDefault="00FF1208" w:rsidP="00FF1208">
            <w:pPr>
              <w:pStyle w:val="SIBulletList1"/>
            </w:pPr>
            <w:r w:rsidRPr="00FF1208">
              <w:rPr>
                <w:rFonts w:eastAsiaTheme="minorHAnsi"/>
              </w:rPr>
              <w:t>Calculate numerical information relating to</w:t>
            </w:r>
            <w:r w:rsidRPr="00FF1208">
              <w:rPr>
                <w:rFonts w:eastAsia="Calibri"/>
              </w:rPr>
              <w:t xml:space="preserve"> measurements, quantities</w:t>
            </w:r>
            <w:r w:rsidR="00350704">
              <w:rPr>
                <w:rFonts w:eastAsia="Calibri"/>
              </w:rPr>
              <w:t xml:space="preserve">, pressure </w:t>
            </w:r>
            <w:r w:rsidRPr="00FF1208">
              <w:rPr>
                <w:rFonts w:eastAsia="Calibri"/>
              </w:rPr>
              <w:t>and operational specifications</w:t>
            </w:r>
          </w:p>
          <w:p w14:paraId="5469E21F" w14:textId="39186FB6" w:rsidR="00FF1208" w:rsidRDefault="00FF1208" w:rsidP="00FF1208">
            <w:pPr>
              <w:pStyle w:val="SIBulletList1"/>
              <w:rPr>
                <w:rFonts w:eastAsia="Calibri"/>
              </w:rPr>
            </w:pPr>
            <w:r w:rsidRPr="00FF1208">
              <w:rPr>
                <w:rFonts w:eastAsia="Calibri"/>
              </w:rPr>
              <w:t xml:space="preserve">Interpret </w:t>
            </w:r>
            <w:r w:rsidR="00350704">
              <w:rPr>
                <w:rFonts w:eastAsia="Calibri"/>
              </w:rPr>
              <w:t>gauge readings</w:t>
            </w:r>
            <w:r w:rsidRPr="00FF1208">
              <w:rPr>
                <w:rFonts w:eastAsia="Calibri"/>
              </w:rPr>
              <w:t xml:space="preserve"> during monitoring of process</w:t>
            </w:r>
            <w:r w:rsidR="00497339">
              <w:rPr>
                <w:rFonts w:eastAsia="Calibri"/>
              </w:rPr>
              <w:t xml:space="preserve"> including </w:t>
            </w:r>
            <w:r w:rsidR="00C91D51">
              <w:rPr>
                <w:rFonts w:eastAsia="Calibri"/>
              </w:rPr>
              <w:t>pound of force per square inch (</w:t>
            </w:r>
            <w:r w:rsidR="00497339" w:rsidRPr="00497339">
              <w:rPr>
                <w:rFonts w:eastAsia="Calibri"/>
              </w:rPr>
              <w:t>psi</w:t>
            </w:r>
            <w:r w:rsidR="00C91D51">
              <w:rPr>
                <w:rFonts w:eastAsia="Calibri"/>
              </w:rPr>
              <w:t>)</w:t>
            </w:r>
            <w:r w:rsidR="00497339" w:rsidRPr="00497339">
              <w:rPr>
                <w:rFonts w:eastAsia="Calibri"/>
              </w:rPr>
              <w:t>,</w:t>
            </w:r>
            <w:r w:rsidR="00C91D51">
              <w:rPr>
                <w:rFonts w:eastAsia="Calibri"/>
              </w:rPr>
              <w:t xml:space="preserve"> kilopascal (</w:t>
            </w:r>
            <w:r w:rsidR="00497339" w:rsidRPr="00497339">
              <w:rPr>
                <w:rFonts w:eastAsia="Calibri"/>
              </w:rPr>
              <w:t>kPa</w:t>
            </w:r>
            <w:r w:rsidR="00C91D51">
              <w:rPr>
                <w:rFonts w:eastAsia="Calibri"/>
              </w:rPr>
              <w:t>)</w:t>
            </w:r>
            <w:r w:rsidR="00DF05B3">
              <w:rPr>
                <w:rFonts w:eastAsia="Calibri"/>
              </w:rPr>
              <w:t>, temperature</w:t>
            </w:r>
            <w:r w:rsidR="0099270F">
              <w:rPr>
                <w:rFonts w:eastAsia="Calibri"/>
              </w:rPr>
              <w:t>, dissolved oxygen</w:t>
            </w:r>
          </w:p>
          <w:p w14:paraId="6AD63C1B" w14:textId="7D66C794" w:rsidR="00497339" w:rsidRPr="00FF1208" w:rsidRDefault="00497339" w:rsidP="00FF12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measurements </w:t>
            </w:r>
            <w:r w:rsidR="00C91D51">
              <w:rPr>
                <w:rFonts w:eastAsia="Calibri"/>
              </w:rPr>
              <w:t xml:space="preserve">and volumes </w:t>
            </w:r>
            <w:r>
              <w:rPr>
                <w:rFonts w:eastAsia="Calibri"/>
              </w:rPr>
              <w:t>including microns</w:t>
            </w:r>
            <w:r w:rsidR="000D66F6">
              <w:rPr>
                <w:rFonts w:eastAsia="Calibri"/>
              </w:rPr>
              <w:t xml:space="preserve"> (</w:t>
            </w:r>
            <w:r w:rsidR="00C91D51" w:rsidRPr="00C91D51">
              <w:t>µ</w:t>
            </w:r>
            <w:r w:rsidR="00C91D51">
              <w:t>)</w:t>
            </w:r>
            <w:r>
              <w:rPr>
                <w:rFonts w:eastAsia="Calibri"/>
              </w:rPr>
              <w:t>, litres</w:t>
            </w:r>
            <w:r w:rsidR="000D66F6">
              <w:rPr>
                <w:rFonts w:eastAsia="Calibri"/>
              </w:rPr>
              <w:t xml:space="preserve"> (L)</w:t>
            </w:r>
            <w:r>
              <w:rPr>
                <w:rFonts w:eastAsia="Calibri"/>
              </w:rPr>
              <w:t xml:space="preserve">, </w:t>
            </w:r>
            <w:r w:rsidR="000D66F6">
              <w:rPr>
                <w:rFonts w:eastAsia="Calibri"/>
              </w:rPr>
              <w:t>hectolitre</w:t>
            </w:r>
            <w:r w:rsidR="00C91D51">
              <w:rPr>
                <w:rFonts w:eastAsia="Calibri"/>
              </w:rPr>
              <w:t>s</w:t>
            </w:r>
            <w:r w:rsidR="000D66F6">
              <w:rPr>
                <w:rFonts w:eastAsia="Calibri"/>
              </w:rPr>
              <w:t xml:space="preserve"> (</w:t>
            </w:r>
            <w:proofErr w:type="spellStart"/>
            <w:r w:rsidR="000D66F6">
              <w:rPr>
                <w:rFonts w:eastAsia="Calibri"/>
              </w:rPr>
              <w:t>hL</w:t>
            </w:r>
            <w:proofErr w:type="spellEnd"/>
            <w:r w:rsidR="000D66F6">
              <w:rPr>
                <w:rFonts w:eastAsia="Calibri"/>
              </w:rPr>
              <w:t>)</w:t>
            </w:r>
          </w:p>
        </w:tc>
      </w:tr>
      <w:tr w:rsidR="00FF1208" w14:paraId="495FDF18" w14:textId="77777777" w:rsidTr="00FF1208">
        <w:trPr>
          <w:trHeight w:val="212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7B9D" w14:textId="77777777" w:rsidR="00FF1208" w:rsidRPr="00FF1208" w:rsidRDefault="00FF1208" w:rsidP="00FF1208">
            <w:pPr>
              <w:pStyle w:val="SIText"/>
              <w:rPr>
                <w:rFonts w:eastAsia="Calibri"/>
              </w:rPr>
            </w:pPr>
            <w:r w:rsidRPr="00FF1208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1544" w14:textId="74338E80" w:rsidR="00FF1208" w:rsidRPr="00C91D51" w:rsidRDefault="00FF1208" w:rsidP="00C91D51">
            <w:pPr>
              <w:pStyle w:val="SIBulletList1"/>
              <w:rPr>
                <w:lang w:val="en-GB"/>
              </w:rPr>
            </w:pPr>
            <w:r w:rsidRPr="00FF1208">
              <w:t>Plan, sequence and implement tasks required to achieve production requirements</w:t>
            </w:r>
          </w:p>
        </w:tc>
      </w:tr>
    </w:tbl>
    <w:p w14:paraId="3C36BB63" w14:textId="7F489BBF" w:rsidR="00F1480E" w:rsidRDefault="00F1480E" w:rsidP="005F771F">
      <w:pPr>
        <w:pStyle w:val="SIText"/>
      </w:pPr>
    </w:p>
    <w:p w14:paraId="1F8BF14A" w14:textId="77777777" w:rsidR="00FF1208" w:rsidRDefault="00FF1208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2C66752" w14:textId="77777777" w:rsidTr="00F33FF2">
        <w:tc>
          <w:tcPr>
            <w:tcW w:w="5000" w:type="pct"/>
            <w:gridSpan w:val="4"/>
          </w:tcPr>
          <w:p w14:paraId="1ABF95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D92AA6" w14:paraId="22103628" w14:textId="77777777" w:rsidTr="00F33FF2">
        <w:tc>
          <w:tcPr>
            <w:tcW w:w="1028" w:type="pct"/>
          </w:tcPr>
          <w:p w14:paraId="50768CD4" w14:textId="77777777" w:rsidR="00D92AA6" w:rsidRPr="00D92AA6" w:rsidRDefault="00D92AA6" w:rsidP="00D92AA6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6F058B43" w14:textId="77777777" w:rsidR="00D92AA6" w:rsidRPr="00D92AA6" w:rsidRDefault="00D92AA6" w:rsidP="00D92AA6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42BC78E9" w14:textId="77777777" w:rsidR="00D92AA6" w:rsidRPr="00D92AA6" w:rsidRDefault="00D92AA6" w:rsidP="00D92AA6">
            <w:pPr>
              <w:pStyle w:val="SIText-Bold"/>
            </w:pPr>
            <w:r w:rsidRPr="00BC49BB">
              <w:t>Comments</w:t>
            </w:r>
          </w:p>
        </w:tc>
        <w:tc>
          <w:tcPr>
            <w:tcW w:w="1616" w:type="pct"/>
          </w:tcPr>
          <w:p w14:paraId="537747F4" w14:textId="77777777" w:rsidR="00D92AA6" w:rsidRPr="00D92AA6" w:rsidRDefault="00D92AA6" w:rsidP="00D92AA6">
            <w:pPr>
              <w:pStyle w:val="SIText-Bold"/>
            </w:pPr>
            <w:r w:rsidRPr="00BC49BB">
              <w:t xml:space="preserve">Equivalence </w:t>
            </w:r>
            <w:r w:rsidRPr="00D92AA6">
              <w:t>status</w:t>
            </w:r>
          </w:p>
        </w:tc>
      </w:tr>
      <w:tr w:rsidR="00D92AA6" w14:paraId="39D299F4" w14:textId="77777777" w:rsidTr="00F33FF2">
        <w:tc>
          <w:tcPr>
            <w:tcW w:w="1028" w:type="pct"/>
          </w:tcPr>
          <w:p w14:paraId="6EE43F63" w14:textId="5C4879DD" w:rsidR="00350704" w:rsidRPr="00350704" w:rsidRDefault="00350704" w:rsidP="00350704">
            <w:r w:rsidRPr="00350704">
              <w:t>FBPTEC</w:t>
            </w:r>
            <w:r w:rsidR="00C91D51">
              <w:t>3</w:t>
            </w:r>
            <w:r w:rsidRPr="00350704">
              <w:t xml:space="preserve">XX15 Filter </w:t>
            </w:r>
            <w:r>
              <w:t>fermented beverages</w:t>
            </w:r>
          </w:p>
          <w:p w14:paraId="62FA6031" w14:textId="6EE55AA6" w:rsidR="00D92AA6" w:rsidRPr="00D92AA6" w:rsidRDefault="00D92AA6" w:rsidP="00D92AA6">
            <w:pPr>
              <w:pStyle w:val="SIText"/>
            </w:pPr>
          </w:p>
        </w:tc>
        <w:tc>
          <w:tcPr>
            <w:tcW w:w="1105" w:type="pct"/>
          </w:tcPr>
          <w:p w14:paraId="3A491277" w14:textId="6FD3840B" w:rsidR="00D92AA6" w:rsidRPr="00D92AA6" w:rsidRDefault="00D92AA6" w:rsidP="00D92AA6">
            <w:pPr>
              <w:pStyle w:val="SIText"/>
            </w:pPr>
          </w:p>
        </w:tc>
        <w:tc>
          <w:tcPr>
            <w:tcW w:w="1251" w:type="pct"/>
          </w:tcPr>
          <w:p w14:paraId="6DD62608" w14:textId="79946A6A" w:rsidR="00952103" w:rsidRPr="00D92AA6" w:rsidRDefault="00350704" w:rsidP="00FF7E4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7DF2A6" w14:textId="70EFEA91" w:rsidR="00D92AA6" w:rsidRPr="00D92AA6" w:rsidRDefault="00350704" w:rsidP="00D92AA6">
            <w:pPr>
              <w:pStyle w:val="SIText"/>
            </w:pPr>
            <w:r>
              <w:t>No e</w:t>
            </w:r>
            <w:r w:rsidR="00D92AA6" w:rsidRPr="00D92AA6">
              <w:t>quivalent unit</w:t>
            </w:r>
          </w:p>
        </w:tc>
      </w:tr>
    </w:tbl>
    <w:p w14:paraId="5F6902B3" w14:textId="4BC685D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645"/>
      </w:tblGrid>
      <w:tr w:rsidR="00241061" w:rsidRPr="00A55106" w14:paraId="15BB8BFC" w14:textId="77777777" w:rsidTr="009A7202">
        <w:tc>
          <w:tcPr>
            <w:tcW w:w="1030" w:type="pct"/>
            <w:shd w:val="clear" w:color="auto" w:fill="auto"/>
          </w:tcPr>
          <w:p w14:paraId="5A997D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0" w:type="pct"/>
            <w:shd w:val="clear" w:color="auto" w:fill="auto"/>
          </w:tcPr>
          <w:p w14:paraId="4D7BBCB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F04C9B9" w14:textId="57622C02" w:rsidR="00F1480E" w:rsidRPr="000754EC" w:rsidRDefault="00AF461C" w:rsidP="00CD7A28">
            <w:pPr>
              <w:pStyle w:val="SIText"/>
            </w:pPr>
            <w:hyperlink r:id="rId11" w:history="1">
              <w:r w:rsidR="00C81C0E" w:rsidRPr="00FA699E">
                <w:t>https://vetnet.education.gov.au/Pages/TrainingDocs.aspx?q=78b15323-cd38-483e-aad7-1159b570a5c4</w:t>
              </w:r>
            </w:hyperlink>
            <w:r w:rsidR="00C81C0E">
              <w:br/>
            </w:r>
          </w:p>
        </w:tc>
      </w:tr>
    </w:tbl>
    <w:p w14:paraId="56F60ADA" w14:textId="77777777" w:rsidR="00F1480E" w:rsidRDefault="00F1480E" w:rsidP="005F771F">
      <w:pPr>
        <w:pStyle w:val="SIText"/>
      </w:pPr>
    </w:p>
    <w:p w14:paraId="380B31E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D92AA6" w:rsidRPr="00E91BFF" w14:paraId="1B88742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0862331" w14:textId="01C4A76D" w:rsidR="00D92AA6" w:rsidRPr="00D92AA6" w:rsidRDefault="00C81C0E" w:rsidP="00D92AA6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5500D216" w14:textId="0E574DB1" w:rsidR="00D92AA6" w:rsidRPr="00D92AA6" w:rsidRDefault="00C81C0E" w:rsidP="00C91D51">
            <w:pPr>
              <w:pStyle w:val="SIUnittitle"/>
            </w:pPr>
            <w:r>
              <w:rPr>
                <w:rFonts w:eastAsiaTheme="minorHAnsi" w:cs="Arial"/>
                <w:color w:val="000000"/>
                <w:sz w:val="24"/>
                <w:szCs w:val="24"/>
                <w:lang w:val="en-GB" w:eastAsia="en-US"/>
              </w:rPr>
              <w:t xml:space="preserve">Assessment requirements for </w:t>
            </w:r>
            <w:r w:rsidR="00C91D51" w:rsidRPr="00C91D51">
              <w:t>FBPTEC</w:t>
            </w:r>
            <w:r w:rsidR="00C91D51">
              <w:t>3</w:t>
            </w:r>
            <w:r w:rsidR="00C91D51" w:rsidRPr="00C91D51">
              <w:t>XX15 Filter fermented beverages</w:t>
            </w:r>
            <w:r w:rsidR="00D92AA6" w:rsidRPr="00D92AA6">
              <w:fldChar w:fldCharType="begin"/>
            </w:r>
            <w:r w:rsidR="00D92AA6" w:rsidRPr="00D92AA6">
              <w:instrText xml:space="preserve"> STYLEREF  "AFSA Unit Title"  \* MERGEFORMAT </w:instrText>
            </w:r>
            <w:r w:rsidR="00D92AA6" w:rsidRPr="00D92AA6">
              <w:fldChar w:fldCharType="end"/>
            </w:r>
            <w:r w:rsidR="00D92AA6" w:rsidRPr="00D92AA6">
              <w:fldChar w:fldCharType="begin"/>
            </w:r>
            <w:r w:rsidR="00D92AA6" w:rsidRPr="00D92AA6">
              <w:instrText xml:space="preserve"> STYLEREF  "AFSA Unit Title"  \* MERGEFORMAT </w:instrText>
            </w:r>
            <w:r w:rsidR="00D92AA6" w:rsidRPr="00D92AA6">
              <w:fldChar w:fldCharType="end"/>
            </w:r>
          </w:p>
        </w:tc>
      </w:tr>
      <w:tr w:rsidR="00556C4C" w:rsidRPr="00A55106" w14:paraId="436399C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DDC88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4B7D55" w14:textId="77777777" w:rsidTr="00113678">
        <w:tc>
          <w:tcPr>
            <w:tcW w:w="5000" w:type="pct"/>
            <w:gridSpan w:val="2"/>
            <w:shd w:val="clear" w:color="auto" w:fill="auto"/>
          </w:tcPr>
          <w:p w14:paraId="5D4719F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BBD11C6" w14:textId="77777777" w:rsidR="0026394F" w:rsidRDefault="0026394F" w:rsidP="00E40225">
            <w:pPr>
              <w:pStyle w:val="SIText"/>
            </w:pPr>
          </w:p>
          <w:p w14:paraId="6991BAF7" w14:textId="11713B7B" w:rsidR="00540DCC" w:rsidRDefault="007A7FD7" w:rsidP="009A7202">
            <w:pPr>
              <w:pStyle w:val="SIText"/>
            </w:pPr>
            <w:r w:rsidRPr="007A7FD7">
              <w:t xml:space="preserve">There must be evidence that the individual has </w:t>
            </w:r>
            <w:r w:rsidR="00540DCC">
              <w:t>effectively operated</w:t>
            </w:r>
            <w:r w:rsidR="006D5D42">
              <w:t xml:space="preserve"> the filtration process</w:t>
            </w:r>
            <w:r w:rsidR="00CA091E">
              <w:t xml:space="preserve"> </w:t>
            </w:r>
            <w:r w:rsidR="00350704">
              <w:t xml:space="preserve">to filter fermented beverages </w:t>
            </w:r>
            <w:r w:rsidR="00E576D4">
              <w:t xml:space="preserve">to specification </w:t>
            </w:r>
            <w:r w:rsidR="00CA091E">
              <w:t>on at least two occasions,</w:t>
            </w:r>
            <w:r w:rsidR="006D5D42">
              <w:t xml:space="preserve"> </w:t>
            </w:r>
            <w:r w:rsidR="00E576D4">
              <w:t>u</w:t>
            </w:r>
            <w:r w:rsidR="00350704">
              <w:t>sing</w:t>
            </w:r>
            <w:r w:rsidR="00540DCC">
              <w:t xml:space="preserve"> one or more of the following systems:</w:t>
            </w:r>
          </w:p>
          <w:p w14:paraId="67F48CBF" w14:textId="3C238A90" w:rsidR="00540DCC" w:rsidRDefault="00540DCC" w:rsidP="00540DCC">
            <w:pPr>
              <w:pStyle w:val="SIBulletList1"/>
            </w:pPr>
            <w:r>
              <w:t>l</w:t>
            </w:r>
            <w:r w:rsidR="00350704">
              <w:t>enticular</w:t>
            </w:r>
          </w:p>
          <w:p w14:paraId="5822E00E" w14:textId="77777777" w:rsidR="00540DCC" w:rsidRDefault="00540DCC" w:rsidP="00540DCC">
            <w:pPr>
              <w:pStyle w:val="SIBulletList1"/>
            </w:pPr>
            <w:r>
              <w:t>plate and frame</w:t>
            </w:r>
          </w:p>
          <w:p w14:paraId="5E6B2BA6" w14:textId="7B3955B3" w:rsidR="00350704" w:rsidRDefault="00350704" w:rsidP="00540DCC">
            <w:pPr>
              <w:pStyle w:val="SIBulletList1"/>
            </w:pPr>
            <w:r>
              <w:t>centrifugal</w:t>
            </w:r>
            <w:r w:rsidR="00540DCC">
              <w:t>.</w:t>
            </w:r>
          </w:p>
          <w:p w14:paraId="08683F27" w14:textId="413B9090" w:rsidR="00556C4C" w:rsidRPr="000754EC" w:rsidRDefault="00556C4C" w:rsidP="00540DCC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4513E844" w14:textId="77777777" w:rsidR="00556C4C" w:rsidRDefault="00556C4C" w:rsidP="005F771F">
      <w:pPr>
        <w:pStyle w:val="SIText"/>
      </w:pPr>
    </w:p>
    <w:p w14:paraId="27C24FFF" w14:textId="77777777" w:rsidR="00D92AA6" w:rsidRDefault="00D92AA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B2EAB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3B4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08580E3" w14:textId="77777777" w:rsidTr="00CA2922">
        <w:tc>
          <w:tcPr>
            <w:tcW w:w="5000" w:type="pct"/>
            <w:shd w:val="clear" w:color="auto" w:fill="auto"/>
          </w:tcPr>
          <w:p w14:paraId="02B304A3" w14:textId="0808E87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31D8738" w14:textId="77777777" w:rsidR="00E576D4" w:rsidRDefault="00E576D4" w:rsidP="00E576D4">
            <w:pPr>
              <w:pStyle w:val="SIBulletList1"/>
            </w:pPr>
            <w:r w:rsidRPr="00E576D4">
              <w:t>principles of filter aid filtration</w:t>
            </w:r>
            <w:r>
              <w:t xml:space="preserve"> (or </w:t>
            </w:r>
            <w:r w:rsidRPr="00E576D4">
              <w:t>dynamic depth filtration</w:t>
            </w:r>
            <w:r>
              <w:t>)</w:t>
            </w:r>
          </w:p>
          <w:p w14:paraId="0F006668" w14:textId="363193C8" w:rsidR="00EB4D45" w:rsidRDefault="00EB4D45" w:rsidP="00E576D4">
            <w:pPr>
              <w:pStyle w:val="SIBulletList1"/>
            </w:pPr>
            <w:r w:rsidRPr="00EB4D45">
              <w:t>lenticular</w:t>
            </w:r>
            <w:r w:rsidR="0099270F">
              <w:t>, plate and frame</w:t>
            </w:r>
            <w:r w:rsidRPr="00EB4D45">
              <w:t xml:space="preserve"> and centrifugal filtration processes, their basic operating principles</w:t>
            </w:r>
            <w:r w:rsidR="0099270F">
              <w:t xml:space="preserve"> and</w:t>
            </w:r>
            <w:r>
              <w:t xml:space="preserve"> system parts</w:t>
            </w:r>
            <w:r w:rsidRPr="00EB4D45">
              <w:t xml:space="preserve"> </w:t>
            </w:r>
          </w:p>
          <w:p w14:paraId="104A63FE" w14:textId="22002771" w:rsidR="00E576D4" w:rsidRDefault="00E576D4" w:rsidP="00E576D4">
            <w:pPr>
              <w:pStyle w:val="SIBulletList1"/>
            </w:pPr>
            <w:r>
              <w:t xml:space="preserve">filtration media, including </w:t>
            </w:r>
            <w:r w:rsidRPr="00E576D4">
              <w:t>diatomaceous earth (DE)</w:t>
            </w:r>
            <w:r w:rsidR="00540DCC">
              <w:t>, cellulose sheets</w:t>
            </w:r>
          </w:p>
          <w:p w14:paraId="6F143C9F" w14:textId="77777777" w:rsidR="00497339" w:rsidRDefault="00E576D4" w:rsidP="005B58ED">
            <w:pPr>
              <w:pStyle w:val="SIBulletList1"/>
            </w:pPr>
            <w:r>
              <w:t>grades of fil</w:t>
            </w:r>
            <w:r w:rsidR="00EB4D45">
              <w:t>ters</w:t>
            </w:r>
          </w:p>
          <w:p w14:paraId="41E2ABCC" w14:textId="38E600C1" w:rsidR="00C91D51" w:rsidRDefault="00C91D51" w:rsidP="005B58ED">
            <w:pPr>
              <w:pStyle w:val="SIBulletList1"/>
            </w:pPr>
            <w:r>
              <w:t>the effects that filtering has on end product</w:t>
            </w:r>
            <w:r w:rsidR="00540DCC">
              <w:t xml:space="preserve"> and </w:t>
            </w:r>
            <w:r w:rsidR="00540DCC" w:rsidRPr="00540DCC">
              <w:t>acceptable degrees of</w:t>
            </w:r>
            <w:r w:rsidR="00540DCC">
              <w:t xml:space="preserve"> haze</w:t>
            </w:r>
          </w:p>
          <w:p w14:paraId="24B6DB5B" w14:textId="464C3CAB" w:rsidR="00E4247A" w:rsidRDefault="00E4247A" w:rsidP="005B58ED">
            <w:pPr>
              <w:pStyle w:val="SIBulletList1"/>
            </w:pPr>
            <w:r w:rsidRPr="00E4247A">
              <w:t xml:space="preserve">links between filtration and other processes used in </w:t>
            </w:r>
            <w:r w:rsidR="00E576D4">
              <w:t xml:space="preserve">producing </w:t>
            </w:r>
            <w:r w:rsidR="00350704">
              <w:t>fermented beverage</w:t>
            </w:r>
            <w:r w:rsidR="00E576D4">
              <w:t>s</w:t>
            </w:r>
          </w:p>
          <w:p w14:paraId="7A6EBDBB" w14:textId="2A855215" w:rsidR="00EB4D45" w:rsidRDefault="00EB4D45" w:rsidP="00E4247A">
            <w:pPr>
              <w:pStyle w:val="SIBulletList1"/>
            </w:pPr>
            <w:r>
              <w:t>importance of cleaning</w:t>
            </w:r>
            <w:r w:rsidR="00540DCC">
              <w:t xml:space="preserve">, </w:t>
            </w:r>
            <w:r>
              <w:t>sanitising</w:t>
            </w:r>
            <w:r w:rsidR="00540DCC">
              <w:t xml:space="preserve"> and sterilising</w:t>
            </w:r>
          </w:p>
          <w:p w14:paraId="28421C64" w14:textId="35005575" w:rsidR="005F5333" w:rsidRDefault="005F5333" w:rsidP="00E4247A">
            <w:pPr>
              <w:pStyle w:val="SIBulletList1"/>
            </w:pPr>
            <w:r>
              <w:t>methods to clean</w:t>
            </w:r>
            <w:r w:rsidR="00DF05B3">
              <w:t xml:space="preserve"> and </w:t>
            </w:r>
            <w:r>
              <w:t>sanitise filters</w:t>
            </w:r>
          </w:p>
          <w:p w14:paraId="5811B831" w14:textId="4C2E843B" w:rsidR="00DF05B3" w:rsidRDefault="00DF05B3" w:rsidP="00E4247A">
            <w:pPr>
              <w:pStyle w:val="SIBulletList1"/>
            </w:pPr>
            <w:r>
              <w:t xml:space="preserve">pump operation </w:t>
            </w:r>
          </w:p>
          <w:p w14:paraId="7154ADB8" w14:textId="26FF2A23" w:rsidR="00540DCC" w:rsidRDefault="00540DCC" w:rsidP="00E4247A">
            <w:pPr>
              <w:pStyle w:val="SIBulletList1"/>
            </w:pPr>
            <w:r>
              <w:t xml:space="preserve">instruments used for monitoring </w:t>
            </w:r>
            <w:r w:rsidR="0099270F">
              <w:t xml:space="preserve">pressure, dissolved oxygen (DO) </w:t>
            </w:r>
            <w:r>
              <w:t>and calibration requirements</w:t>
            </w:r>
          </w:p>
          <w:p w14:paraId="26004953" w14:textId="64B56308" w:rsidR="0099270F" w:rsidRDefault="0099270F" w:rsidP="00E4247A">
            <w:pPr>
              <w:pStyle w:val="SIBulletList1"/>
            </w:pPr>
            <w:r>
              <w:t>the effects that DO has on fermented beverages</w:t>
            </w:r>
          </w:p>
          <w:p w14:paraId="0788F279" w14:textId="77777777" w:rsidR="00E4247A" w:rsidRPr="00E4247A" w:rsidRDefault="00E4247A" w:rsidP="00E4247A">
            <w:pPr>
              <w:pStyle w:val="SIBulletList1"/>
            </w:pPr>
            <w:r w:rsidRPr="00E4247A">
              <w:t>common causes of non-conformance results for product, process and equipment and corrective action required including:</w:t>
            </w:r>
          </w:p>
          <w:p w14:paraId="2BCAC701" w14:textId="77777777" w:rsidR="00E4247A" w:rsidRPr="00E4247A" w:rsidRDefault="00E4247A" w:rsidP="00E4247A">
            <w:pPr>
              <w:pStyle w:val="SIBulletList2"/>
            </w:pPr>
            <w:r w:rsidRPr="00E4247A">
              <w:t xml:space="preserve">issues that can be rectified  </w:t>
            </w:r>
          </w:p>
          <w:p w14:paraId="1D4129F0" w14:textId="77777777" w:rsidR="00E4247A" w:rsidRPr="00E4247A" w:rsidRDefault="00E4247A" w:rsidP="00E4247A">
            <w:pPr>
              <w:pStyle w:val="SIBulletList2"/>
            </w:pPr>
            <w:r w:rsidRPr="00E4247A">
              <w:t>issues that must be reported</w:t>
            </w:r>
          </w:p>
          <w:p w14:paraId="67F294FB" w14:textId="77777777" w:rsidR="00E4247A" w:rsidRPr="00E4247A" w:rsidRDefault="00E4247A" w:rsidP="00E4247A">
            <w:pPr>
              <w:pStyle w:val="SIBulletList1"/>
            </w:pPr>
            <w:r w:rsidRPr="00E4247A">
              <w:t>responsibilities for health and safety in the workplace including:</w:t>
            </w:r>
          </w:p>
          <w:p w14:paraId="604A553F" w14:textId="3311917D" w:rsidR="00E4247A" w:rsidRPr="00E4247A" w:rsidRDefault="00E4247A" w:rsidP="00E4247A">
            <w:pPr>
              <w:pStyle w:val="SIBulletList2"/>
            </w:pPr>
            <w:r w:rsidRPr="00E4247A">
              <w:t>health and safety hazards associated with the filtration process</w:t>
            </w:r>
          </w:p>
          <w:p w14:paraId="1EB53997" w14:textId="77777777" w:rsidR="00E4247A" w:rsidRPr="00E4247A" w:rsidRDefault="00E4247A" w:rsidP="00E4247A">
            <w:pPr>
              <w:pStyle w:val="SIBulletList2"/>
            </w:pPr>
            <w:r w:rsidRPr="00E4247A">
              <w:t>methods for controlling risks associated with work health and safety hazards</w:t>
            </w:r>
          </w:p>
          <w:p w14:paraId="296F1852" w14:textId="58A0CFCD" w:rsidR="00E4247A" w:rsidRDefault="00E4247A" w:rsidP="00E4247A">
            <w:pPr>
              <w:pStyle w:val="SIBulletList1"/>
            </w:pPr>
            <w:r w:rsidRPr="00E4247A">
              <w:t xml:space="preserve">responsibilities for identifying and controlling environmental issues </w:t>
            </w:r>
          </w:p>
          <w:p w14:paraId="2C50E29C" w14:textId="5989D661" w:rsidR="00E576D4" w:rsidRPr="00E4247A" w:rsidRDefault="00E576D4" w:rsidP="00E4247A">
            <w:pPr>
              <w:pStyle w:val="SIBulletList1"/>
            </w:pPr>
            <w:r>
              <w:t xml:space="preserve">how to safely dispose of the </w:t>
            </w:r>
            <w:r w:rsidR="00C91D51">
              <w:t>sediment</w:t>
            </w:r>
            <w:r>
              <w:t xml:space="preserve"> filtered out the fermented beverage</w:t>
            </w:r>
          </w:p>
          <w:p w14:paraId="2604B9B0" w14:textId="77777777" w:rsidR="00E4247A" w:rsidRPr="00E4247A" w:rsidRDefault="00E4247A" w:rsidP="00E4247A">
            <w:pPr>
              <w:pStyle w:val="SIBulletList1"/>
            </w:pPr>
            <w:r w:rsidRPr="00E4247A">
              <w:t>workplace procedures and responsibility for:</w:t>
            </w:r>
          </w:p>
          <w:p w14:paraId="1E545BBF" w14:textId="77777777" w:rsidR="00E4247A" w:rsidRPr="00E4247A" w:rsidRDefault="00E4247A" w:rsidP="00E4247A">
            <w:pPr>
              <w:pStyle w:val="SIBulletList2"/>
            </w:pPr>
            <w:r w:rsidRPr="00E4247A">
              <w:t>reporting problems</w:t>
            </w:r>
          </w:p>
          <w:p w14:paraId="25507AD1" w14:textId="77777777" w:rsidR="00E4247A" w:rsidRPr="00E4247A" w:rsidRDefault="00E4247A" w:rsidP="00E4247A">
            <w:pPr>
              <w:pStyle w:val="SIBulletList2"/>
            </w:pPr>
            <w:r w:rsidRPr="00E4247A">
              <w:t>shutting down the process</w:t>
            </w:r>
          </w:p>
          <w:p w14:paraId="1B8461E5" w14:textId="77777777" w:rsidR="00E4247A" w:rsidRPr="00E4247A" w:rsidRDefault="00E4247A" w:rsidP="00E4247A">
            <w:pPr>
              <w:pStyle w:val="SIBulletList2"/>
            </w:pPr>
            <w:r w:rsidRPr="00E4247A">
              <w:t>cleaning</w:t>
            </w:r>
          </w:p>
          <w:p w14:paraId="40AC49FC" w14:textId="77777777" w:rsidR="00E4247A" w:rsidRPr="00E4247A" w:rsidRDefault="00E4247A" w:rsidP="00E4247A">
            <w:pPr>
              <w:pStyle w:val="SIBulletList2"/>
            </w:pPr>
            <w:r w:rsidRPr="00E4247A">
              <w:t xml:space="preserve">handling waste </w:t>
            </w:r>
          </w:p>
          <w:p w14:paraId="0521A075" w14:textId="51C7BC2A" w:rsidR="00584011" w:rsidRPr="00584011" w:rsidRDefault="00584011" w:rsidP="00584011">
            <w:pPr>
              <w:pStyle w:val="SIBulletList1"/>
            </w:pPr>
            <w:r>
              <w:t>Food Standards Code in relation to production of beverages</w:t>
            </w:r>
          </w:p>
          <w:p w14:paraId="01D0C0EA" w14:textId="025422F0" w:rsidR="00CD7A28" w:rsidRPr="000754EC" w:rsidRDefault="00200696" w:rsidP="00540DCC">
            <w:pPr>
              <w:pStyle w:val="SIBulletList1"/>
            </w:pPr>
            <w:r>
              <w:t xml:space="preserve">regulatory </w:t>
            </w:r>
            <w:r w:rsidR="00E4247A" w:rsidRPr="00E4247A">
              <w:t>record</w:t>
            </w:r>
            <w:r w:rsidR="00540DCC">
              <w:t xml:space="preserve"> keeping requirements</w:t>
            </w:r>
            <w:r w:rsidR="00E4247A" w:rsidRPr="00E4247A">
              <w:t>.</w:t>
            </w:r>
          </w:p>
        </w:tc>
      </w:tr>
    </w:tbl>
    <w:p w14:paraId="5CAE60ED" w14:textId="77777777" w:rsidR="00F1480E" w:rsidRDefault="00F1480E" w:rsidP="005F771F">
      <w:pPr>
        <w:pStyle w:val="SIText"/>
      </w:pPr>
    </w:p>
    <w:p w14:paraId="28C95A7C" w14:textId="77777777" w:rsidR="00D92AA6" w:rsidRDefault="00D92AA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6BF6A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A1209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F0166B" w14:textId="77777777" w:rsidTr="00CA2922">
        <w:tc>
          <w:tcPr>
            <w:tcW w:w="5000" w:type="pct"/>
            <w:shd w:val="clear" w:color="auto" w:fill="auto"/>
          </w:tcPr>
          <w:p w14:paraId="45B212AC" w14:textId="673189A0" w:rsidR="007A7FD7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7EBF74B" w14:textId="0B774F15" w:rsidR="00E40225" w:rsidRPr="00E40225" w:rsidRDefault="00FF7E4C" w:rsidP="009A7202">
            <w:pPr>
              <w:pStyle w:val="SIBulletList1"/>
              <w:rPr>
                <w:rStyle w:val="SITemporaryText"/>
                <w:color w:val="auto"/>
                <w:sz w:val="20"/>
                <w:lang w:eastAsia="en-AU"/>
              </w:rPr>
            </w:pPr>
            <w:r w:rsidRPr="00FF7E4C">
              <w:t>physical conditions:</w:t>
            </w:r>
          </w:p>
          <w:p w14:paraId="327AFF6B" w14:textId="2DFF1A57" w:rsidR="00D92AA6" w:rsidRPr="00D92AA6" w:rsidRDefault="00D92AA6" w:rsidP="00D92AA6">
            <w:pPr>
              <w:pStyle w:val="SIBulletList2"/>
              <w:rPr>
                <w:rFonts w:eastAsia="Calibri"/>
              </w:rPr>
            </w:pPr>
            <w:r w:rsidRPr="00D92AA6">
              <w:rPr>
                <w:rFonts w:eastAsia="Calibri"/>
              </w:rPr>
              <w:t xml:space="preserve">a </w:t>
            </w:r>
            <w:r w:rsidR="00433A7B">
              <w:rPr>
                <w:rFonts w:eastAsia="Calibri"/>
              </w:rPr>
              <w:t xml:space="preserve">beverage production </w:t>
            </w:r>
            <w:r w:rsidRPr="00D92AA6">
              <w:rPr>
                <w:rFonts w:eastAsia="Calibri"/>
              </w:rPr>
              <w:t>workplace or an environment that accurately represents workplace conditions</w:t>
            </w:r>
          </w:p>
          <w:p w14:paraId="33A5796C" w14:textId="77777777" w:rsidR="00D92AA6" w:rsidRPr="00D92AA6" w:rsidRDefault="00D92AA6" w:rsidP="00D92AA6">
            <w:pPr>
              <w:pStyle w:val="SIBulletList1"/>
            </w:pPr>
            <w:r>
              <w:t>resources, e</w:t>
            </w:r>
            <w:r w:rsidRPr="00D92AA6">
              <w:t>quipment and materials:</w:t>
            </w:r>
          </w:p>
          <w:p w14:paraId="6E2FFDFF" w14:textId="41BC8190" w:rsidR="00D92AA6" w:rsidRPr="00D92AA6" w:rsidRDefault="00D92AA6" w:rsidP="00D92AA6">
            <w:pPr>
              <w:pStyle w:val="SIBulletList2"/>
              <w:rPr>
                <w:rFonts w:eastAsia="Calibri"/>
              </w:rPr>
            </w:pPr>
            <w:r w:rsidRPr="00D92AA6">
              <w:rPr>
                <w:rFonts w:eastAsia="Calibri"/>
              </w:rPr>
              <w:t>personal protective equipment for filtration operations</w:t>
            </w:r>
          </w:p>
          <w:p w14:paraId="423010B4" w14:textId="2024DCE9" w:rsidR="00D92AA6" w:rsidRPr="00D92AA6" w:rsidRDefault="00D92AA6" w:rsidP="00D92AA6">
            <w:pPr>
              <w:pStyle w:val="SIBulletList2"/>
              <w:rPr>
                <w:rFonts w:eastAsia="Calibri"/>
              </w:rPr>
            </w:pPr>
            <w:r w:rsidRPr="00D92AA6">
              <w:rPr>
                <w:rFonts w:eastAsia="Calibri"/>
              </w:rPr>
              <w:t>filtration equipment and filters and related materials required for operations</w:t>
            </w:r>
          </w:p>
          <w:p w14:paraId="48FDA6FA" w14:textId="77777777" w:rsidR="00D92AA6" w:rsidRPr="00D92AA6" w:rsidRDefault="00D92AA6" w:rsidP="00D92AA6">
            <w:pPr>
              <w:pStyle w:val="SIBulletList2"/>
              <w:rPr>
                <w:rFonts w:eastAsia="Calibri"/>
              </w:rPr>
            </w:pPr>
            <w:r w:rsidRPr="00D92AA6">
              <w:rPr>
                <w:rFonts w:eastAsia="Calibri"/>
              </w:rPr>
              <w:t>product for filtration</w:t>
            </w:r>
          </w:p>
          <w:p w14:paraId="6041F3BB" w14:textId="7569F43E" w:rsidR="00D92AA6" w:rsidRPr="00D92AA6" w:rsidRDefault="006B7FA5" w:rsidP="00D92AA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system</w:t>
            </w:r>
            <w:r w:rsidR="00D92AA6" w:rsidRPr="00D92AA6">
              <w:rPr>
                <w:rFonts w:eastAsia="Calibri"/>
              </w:rPr>
              <w:t xml:space="preserve"> for recording and reporting information</w:t>
            </w:r>
          </w:p>
          <w:p w14:paraId="5D302DE4" w14:textId="77777777" w:rsidR="00D92AA6" w:rsidRPr="00D92AA6" w:rsidRDefault="00D92AA6" w:rsidP="00D92AA6">
            <w:pPr>
              <w:pStyle w:val="SIBulletList1"/>
              <w:rPr>
                <w:rFonts w:eastAsia="Calibri"/>
              </w:rPr>
            </w:pPr>
            <w:r w:rsidRPr="00D92AA6">
              <w:rPr>
                <w:rFonts w:eastAsia="Calibri"/>
              </w:rPr>
              <w:t>specifications:</w:t>
            </w:r>
          </w:p>
          <w:p w14:paraId="79AA1651" w14:textId="7CCBF23E" w:rsidR="00D059AE" w:rsidRDefault="00D92AA6" w:rsidP="009A7202">
            <w:pPr>
              <w:pStyle w:val="SIBulletList2"/>
              <w:rPr>
                <w:rFonts w:eastAsia="Calibri"/>
              </w:rPr>
            </w:pPr>
            <w:r w:rsidRPr="00D437ED">
              <w:rPr>
                <w:rFonts w:eastAsia="Calibri"/>
              </w:rPr>
              <w:t>workplace</w:t>
            </w:r>
            <w:r w:rsidRPr="00D059AE">
              <w:rPr>
                <w:rFonts w:eastAsia="Calibri"/>
              </w:rPr>
              <w:t xml:space="preserve"> procedures for filtration operations</w:t>
            </w:r>
            <w:r w:rsidR="00D059AE">
              <w:rPr>
                <w:rFonts w:eastAsia="Calibri"/>
              </w:rPr>
              <w:t>.</w:t>
            </w:r>
          </w:p>
          <w:p w14:paraId="451E77F3" w14:textId="77777777" w:rsidR="0021210E" w:rsidRDefault="0021210E" w:rsidP="00D059A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3CEC70B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5AD8C66" w14:textId="77777777" w:rsidR="00F1480E" w:rsidRPr="000754EC" w:rsidRDefault="00F1480E" w:rsidP="00D92AA6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E9900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15FD4F" w14:textId="77777777" w:rsidTr="004679E3">
        <w:tc>
          <w:tcPr>
            <w:tcW w:w="990" w:type="pct"/>
            <w:shd w:val="clear" w:color="auto" w:fill="auto"/>
          </w:tcPr>
          <w:p w14:paraId="4EABA15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9F1919B" w14:textId="594D80B1" w:rsidR="00C81C0E" w:rsidRDefault="002970C3" w:rsidP="00C81C0E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4159585" w14:textId="05F9C028" w:rsidR="00C81C0E" w:rsidRPr="000754EC" w:rsidRDefault="00AF461C" w:rsidP="00C81C0E">
            <w:pPr>
              <w:pStyle w:val="SIText"/>
            </w:pPr>
            <w:hyperlink r:id="rId12" w:history="1">
              <w:r w:rsidR="00C81C0E" w:rsidRPr="00FA699E">
                <w:t>https://vetnet.education.gov.au/Pages/TrainingDocs.aspx?q=78b15323-cd38-483e-aad7-1159b570a5c4</w:t>
              </w:r>
            </w:hyperlink>
            <w:r w:rsidR="00C81C0E">
              <w:br/>
            </w:r>
          </w:p>
        </w:tc>
      </w:tr>
    </w:tbl>
    <w:p w14:paraId="75A3B269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235E" w14:textId="77777777" w:rsidR="00A24E4E" w:rsidRDefault="00A24E4E" w:rsidP="00BF3F0A">
      <w:r>
        <w:separator/>
      </w:r>
    </w:p>
    <w:p w14:paraId="7E0D8F28" w14:textId="77777777" w:rsidR="00A24E4E" w:rsidRDefault="00A24E4E"/>
  </w:endnote>
  <w:endnote w:type="continuationSeparator" w:id="0">
    <w:p w14:paraId="6F20E949" w14:textId="77777777" w:rsidR="00A24E4E" w:rsidRDefault="00A24E4E" w:rsidP="00BF3F0A">
      <w:r>
        <w:continuationSeparator/>
      </w:r>
    </w:p>
    <w:p w14:paraId="5CA2860F" w14:textId="77777777" w:rsidR="00A24E4E" w:rsidRDefault="00A24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A7B0" w14:textId="77777777" w:rsidR="002A7F32" w:rsidRDefault="002A7F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F6FABB" w14:textId="60A0479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5569D">
          <w:rPr>
            <w:noProof/>
          </w:rPr>
          <w:t>4</w:t>
        </w:r>
        <w:r w:rsidRPr="000754EC">
          <w:fldChar w:fldCharType="end"/>
        </w:r>
      </w:p>
      <w:p w14:paraId="5AFDBA6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2E45BB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8085" w14:textId="77777777" w:rsidR="002A7F32" w:rsidRDefault="002A7F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5BCE3" w14:textId="77777777" w:rsidR="00A24E4E" w:rsidRDefault="00A24E4E" w:rsidP="00BF3F0A">
      <w:r>
        <w:separator/>
      </w:r>
    </w:p>
    <w:p w14:paraId="760C2189" w14:textId="77777777" w:rsidR="00A24E4E" w:rsidRDefault="00A24E4E"/>
  </w:footnote>
  <w:footnote w:type="continuationSeparator" w:id="0">
    <w:p w14:paraId="30A0F4FC" w14:textId="77777777" w:rsidR="00A24E4E" w:rsidRDefault="00A24E4E" w:rsidP="00BF3F0A">
      <w:r>
        <w:continuationSeparator/>
      </w:r>
    </w:p>
    <w:p w14:paraId="29E33746" w14:textId="77777777" w:rsidR="00A24E4E" w:rsidRDefault="00A24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9479" w14:textId="77777777" w:rsidR="002A7F32" w:rsidRDefault="002A7F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F1247" w14:textId="01E583F6" w:rsidR="009C2650" w:rsidRPr="00D92AA6" w:rsidRDefault="002A7F32" w:rsidP="00D92AA6">
    <w:sdt>
      <w:sdtPr>
        <w:id w:val="957212330"/>
        <w:docPartObj>
          <w:docPartGallery w:val="Watermarks"/>
          <w:docPartUnique/>
        </w:docPartObj>
      </w:sdtPr>
      <w:sdtContent>
        <w:r w:rsidRPr="002A7F32">
          <w:pict w14:anchorId="5F814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230E">
      <w:t>FBP</w:t>
    </w:r>
    <w:r w:rsidR="0014043C">
      <w:t>TEC</w:t>
    </w:r>
    <w:r w:rsidR="00C91D51">
      <w:t>3</w:t>
    </w:r>
    <w:r w:rsidR="0014043C">
      <w:t>XX15</w:t>
    </w:r>
    <w:r w:rsidR="00D92AA6" w:rsidRPr="00D92AA6">
      <w:t xml:space="preserve"> </w:t>
    </w:r>
    <w:r w:rsidR="0014043C">
      <w:t xml:space="preserve">Filter </w:t>
    </w:r>
    <w:r w:rsidR="00C91D51">
      <w:t>fermented beverages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292B" w14:textId="77777777" w:rsidR="002A7F32" w:rsidRDefault="002A7F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3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6430"/>
    <w:rsid w:val="000D66F6"/>
    <w:rsid w:val="000E25E6"/>
    <w:rsid w:val="000E2C86"/>
    <w:rsid w:val="000F29F2"/>
    <w:rsid w:val="00101659"/>
    <w:rsid w:val="001078BF"/>
    <w:rsid w:val="00133957"/>
    <w:rsid w:val="001372F6"/>
    <w:rsid w:val="0014043C"/>
    <w:rsid w:val="00142D56"/>
    <w:rsid w:val="00144385"/>
    <w:rsid w:val="00146EEC"/>
    <w:rsid w:val="00151D55"/>
    <w:rsid w:val="00151D93"/>
    <w:rsid w:val="00156EF3"/>
    <w:rsid w:val="001719C0"/>
    <w:rsid w:val="00176E4F"/>
    <w:rsid w:val="0018546B"/>
    <w:rsid w:val="001A6A3E"/>
    <w:rsid w:val="001A7B6D"/>
    <w:rsid w:val="001B34D5"/>
    <w:rsid w:val="001B513A"/>
    <w:rsid w:val="001C0A75"/>
    <w:rsid w:val="001C1306"/>
    <w:rsid w:val="001D3BC1"/>
    <w:rsid w:val="001D5C1B"/>
    <w:rsid w:val="001D7F5B"/>
    <w:rsid w:val="001E16BC"/>
    <w:rsid w:val="001E16DF"/>
    <w:rsid w:val="001E5A6C"/>
    <w:rsid w:val="001F2BA5"/>
    <w:rsid w:val="001F308D"/>
    <w:rsid w:val="00200696"/>
    <w:rsid w:val="00201A7C"/>
    <w:rsid w:val="0021210E"/>
    <w:rsid w:val="0021414D"/>
    <w:rsid w:val="00223124"/>
    <w:rsid w:val="00233143"/>
    <w:rsid w:val="00234444"/>
    <w:rsid w:val="00241061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A7F32"/>
    <w:rsid w:val="002C55E9"/>
    <w:rsid w:val="002D0C8B"/>
    <w:rsid w:val="002D330A"/>
    <w:rsid w:val="002E193E"/>
    <w:rsid w:val="00310A6A"/>
    <w:rsid w:val="003144E6"/>
    <w:rsid w:val="0031579C"/>
    <w:rsid w:val="00337E82"/>
    <w:rsid w:val="003432A2"/>
    <w:rsid w:val="00346FDC"/>
    <w:rsid w:val="00350704"/>
    <w:rsid w:val="00350BB1"/>
    <w:rsid w:val="00352C83"/>
    <w:rsid w:val="00366805"/>
    <w:rsid w:val="0037067D"/>
    <w:rsid w:val="0037370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242"/>
    <w:rsid w:val="003D2E73"/>
    <w:rsid w:val="003E72B6"/>
    <w:rsid w:val="003E7BBE"/>
    <w:rsid w:val="004127E3"/>
    <w:rsid w:val="0043212E"/>
    <w:rsid w:val="00433A7B"/>
    <w:rsid w:val="00434366"/>
    <w:rsid w:val="00434ECE"/>
    <w:rsid w:val="00444423"/>
    <w:rsid w:val="00452F3E"/>
    <w:rsid w:val="004536EC"/>
    <w:rsid w:val="004640AE"/>
    <w:rsid w:val="004679E3"/>
    <w:rsid w:val="00475172"/>
    <w:rsid w:val="004758B0"/>
    <w:rsid w:val="004832D2"/>
    <w:rsid w:val="00485559"/>
    <w:rsid w:val="00495068"/>
    <w:rsid w:val="0049733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5F4"/>
    <w:rsid w:val="004E5FAE"/>
    <w:rsid w:val="004E6245"/>
    <w:rsid w:val="004E6741"/>
    <w:rsid w:val="004E7094"/>
    <w:rsid w:val="004F5DC7"/>
    <w:rsid w:val="004F6B70"/>
    <w:rsid w:val="004F78DA"/>
    <w:rsid w:val="00520E9A"/>
    <w:rsid w:val="005248C1"/>
    <w:rsid w:val="00526134"/>
    <w:rsid w:val="005405B2"/>
    <w:rsid w:val="00540DCC"/>
    <w:rsid w:val="005427C8"/>
    <w:rsid w:val="005446D1"/>
    <w:rsid w:val="00556C4C"/>
    <w:rsid w:val="00557369"/>
    <w:rsid w:val="0056043C"/>
    <w:rsid w:val="00564ADD"/>
    <w:rsid w:val="005708EB"/>
    <w:rsid w:val="00575BC6"/>
    <w:rsid w:val="00583902"/>
    <w:rsid w:val="00584011"/>
    <w:rsid w:val="00592EE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333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7FA5"/>
    <w:rsid w:val="006C2F32"/>
    <w:rsid w:val="006D38C3"/>
    <w:rsid w:val="006D4448"/>
    <w:rsid w:val="006D5D42"/>
    <w:rsid w:val="006D6DFD"/>
    <w:rsid w:val="006E2C4D"/>
    <w:rsid w:val="006E42FE"/>
    <w:rsid w:val="006E5FF1"/>
    <w:rsid w:val="006F0D02"/>
    <w:rsid w:val="006F10FE"/>
    <w:rsid w:val="006F3622"/>
    <w:rsid w:val="00705EEC"/>
    <w:rsid w:val="00707741"/>
    <w:rsid w:val="007134FE"/>
    <w:rsid w:val="00715794"/>
    <w:rsid w:val="00717385"/>
    <w:rsid w:val="00717C56"/>
    <w:rsid w:val="00722769"/>
    <w:rsid w:val="00727901"/>
    <w:rsid w:val="0073075B"/>
    <w:rsid w:val="0073404B"/>
    <w:rsid w:val="007341FF"/>
    <w:rsid w:val="00734EFE"/>
    <w:rsid w:val="007404E9"/>
    <w:rsid w:val="00743953"/>
    <w:rsid w:val="007444CF"/>
    <w:rsid w:val="00752C75"/>
    <w:rsid w:val="00757005"/>
    <w:rsid w:val="00761DBE"/>
    <w:rsid w:val="0076523B"/>
    <w:rsid w:val="00771B60"/>
    <w:rsid w:val="00775A3F"/>
    <w:rsid w:val="00781D77"/>
    <w:rsid w:val="00783549"/>
    <w:rsid w:val="007860B7"/>
    <w:rsid w:val="00786DC8"/>
    <w:rsid w:val="007A300D"/>
    <w:rsid w:val="007A7FD7"/>
    <w:rsid w:val="007D5A78"/>
    <w:rsid w:val="007E3BD1"/>
    <w:rsid w:val="007F1563"/>
    <w:rsid w:val="007F1EB2"/>
    <w:rsid w:val="007F44DB"/>
    <w:rsid w:val="007F5A8B"/>
    <w:rsid w:val="0081242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583"/>
    <w:rsid w:val="008A39D3"/>
    <w:rsid w:val="008B2C77"/>
    <w:rsid w:val="008B4AD2"/>
    <w:rsid w:val="008B7138"/>
    <w:rsid w:val="008E260C"/>
    <w:rsid w:val="008E39BE"/>
    <w:rsid w:val="008E62EC"/>
    <w:rsid w:val="008F32F6"/>
    <w:rsid w:val="00901A8B"/>
    <w:rsid w:val="00916CD7"/>
    <w:rsid w:val="00920927"/>
    <w:rsid w:val="00921B38"/>
    <w:rsid w:val="00923720"/>
    <w:rsid w:val="009278C9"/>
    <w:rsid w:val="00932CD7"/>
    <w:rsid w:val="00944C09"/>
    <w:rsid w:val="00952103"/>
    <w:rsid w:val="009527CB"/>
    <w:rsid w:val="00953835"/>
    <w:rsid w:val="0095569D"/>
    <w:rsid w:val="00960F6C"/>
    <w:rsid w:val="009616C0"/>
    <w:rsid w:val="00970747"/>
    <w:rsid w:val="00977806"/>
    <w:rsid w:val="0099270F"/>
    <w:rsid w:val="009A5900"/>
    <w:rsid w:val="009A6E6C"/>
    <w:rsid w:val="009A6F3F"/>
    <w:rsid w:val="009A7202"/>
    <w:rsid w:val="009B331A"/>
    <w:rsid w:val="009B6BA2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E4E"/>
    <w:rsid w:val="00A5092E"/>
    <w:rsid w:val="00A554D6"/>
    <w:rsid w:val="00A56E14"/>
    <w:rsid w:val="00A6476B"/>
    <w:rsid w:val="00A76C6C"/>
    <w:rsid w:val="00A83BBC"/>
    <w:rsid w:val="00A846D5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9CB"/>
    <w:rsid w:val="00AF3957"/>
    <w:rsid w:val="00AF461C"/>
    <w:rsid w:val="00AF4E36"/>
    <w:rsid w:val="00B12013"/>
    <w:rsid w:val="00B22C67"/>
    <w:rsid w:val="00B3508F"/>
    <w:rsid w:val="00B443EE"/>
    <w:rsid w:val="00B50591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BE1"/>
    <w:rsid w:val="00BB23F4"/>
    <w:rsid w:val="00BC5075"/>
    <w:rsid w:val="00BC5419"/>
    <w:rsid w:val="00BD3B0F"/>
    <w:rsid w:val="00BE3716"/>
    <w:rsid w:val="00BF1D4C"/>
    <w:rsid w:val="00BF3F0A"/>
    <w:rsid w:val="00C143C3"/>
    <w:rsid w:val="00C1739B"/>
    <w:rsid w:val="00C21ADE"/>
    <w:rsid w:val="00C26067"/>
    <w:rsid w:val="00C30A29"/>
    <w:rsid w:val="00C30B05"/>
    <w:rsid w:val="00C317DC"/>
    <w:rsid w:val="00C578E9"/>
    <w:rsid w:val="00C70626"/>
    <w:rsid w:val="00C72860"/>
    <w:rsid w:val="00C73582"/>
    <w:rsid w:val="00C73B90"/>
    <w:rsid w:val="00C742EC"/>
    <w:rsid w:val="00C81C0E"/>
    <w:rsid w:val="00C91D51"/>
    <w:rsid w:val="00C96AF3"/>
    <w:rsid w:val="00C97B08"/>
    <w:rsid w:val="00C97CCC"/>
    <w:rsid w:val="00CA0274"/>
    <w:rsid w:val="00CA091E"/>
    <w:rsid w:val="00CB746F"/>
    <w:rsid w:val="00CC451E"/>
    <w:rsid w:val="00CD4E9D"/>
    <w:rsid w:val="00CD4F4D"/>
    <w:rsid w:val="00CD7A28"/>
    <w:rsid w:val="00CE7D19"/>
    <w:rsid w:val="00CF0CF5"/>
    <w:rsid w:val="00CF2B3E"/>
    <w:rsid w:val="00CF3279"/>
    <w:rsid w:val="00D0201F"/>
    <w:rsid w:val="00D03685"/>
    <w:rsid w:val="00D059AE"/>
    <w:rsid w:val="00D07D4E"/>
    <w:rsid w:val="00D115AA"/>
    <w:rsid w:val="00D145BE"/>
    <w:rsid w:val="00D20C57"/>
    <w:rsid w:val="00D25D16"/>
    <w:rsid w:val="00D32124"/>
    <w:rsid w:val="00D437ED"/>
    <w:rsid w:val="00D52E22"/>
    <w:rsid w:val="00D54C76"/>
    <w:rsid w:val="00D71E43"/>
    <w:rsid w:val="00D727F3"/>
    <w:rsid w:val="00D73695"/>
    <w:rsid w:val="00D810DE"/>
    <w:rsid w:val="00D85B34"/>
    <w:rsid w:val="00D87D32"/>
    <w:rsid w:val="00D91188"/>
    <w:rsid w:val="00D92AA6"/>
    <w:rsid w:val="00D92C83"/>
    <w:rsid w:val="00DA0A81"/>
    <w:rsid w:val="00DA3C10"/>
    <w:rsid w:val="00DA53B5"/>
    <w:rsid w:val="00DB33FE"/>
    <w:rsid w:val="00DC1D69"/>
    <w:rsid w:val="00DC5A3A"/>
    <w:rsid w:val="00DD0726"/>
    <w:rsid w:val="00DE1464"/>
    <w:rsid w:val="00DF05B3"/>
    <w:rsid w:val="00E238E6"/>
    <w:rsid w:val="00E35064"/>
    <w:rsid w:val="00E3681D"/>
    <w:rsid w:val="00E40225"/>
    <w:rsid w:val="00E4247A"/>
    <w:rsid w:val="00E501F0"/>
    <w:rsid w:val="00E576D4"/>
    <w:rsid w:val="00E6166D"/>
    <w:rsid w:val="00E91BFF"/>
    <w:rsid w:val="00E92933"/>
    <w:rsid w:val="00E94FAD"/>
    <w:rsid w:val="00EB0AA4"/>
    <w:rsid w:val="00EB4D4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F80"/>
    <w:rsid w:val="00F258CB"/>
    <w:rsid w:val="00F33FF2"/>
    <w:rsid w:val="00F438FC"/>
    <w:rsid w:val="00F5616F"/>
    <w:rsid w:val="00F56451"/>
    <w:rsid w:val="00F56827"/>
    <w:rsid w:val="00F62866"/>
    <w:rsid w:val="00F63C2A"/>
    <w:rsid w:val="00F65EF0"/>
    <w:rsid w:val="00F71651"/>
    <w:rsid w:val="00F7341A"/>
    <w:rsid w:val="00F76191"/>
    <w:rsid w:val="00F76CC6"/>
    <w:rsid w:val="00F77DCC"/>
    <w:rsid w:val="00F83D7C"/>
    <w:rsid w:val="00F9230E"/>
    <w:rsid w:val="00FA6AB1"/>
    <w:rsid w:val="00FB232E"/>
    <w:rsid w:val="00FD557D"/>
    <w:rsid w:val="00FE0282"/>
    <w:rsid w:val="00FE124D"/>
    <w:rsid w:val="00FE792C"/>
    <w:rsid w:val="00FF1208"/>
    <w:rsid w:val="00FF58F8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979C52"/>
  <w15:docId w15:val="{EF4D9520-7C21-442C-856A-0E6C0F0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esktop\CLEAR%20VERSION%20-%20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41267A-62EA-4506-B205-2A1147320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953C5-0229-45A4-9138-76552D42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CLEAR VERSION - TEM.SkillsImpact.UnitAndAR.dotx</Template>
  <TotalTime>234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Skills Impact Ltd</Company>
  <LinksUpToDate>false</LinksUpToDate>
  <CharactersWithSpaces>6865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Dennis Trevarthen</dc:creator>
  <cp:keywords/>
  <dc:description/>
  <cp:lastModifiedBy>Danni McDonald</cp:lastModifiedBy>
  <cp:revision>16</cp:revision>
  <cp:lastPrinted>2016-05-27T05:21:00Z</cp:lastPrinted>
  <dcterms:created xsi:type="dcterms:W3CDTF">2018-06-13T03:18:00Z</dcterms:created>
  <dcterms:modified xsi:type="dcterms:W3CDTF">2019-05-14T01:41:00Z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  <property fmtid="{D5CDD505-2E9C-101B-9397-08002B2CF9AE}" pid="19" name="Order">
    <vt:r8>2100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rea">
    <vt:lpwstr>Cross Sector</vt:lpwstr>
  </property>
</Properties>
</file>