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70DA0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12F0462" w14:textId="77777777" w:rsidTr="00CA2922">
        <w:trPr>
          <w:tblHeader/>
        </w:trPr>
        <w:tc>
          <w:tcPr>
            <w:tcW w:w="2689" w:type="dxa"/>
          </w:tcPr>
          <w:p w14:paraId="44A2845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9BC204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484FCB6F" w14:textId="77777777" w:rsidTr="00CA2922">
        <w:tc>
          <w:tcPr>
            <w:tcW w:w="2689" w:type="dxa"/>
          </w:tcPr>
          <w:p w14:paraId="73C7ED1A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851DC">
              <w:t xml:space="preserve"> 1</w:t>
            </w:r>
          </w:p>
        </w:tc>
        <w:tc>
          <w:tcPr>
            <w:tcW w:w="6939" w:type="dxa"/>
          </w:tcPr>
          <w:p w14:paraId="57E005EA" w14:textId="1C05CC96" w:rsidR="00F1480E" w:rsidRPr="00CC451E" w:rsidRDefault="008E1F7B" w:rsidP="00CC451E">
            <w:pPr>
              <w:pStyle w:val="SIText"/>
            </w:pPr>
            <w:r w:rsidRPr="008E1F7B">
              <w:t xml:space="preserve">This version released with </w:t>
            </w:r>
            <w:r w:rsidR="008E1DA5">
              <w:t>FBP Food, beverage and Pharmaceutical</w:t>
            </w:r>
            <w:r w:rsidRPr="008E1F7B">
              <w:t xml:space="preserve"> Training Package Version </w:t>
            </w:r>
            <w:r w:rsidR="003C6EB2">
              <w:t>3</w:t>
            </w:r>
            <w:r w:rsidRPr="008E1F7B">
              <w:t>.0.</w:t>
            </w:r>
          </w:p>
        </w:tc>
      </w:tr>
    </w:tbl>
    <w:p w14:paraId="383C2A9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4FF69C" w14:textId="77777777" w:rsidTr="000D7BE6">
        <w:tc>
          <w:tcPr>
            <w:tcW w:w="1396" w:type="pct"/>
            <w:shd w:val="clear" w:color="auto" w:fill="auto"/>
          </w:tcPr>
          <w:p w14:paraId="773B4882" w14:textId="79FACFD0" w:rsidR="00F1480E" w:rsidRPr="00923720" w:rsidRDefault="008E1DA5" w:rsidP="00923720">
            <w:pPr>
              <w:pStyle w:val="SIQUALCODE"/>
            </w:pPr>
            <w:r>
              <w:t>FBP</w:t>
            </w:r>
            <w:r w:rsidR="009D40D4" w:rsidRPr="008E1F7B">
              <w:t>5</w:t>
            </w:r>
            <w:r>
              <w:t>XX</w:t>
            </w:r>
            <w:r w:rsidR="006D5E48">
              <w:t>19</w:t>
            </w:r>
          </w:p>
        </w:tc>
        <w:tc>
          <w:tcPr>
            <w:tcW w:w="3604" w:type="pct"/>
            <w:shd w:val="clear" w:color="auto" w:fill="auto"/>
          </w:tcPr>
          <w:p w14:paraId="38599904" w14:textId="642914E6" w:rsidR="00F1480E" w:rsidRPr="00923720" w:rsidRDefault="008E1F7B" w:rsidP="00A772D9">
            <w:pPr>
              <w:pStyle w:val="SIQUALtitle"/>
            </w:pPr>
            <w:r w:rsidRPr="003C6EB2">
              <w:t>Diploma of A</w:t>
            </w:r>
            <w:r w:rsidR="008E1DA5" w:rsidRPr="003C6EB2">
              <w:t>rtisan Cheese</w:t>
            </w:r>
            <w:r w:rsidR="008E1DA5">
              <w:t xml:space="preserve"> Making</w:t>
            </w:r>
          </w:p>
        </w:tc>
      </w:tr>
      <w:tr w:rsidR="00A772D9" w:rsidRPr="00963A46" w14:paraId="06978213" w14:textId="77777777" w:rsidTr="000D7BE6">
        <w:tc>
          <w:tcPr>
            <w:tcW w:w="5000" w:type="pct"/>
            <w:gridSpan w:val="2"/>
            <w:shd w:val="clear" w:color="auto" w:fill="auto"/>
          </w:tcPr>
          <w:p w14:paraId="76B49570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741FA2A" w14:textId="3EDEC90D" w:rsidR="004E31E6" w:rsidRDefault="008E1F7B" w:rsidP="008E1F7B">
            <w:pPr>
              <w:pStyle w:val="SIText"/>
              <w:rPr>
                <w:color w:val="000000" w:themeColor="text1"/>
              </w:rPr>
            </w:pPr>
            <w:r w:rsidRPr="008E1F7B">
              <w:rPr>
                <w:color w:val="000000" w:themeColor="text1"/>
              </w:rPr>
              <w:t xml:space="preserve">This qualification reflects the role of </w:t>
            </w:r>
            <w:r w:rsidR="009B52BC">
              <w:rPr>
                <w:color w:val="000000" w:themeColor="text1"/>
              </w:rPr>
              <w:t>those</w:t>
            </w:r>
            <w:r w:rsidR="009D40D4">
              <w:rPr>
                <w:color w:val="000000" w:themeColor="text1"/>
              </w:rPr>
              <w:t xml:space="preserve"> </w:t>
            </w:r>
            <w:r w:rsidR="004E31E6">
              <w:rPr>
                <w:color w:val="000000" w:themeColor="text1"/>
              </w:rPr>
              <w:t>making</w:t>
            </w:r>
            <w:r w:rsidR="009B52BC">
              <w:rPr>
                <w:color w:val="000000" w:themeColor="text1"/>
              </w:rPr>
              <w:t xml:space="preserve"> premium</w:t>
            </w:r>
            <w:r w:rsidR="004E31E6">
              <w:rPr>
                <w:color w:val="000000" w:themeColor="text1"/>
              </w:rPr>
              <w:t>, high-value</w:t>
            </w:r>
            <w:r w:rsidR="009B52BC">
              <w:rPr>
                <w:color w:val="000000" w:themeColor="text1"/>
              </w:rPr>
              <w:t xml:space="preserve"> cheese</w:t>
            </w:r>
            <w:r w:rsidR="004E31E6">
              <w:rPr>
                <w:color w:val="000000" w:themeColor="text1"/>
              </w:rPr>
              <w:t>s</w:t>
            </w:r>
            <w:r w:rsidR="009B52BC">
              <w:rPr>
                <w:color w:val="000000" w:themeColor="text1"/>
              </w:rPr>
              <w:t xml:space="preserve"> on a small scale, where the provenance of the milk is known</w:t>
            </w:r>
            <w:r w:rsidR="004E31E6">
              <w:rPr>
                <w:color w:val="000000" w:themeColor="text1"/>
              </w:rPr>
              <w:t xml:space="preserve">, and where </w:t>
            </w:r>
            <w:r w:rsidR="009B52BC">
              <w:rPr>
                <w:color w:val="000000" w:themeColor="text1"/>
              </w:rPr>
              <w:t>specialised techniques that are controlled and monitored by the cheesemaker</w:t>
            </w:r>
            <w:r w:rsidR="00252962">
              <w:rPr>
                <w:color w:val="000000" w:themeColor="text1"/>
              </w:rPr>
              <w:t xml:space="preserve"> are used</w:t>
            </w:r>
            <w:r w:rsidR="004E31E6">
              <w:rPr>
                <w:color w:val="000000" w:themeColor="text1"/>
              </w:rPr>
              <w:t>. In this role, makers analyse materials</w:t>
            </w:r>
            <w:r w:rsidR="002F136E">
              <w:rPr>
                <w:color w:val="000000" w:themeColor="text1"/>
              </w:rPr>
              <w:t xml:space="preserve"> and </w:t>
            </w:r>
            <w:r w:rsidR="004E31E6">
              <w:rPr>
                <w:color w:val="000000" w:themeColor="text1"/>
              </w:rPr>
              <w:t>products exercis</w:t>
            </w:r>
            <w:r w:rsidR="002F136E">
              <w:rPr>
                <w:color w:val="000000" w:themeColor="text1"/>
              </w:rPr>
              <w:t>ing</w:t>
            </w:r>
            <w:r w:rsidR="004E31E6">
              <w:rPr>
                <w:color w:val="000000" w:themeColor="text1"/>
              </w:rPr>
              <w:t xml:space="preserve"> judgement to guide the cheesemaking process </w:t>
            </w:r>
            <w:r w:rsidR="002F136E">
              <w:rPr>
                <w:color w:val="000000" w:themeColor="text1"/>
              </w:rPr>
              <w:t xml:space="preserve">and the </w:t>
            </w:r>
            <w:r w:rsidR="004E31E6">
              <w:rPr>
                <w:color w:val="000000" w:themeColor="text1"/>
              </w:rPr>
              <w:t>work of others</w:t>
            </w:r>
            <w:r w:rsidR="002F136E">
              <w:rPr>
                <w:color w:val="000000" w:themeColor="text1"/>
              </w:rPr>
              <w:t>.</w:t>
            </w:r>
          </w:p>
          <w:p w14:paraId="2321C84B" w14:textId="77777777" w:rsidR="004E31E6" w:rsidRDefault="004E31E6" w:rsidP="008E1F7B">
            <w:pPr>
              <w:pStyle w:val="SIText"/>
              <w:rPr>
                <w:color w:val="000000" w:themeColor="text1"/>
              </w:rPr>
            </w:pPr>
          </w:p>
          <w:p w14:paraId="230F54D4" w14:textId="77777777" w:rsidR="00715047" w:rsidRDefault="00715047" w:rsidP="00715047">
            <w:pPr>
              <w:pStyle w:val="SIText"/>
              <w:rPr>
                <w:color w:val="000000" w:themeColor="text1"/>
              </w:rPr>
            </w:pPr>
            <w:r w:rsidRPr="005633E0">
              <w:t xml:space="preserve">Legislative and regulatory requirements apply to food safety </w:t>
            </w:r>
            <w:r w:rsidRPr="005633E0">
              <w:rPr>
                <w:rFonts w:eastAsiaTheme="minorHAnsi"/>
              </w:rPr>
              <w:t xml:space="preserve">and are enforced through state/territory jurisdictions. </w:t>
            </w:r>
            <w:r w:rsidRPr="005633E0">
              <w:t>Users must check with the relevant regulatory authority before delivery.</w:t>
            </w:r>
          </w:p>
          <w:p w14:paraId="6D0C2941" w14:textId="7AD6E00E" w:rsidR="009D40D4" w:rsidRPr="00856837" w:rsidRDefault="009D40D4" w:rsidP="008E1F7B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15510E3A" w14:textId="77777777" w:rsidTr="00715047">
        <w:trPr>
          <w:trHeight w:val="755"/>
        </w:trPr>
        <w:tc>
          <w:tcPr>
            <w:tcW w:w="5000" w:type="pct"/>
            <w:gridSpan w:val="2"/>
            <w:shd w:val="clear" w:color="auto" w:fill="auto"/>
          </w:tcPr>
          <w:p w14:paraId="7D65D642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6D9AD7E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27E19D02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60F5FE73" w14:textId="77777777" w:rsidTr="00C95F1E">
        <w:trPr>
          <w:trHeight w:val="2258"/>
        </w:trPr>
        <w:tc>
          <w:tcPr>
            <w:tcW w:w="5000" w:type="pct"/>
            <w:gridSpan w:val="2"/>
            <w:shd w:val="clear" w:color="auto" w:fill="auto"/>
          </w:tcPr>
          <w:p w14:paraId="619B78E5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2479E161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2C80733" w14:textId="26034631" w:rsidR="004270D2" w:rsidRDefault="00400CE2" w:rsidP="001F28F9">
            <w:pPr>
              <w:pStyle w:val="SIBulletList1"/>
            </w:pPr>
            <w:r>
              <w:t xml:space="preserve">16 </w:t>
            </w:r>
            <w:r w:rsidR="004270D2">
              <w:t>units of competency:</w:t>
            </w:r>
          </w:p>
          <w:p w14:paraId="7EC91BDF" w14:textId="772B9C4D" w:rsidR="004270D2" w:rsidRPr="000C490A" w:rsidRDefault="001F05CB" w:rsidP="004545D5">
            <w:pPr>
              <w:pStyle w:val="SIBulletList2"/>
            </w:pPr>
            <w:r>
              <w:t>10</w:t>
            </w:r>
            <w:r w:rsidRPr="000C490A">
              <w:t xml:space="preserve"> </w:t>
            </w:r>
            <w:r w:rsidR="004270D2" w:rsidRPr="000C490A">
              <w:t>core units plus</w:t>
            </w:r>
          </w:p>
          <w:p w14:paraId="043F2D08" w14:textId="5F18282A" w:rsidR="004270D2" w:rsidRDefault="001F05CB" w:rsidP="004545D5">
            <w:pPr>
              <w:pStyle w:val="SIBulletList2"/>
            </w:pPr>
            <w:r>
              <w:t xml:space="preserve">6 </w:t>
            </w:r>
            <w:r w:rsidR="004270D2" w:rsidRPr="000C490A">
              <w:t>elective units.</w:t>
            </w:r>
          </w:p>
          <w:p w14:paraId="06AF387E" w14:textId="77777777" w:rsidR="004270D2" w:rsidRPr="00E048B1" w:rsidRDefault="004270D2" w:rsidP="00E048B1">
            <w:pPr>
              <w:pStyle w:val="SIText"/>
            </w:pPr>
          </w:p>
          <w:p w14:paraId="0A089CE2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077735DD" w14:textId="2121DCD3" w:rsidR="008E1F7B" w:rsidRDefault="009D40D4" w:rsidP="008E1F7B">
            <w:pPr>
              <w:pStyle w:val="SIBulletList1"/>
            </w:pPr>
            <w:r>
              <w:t xml:space="preserve">up to </w:t>
            </w:r>
            <w:r w:rsidR="001F05CB">
              <w:t>6</w:t>
            </w:r>
            <w:r w:rsidR="00B92614">
              <w:t xml:space="preserve"> </w:t>
            </w:r>
            <w:r w:rsidR="008E1F7B">
              <w:t>units from the elective list</w:t>
            </w:r>
          </w:p>
          <w:p w14:paraId="035A15C3" w14:textId="7473F77A" w:rsidR="008E1F7B" w:rsidRDefault="009D40D4" w:rsidP="008E1F7B">
            <w:pPr>
              <w:pStyle w:val="SIBulletList1"/>
            </w:pPr>
            <w:r>
              <w:t xml:space="preserve">up to </w:t>
            </w:r>
            <w:r w:rsidR="006242F2">
              <w:t>2</w:t>
            </w:r>
            <w:r w:rsidR="008E1F7B">
              <w:t xml:space="preserve"> units </w:t>
            </w:r>
            <w:r>
              <w:t>from this</w:t>
            </w:r>
            <w:r w:rsidR="008E1F7B">
              <w:t xml:space="preserve"> or any other endorsed Training Package or Accredited Course</w:t>
            </w:r>
            <w:r>
              <w:t>.</w:t>
            </w:r>
          </w:p>
          <w:p w14:paraId="32018F57" w14:textId="77777777" w:rsidR="008E1F7B" w:rsidRDefault="008E1F7B" w:rsidP="008E1F7B">
            <w:pPr>
              <w:pStyle w:val="SIText"/>
            </w:pPr>
          </w:p>
          <w:p w14:paraId="310B0741" w14:textId="48500427" w:rsidR="008E1F7B" w:rsidRDefault="009D40D4" w:rsidP="008E1DA5">
            <w:pPr>
              <w:pStyle w:val="SITextHeading2"/>
            </w:pPr>
            <w:r>
              <w:t>Core</w:t>
            </w:r>
            <w:r w:rsidRPr="00894FBB">
              <w:t xml:space="preserve"> </w:t>
            </w:r>
            <w:r w:rsidR="008E1F7B" w:rsidRPr="00894FBB">
              <w:t>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62"/>
              <w:gridCol w:w="6740"/>
            </w:tblGrid>
            <w:tr w:rsidR="006D5E48" w:rsidRPr="00F11A05" w14:paraId="64879E45" w14:textId="77777777" w:rsidTr="001F05CB">
              <w:tc>
                <w:tcPr>
                  <w:tcW w:w="2662" w:type="dxa"/>
                </w:tcPr>
                <w:p w14:paraId="15CE5115" w14:textId="68397ED0" w:rsidR="006D5E48" w:rsidRPr="00436E5F" w:rsidRDefault="00E70A55" w:rsidP="00436E5F">
                  <w:pPr>
                    <w:pStyle w:val="SIText"/>
                  </w:pPr>
                  <w:bookmarkStart w:id="0" w:name="_Hlk534969291"/>
                  <w:r w:rsidRPr="00E70A55">
                    <w:t>FBPWHS4002</w:t>
                  </w:r>
                </w:p>
              </w:tc>
              <w:tc>
                <w:tcPr>
                  <w:tcW w:w="6740" w:type="dxa"/>
                </w:tcPr>
                <w:p w14:paraId="3C875A86" w14:textId="4D1E9349" w:rsidR="006D5E48" w:rsidRDefault="00E70A55" w:rsidP="00436E5F">
                  <w:pPr>
                    <w:pStyle w:val="SIText"/>
                  </w:pPr>
                  <w:r w:rsidRPr="00E70A55">
                    <w:t>Maintain work health and safety processes</w:t>
                  </w:r>
                </w:p>
                <w:p w14:paraId="2D31A4AF" w14:textId="723A2AC2" w:rsidR="00E70A55" w:rsidRPr="00436E5F" w:rsidRDefault="00E70A55" w:rsidP="00436E5F">
                  <w:pPr>
                    <w:pStyle w:val="SIText"/>
                  </w:pPr>
                </w:p>
              </w:tc>
            </w:tr>
            <w:tr w:rsidR="006D5E48" w:rsidRPr="00F11A05" w14:paraId="3108FF38" w14:textId="77777777" w:rsidTr="001F05CB">
              <w:tc>
                <w:tcPr>
                  <w:tcW w:w="2662" w:type="dxa"/>
                </w:tcPr>
                <w:p w14:paraId="41CFAEF5" w14:textId="0B2D8130" w:rsidR="006D5E48" w:rsidRPr="00436E5F" w:rsidRDefault="006D5E48" w:rsidP="00436E5F">
                  <w:pPr>
                    <w:pStyle w:val="SIText"/>
                  </w:pPr>
                  <w:r w:rsidRPr="00436E5F">
                    <w:t>FBPCHE5001</w:t>
                  </w:r>
                  <w:r w:rsidR="00252962">
                    <w:t>*</w:t>
                  </w:r>
                </w:p>
              </w:tc>
              <w:tc>
                <w:tcPr>
                  <w:tcW w:w="6740" w:type="dxa"/>
                </w:tcPr>
                <w:p w14:paraId="5777CA70" w14:textId="77777777" w:rsidR="006D5E48" w:rsidRPr="00436E5F" w:rsidRDefault="006D5E48" w:rsidP="00436E5F">
                  <w:pPr>
                    <w:pStyle w:val="SIText"/>
                  </w:pPr>
                  <w:r w:rsidRPr="00436E5F">
                    <w:t xml:space="preserve">Carry out sampling and interpret tests for cheese production </w:t>
                  </w:r>
                </w:p>
                <w:p w14:paraId="299E17EF" w14:textId="77777777" w:rsidR="006D5E48" w:rsidRPr="00436E5F" w:rsidRDefault="006D5E48" w:rsidP="00436E5F">
                  <w:pPr>
                    <w:pStyle w:val="SIText"/>
                  </w:pPr>
                </w:p>
              </w:tc>
            </w:tr>
            <w:tr w:rsidR="006D5E48" w:rsidRPr="00F11A05" w14:paraId="0A30FAE8" w14:textId="77777777" w:rsidTr="001F05CB">
              <w:tc>
                <w:tcPr>
                  <w:tcW w:w="2662" w:type="dxa"/>
                </w:tcPr>
                <w:p w14:paraId="4133E78D" w14:textId="77777777" w:rsidR="006D5E48" w:rsidRPr="00436E5F" w:rsidRDefault="006D5E48" w:rsidP="00436E5F">
                  <w:pPr>
                    <w:pStyle w:val="SIText"/>
                  </w:pPr>
                  <w:r w:rsidRPr="00436E5F">
                    <w:t>FBPCHE5XX1</w:t>
                  </w:r>
                </w:p>
              </w:tc>
              <w:tc>
                <w:tcPr>
                  <w:tcW w:w="6740" w:type="dxa"/>
                </w:tcPr>
                <w:p w14:paraId="7F46EEC0" w14:textId="77777777" w:rsidR="006D5E48" w:rsidRPr="00436E5F" w:rsidRDefault="006D5E48" w:rsidP="00436E5F">
                  <w:pPr>
                    <w:pStyle w:val="SIText"/>
                  </w:pPr>
                  <w:r w:rsidRPr="00436E5F">
                    <w:t>Produce lactic acid coagulated artisan cheese</w:t>
                  </w:r>
                </w:p>
                <w:p w14:paraId="5F42367B" w14:textId="77777777" w:rsidR="006D5E48" w:rsidRPr="00436E5F" w:rsidRDefault="006D5E48" w:rsidP="00436E5F">
                  <w:pPr>
                    <w:pStyle w:val="SIText"/>
                  </w:pPr>
                </w:p>
              </w:tc>
            </w:tr>
            <w:tr w:rsidR="006D5E48" w:rsidRPr="00F11A05" w14:paraId="4DA54076" w14:textId="77777777" w:rsidTr="001F05CB">
              <w:tc>
                <w:tcPr>
                  <w:tcW w:w="2662" w:type="dxa"/>
                </w:tcPr>
                <w:p w14:paraId="1416512E" w14:textId="77777777" w:rsidR="006D5E48" w:rsidRPr="00436E5F" w:rsidRDefault="006D5E48" w:rsidP="00436E5F">
                  <w:pPr>
                    <w:pStyle w:val="SIText"/>
                  </w:pPr>
                  <w:r w:rsidRPr="00436E5F">
                    <w:t>FBPCHE5XX2</w:t>
                  </w:r>
                </w:p>
              </w:tc>
              <w:tc>
                <w:tcPr>
                  <w:tcW w:w="6740" w:type="dxa"/>
                </w:tcPr>
                <w:p w14:paraId="3734FC59" w14:textId="77777777" w:rsidR="006D5E48" w:rsidRPr="00436E5F" w:rsidRDefault="006D5E48" w:rsidP="00436E5F">
                  <w:pPr>
                    <w:pStyle w:val="SIText"/>
                  </w:pPr>
                  <w:r w:rsidRPr="00436E5F">
                    <w:t xml:space="preserve">Produce rennet coagulated artisan cheese </w:t>
                  </w:r>
                </w:p>
                <w:p w14:paraId="06C1A360" w14:textId="77777777" w:rsidR="006D5E48" w:rsidRPr="00436E5F" w:rsidRDefault="006D5E48" w:rsidP="00436E5F">
                  <w:pPr>
                    <w:pStyle w:val="SIText"/>
                  </w:pPr>
                </w:p>
              </w:tc>
            </w:tr>
            <w:tr w:rsidR="006D5E48" w:rsidRPr="00F11A05" w14:paraId="2826D4AC" w14:textId="77777777" w:rsidTr="001F05CB">
              <w:tc>
                <w:tcPr>
                  <w:tcW w:w="2662" w:type="dxa"/>
                </w:tcPr>
                <w:p w14:paraId="6CA9B56A" w14:textId="77777777" w:rsidR="006D5E48" w:rsidRPr="00436E5F" w:rsidRDefault="006D5E48" w:rsidP="00436E5F">
                  <w:pPr>
                    <w:pStyle w:val="SIText"/>
                  </w:pPr>
                  <w:r w:rsidRPr="00436E5F">
                    <w:t>FBPCHE5XX4</w:t>
                  </w:r>
                </w:p>
              </w:tc>
              <w:tc>
                <w:tcPr>
                  <w:tcW w:w="6740" w:type="dxa"/>
                </w:tcPr>
                <w:p w14:paraId="45A19B78" w14:textId="77777777" w:rsidR="006D5E48" w:rsidRPr="00436E5F" w:rsidRDefault="006D5E48" w:rsidP="00436E5F">
                  <w:pPr>
                    <w:pStyle w:val="SIText"/>
                  </w:pPr>
                  <w:r w:rsidRPr="00436E5F">
                    <w:t>Ripen artisan cheese</w:t>
                  </w:r>
                </w:p>
                <w:p w14:paraId="63D61D17" w14:textId="77777777" w:rsidR="006D5E48" w:rsidRPr="00436E5F" w:rsidRDefault="006D5E48" w:rsidP="00436E5F">
                  <w:pPr>
                    <w:pStyle w:val="SIText"/>
                  </w:pPr>
                </w:p>
              </w:tc>
            </w:tr>
            <w:tr w:rsidR="006D5E48" w:rsidRPr="005C7EA8" w14:paraId="48AF56AD" w14:textId="77777777" w:rsidTr="001F05CB">
              <w:tc>
                <w:tcPr>
                  <w:tcW w:w="2662" w:type="dxa"/>
                </w:tcPr>
                <w:p w14:paraId="74B991BD" w14:textId="77777777" w:rsidR="006D5E48" w:rsidRPr="00436E5F" w:rsidRDefault="006D5E48" w:rsidP="00436E5F">
                  <w:pPr>
                    <w:pStyle w:val="SIText"/>
                  </w:pPr>
                  <w:r w:rsidRPr="00436E5F">
                    <w:t>FBPFST4XX2</w:t>
                  </w:r>
                </w:p>
              </w:tc>
              <w:tc>
                <w:tcPr>
                  <w:tcW w:w="6740" w:type="dxa"/>
                </w:tcPr>
                <w:p w14:paraId="0E18F5E6" w14:textId="3601C199" w:rsidR="006D5E48" w:rsidRPr="00436E5F" w:rsidRDefault="006D5E48" w:rsidP="00436E5F">
                  <w:pPr>
                    <w:pStyle w:val="SIText"/>
                  </w:pPr>
                  <w:r w:rsidRPr="00436E5F">
                    <w:t>Apply sensory analysis in food and</w:t>
                  </w:r>
                  <w:r w:rsidR="003D7128">
                    <w:t>/or</w:t>
                  </w:r>
                  <w:r w:rsidRPr="00436E5F">
                    <w:t xml:space="preserve"> beverage production</w:t>
                  </w:r>
                </w:p>
                <w:p w14:paraId="6E9E444E" w14:textId="77777777" w:rsidR="006D5E48" w:rsidRPr="00436E5F" w:rsidRDefault="006D5E48" w:rsidP="00436E5F">
                  <w:pPr>
                    <w:pStyle w:val="SIText"/>
                  </w:pPr>
                </w:p>
              </w:tc>
            </w:tr>
            <w:tr w:rsidR="001F05CB" w:rsidRPr="005C7EA8" w14:paraId="4E8B8714" w14:textId="77777777" w:rsidTr="001F05CB">
              <w:tc>
                <w:tcPr>
                  <w:tcW w:w="2662" w:type="dxa"/>
                </w:tcPr>
                <w:p w14:paraId="0FDCA692" w14:textId="4AA33631" w:rsidR="001F05CB" w:rsidRPr="00436E5F" w:rsidRDefault="001F05CB" w:rsidP="001F05CB">
                  <w:pPr>
                    <w:pStyle w:val="SIText"/>
                  </w:pPr>
                  <w:r w:rsidRPr="00C75882">
                    <w:t>FBPFST5002</w:t>
                  </w:r>
                </w:p>
              </w:tc>
              <w:tc>
                <w:tcPr>
                  <w:tcW w:w="6740" w:type="dxa"/>
                </w:tcPr>
                <w:p w14:paraId="1EEEE9C9" w14:textId="65420E94" w:rsidR="001F05CB" w:rsidRPr="00436E5F" w:rsidRDefault="001F05CB" w:rsidP="001F05CB">
                  <w:pPr>
                    <w:pStyle w:val="SIText"/>
                  </w:pPr>
                  <w:r w:rsidRPr="00C75882">
                    <w:t>Identify and implement required process control for a food processing operation</w:t>
                  </w:r>
                  <w:r>
                    <w:t xml:space="preserve"> </w:t>
                  </w:r>
                </w:p>
              </w:tc>
            </w:tr>
            <w:tr w:rsidR="001F05CB" w:rsidRPr="005C7EA8" w14:paraId="0B95E682" w14:textId="77777777" w:rsidTr="001F05CB">
              <w:tc>
                <w:tcPr>
                  <w:tcW w:w="2662" w:type="dxa"/>
                </w:tcPr>
                <w:p w14:paraId="099D0BE2" w14:textId="77777777" w:rsidR="001F05CB" w:rsidRPr="00436E5F" w:rsidRDefault="001F05CB" w:rsidP="001F05CB">
                  <w:pPr>
                    <w:pStyle w:val="SIText"/>
                  </w:pPr>
                  <w:r w:rsidRPr="00436E5F">
                    <w:t>FBPFST5010</w:t>
                  </w:r>
                </w:p>
              </w:tc>
              <w:tc>
                <w:tcPr>
                  <w:tcW w:w="6740" w:type="dxa"/>
                </w:tcPr>
                <w:p w14:paraId="68DD9931" w14:textId="77777777" w:rsidR="001F05CB" w:rsidRPr="00436E5F" w:rsidRDefault="001F05CB" w:rsidP="001F05CB">
                  <w:pPr>
                    <w:pStyle w:val="SIText"/>
                  </w:pPr>
                  <w:r w:rsidRPr="00436E5F">
                    <w:t>Implement and review the preparation of milk for processing</w:t>
                  </w:r>
                </w:p>
                <w:p w14:paraId="184AE091" w14:textId="77777777" w:rsidR="001F05CB" w:rsidRPr="00436E5F" w:rsidRDefault="001F05CB" w:rsidP="001F05CB">
                  <w:pPr>
                    <w:pStyle w:val="SIText"/>
                  </w:pPr>
                </w:p>
              </w:tc>
            </w:tr>
            <w:tr w:rsidR="001F05CB" w:rsidRPr="00F11A05" w14:paraId="4624B876" w14:textId="77777777" w:rsidTr="00C30413">
              <w:trPr>
                <w:trHeight w:val="514"/>
              </w:trPr>
              <w:tc>
                <w:tcPr>
                  <w:tcW w:w="2662" w:type="dxa"/>
                </w:tcPr>
                <w:p w14:paraId="10B8B5D0" w14:textId="2B214792" w:rsidR="001F05CB" w:rsidRPr="00436E5F" w:rsidRDefault="001F05CB" w:rsidP="001F05CB">
                  <w:pPr>
                    <w:pStyle w:val="SIText"/>
                  </w:pPr>
                  <w:r w:rsidRPr="00436E5F">
                    <w:t>FBPFSY</w:t>
                  </w:r>
                  <w:r>
                    <w:t>5</w:t>
                  </w:r>
                  <w:r w:rsidRPr="00436E5F">
                    <w:t>001</w:t>
                  </w:r>
                </w:p>
              </w:tc>
              <w:tc>
                <w:tcPr>
                  <w:tcW w:w="6740" w:type="dxa"/>
                </w:tcPr>
                <w:p w14:paraId="072F8C44" w14:textId="66414F21" w:rsidR="001F05CB" w:rsidRPr="00436E5F" w:rsidRDefault="001F05CB">
                  <w:pPr>
                    <w:pStyle w:val="SIText"/>
                  </w:pPr>
                  <w:r w:rsidRPr="00C75882">
                    <w:t>Develop a HACCP-based food safety plan</w:t>
                  </w:r>
                </w:p>
              </w:tc>
            </w:tr>
            <w:tr w:rsidR="001F05CB" w:rsidRPr="00F11A05" w14:paraId="6FB10F51" w14:textId="77777777" w:rsidTr="001F05CB">
              <w:tc>
                <w:tcPr>
                  <w:tcW w:w="2662" w:type="dxa"/>
                </w:tcPr>
                <w:p w14:paraId="09C563B5" w14:textId="77777777" w:rsidR="001F05CB" w:rsidRPr="00436E5F" w:rsidRDefault="001F05CB" w:rsidP="001F05CB">
                  <w:pPr>
                    <w:pStyle w:val="SIText"/>
                  </w:pPr>
                  <w:r w:rsidRPr="00436E5F">
                    <w:t xml:space="preserve">FBPTEC4003 </w:t>
                  </w:r>
                </w:p>
              </w:tc>
              <w:tc>
                <w:tcPr>
                  <w:tcW w:w="6740" w:type="dxa"/>
                </w:tcPr>
                <w:p w14:paraId="748ECC40" w14:textId="6A8C7233" w:rsidR="001F05CB" w:rsidRPr="00436E5F" w:rsidRDefault="001F05CB" w:rsidP="001F05CB">
                  <w:pPr>
                    <w:pStyle w:val="SIText"/>
                  </w:pPr>
                  <w:r w:rsidRPr="00436E5F">
                    <w:t>Control food contamination and spoilage</w:t>
                  </w:r>
                  <w:r>
                    <w:t xml:space="preserve"> </w:t>
                  </w:r>
                </w:p>
                <w:p w14:paraId="253EA79E" w14:textId="77777777" w:rsidR="001F05CB" w:rsidRPr="00436E5F" w:rsidRDefault="001F05CB" w:rsidP="001F05CB">
                  <w:pPr>
                    <w:pStyle w:val="SIText"/>
                  </w:pPr>
                </w:p>
              </w:tc>
            </w:tr>
            <w:bookmarkEnd w:id="0"/>
          </w:tbl>
          <w:p w14:paraId="697369F7" w14:textId="77777777" w:rsidR="00FB306D" w:rsidRDefault="00FB306D" w:rsidP="00FB306D">
            <w:pPr>
              <w:pStyle w:val="SITextHeading2"/>
            </w:pPr>
          </w:p>
          <w:p w14:paraId="62F20191" w14:textId="4CA8C57F" w:rsidR="008E1F7B" w:rsidRDefault="00FB306D" w:rsidP="008E1DA5">
            <w:pPr>
              <w:pStyle w:val="SITextHeading2"/>
            </w:pPr>
            <w:r>
              <w:t>Elective</w:t>
            </w:r>
            <w:r w:rsidRPr="00894FBB">
              <w:t xml:space="preserve">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62"/>
              <w:gridCol w:w="6269"/>
            </w:tblGrid>
            <w:tr w:rsidR="006D5E48" w:rsidRPr="005C7EA8" w14:paraId="1F2D4299" w14:textId="77777777" w:rsidTr="001F05CB">
              <w:tc>
                <w:tcPr>
                  <w:tcW w:w="2662" w:type="dxa"/>
                </w:tcPr>
                <w:p w14:paraId="0C05624F" w14:textId="77777777" w:rsidR="006D5E48" w:rsidRPr="00C75882" w:rsidRDefault="006D5E48" w:rsidP="00DF0D95">
                  <w:pPr>
                    <w:pStyle w:val="SIText"/>
                  </w:pPr>
                  <w:bookmarkStart w:id="1" w:name="_Hlk534969304"/>
                  <w:r>
                    <w:t>BSBSMB401</w:t>
                  </w:r>
                </w:p>
              </w:tc>
              <w:tc>
                <w:tcPr>
                  <w:tcW w:w="6269" w:type="dxa"/>
                </w:tcPr>
                <w:p w14:paraId="45992500" w14:textId="77777777" w:rsidR="006D5E48" w:rsidRPr="00C75882" w:rsidRDefault="006D5E48" w:rsidP="00DF0D95">
                  <w:pPr>
                    <w:pStyle w:val="SIText"/>
                  </w:pPr>
                  <w:r>
                    <w:t>Establish legal and risk management requirements of small business</w:t>
                  </w:r>
                </w:p>
              </w:tc>
            </w:tr>
            <w:tr w:rsidR="006D5E48" w:rsidRPr="005C7EA8" w14:paraId="62AE5EA2" w14:textId="77777777" w:rsidTr="001F05CB">
              <w:tc>
                <w:tcPr>
                  <w:tcW w:w="2662" w:type="dxa"/>
                </w:tcPr>
                <w:p w14:paraId="2660BA01" w14:textId="77777777" w:rsidR="006D5E48" w:rsidRPr="00C75882" w:rsidRDefault="006D5E48" w:rsidP="00DF0D95">
                  <w:pPr>
                    <w:pStyle w:val="SIText"/>
                  </w:pPr>
                  <w:r>
                    <w:t>BSBSMB402</w:t>
                  </w:r>
                </w:p>
              </w:tc>
              <w:tc>
                <w:tcPr>
                  <w:tcW w:w="6269" w:type="dxa"/>
                </w:tcPr>
                <w:p w14:paraId="67CC8AB5" w14:textId="77777777" w:rsidR="006D5E48" w:rsidRDefault="006D5E48" w:rsidP="00DF0D95">
                  <w:pPr>
                    <w:pStyle w:val="SIText"/>
                  </w:pPr>
                  <w:r>
                    <w:t xml:space="preserve">Plan small business finances </w:t>
                  </w:r>
                </w:p>
                <w:p w14:paraId="2CF2337F" w14:textId="77777777" w:rsidR="006D5E48" w:rsidRPr="00C75882" w:rsidRDefault="006D5E48" w:rsidP="00DF0D95">
                  <w:pPr>
                    <w:pStyle w:val="SIText"/>
                  </w:pPr>
                </w:p>
              </w:tc>
            </w:tr>
            <w:tr w:rsidR="006D5E48" w:rsidRPr="005C7EA8" w14:paraId="7C835C7F" w14:textId="77777777" w:rsidTr="001F05CB">
              <w:tc>
                <w:tcPr>
                  <w:tcW w:w="2662" w:type="dxa"/>
                </w:tcPr>
                <w:p w14:paraId="56716257" w14:textId="77777777" w:rsidR="006D5E48" w:rsidRPr="00976CE1" w:rsidRDefault="006D5E48" w:rsidP="00DF0D95">
                  <w:pPr>
                    <w:pStyle w:val="SIText"/>
                  </w:pPr>
                  <w:r w:rsidRPr="006D5E48">
                    <w:lastRenderedPageBreak/>
                    <w:t>FBPCHE4XX1</w:t>
                  </w:r>
                </w:p>
              </w:tc>
              <w:tc>
                <w:tcPr>
                  <w:tcW w:w="6269" w:type="dxa"/>
                </w:tcPr>
                <w:p w14:paraId="38B9220E" w14:textId="77777777" w:rsidR="006D5E48" w:rsidRDefault="006D5E48" w:rsidP="00DF0D95">
                  <w:pPr>
                    <w:pStyle w:val="SIText"/>
                  </w:pPr>
                  <w:r w:rsidRPr="006D5E48">
                    <w:t>Prepare and present cheese</w:t>
                  </w:r>
                </w:p>
                <w:p w14:paraId="56D67640" w14:textId="5FA42F58" w:rsidR="006D5E48" w:rsidRPr="00976CE1" w:rsidRDefault="006D5E48" w:rsidP="00DF0D95">
                  <w:pPr>
                    <w:pStyle w:val="SIText"/>
                  </w:pPr>
                </w:p>
              </w:tc>
            </w:tr>
            <w:tr w:rsidR="001F05CB" w:rsidRPr="00F11A05" w14:paraId="6912C3AD" w14:textId="77777777" w:rsidTr="00C30413">
              <w:tc>
                <w:tcPr>
                  <w:tcW w:w="2662" w:type="dxa"/>
                </w:tcPr>
                <w:p w14:paraId="783B603F" w14:textId="77777777" w:rsidR="001F05CB" w:rsidRPr="00436E5F" w:rsidRDefault="001F05CB" w:rsidP="008E7909">
                  <w:pPr>
                    <w:pStyle w:val="SIText"/>
                  </w:pPr>
                  <w:r w:rsidRPr="00436E5F">
                    <w:t>FBPCHE5XX3</w:t>
                  </w:r>
                </w:p>
              </w:tc>
              <w:tc>
                <w:tcPr>
                  <w:tcW w:w="6269" w:type="dxa"/>
                </w:tcPr>
                <w:p w14:paraId="18E8507E" w14:textId="153B92F0" w:rsidR="001F05CB" w:rsidRPr="00436E5F" w:rsidRDefault="001F05CB" w:rsidP="008E7909">
                  <w:pPr>
                    <w:pStyle w:val="SIText"/>
                  </w:pPr>
                  <w:r w:rsidRPr="00436E5F">
                    <w:t>Produce acid and heat coagulated artisan cheese</w:t>
                  </w:r>
                  <w:r>
                    <w:t xml:space="preserve"> </w:t>
                  </w:r>
                </w:p>
                <w:p w14:paraId="2364B224" w14:textId="77777777" w:rsidR="001F05CB" w:rsidRPr="00436E5F" w:rsidRDefault="001F05CB" w:rsidP="008E7909">
                  <w:pPr>
                    <w:pStyle w:val="SIText"/>
                  </w:pPr>
                </w:p>
              </w:tc>
            </w:tr>
            <w:tr w:rsidR="006D5E48" w:rsidRPr="005C7EA8" w14:paraId="4377226B" w14:textId="77777777" w:rsidTr="001F05CB">
              <w:tc>
                <w:tcPr>
                  <w:tcW w:w="2662" w:type="dxa"/>
                </w:tcPr>
                <w:p w14:paraId="56807FE0" w14:textId="77777777" w:rsidR="006D5E48" w:rsidRPr="00C75882" w:rsidRDefault="006D5E48" w:rsidP="00DF0D95">
                  <w:pPr>
                    <w:pStyle w:val="SIText"/>
                  </w:pPr>
                  <w:r w:rsidRPr="00F776DE">
                    <w:t>FBPFST4006</w:t>
                  </w:r>
                </w:p>
              </w:tc>
              <w:tc>
                <w:tcPr>
                  <w:tcW w:w="6269" w:type="dxa"/>
                </w:tcPr>
                <w:p w14:paraId="1AB6AB70" w14:textId="77777777" w:rsidR="006D5E48" w:rsidRDefault="006D5E48" w:rsidP="00DF0D95">
                  <w:pPr>
                    <w:pStyle w:val="SIText"/>
                  </w:pPr>
                  <w:r w:rsidRPr="00F776DE">
                    <w:t>Apply food preservation technologies</w:t>
                  </w:r>
                </w:p>
                <w:p w14:paraId="6CDBB336" w14:textId="77777777" w:rsidR="006D5E48" w:rsidRPr="00C75882" w:rsidRDefault="006D5E48" w:rsidP="00DF0D95">
                  <w:pPr>
                    <w:pStyle w:val="SIText"/>
                  </w:pPr>
                </w:p>
              </w:tc>
            </w:tr>
            <w:tr w:rsidR="006D5E48" w:rsidRPr="005C7EA8" w14:paraId="56AFA80E" w14:textId="77777777" w:rsidTr="001F05CB">
              <w:tc>
                <w:tcPr>
                  <w:tcW w:w="2662" w:type="dxa"/>
                </w:tcPr>
                <w:p w14:paraId="4C7029D4" w14:textId="77777777" w:rsidR="006D5E48" w:rsidRPr="008755E5" w:rsidRDefault="006D5E48" w:rsidP="00DF0D95">
                  <w:pPr>
                    <w:pStyle w:val="SIText"/>
                  </w:pPr>
                  <w:r w:rsidRPr="00976CE1">
                    <w:t>FBPFST4XX</w:t>
                  </w:r>
                  <w:r>
                    <w:t>1</w:t>
                  </w:r>
                </w:p>
              </w:tc>
              <w:tc>
                <w:tcPr>
                  <w:tcW w:w="6269" w:type="dxa"/>
                </w:tcPr>
                <w:p w14:paraId="06018462" w14:textId="77777777" w:rsidR="006D5E48" w:rsidRDefault="006D5E48" w:rsidP="00DF0D95">
                  <w:pPr>
                    <w:pStyle w:val="SIText"/>
                  </w:pPr>
                  <w:r w:rsidRPr="00976CE1">
                    <w:t>Interpret and respond to test results</w:t>
                  </w:r>
                </w:p>
                <w:p w14:paraId="03405954" w14:textId="77777777" w:rsidR="006D5E48" w:rsidRPr="008755E5" w:rsidRDefault="006D5E48" w:rsidP="00DF0D95">
                  <w:pPr>
                    <w:pStyle w:val="SIText"/>
                  </w:pPr>
                </w:p>
              </w:tc>
            </w:tr>
            <w:tr w:rsidR="006D5E48" w:rsidRPr="005C7EA8" w14:paraId="22739237" w14:textId="77777777" w:rsidTr="001F05CB">
              <w:tc>
                <w:tcPr>
                  <w:tcW w:w="2662" w:type="dxa"/>
                </w:tcPr>
                <w:p w14:paraId="1DE41626" w14:textId="77777777" w:rsidR="006D5E48" w:rsidRPr="00C75882" w:rsidRDefault="006D5E48" w:rsidP="00DF0D95">
                  <w:pPr>
                    <w:pStyle w:val="SIText"/>
                  </w:pPr>
                  <w:bookmarkStart w:id="2" w:name="_Hlk534969321"/>
                  <w:bookmarkEnd w:id="1"/>
                  <w:r w:rsidRPr="00A92F10">
                    <w:t>FBPFST5008</w:t>
                  </w:r>
                </w:p>
              </w:tc>
              <w:tc>
                <w:tcPr>
                  <w:tcW w:w="6269" w:type="dxa"/>
                </w:tcPr>
                <w:p w14:paraId="52327C15" w14:textId="77777777" w:rsidR="006D5E48" w:rsidRDefault="006D5E48" w:rsidP="00DF0D95">
                  <w:pPr>
                    <w:pStyle w:val="SIText"/>
                  </w:pPr>
                  <w:r w:rsidRPr="00A92F10">
                    <w:t>Develop a new food product</w:t>
                  </w:r>
                </w:p>
                <w:p w14:paraId="75CF0805" w14:textId="77777777" w:rsidR="006D5E48" w:rsidRPr="00C75882" w:rsidRDefault="006D5E48" w:rsidP="00DF0D95">
                  <w:pPr>
                    <w:pStyle w:val="SIText"/>
                  </w:pPr>
                </w:p>
              </w:tc>
            </w:tr>
            <w:tr w:rsidR="0094563B" w:rsidRPr="005C7EA8" w14:paraId="79E5A0DA" w14:textId="77777777" w:rsidTr="001F05CB">
              <w:tc>
                <w:tcPr>
                  <w:tcW w:w="2662" w:type="dxa"/>
                </w:tcPr>
                <w:p w14:paraId="4F8A6B4A" w14:textId="454EE937" w:rsidR="0094563B" w:rsidRPr="00C75882" w:rsidDel="00B92614" w:rsidRDefault="0094563B">
                  <w:pPr>
                    <w:pStyle w:val="SIText"/>
                  </w:pPr>
                  <w:r>
                    <w:t xml:space="preserve">FBPFST5024 </w:t>
                  </w:r>
                </w:p>
              </w:tc>
              <w:tc>
                <w:tcPr>
                  <w:tcW w:w="6269" w:type="dxa"/>
                </w:tcPr>
                <w:p w14:paraId="0C42CE01" w14:textId="6D8DD2BF" w:rsidR="0094563B" w:rsidRPr="00436E5F" w:rsidRDefault="0094563B">
                  <w:pPr>
                    <w:pStyle w:val="SIText"/>
                  </w:pPr>
                  <w:r>
                    <w:t>Implement and review the production of fermented dairy products and dairy desserts</w:t>
                  </w:r>
                </w:p>
              </w:tc>
            </w:tr>
            <w:tr w:rsidR="006D5E48" w:rsidRPr="005C7EA8" w14:paraId="3BA5AD67" w14:textId="77777777" w:rsidTr="001F05CB">
              <w:tc>
                <w:tcPr>
                  <w:tcW w:w="2662" w:type="dxa"/>
                </w:tcPr>
                <w:p w14:paraId="46BD1F1F" w14:textId="710D917F" w:rsidR="006D5E48" w:rsidRPr="00F11A05" w:rsidRDefault="00B92614" w:rsidP="00DF0D95">
                  <w:pPr>
                    <w:pStyle w:val="SIText"/>
                  </w:pPr>
                  <w:r w:rsidRPr="00C75882">
                    <w:t>FBPFSY</w:t>
                  </w:r>
                  <w:r>
                    <w:t>4</w:t>
                  </w:r>
                  <w:r w:rsidRPr="00C75882">
                    <w:t>001</w:t>
                  </w:r>
                </w:p>
              </w:tc>
              <w:tc>
                <w:tcPr>
                  <w:tcW w:w="6269" w:type="dxa"/>
                </w:tcPr>
                <w:p w14:paraId="0D6575D9" w14:textId="2BDD50BC" w:rsidR="0094563B" w:rsidRDefault="00B92614" w:rsidP="00DF0D95">
                  <w:pPr>
                    <w:pStyle w:val="SIText"/>
                  </w:pPr>
                  <w:r w:rsidRPr="00436E5F">
                    <w:t xml:space="preserve">Supervise and maintain a food safety plan </w:t>
                  </w:r>
                </w:p>
                <w:p w14:paraId="561340B1" w14:textId="77777777" w:rsidR="006D5E48" w:rsidRPr="00F11A05" w:rsidRDefault="006D5E48">
                  <w:pPr>
                    <w:pStyle w:val="SIText"/>
                  </w:pPr>
                </w:p>
              </w:tc>
            </w:tr>
            <w:bookmarkEnd w:id="2"/>
            <w:tr w:rsidR="006D5E48" w:rsidRPr="005C7EA8" w14:paraId="57DC9F03" w14:textId="77777777" w:rsidTr="001F05CB">
              <w:tc>
                <w:tcPr>
                  <w:tcW w:w="2662" w:type="dxa"/>
                </w:tcPr>
                <w:p w14:paraId="2F0842D6" w14:textId="77777777" w:rsidR="006D5E48" w:rsidRPr="00F11A05" w:rsidRDefault="006D5E48" w:rsidP="00B01CAD">
                  <w:pPr>
                    <w:pStyle w:val="SIText"/>
                  </w:pPr>
                  <w:r w:rsidRPr="009171F2">
                    <w:t>FBPPPL4002</w:t>
                  </w:r>
                </w:p>
              </w:tc>
              <w:tc>
                <w:tcPr>
                  <w:tcW w:w="6269" w:type="dxa"/>
                </w:tcPr>
                <w:p w14:paraId="6AF8DDF0" w14:textId="77777777" w:rsidR="006D5E48" w:rsidRPr="009171F2" w:rsidRDefault="006D5E48" w:rsidP="00793C6A">
                  <w:pPr>
                    <w:pStyle w:val="SIText"/>
                  </w:pPr>
                  <w:r w:rsidRPr="009171F2">
                    <w:t>Plan and coordinate production equipment maintenance</w:t>
                  </w:r>
                </w:p>
                <w:p w14:paraId="686723FD" w14:textId="77777777" w:rsidR="006D5E48" w:rsidRPr="00F11A05" w:rsidRDefault="006D5E48" w:rsidP="00B01CAD">
                  <w:pPr>
                    <w:pStyle w:val="SIText"/>
                  </w:pPr>
                </w:p>
              </w:tc>
            </w:tr>
            <w:tr w:rsidR="006D5E48" w:rsidRPr="005C7EA8" w14:paraId="50CEF40B" w14:textId="77777777" w:rsidTr="001F05CB">
              <w:tc>
                <w:tcPr>
                  <w:tcW w:w="2662" w:type="dxa"/>
                </w:tcPr>
                <w:p w14:paraId="45CD2AD4" w14:textId="77777777" w:rsidR="006D5E48" w:rsidRPr="008755E5" w:rsidRDefault="006D5E48" w:rsidP="00DF0D95">
                  <w:pPr>
                    <w:pStyle w:val="SIText"/>
                  </w:pPr>
                  <w:r>
                    <w:t>FBPPPL4007</w:t>
                  </w:r>
                </w:p>
              </w:tc>
              <w:tc>
                <w:tcPr>
                  <w:tcW w:w="6269" w:type="dxa"/>
                </w:tcPr>
                <w:p w14:paraId="6AF0E0B4" w14:textId="77777777" w:rsidR="006D5E48" w:rsidRDefault="006D5E48" w:rsidP="00DF0D95">
                  <w:pPr>
                    <w:pStyle w:val="SIText"/>
                  </w:pPr>
                  <w:r>
                    <w:t>Manage internal audits</w:t>
                  </w:r>
                </w:p>
                <w:p w14:paraId="35E9437D" w14:textId="77777777" w:rsidR="006D5E48" w:rsidRPr="008755E5" w:rsidRDefault="006D5E48" w:rsidP="00DF0D95">
                  <w:pPr>
                    <w:pStyle w:val="SIText"/>
                  </w:pPr>
                </w:p>
              </w:tc>
            </w:tr>
            <w:tr w:rsidR="006D5E48" w:rsidRPr="005C7EA8" w14:paraId="228A6DF1" w14:textId="77777777" w:rsidTr="001F05CB">
              <w:tc>
                <w:tcPr>
                  <w:tcW w:w="2662" w:type="dxa"/>
                </w:tcPr>
                <w:p w14:paraId="2E751779" w14:textId="77777777" w:rsidR="006D5E48" w:rsidRPr="00DF737A" w:rsidRDefault="006D5E48" w:rsidP="00FB306D">
                  <w:pPr>
                    <w:pStyle w:val="SIText"/>
                  </w:pPr>
                  <w:r>
                    <w:t>FBPTEC3001</w:t>
                  </w:r>
                </w:p>
              </w:tc>
              <w:tc>
                <w:tcPr>
                  <w:tcW w:w="6269" w:type="dxa"/>
                </w:tcPr>
                <w:p w14:paraId="5D124FC0" w14:textId="77777777" w:rsidR="006D5E48" w:rsidRPr="00DF737A" w:rsidRDefault="006D5E48" w:rsidP="00FB306D">
                  <w:pPr>
                    <w:pStyle w:val="SIText"/>
                  </w:pPr>
                  <w:r>
                    <w:t>Apply raw materials, ingredient and process knowledge to production problems</w:t>
                  </w:r>
                </w:p>
              </w:tc>
            </w:tr>
            <w:tr w:rsidR="00761E6D" w:rsidRPr="005C7EA8" w14:paraId="1E208A13" w14:textId="77777777" w:rsidTr="001F05CB">
              <w:tc>
                <w:tcPr>
                  <w:tcW w:w="2662" w:type="dxa"/>
                </w:tcPr>
                <w:p w14:paraId="1B91EDCC" w14:textId="47366F68" w:rsidR="00761E6D" w:rsidRDefault="00761E6D" w:rsidP="00FB306D">
                  <w:pPr>
                    <w:pStyle w:val="SIText"/>
                  </w:pPr>
                  <w:r>
                    <w:t>FBPTEC4002</w:t>
                  </w:r>
                </w:p>
              </w:tc>
              <w:tc>
                <w:tcPr>
                  <w:tcW w:w="6269" w:type="dxa"/>
                </w:tcPr>
                <w:p w14:paraId="6B49B60E" w14:textId="77777777" w:rsidR="00761E6D" w:rsidRDefault="00761E6D" w:rsidP="00FB306D">
                  <w:pPr>
                    <w:pStyle w:val="SIText"/>
                  </w:pPr>
                  <w:r w:rsidRPr="00710FEE">
                    <w:t>Apply principles of food packaging</w:t>
                  </w:r>
                </w:p>
                <w:p w14:paraId="485C75D0" w14:textId="0866D017" w:rsidR="0094563B" w:rsidRDefault="0094563B" w:rsidP="00FB306D">
                  <w:pPr>
                    <w:pStyle w:val="SIText"/>
                  </w:pPr>
                </w:p>
              </w:tc>
            </w:tr>
            <w:tr w:rsidR="006D5E48" w:rsidRPr="005C7EA8" w14:paraId="342F8EA9" w14:textId="77777777" w:rsidTr="001F05CB">
              <w:tc>
                <w:tcPr>
                  <w:tcW w:w="2662" w:type="dxa"/>
                </w:tcPr>
                <w:p w14:paraId="33A86D53" w14:textId="77777777" w:rsidR="006D5E48" w:rsidRPr="00C75882" w:rsidRDefault="006D5E48" w:rsidP="00DF0D95">
                  <w:pPr>
                    <w:pStyle w:val="SIText"/>
                  </w:pPr>
                  <w:r w:rsidRPr="00A92F10">
                    <w:t>FBPTEC4005</w:t>
                  </w:r>
                </w:p>
              </w:tc>
              <w:tc>
                <w:tcPr>
                  <w:tcW w:w="6269" w:type="dxa"/>
                </w:tcPr>
                <w:p w14:paraId="5F76DA86" w14:textId="77777777" w:rsidR="006D5E48" w:rsidRDefault="006D5E48" w:rsidP="00DF0D95">
                  <w:pPr>
                    <w:pStyle w:val="SIText"/>
                  </w:pPr>
                  <w:r w:rsidRPr="00A92F10">
                    <w:t>Apply an understanding of food additives</w:t>
                  </w:r>
                </w:p>
                <w:p w14:paraId="6DAA2A8E" w14:textId="77777777" w:rsidR="006D5E48" w:rsidRPr="00C75882" w:rsidRDefault="006D5E48" w:rsidP="00DF0D95">
                  <w:pPr>
                    <w:pStyle w:val="SIText"/>
                  </w:pPr>
                </w:p>
              </w:tc>
            </w:tr>
            <w:tr w:rsidR="006D5E48" w:rsidRPr="005C7EA8" w14:paraId="18AAC199" w14:textId="77777777" w:rsidTr="001F05CB">
              <w:tc>
                <w:tcPr>
                  <w:tcW w:w="2662" w:type="dxa"/>
                </w:tcPr>
                <w:p w14:paraId="1F80B3A7" w14:textId="77777777" w:rsidR="006D5E48" w:rsidRPr="00F11A05" w:rsidRDefault="006D5E48" w:rsidP="00DF0D95">
                  <w:pPr>
                    <w:pStyle w:val="SIText"/>
                  </w:pPr>
                  <w:r w:rsidRPr="008755E5">
                    <w:t>FBPTEC4006</w:t>
                  </w:r>
                </w:p>
              </w:tc>
              <w:tc>
                <w:tcPr>
                  <w:tcW w:w="6269" w:type="dxa"/>
                </w:tcPr>
                <w:p w14:paraId="2778C15F" w14:textId="77777777" w:rsidR="006D5E48" w:rsidRDefault="006D5E48" w:rsidP="00DF0D95">
                  <w:pPr>
                    <w:pStyle w:val="SIText"/>
                  </w:pPr>
                  <w:r w:rsidRPr="008755E5">
                    <w:t>Apply an understanding of legal requirements of food production</w:t>
                  </w:r>
                </w:p>
                <w:p w14:paraId="5E9F19B9" w14:textId="77777777" w:rsidR="006D5E48" w:rsidRPr="00F11A05" w:rsidRDefault="006D5E48" w:rsidP="00DF0D95">
                  <w:pPr>
                    <w:pStyle w:val="SIText"/>
                  </w:pPr>
                </w:p>
              </w:tc>
            </w:tr>
            <w:tr w:rsidR="006D5E48" w:rsidRPr="005C7EA8" w14:paraId="69033552" w14:textId="77777777" w:rsidTr="001F05CB">
              <w:tc>
                <w:tcPr>
                  <w:tcW w:w="2662" w:type="dxa"/>
                </w:tcPr>
                <w:p w14:paraId="69D1D9EE" w14:textId="77777777" w:rsidR="006D5E48" w:rsidRPr="00C75882" w:rsidRDefault="006D5E48" w:rsidP="00DF0D95">
                  <w:pPr>
                    <w:pStyle w:val="SIText"/>
                  </w:pPr>
                  <w:r w:rsidRPr="00C75882">
                    <w:t xml:space="preserve">FBPTEC4007 </w:t>
                  </w:r>
                </w:p>
              </w:tc>
              <w:tc>
                <w:tcPr>
                  <w:tcW w:w="6269" w:type="dxa"/>
                </w:tcPr>
                <w:p w14:paraId="32A26703" w14:textId="77777777" w:rsidR="006D5E48" w:rsidRDefault="006D5E48" w:rsidP="00DF0D95">
                  <w:pPr>
                    <w:pStyle w:val="SIText"/>
                  </w:pPr>
                  <w:r w:rsidRPr="00C75882">
                    <w:t>Describe and analyse data using mathematical principles</w:t>
                  </w:r>
                </w:p>
                <w:p w14:paraId="1B56B8FB" w14:textId="77777777" w:rsidR="006D5E48" w:rsidRPr="00C75882" w:rsidRDefault="006D5E48" w:rsidP="00DF0D95">
                  <w:pPr>
                    <w:pStyle w:val="SIText"/>
                  </w:pPr>
                </w:p>
              </w:tc>
            </w:tr>
            <w:tr w:rsidR="006D5E48" w:rsidRPr="005C7EA8" w14:paraId="4312AD08" w14:textId="77777777" w:rsidTr="001F05CB">
              <w:tc>
                <w:tcPr>
                  <w:tcW w:w="2662" w:type="dxa"/>
                </w:tcPr>
                <w:p w14:paraId="3B217736" w14:textId="77777777" w:rsidR="006D5E48" w:rsidRPr="00C75882" w:rsidRDefault="006D5E48" w:rsidP="00DF0D95">
                  <w:pPr>
                    <w:pStyle w:val="SIText"/>
                  </w:pPr>
                  <w:r w:rsidRPr="00710FEE">
                    <w:t>FBPTEC4008</w:t>
                  </w:r>
                </w:p>
              </w:tc>
              <w:tc>
                <w:tcPr>
                  <w:tcW w:w="6269" w:type="dxa"/>
                </w:tcPr>
                <w:p w14:paraId="1BB0CFDD" w14:textId="77777777" w:rsidR="006D5E48" w:rsidRDefault="00761E6D" w:rsidP="00761E6D">
                  <w:pPr>
                    <w:pStyle w:val="SIText"/>
                  </w:pPr>
                  <w:r>
                    <w:t>Participate in product recalls</w:t>
                  </w:r>
                </w:p>
                <w:p w14:paraId="77AD012A" w14:textId="05DA1DAB" w:rsidR="0094563B" w:rsidRPr="00C75882" w:rsidRDefault="0094563B" w:rsidP="00761E6D">
                  <w:pPr>
                    <w:pStyle w:val="SIText"/>
                  </w:pPr>
                </w:p>
              </w:tc>
            </w:tr>
            <w:tr w:rsidR="006D5E48" w:rsidRPr="005C7EA8" w14:paraId="6397D246" w14:textId="77777777" w:rsidTr="001F05CB">
              <w:tc>
                <w:tcPr>
                  <w:tcW w:w="2662" w:type="dxa"/>
                </w:tcPr>
                <w:p w14:paraId="3E84E0A7" w14:textId="77777777" w:rsidR="006D5E48" w:rsidRPr="008755E5" w:rsidRDefault="006D5E48" w:rsidP="00DF0D95">
                  <w:pPr>
                    <w:pStyle w:val="SIText"/>
                  </w:pPr>
                  <w:r w:rsidRPr="00324100">
                    <w:t>FBPTEC4009</w:t>
                  </w:r>
                </w:p>
              </w:tc>
              <w:tc>
                <w:tcPr>
                  <w:tcW w:w="6269" w:type="dxa"/>
                </w:tcPr>
                <w:p w14:paraId="0AAB2ADB" w14:textId="77777777" w:rsidR="006D5E48" w:rsidRPr="008755E5" w:rsidRDefault="006D5E48" w:rsidP="00DF0D95">
                  <w:pPr>
                    <w:pStyle w:val="SIText"/>
                  </w:pPr>
                  <w:r w:rsidRPr="00324100">
                    <w:t>Identify the physical and chemical properties of materials, food and related products</w:t>
                  </w:r>
                </w:p>
              </w:tc>
            </w:tr>
            <w:tr w:rsidR="006D5E48" w:rsidRPr="005C7EA8" w14:paraId="2FFE2EC3" w14:textId="77777777" w:rsidTr="001F05CB">
              <w:tc>
                <w:tcPr>
                  <w:tcW w:w="2662" w:type="dxa"/>
                </w:tcPr>
                <w:p w14:paraId="0413084F" w14:textId="77777777" w:rsidR="006D5E48" w:rsidRPr="00C75882" w:rsidRDefault="006D5E48" w:rsidP="00DF0D95">
                  <w:pPr>
                    <w:pStyle w:val="SIText"/>
                  </w:pPr>
                  <w:r w:rsidRPr="00710FEE">
                    <w:t>FBPTEC5001</w:t>
                  </w:r>
                </w:p>
              </w:tc>
              <w:tc>
                <w:tcPr>
                  <w:tcW w:w="6269" w:type="dxa"/>
                </w:tcPr>
                <w:p w14:paraId="69325F4A" w14:textId="77777777" w:rsidR="006D5E48" w:rsidRDefault="006D5E48" w:rsidP="00DF0D95">
                  <w:pPr>
                    <w:pStyle w:val="SIText"/>
                  </w:pPr>
                  <w:r w:rsidRPr="00710FEE">
                    <w:t>Manage and evaluate new product trials</w:t>
                  </w:r>
                </w:p>
                <w:p w14:paraId="4C7E9A9C" w14:textId="77777777" w:rsidR="006D5E48" w:rsidRPr="00C75882" w:rsidRDefault="006D5E48" w:rsidP="00DF0D95">
                  <w:pPr>
                    <w:pStyle w:val="SIText"/>
                  </w:pPr>
                </w:p>
              </w:tc>
            </w:tr>
            <w:tr w:rsidR="006D5E48" w:rsidRPr="005C7EA8" w14:paraId="737897B7" w14:textId="77777777" w:rsidTr="001F05CB">
              <w:tc>
                <w:tcPr>
                  <w:tcW w:w="2662" w:type="dxa"/>
                </w:tcPr>
                <w:p w14:paraId="4554AB62" w14:textId="77777777" w:rsidR="006D5E48" w:rsidRPr="00C75882" w:rsidRDefault="006D5E48" w:rsidP="00DF0D95">
                  <w:pPr>
                    <w:pStyle w:val="SIText"/>
                  </w:pPr>
                  <w:r w:rsidRPr="00710FEE">
                    <w:t>FBPTEC5002</w:t>
                  </w:r>
                </w:p>
              </w:tc>
              <w:tc>
                <w:tcPr>
                  <w:tcW w:w="6269" w:type="dxa"/>
                </w:tcPr>
                <w:p w14:paraId="5C3F9F73" w14:textId="77777777" w:rsidR="006D5E48" w:rsidRDefault="006D5E48" w:rsidP="00DF0D95">
                  <w:pPr>
                    <w:pStyle w:val="SIText"/>
                  </w:pPr>
                  <w:r w:rsidRPr="00710FEE">
                    <w:t>Manage utilities and energy for a production process</w:t>
                  </w:r>
                </w:p>
                <w:p w14:paraId="0FD4D83F" w14:textId="77777777" w:rsidR="006D5E48" w:rsidRPr="00C75882" w:rsidRDefault="006D5E48" w:rsidP="00DF0D95">
                  <w:pPr>
                    <w:pStyle w:val="SIText"/>
                  </w:pPr>
                </w:p>
              </w:tc>
            </w:tr>
            <w:tr w:rsidR="006D5E48" w:rsidRPr="005C7EA8" w14:paraId="43E4189E" w14:textId="77777777" w:rsidTr="001F05CB">
              <w:tc>
                <w:tcPr>
                  <w:tcW w:w="2662" w:type="dxa"/>
                </w:tcPr>
                <w:p w14:paraId="74613579" w14:textId="77777777" w:rsidR="006D5E48" w:rsidRPr="00F11A05" w:rsidRDefault="006D5E48" w:rsidP="00FB306D">
                  <w:pPr>
                    <w:pStyle w:val="SIText"/>
                  </w:pPr>
                  <w:r w:rsidRPr="00B96848">
                    <w:t>FBP</w:t>
                  </w:r>
                  <w:r>
                    <w:t>TEC</w:t>
                  </w:r>
                  <w:r w:rsidRPr="00B96848">
                    <w:t>5XX</w:t>
                  </w:r>
                  <w:r>
                    <w:t>11</w:t>
                  </w:r>
                </w:p>
              </w:tc>
              <w:tc>
                <w:tcPr>
                  <w:tcW w:w="6269" w:type="dxa"/>
                </w:tcPr>
                <w:p w14:paraId="504D55AC" w14:textId="77777777" w:rsidR="006D5E48" w:rsidRDefault="006D5E48" w:rsidP="00FB306D">
                  <w:pPr>
                    <w:pStyle w:val="SIText"/>
                  </w:pPr>
                  <w:r>
                    <w:t>Design an artisan food production facility</w:t>
                  </w:r>
                </w:p>
                <w:p w14:paraId="41DC84EC" w14:textId="77777777" w:rsidR="006D5E48" w:rsidRPr="00F11A05" w:rsidRDefault="006D5E48" w:rsidP="00FB306D">
                  <w:pPr>
                    <w:pStyle w:val="SIText"/>
                  </w:pPr>
                </w:p>
              </w:tc>
            </w:tr>
            <w:tr w:rsidR="001F05CB" w:rsidRPr="005C7EA8" w14:paraId="07096F74" w14:textId="77777777" w:rsidTr="001F05CB">
              <w:tc>
                <w:tcPr>
                  <w:tcW w:w="2662" w:type="dxa"/>
                </w:tcPr>
                <w:p w14:paraId="27219A22" w14:textId="04D3CB91" w:rsidR="001F05CB" w:rsidRPr="00B96848" w:rsidRDefault="001F05CB" w:rsidP="001F05CB">
                  <w:pPr>
                    <w:pStyle w:val="SIText"/>
                  </w:pPr>
                  <w:r w:rsidRPr="00252962">
                    <w:t>MSL973013</w:t>
                  </w:r>
                </w:p>
              </w:tc>
              <w:tc>
                <w:tcPr>
                  <w:tcW w:w="6269" w:type="dxa"/>
                </w:tcPr>
                <w:p w14:paraId="49B4A64D" w14:textId="63E654C7" w:rsidR="001F05CB" w:rsidRDefault="001F05CB" w:rsidP="001F05CB">
                  <w:pPr>
                    <w:pStyle w:val="SIText"/>
                    <w:rPr>
                      <w:rStyle w:val="TemporarytextChar"/>
                    </w:rPr>
                  </w:pPr>
                  <w:r w:rsidRPr="00252962">
                    <w:t>Perform basic tests</w:t>
                  </w:r>
                  <w:r>
                    <w:t xml:space="preserve"> </w:t>
                  </w:r>
                </w:p>
                <w:p w14:paraId="4F22D9C6" w14:textId="2D239916" w:rsidR="001F05CB" w:rsidRDefault="001F05CB" w:rsidP="001F05CB">
                  <w:pPr>
                    <w:pStyle w:val="SIText"/>
                  </w:pPr>
                </w:p>
              </w:tc>
            </w:tr>
            <w:tr w:rsidR="001F05CB" w:rsidRPr="005C7EA8" w14:paraId="520F2E6E" w14:textId="77777777" w:rsidTr="001F05CB">
              <w:tc>
                <w:tcPr>
                  <w:tcW w:w="2662" w:type="dxa"/>
                </w:tcPr>
                <w:p w14:paraId="209138CC" w14:textId="77777777" w:rsidR="001F05CB" w:rsidRPr="00710FEE" w:rsidRDefault="001F05CB" w:rsidP="001F05CB">
                  <w:pPr>
                    <w:pStyle w:val="SIText"/>
                  </w:pPr>
                  <w:r w:rsidRPr="00C75882">
                    <w:t xml:space="preserve">MSMENV472 </w:t>
                  </w:r>
                </w:p>
              </w:tc>
              <w:tc>
                <w:tcPr>
                  <w:tcW w:w="6269" w:type="dxa"/>
                </w:tcPr>
                <w:p w14:paraId="7E3CA3F3" w14:textId="77777777" w:rsidR="001F05CB" w:rsidRDefault="001F05CB" w:rsidP="001F05CB">
                  <w:pPr>
                    <w:pStyle w:val="SIText"/>
                  </w:pPr>
                  <w:r w:rsidRPr="00C75882">
                    <w:t>Implement and monitor environmentally sustainable work practices</w:t>
                  </w:r>
                </w:p>
                <w:p w14:paraId="776AAA2B" w14:textId="77777777" w:rsidR="001F05CB" w:rsidRPr="00710FEE" w:rsidRDefault="001F05CB" w:rsidP="001F05CB">
                  <w:pPr>
                    <w:pStyle w:val="SIText"/>
                  </w:pPr>
                </w:p>
              </w:tc>
            </w:tr>
            <w:tr w:rsidR="001F05CB" w:rsidRPr="005C7EA8" w14:paraId="6CAEF203" w14:textId="77777777" w:rsidTr="001F05CB">
              <w:tc>
                <w:tcPr>
                  <w:tcW w:w="2662" w:type="dxa"/>
                </w:tcPr>
                <w:p w14:paraId="2B7500B6" w14:textId="09E14D8F" w:rsidR="001F05CB" w:rsidRPr="00C75882" w:rsidRDefault="001F05CB" w:rsidP="001F05CB">
                  <w:pPr>
                    <w:pStyle w:val="SIText"/>
                  </w:pPr>
                  <w:r w:rsidRPr="005D06EB">
                    <w:t>MSS407016</w:t>
                  </w:r>
                </w:p>
              </w:tc>
              <w:tc>
                <w:tcPr>
                  <w:tcW w:w="6269" w:type="dxa"/>
                </w:tcPr>
                <w:p w14:paraId="42A91C49" w14:textId="77777777" w:rsidR="001F05CB" w:rsidRPr="00C75882" w:rsidRDefault="001F05CB" w:rsidP="001F05CB">
                  <w:pPr>
                    <w:pStyle w:val="SIText"/>
                  </w:pPr>
                  <w:r w:rsidRPr="00710FEE">
                    <w:t>Lead a process to determine and solve root cause for a complex problem</w:t>
                  </w:r>
                </w:p>
              </w:tc>
            </w:tr>
            <w:tr w:rsidR="001F05CB" w:rsidRPr="005C7EA8" w14:paraId="5959A88E" w14:textId="77777777" w:rsidTr="001F05CB">
              <w:tc>
                <w:tcPr>
                  <w:tcW w:w="2662" w:type="dxa"/>
                </w:tcPr>
                <w:p w14:paraId="0E874099" w14:textId="77777777" w:rsidR="001F05CB" w:rsidRPr="008755E5" w:rsidRDefault="001F05CB" w:rsidP="001F05CB">
                  <w:pPr>
                    <w:pStyle w:val="SIText"/>
                  </w:pPr>
                  <w:r w:rsidRPr="006242F2">
                    <w:t>TLIA3016</w:t>
                  </w:r>
                </w:p>
              </w:tc>
              <w:tc>
                <w:tcPr>
                  <w:tcW w:w="6269" w:type="dxa"/>
                </w:tcPr>
                <w:p w14:paraId="75C5E972" w14:textId="77777777" w:rsidR="001F05CB" w:rsidRDefault="001F05CB" w:rsidP="001F05CB">
                  <w:pPr>
                    <w:pStyle w:val="SIText"/>
                  </w:pPr>
                  <w:r w:rsidRPr="006242F2">
                    <w:t>Use inventory systems to organise stock control</w:t>
                  </w:r>
                </w:p>
                <w:p w14:paraId="4499BFA3" w14:textId="77777777" w:rsidR="001F05CB" w:rsidRPr="008755E5" w:rsidRDefault="001F05CB" w:rsidP="001F05CB">
                  <w:pPr>
                    <w:pStyle w:val="SIText"/>
                  </w:pPr>
                </w:p>
              </w:tc>
            </w:tr>
          </w:tbl>
          <w:p w14:paraId="70C5B052" w14:textId="1C3FCA03" w:rsidR="004270D2" w:rsidRDefault="004270D2" w:rsidP="008E7B69"/>
          <w:p w14:paraId="5635948E" w14:textId="256BE863" w:rsidR="0071505C" w:rsidRDefault="0071505C" w:rsidP="001751A9">
            <w:pPr>
              <w:pStyle w:val="SIText-Bold"/>
            </w:pPr>
            <w:r>
              <w:t>Prerequisite Requirements</w:t>
            </w:r>
          </w:p>
          <w:p w14:paraId="37BED497" w14:textId="3E240DAF" w:rsidR="0071505C" w:rsidRDefault="0071505C" w:rsidP="001751A9">
            <w:pPr>
              <w:pStyle w:val="SIText"/>
            </w:pPr>
            <w:r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246"/>
            </w:tblGrid>
            <w:tr w:rsidR="0071505C" w14:paraId="034D18FF" w14:textId="77777777" w:rsidTr="00C30413">
              <w:tc>
                <w:tcPr>
                  <w:tcW w:w="4701" w:type="dxa"/>
                </w:tcPr>
                <w:p w14:paraId="712433E1" w14:textId="4D6F1DDA" w:rsidR="0071505C" w:rsidRDefault="0071505C" w:rsidP="001751A9">
                  <w:pPr>
                    <w:pStyle w:val="SIText-Bold"/>
                  </w:pPr>
                  <w:r>
                    <w:t>Unit of competency</w:t>
                  </w:r>
                </w:p>
              </w:tc>
              <w:tc>
                <w:tcPr>
                  <w:tcW w:w="4246" w:type="dxa"/>
                </w:tcPr>
                <w:p w14:paraId="14E72A43" w14:textId="70F036E7" w:rsidR="0071505C" w:rsidRDefault="0071505C" w:rsidP="001751A9">
                  <w:pPr>
                    <w:pStyle w:val="SIText-Bold"/>
                  </w:pPr>
                  <w:r>
                    <w:t>Prerequisite requirement</w:t>
                  </w:r>
                </w:p>
              </w:tc>
            </w:tr>
            <w:tr w:rsidR="0071505C" w14:paraId="07F5DDD2" w14:textId="77777777" w:rsidTr="00C30413">
              <w:tc>
                <w:tcPr>
                  <w:tcW w:w="4701" w:type="dxa"/>
                </w:tcPr>
                <w:p w14:paraId="36876551" w14:textId="40373EB5" w:rsidR="0071505C" w:rsidRPr="0071505C" w:rsidRDefault="0071505C" w:rsidP="008D7494">
                  <w:pPr>
                    <w:pStyle w:val="SIText"/>
                  </w:pPr>
                  <w:r w:rsidRPr="0071505C">
                    <w:t>FBPCHE5001</w:t>
                  </w:r>
                  <w:r>
                    <w:t xml:space="preserve"> </w:t>
                  </w:r>
                  <w:r w:rsidRPr="0071505C">
                    <w:t xml:space="preserve">Carry out sampling and interpret tests for cheese production </w:t>
                  </w:r>
                </w:p>
                <w:p w14:paraId="3FC49B25" w14:textId="77777777" w:rsidR="0071505C" w:rsidRDefault="0071505C" w:rsidP="008D7494">
                  <w:pPr>
                    <w:pStyle w:val="SIText"/>
                  </w:pPr>
                </w:p>
              </w:tc>
              <w:tc>
                <w:tcPr>
                  <w:tcW w:w="4246" w:type="dxa"/>
                </w:tcPr>
                <w:p w14:paraId="7480B03C" w14:textId="2F48180C" w:rsidR="0071505C" w:rsidRDefault="0071505C" w:rsidP="008D7494">
                  <w:pPr>
                    <w:pStyle w:val="SIText"/>
                  </w:pPr>
                  <w:r>
                    <w:t>MSL97</w:t>
                  </w:r>
                  <w:bookmarkStart w:id="3" w:name="_GoBack"/>
                  <w:bookmarkEnd w:id="3"/>
                  <w:r>
                    <w:t>3013 Perform basic tests</w:t>
                  </w:r>
                </w:p>
              </w:tc>
            </w:tr>
          </w:tbl>
          <w:p w14:paraId="082DB5A4" w14:textId="77777777" w:rsidR="0071505C" w:rsidRDefault="0071505C" w:rsidP="008E7B69"/>
          <w:p w14:paraId="60A2CF42" w14:textId="59175FDE" w:rsidR="006D5E48" w:rsidRDefault="006D5E48" w:rsidP="008E7B69"/>
        </w:tc>
      </w:tr>
    </w:tbl>
    <w:p w14:paraId="582F7C0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372AE244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0B73613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lastRenderedPageBreak/>
              <w:br w:type="page"/>
            </w:r>
            <w:r w:rsidR="000C13F1" w:rsidRPr="000C13F1">
              <w:t>Qualification Mapping Information</w:t>
            </w:r>
          </w:p>
          <w:p w14:paraId="7FA23C95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48E83F46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DFB1D7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5A6F38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20D9D8A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6058C77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D914596" w14:textId="77777777" w:rsidTr="008846E4">
              <w:tc>
                <w:tcPr>
                  <w:tcW w:w="1028" w:type="pct"/>
                </w:tcPr>
                <w:p w14:paraId="4926BC82" w14:textId="77777777" w:rsidR="006D5E48" w:rsidRPr="008E1F7B" w:rsidRDefault="006D5E48" w:rsidP="006D5E48">
                  <w:pPr>
                    <w:pStyle w:val="Header"/>
                  </w:pPr>
                  <w:r>
                    <w:rPr>
                      <w:sz w:val="20"/>
                      <w:lang w:eastAsia="en-US"/>
                    </w:rPr>
                    <w:t>FBP</w:t>
                  </w:r>
                  <w:r w:rsidRPr="008E1F7B">
                    <w:rPr>
                      <w:sz w:val="20"/>
                      <w:lang w:eastAsia="en-US"/>
                    </w:rPr>
                    <w:t>5</w:t>
                  </w:r>
                  <w:r>
                    <w:rPr>
                      <w:sz w:val="20"/>
                      <w:lang w:eastAsia="en-US"/>
                    </w:rPr>
                    <w:t>XX19</w:t>
                  </w:r>
                  <w:r w:rsidRPr="008E1F7B">
                    <w:rPr>
                      <w:sz w:val="20"/>
                      <w:lang w:eastAsia="en-US"/>
                    </w:rPr>
                    <w:t xml:space="preserve"> </w:t>
                  </w:r>
                  <w:r w:rsidRPr="003C6EB2">
                    <w:rPr>
                      <w:rStyle w:val="SITextChar"/>
                    </w:rPr>
                    <w:t>Diploma of Artisan</w:t>
                  </w:r>
                  <w:r>
                    <w:rPr>
                      <w:sz w:val="20"/>
                      <w:lang w:eastAsia="en-US"/>
                    </w:rPr>
                    <w:t xml:space="preserve"> Cheese Making</w:t>
                  </w:r>
                </w:p>
                <w:p w14:paraId="10D038A0" w14:textId="0B255167" w:rsidR="000C13F1" w:rsidRPr="00923720" w:rsidRDefault="000C13F1" w:rsidP="000C13F1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1F18FD96" w14:textId="31B08508" w:rsidR="000C13F1" w:rsidRPr="00BC49BB" w:rsidRDefault="000C13F1" w:rsidP="000C13F1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1CC52475" w14:textId="65891574" w:rsidR="00DF737A" w:rsidRPr="00BC49BB" w:rsidRDefault="00733757" w:rsidP="000C13F1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5214627C" w14:textId="6DA7DC12" w:rsidR="000C13F1" w:rsidRDefault="00211DAA" w:rsidP="000C13F1">
                  <w:pPr>
                    <w:pStyle w:val="SIText"/>
                  </w:pPr>
                  <w:r>
                    <w:t xml:space="preserve">No equivalent </w:t>
                  </w:r>
                  <w:r w:rsidR="000C13F1">
                    <w:t>qualification</w:t>
                  </w:r>
                </w:p>
                <w:p w14:paraId="731321E9" w14:textId="77777777" w:rsidR="000C13F1" w:rsidRDefault="000C13F1" w:rsidP="000C13F1">
                  <w:pPr>
                    <w:pStyle w:val="SIText"/>
                  </w:pPr>
                </w:p>
                <w:p w14:paraId="4008D2F1" w14:textId="77777777" w:rsidR="000C13F1" w:rsidRPr="00BC49BB" w:rsidRDefault="000C13F1" w:rsidP="007851DC">
                  <w:pPr>
                    <w:pStyle w:val="SIText"/>
                  </w:pPr>
                </w:p>
              </w:tc>
            </w:tr>
          </w:tbl>
          <w:p w14:paraId="392763C2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39A1CABD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3372DE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52D0206" w14:textId="77777777" w:rsidR="000C13F1" w:rsidRDefault="006D5E48" w:rsidP="006D5E48">
            <w:pPr>
              <w:pStyle w:val="SIText"/>
              <w:rPr>
                <w:rStyle w:val="Hyperlink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>
              <w:t xml:space="preserve">, at </w:t>
            </w:r>
            <w:hyperlink r:id="rId11" w:history="1">
              <w:r w:rsidRPr="00B61921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  <w:r>
              <w:rPr>
                <w:rStyle w:val="Hyperlink"/>
              </w:rPr>
              <w:t>.</w:t>
            </w:r>
          </w:p>
          <w:p w14:paraId="65319158" w14:textId="224FA9AC" w:rsidR="006D5E48" w:rsidRDefault="006D5E48" w:rsidP="006D5E48">
            <w:pPr>
              <w:pStyle w:val="SIText"/>
            </w:pPr>
          </w:p>
        </w:tc>
      </w:tr>
    </w:tbl>
    <w:p w14:paraId="0EEB9279" w14:textId="66877F2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57178" w14:textId="77777777" w:rsidR="006739A9" w:rsidRDefault="006739A9" w:rsidP="00BF3F0A">
      <w:r>
        <w:separator/>
      </w:r>
    </w:p>
    <w:p w14:paraId="231ECA4F" w14:textId="77777777" w:rsidR="006739A9" w:rsidRDefault="006739A9"/>
  </w:endnote>
  <w:endnote w:type="continuationSeparator" w:id="0">
    <w:p w14:paraId="1D80183C" w14:textId="77777777" w:rsidR="006739A9" w:rsidRDefault="006739A9" w:rsidP="00BF3F0A">
      <w:r>
        <w:continuationSeparator/>
      </w:r>
    </w:p>
    <w:p w14:paraId="562E7E8D" w14:textId="77777777" w:rsidR="006739A9" w:rsidRDefault="00673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7693D" w14:textId="17CEF16D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6EB">
          <w:rPr>
            <w:noProof/>
          </w:rPr>
          <w:t>3</w:t>
        </w:r>
        <w:r>
          <w:rPr>
            <w:noProof/>
          </w:rPr>
          <w:fldChar w:fldCharType="end"/>
        </w:r>
      </w:p>
      <w:p w14:paraId="0AAD3882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325D838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AADF4" w14:textId="77777777" w:rsidR="006739A9" w:rsidRDefault="006739A9" w:rsidP="00BF3F0A">
      <w:r>
        <w:separator/>
      </w:r>
    </w:p>
    <w:p w14:paraId="76B054C9" w14:textId="77777777" w:rsidR="006739A9" w:rsidRDefault="006739A9"/>
  </w:footnote>
  <w:footnote w:type="continuationSeparator" w:id="0">
    <w:p w14:paraId="6959E444" w14:textId="77777777" w:rsidR="006739A9" w:rsidRDefault="006739A9" w:rsidP="00BF3F0A">
      <w:r>
        <w:continuationSeparator/>
      </w:r>
    </w:p>
    <w:p w14:paraId="3896E3B7" w14:textId="77777777" w:rsidR="006739A9" w:rsidRDefault="00673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4221A" w14:textId="18D6D03B" w:rsidR="009C2650" w:rsidRPr="008E1F7B" w:rsidRDefault="008E1DA5" w:rsidP="008E1F7B">
    <w:pPr>
      <w:pStyle w:val="Header"/>
    </w:pPr>
    <w:r>
      <w:rPr>
        <w:sz w:val="20"/>
        <w:lang w:eastAsia="en-US"/>
      </w:rPr>
      <w:t>FBP</w:t>
    </w:r>
    <w:r w:rsidR="008E1F7B" w:rsidRPr="008E1F7B">
      <w:rPr>
        <w:sz w:val="20"/>
        <w:lang w:eastAsia="en-US"/>
      </w:rPr>
      <w:t>5</w:t>
    </w:r>
    <w:r>
      <w:rPr>
        <w:sz w:val="20"/>
        <w:lang w:eastAsia="en-US"/>
      </w:rPr>
      <w:t>XX</w:t>
    </w:r>
    <w:r w:rsidR="006D5E48">
      <w:rPr>
        <w:sz w:val="20"/>
        <w:lang w:eastAsia="en-US"/>
      </w:rPr>
      <w:t>19</w:t>
    </w:r>
    <w:r w:rsidR="008E1F7B" w:rsidRPr="008E1F7B">
      <w:rPr>
        <w:sz w:val="20"/>
        <w:lang w:eastAsia="en-US"/>
      </w:rPr>
      <w:t xml:space="preserve"> </w:t>
    </w:r>
    <w:r w:rsidR="008E1F7B" w:rsidRPr="003C6EB2">
      <w:rPr>
        <w:rStyle w:val="SITextChar"/>
      </w:rPr>
      <w:t>Diploma of A</w:t>
    </w:r>
    <w:r w:rsidRPr="003C6EB2">
      <w:rPr>
        <w:rStyle w:val="SITextChar"/>
      </w:rPr>
      <w:t>rtisan</w:t>
    </w:r>
    <w:r>
      <w:rPr>
        <w:sz w:val="20"/>
        <w:lang w:eastAsia="en-US"/>
      </w:rPr>
      <w:t xml:space="preserve"> Cheese Making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DC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4BFE"/>
    <w:rsid w:val="00065D6E"/>
    <w:rsid w:val="00070B3E"/>
    <w:rsid w:val="00071F95"/>
    <w:rsid w:val="000737BB"/>
    <w:rsid w:val="00074E47"/>
    <w:rsid w:val="000A5441"/>
    <w:rsid w:val="000C0538"/>
    <w:rsid w:val="000C13F1"/>
    <w:rsid w:val="000C4913"/>
    <w:rsid w:val="000D7BE6"/>
    <w:rsid w:val="000E2C86"/>
    <w:rsid w:val="000F29F2"/>
    <w:rsid w:val="00101659"/>
    <w:rsid w:val="001078BF"/>
    <w:rsid w:val="00124C2B"/>
    <w:rsid w:val="00133957"/>
    <w:rsid w:val="001372F6"/>
    <w:rsid w:val="00140954"/>
    <w:rsid w:val="0014436D"/>
    <w:rsid w:val="00144385"/>
    <w:rsid w:val="001510A7"/>
    <w:rsid w:val="00151293"/>
    <w:rsid w:val="00151D93"/>
    <w:rsid w:val="00156EF3"/>
    <w:rsid w:val="001751A9"/>
    <w:rsid w:val="00176E4F"/>
    <w:rsid w:val="00180091"/>
    <w:rsid w:val="0018546B"/>
    <w:rsid w:val="001A6A3E"/>
    <w:rsid w:val="001A7B6D"/>
    <w:rsid w:val="001B34D5"/>
    <w:rsid w:val="001B513A"/>
    <w:rsid w:val="001C0A75"/>
    <w:rsid w:val="001E16BC"/>
    <w:rsid w:val="001E1A5D"/>
    <w:rsid w:val="001F05CB"/>
    <w:rsid w:val="001F28F9"/>
    <w:rsid w:val="001F2BA5"/>
    <w:rsid w:val="001F308D"/>
    <w:rsid w:val="00201A7C"/>
    <w:rsid w:val="00202347"/>
    <w:rsid w:val="00211DAA"/>
    <w:rsid w:val="0021414D"/>
    <w:rsid w:val="00223124"/>
    <w:rsid w:val="0022789F"/>
    <w:rsid w:val="00234444"/>
    <w:rsid w:val="00242293"/>
    <w:rsid w:val="00244EA7"/>
    <w:rsid w:val="002524CA"/>
    <w:rsid w:val="00252962"/>
    <w:rsid w:val="00260CCB"/>
    <w:rsid w:val="00262FC3"/>
    <w:rsid w:val="0026666E"/>
    <w:rsid w:val="00276DB8"/>
    <w:rsid w:val="00282664"/>
    <w:rsid w:val="00285FB8"/>
    <w:rsid w:val="002931C2"/>
    <w:rsid w:val="002A272B"/>
    <w:rsid w:val="002A4CD3"/>
    <w:rsid w:val="002C55E9"/>
    <w:rsid w:val="002D0C8B"/>
    <w:rsid w:val="002E193E"/>
    <w:rsid w:val="002F136E"/>
    <w:rsid w:val="002F1BE6"/>
    <w:rsid w:val="00303E84"/>
    <w:rsid w:val="0031048D"/>
    <w:rsid w:val="00321C7C"/>
    <w:rsid w:val="00324100"/>
    <w:rsid w:val="00337E82"/>
    <w:rsid w:val="00350BB1"/>
    <w:rsid w:val="00352C83"/>
    <w:rsid w:val="00365B3E"/>
    <w:rsid w:val="0037067D"/>
    <w:rsid w:val="0038735B"/>
    <w:rsid w:val="003916D1"/>
    <w:rsid w:val="003A21F0"/>
    <w:rsid w:val="003A58BA"/>
    <w:rsid w:val="003A5AE7"/>
    <w:rsid w:val="003A7221"/>
    <w:rsid w:val="003C13AE"/>
    <w:rsid w:val="003C6EB2"/>
    <w:rsid w:val="003D2E73"/>
    <w:rsid w:val="003D3E14"/>
    <w:rsid w:val="003D4FA9"/>
    <w:rsid w:val="003D7128"/>
    <w:rsid w:val="003E7BBE"/>
    <w:rsid w:val="00400CE2"/>
    <w:rsid w:val="004127E3"/>
    <w:rsid w:val="0041761C"/>
    <w:rsid w:val="00423D30"/>
    <w:rsid w:val="004270D2"/>
    <w:rsid w:val="0043212E"/>
    <w:rsid w:val="00434366"/>
    <w:rsid w:val="00436E5F"/>
    <w:rsid w:val="00444423"/>
    <w:rsid w:val="00452F3E"/>
    <w:rsid w:val="004545D5"/>
    <w:rsid w:val="004640AE"/>
    <w:rsid w:val="0047411B"/>
    <w:rsid w:val="00475172"/>
    <w:rsid w:val="004758B0"/>
    <w:rsid w:val="004832D2"/>
    <w:rsid w:val="00485559"/>
    <w:rsid w:val="004A142B"/>
    <w:rsid w:val="004A44E8"/>
    <w:rsid w:val="004B29B7"/>
    <w:rsid w:val="004B2A2B"/>
    <w:rsid w:val="004B5525"/>
    <w:rsid w:val="004C2244"/>
    <w:rsid w:val="004C79A1"/>
    <w:rsid w:val="004D0D5F"/>
    <w:rsid w:val="004D1569"/>
    <w:rsid w:val="004D2710"/>
    <w:rsid w:val="004D44B1"/>
    <w:rsid w:val="004E0460"/>
    <w:rsid w:val="004E1579"/>
    <w:rsid w:val="004E31E6"/>
    <w:rsid w:val="004E5FAE"/>
    <w:rsid w:val="004E7094"/>
    <w:rsid w:val="004F5537"/>
    <w:rsid w:val="004F5DC7"/>
    <w:rsid w:val="004F78DA"/>
    <w:rsid w:val="005112D0"/>
    <w:rsid w:val="005248C1"/>
    <w:rsid w:val="00526134"/>
    <w:rsid w:val="00531DD6"/>
    <w:rsid w:val="00535781"/>
    <w:rsid w:val="005427C8"/>
    <w:rsid w:val="005446D1"/>
    <w:rsid w:val="00556C4C"/>
    <w:rsid w:val="00557369"/>
    <w:rsid w:val="00561F08"/>
    <w:rsid w:val="00566841"/>
    <w:rsid w:val="005708EB"/>
    <w:rsid w:val="00575BC6"/>
    <w:rsid w:val="00583902"/>
    <w:rsid w:val="005846F6"/>
    <w:rsid w:val="005A3AA5"/>
    <w:rsid w:val="005A6C9C"/>
    <w:rsid w:val="005A74DC"/>
    <w:rsid w:val="005B119D"/>
    <w:rsid w:val="005B5146"/>
    <w:rsid w:val="005B673A"/>
    <w:rsid w:val="005C4EE0"/>
    <w:rsid w:val="005C7EA8"/>
    <w:rsid w:val="005D06EB"/>
    <w:rsid w:val="005D1F6E"/>
    <w:rsid w:val="005D3512"/>
    <w:rsid w:val="005E5CFC"/>
    <w:rsid w:val="005F33CC"/>
    <w:rsid w:val="00601254"/>
    <w:rsid w:val="006121D4"/>
    <w:rsid w:val="00613B49"/>
    <w:rsid w:val="00620E8E"/>
    <w:rsid w:val="006242F2"/>
    <w:rsid w:val="006254AF"/>
    <w:rsid w:val="00633CFE"/>
    <w:rsid w:val="00634FCA"/>
    <w:rsid w:val="006404B5"/>
    <w:rsid w:val="00642C55"/>
    <w:rsid w:val="006452B8"/>
    <w:rsid w:val="00652E62"/>
    <w:rsid w:val="006739A9"/>
    <w:rsid w:val="00687B62"/>
    <w:rsid w:val="00690C44"/>
    <w:rsid w:val="006969D9"/>
    <w:rsid w:val="006A1F27"/>
    <w:rsid w:val="006A2B68"/>
    <w:rsid w:val="006B19B1"/>
    <w:rsid w:val="006C2F32"/>
    <w:rsid w:val="006D4448"/>
    <w:rsid w:val="006D5E48"/>
    <w:rsid w:val="006E2C4D"/>
    <w:rsid w:val="00702C5E"/>
    <w:rsid w:val="00705EEC"/>
    <w:rsid w:val="00707741"/>
    <w:rsid w:val="00715047"/>
    <w:rsid w:val="0071505C"/>
    <w:rsid w:val="00722769"/>
    <w:rsid w:val="00727901"/>
    <w:rsid w:val="0073075B"/>
    <w:rsid w:val="00733757"/>
    <w:rsid w:val="007341FF"/>
    <w:rsid w:val="00735CCA"/>
    <w:rsid w:val="007404E9"/>
    <w:rsid w:val="00743A73"/>
    <w:rsid w:val="007444CF"/>
    <w:rsid w:val="00761E6D"/>
    <w:rsid w:val="0076523B"/>
    <w:rsid w:val="00770C15"/>
    <w:rsid w:val="00771B60"/>
    <w:rsid w:val="007760F5"/>
    <w:rsid w:val="00777699"/>
    <w:rsid w:val="00781D77"/>
    <w:rsid w:val="007851DC"/>
    <w:rsid w:val="007860B7"/>
    <w:rsid w:val="00786DC8"/>
    <w:rsid w:val="007937D0"/>
    <w:rsid w:val="00793C6A"/>
    <w:rsid w:val="007A1149"/>
    <w:rsid w:val="007A7F3D"/>
    <w:rsid w:val="007D5A78"/>
    <w:rsid w:val="007E1840"/>
    <w:rsid w:val="007E3BD1"/>
    <w:rsid w:val="007F1563"/>
    <w:rsid w:val="007F44DB"/>
    <w:rsid w:val="007F5A8B"/>
    <w:rsid w:val="0080345A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D56BB"/>
    <w:rsid w:val="008D7494"/>
    <w:rsid w:val="008E1B41"/>
    <w:rsid w:val="008E1DA5"/>
    <w:rsid w:val="008E1F7B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0D9"/>
    <w:rsid w:val="009278C9"/>
    <w:rsid w:val="009303A7"/>
    <w:rsid w:val="0094180E"/>
    <w:rsid w:val="0094563B"/>
    <w:rsid w:val="009527CB"/>
    <w:rsid w:val="00953835"/>
    <w:rsid w:val="00960F6C"/>
    <w:rsid w:val="00970747"/>
    <w:rsid w:val="00971399"/>
    <w:rsid w:val="00976CE1"/>
    <w:rsid w:val="00980FCD"/>
    <w:rsid w:val="0098725E"/>
    <w:rsid w:val="009A5900"/>
    <w:rsid w:val="009B52BC"/>
    <w:rsid w:val="009C2650"/>
    <w:rsid w:val="009C33C6"/>
    <w:rsid w:val="009D15E2"/>
    <w:rsid w:val="009D15FE"/>
    <w:rsid w:val="009D40D4"/>
    <w:rsid w:val="009D5D2C"/>
    <w:rsid w:val="009D7449"/>
    <w:rsid w:val="009F0DCC"/>
    <w:rsid w:val="009F11CA"/>
    <w:rsid w:val="00A0695B"/>
    <w:rsid w:val="00A13052"/>
    <w:rsid w:val="00A16081"/>
    <w:rsid w:val="00A216A8"/>
    <w:rsid w:val="00A223A6"/>
    <w:rsid w:val="00A354FC"/>
    <w:rsid w:val="00A5092E"/>
    <w:rsid w:val="00A55ADD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7A"/>
    <w:rsid w:val="00AC4C98"/>
    <w:rsid w:val="00AC5F6B"/>
    <w:rsid w:val="00AD3896"/>
    <w:rsid w:val="00AD5B47"/>
    <w:rsid w:val="00AE1ED9"/>
    <w:rsid w:val="00AE32CB"/>
    <w:rsid w:val="00AF3957"/>
    <w:rsid w:val="00B002F1"/>
    <w:rsid w:val="00B01CAD"/>
    <w:rsid w:val="00B12013"/>
    <w:rsid w:val="00B17CBB"/>
    <w:rsid w:val="00B22C67"/>
    <w:rsid w:val="00B25644"/>
    <w:rsid w:val="00B3508F"/>
    <w:rsid w:val="00B443EE"/>
    <w:rsid w:val="00B560C8"/>
    <w:rsid w:val="00B5662B"/>
    <w:rsid w:val="00B61150"/>
    <w:rsid w:val="00B65BC7"/>
    <w:rsid w:val="00B6658C"/>
    <w:rsid w:val="00B746B9"/>
    <w:rsid w:val="00B848D4"/>
    <w:rsid w:val="00B865B7"/>
    <w:rsid w:val="00B92614"/>
    <w:rsid w:val="00B96848"/>
    <w:rsid w:val="00BA1CB1"/>
    <w:rsid w:val="00BA482D"/>
    <w:rsid w:val="00BB23F4"/>
    <w:rsid w:val="00BC38EB"/>
    <w:rsid w:val="00BC5075"/>
    <w:rsid w:val="00BD3B0F"/>
    <w:rsid w:val="00BF1D4C"/>
    <w:rsid w:val="00BF3F0A"/>
    <w:rsid w:val="00C143C3"/>
    <w:rsid w:val="00C1739B"/>
    <w:rsid w:val="00C22B89"/>
    <w:rsid w:val="00C234A0"/>
    <w:rsid w:val="00C24CB2"/>
    <w:rsid w:val="00C26067"/>
    <w:rsid w:val="00C30413"/>
    <w:rsid w:val="00C30A29"/>
    <w:rsid w:val="00C317DC"/>
    <w:rsid w:val="00C5697C"/>
    <w:rsid w:val="00C578E9"/>
    <w:rsid w:val="00C703E2"/>
    <w:rsid w:val="00C70626"/>
    <w:rsid w:val="00C72860"/>
    <w:rsid w:val="00C73B90"/>
    <w:rsid w:val="00C87E0C"/>
    <w:rsid w:val="00C95F1E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16C8"/>
    <w:rsid w:val="00D527EF"/>
    <w:rsid w:val="00D54C76"/>
    <w:rsid w:val="00D63CA5"/>
    <w:rsid w:val="00D65221"/>
    <w:rsid w:val="00D724AE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F0D95"/>
    <w:rsid w:val="00DF4E42"/>
    <w:rsid w:val="00DF737A"/>
    <w:rsid w:val="00E012D1"/>
    <w:rsid w:val="00E048B1"/>
    <w:rsid w:val="00E238E6"/>
    <w:rsid w:val="00E246B1"/>
    <w:rsid w:val="00E35064"/>
    <w:rsid w:val="00E438C3"/>
    <w:rsid w:val="00E501F0"/>
    <w:rsid w:val="00E55D60"/>
    <w:rsid w:val="00E7004B"/>
    <w:rsid w:val="00E70A55"/>
    <w:rsid w:val="00E72E24"/>
    <w:rsid w:val="00E91BFF"/>
    <w:rsid w:val="00E92933"/>
    <w:rsid w:val="00E9299F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372B0"/>
    <w:rsid w:val="00F40712"/>
    <w:rsid w:val="00F438FC"/>
    <w:rsid w:val="00F5616F"/>
    <w:rsid w:val="00F56827"/>
    <w:rsid w:val="00F65EF0"/>
    <w:rsid w:val="00F7051F"/>
    <w:rsid w:val="00F71651"/>
    <w:rsid w:val="00F73518"/>
    <w:rsid w:val="00F76CC6"/>
    <w:rsid w:val="00FB306D"/>
    <w:rsid w:val="00FC4402"/>
    <w:rsid w:val="00FC5A4D"/>
    <w:rsid w:val="00FE0282"/>
    <w:rsid w:val="00FE124D"/>
    <w:rsid w:val="00FE38C4"/>
    <w:rsid w:val="00FE77C3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FE5E27"/>
  <w15:docId w15:val="{06A5E576-37FC-4DC1-B352-CB636D33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customStyle="1" w:styleId="SuperHeading">
    <w:name w:val="SuperHeading"/>
    <w:basedOn w:val="Normal"/>
    <w:rsid w:val="00D724AE"/>
    <w:pPr>
      <w:keepNext/>
      <w:keepLines/>
      <w:spacing w:before="240" w:after="120"/>
      <w:outlineLvl w:val="0"/>
    </w:pPr>
    <w:rPr>
      <w:rFonts w:ascii="Times New Roman" w:hAnsi="Times New Roman"/>
      <w:b/>
      <w:sz w:val="32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F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0712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B85D687EAA24FB176A52E288FAB5B" ma:contentTypeVersion="" ma:contentTypeDescription="Create a new document." ma:contentTypeScope="" ma:versionID="1b99d13f8d75777015edee42d55ff3d8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630336d-3556-4742-b128-c5d0a569848f" targetNamespace="http://schemas.microsoft.com/office/2006/metadata/properties" ma:root="true" ma:fieldsID="61aa367bbf1aeb77773e596a2bc2ed40" ns1:_="" ns2:_="" ns3:_="">
    <xsd:import namespace="http://schemas.microsoft.com/sharepoint/v3"/>
    <xsd:import namespace="d50bbff7-d6dd-47d2-864a-cfdc2c3db0f4"/>
    <xsd:import namespace="1630336d-3556-4742-b128-c5d0a56984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0336d-3556-4742-b128-c5d0a5698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1630336d-3556-4742-b128-c5d0a569848f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7BB8CF-59F1-4DAA-AD19-31CD8674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630336d-3556-4742-b128-c5d0a5698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43758-D97F-4B58-9BDA-C7133AB8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TEM.SkillsImpact.Qualification.dotx</Template>
  <TotalTime>109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Danni McDonald</cp:lastModifiedBy>
  <cp:revision>22</cp:revision>
  <cp:lastPrinted>2018-11-17T22:21:00Z</cp:lastPrinted>
  <dcterms:created xsi:type="dcterms:W3CDTF">2019-01-14T23:29:00Z</dcterms:created>
  <dcterms:modified xsi:type="dcterms:W3CDTF">2019-05-14T03:45:00Z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0x010100902B85D687EAA24FB176A52E288FAB5B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536">
    <vt:lpwstr>498</vt:lpwstr>
  </property>
</Properties>
</file>