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428D4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18E8976" w14:textId="77777777" w:rsidTr="00146EEC">
        <w:tc>
          <w:tcPr>
            <w:tcW w:w="2689" w:type="dxa"/>
          </w:tcPr>
          <w:p w14:paraId="62EF25B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B87532D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90FB8" w14:paraId="5B27D627" w14:textId="77777777" w:rsidTr="00146EEC">
        <w:tc>
          <w:tcPr>
            <w:tcW w:w="2689" w:type="dxa"/>
          </w:tcPr>
          <w:p w14:paraId="343C62D6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0BA885F6" w14:textId="24DC131E" w:rsidR="00890FB8" w:rsidRPr="00890FB8" w:rsidRDefault="00890FB8" w:rsidP="00E94714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="00E94714">
              <w:t>4</w:t>
            </w:r>
            <w:r w:rsidRPr="00890FB8">
              <w:t>.0.</w:t>
            </w:r>
          </w:p>
        </w:tc>
      </w:tr>
    </w:tbl>
    <w:p w14:paraId="224F815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4BE5A7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F20D086" w14:textId="75067E0C" w:rsidR="00F1480E" w:rsidRPr="000754EC" w:rsidRDefault="005E38B6" w:rsidP="000754EC">
            <w:pPr>
              <w:pStyle w:val="SIUNITCODE"/>
            </w:pPr>
            <w:r>
              <w:t>AHCARBXX</w:t>
            </w:r>
            <w:r w:rsidR="00133285">
              <w:t>801</w:t>
            </w:r>
          </w:p>
        </w:tc>
        <w:tc>
          <w:tcPr>
            <w:tcW w:w="3604" w:type="pct"/>
            <w:shd w:val="clear" w:color="auto" w:fill="auto"/>
          </w:tcPr>
          <w:p w14:paraId="08EC8531" w14:textId="77777777" w:rsidR="00F1480E" w:rsidRPr="000754EC" w:rsidRDefault="00133285" w:rsidP="000754EC">
            <w:pPr>
              <w:pStyle w:val="SIUnittitle"/>
            </w:pPr>
            <w:r w:rsidRPr="00133285">
              <w:t>Contextualise diagnostic tests</w:t>
            </w:r>
          </w:p>
        </w:tc>
      </w:tr>
      <w:tr w:rsidR="00133285" w:rsidRPr="00963A46" w14:paraId="75897CB6" w14:textId="77777777" w:rsidTr="00CA2922">
        <w:tc>
          <w:tcPr>
            <w:tcW w:w="1396" w:type="pct"/>
            <w:shd w:val="clear" w:color="auto" w:fill="auto"/>
          </w:tcPr>
          <w:p w14:paraId="45A1E492" w14:textId="77777777" w:rsidR="00133285" w:rsidRPr="00133285" w:rsidRDefault="00133285" w:rsidP="00133285">
            <w:pPr>
              <w:pStyle w:val="SIHeading2"/>
            </w:pPr>
            <w:r w:rsidRPr="00133285">
              <w:t>Application</w:t>
            </w:r>
          </w:p>
          <w:p w14:paraId="6ECA7E64" w14:textId="77777777" w:rsidR="00133285" w:rsidRPr="00133285" w:rsidRDefault="00133285" w:rsidP="00133285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95FBBDC" w14:textId="6CB1CFDD" w:rsidR="00133285" w:rsidRPr="00133285" w:rsidRDefault="00133285" w:rsidP="00133285">
            <w:pPr>
              <w:pStyle w:val="SIText"/>
            </w:pPr>
            <w:r w:rsidRPr="00133285">
              <w:t xml:space="preserve">This unit of competency describes the skills and knowledge required to </w:t>
            </w:r>
            <w:r w:rsidR="007A19FD">
              <w:t>review diagnostic testing models, analyse their performance</w:t>
            </w:r>
            <w:r w:rsidR="00BE0285">
              <w:t xml:space="preserve">, </w:t>
            </w:r>
            <w:r w:rsidRPr="00133285">
              <w:t xml:space="preserve">contextualise </w:t>
            </w:r>
            <w:r w:rsidR="007A19FD">
              <w:t>the</w:t>
            </w:r>
            <w:r w:rsidR="007A19FD" w:rsidRPr="00133285">
              <w:t xml:space="preserve"> </w:t>
            </w:r>
            <w:r w:rsidRPr="00133285">
              <w:t>test</w:t>
            </w:r>
            <w:r w:rsidR="007A19FD">
              <w:t xml:space="preserve"> for </w:t>
            </w:r>
            <w:r w:rsidR="00BE0285">
              <w:t>a range of tree domains</w:t>
            </w:r>
            <w:r w:rsidRPr="00133285">
              <w:t xml:space="preserve"> and execute a diagnostic test project.</w:t>
            </w:r>
          </w:p>
          <w:p w14:paraId="4389CF83" w14:textId="77777777" w:rsidR="008B2572" w:rsidRDefault="008B2572" w:rsidP="00133285">
            <w:pPr>
              <w:pStyle w:val="SIText"/>
            </w:pPr>
          </w:p>
          <w:p w14:paraId="39A5A121" w14:textId="37D0B11B" w:rsidR="00133285" w:rsidRPr="00133285" w:rsidRDefault="00BE0285" w:rsidP="00133285">
            <w:pPr>
              <w:pStyle w:val="SIText"/>
            </w:pPr>
            <w:r>
              <w:t>The</w:t>
            </w:r>
            <w:r w:rsidRPr="00133285">
              <w:t xml:space="preserve"> </w:t>
            </w:r>
            <w:r w:rsidR="00133285" w:rsidRPr="00133285">
              <w:t xml:space="preserve">unit applies to individuals with </w:t>
            </w:r>
            <w:r w:rsidR="000E57ED">
              <w:t xml:space="preserve">highly </w:t>
            </w:r>
            <w:r w:rsidR="00D05E8C">
              <w:t>specialised</w:t>
            </w:r>
            <w:r w:rsidR="008042B7">
              <w:t xml:space="preserve"> </w:t>
            </w:r>
            <w:r w:rsidR="00133285" w:rsidRPr="00133285">
              <w:t>advanced theoretical and technical knowledge for professional</w:t>
            </w:r>
            <w:r w:rsidR="001A7C5A">
              <w:t xml:space="preserve"> </w:t>
            </w:r>
            <w:r w:rsidR="00133285" w:rsidRPr="00133285">
              <w:t xml:space="preserve">work </w:t>
            </w:r>
            <w:r w:rsidR="000E57ED">
              <w:t>and</w:t>
            </w:r>
            <w:r w:rsidR="00133285" w:rsidRPr="00133285">
              <w:t xml:space="preserve"> </w:t>
            </w:r>
            <w:r w:rsidR="000E57ED">
              <w:t>research in arboriculture</w:t>
            </w:r>
            <w:r w:rsidR="00133285" w:rsidRPr="00133285">
              <w:t xml:space="preserve">. </w:t>
            </w:r>
            <w:r w:rsidR="000E57ED">
              <w:t xml:space="preserve">They exercise </w:t>
            </w:r>
            <w:r w:rsidR="00133285" w:rsidRPr="00133285">
              <w:t>advanced cognitive</w:t>
            </w:r>
            <w:r w:rsidR="008C1BF1">
              <w:t xml:space="preserve">, technical </w:t>
            </w:r>
            <w:r w:rsidR="00133285" w:rsidRPr="00133285">
              <w:t xml:space="preserve">and communication skills </w:t>
            </w:r>
            <w:r w:rsidR="00F6667B">
              <w:t xml:space="preserve">and demonstrate complete autonomy, judgement and adaptability in </w:t>
            </w:r>
            <w:r w:rsidR="001A7C5A">
              <w:t>research and analysis</w:t>
            </w:r>
            <w:r w:rsidR="00D05E8C">
              <w:t xml:space="preserve"> for </w:t>
            </w:r>
            <w:r w:rsidR="00133285" w:rsidRPr="00133285">
              <w:t>complex problems</w:t>
            </w:r>
            <w:r w:rsidR="001A7C5A">
              <w:t>.</w:t>
            </w:r>
          </w:p>
          <w:p w14:paraId="118DDBC3" w14:textId="77777777" w:rsidR="00BE0285" w:rsidRDefault="00BE0285" w:rsidP="00133285">
            <w:pPr>
              <w:pStyle w:val="SIText"/>
            </w:pPr>
          </w:p>
          <w:p w14:paraId="7B793F97" w14:textId="77777777" w:rsidR="00133285" w:rsidRPr="00133285" w:rsidRDefault="00133285" w:rsidP="00133285">
            <w:pPr>
              <w:pStyle w:val="SIText"/>
            </w:pPr>
            <w:r w:rsidRPr="00133285">
              <w:t>No occupational licensing, legislative or certification requirements are known to apply to this unit at the time of publication.</w:t>
            </w:r>
          </w:p>
        </w:tc>
      </w:tr>
      <w:tr w:rsidR="00133285" w:rsidRPr="00963A46" w14:paraId="48781DC8" w14:textId="77777777" w:rsidTr="00CA2922">
        <w:tc>
          <w:tcPr>
            <w:tcW w:w="1396" w:type="pct"/>
            <w:shd w:val="clear" w:color="auto" w:fill="auto"/>
          </w:tcPr>
          <w:p w14:paraId="368251DF" w14:textId="7BC1CF3C" w:rsidR="00133285" w:rsidRPr="00133285" w:rsidRDefault="00133285" w:rsidP="00133285">
            <w:pPr>
              <w:pStyle w:val="SIHeading2"/>
            </w:pPr>
            <w:r w:rsidRPr="00133285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08BA650" w14:textId="77777777" w:rsidR="00133285" w:rsidRPr="00133285" w:rsidRDefault="00133285" w:rsidP="00133285">
            <w:pPr>
              <w:pStyle w:val="SIText"/>
            </w:pPr>
            <w:r w:rsidRPr="00133285">
              <w:t xml:space="preserve">Nil </w:t>
            </w:r>
          </w:p>
        </w:tc>
      </w:tr>
      <w:tr w:rsidR="00133285" w:rsidRPr="00963A46" w14:paraId="226DA8DA" w14:textId="77777777" w:rsidTr="00CA2922">
        <w:tc>
          <w:tcPr>
            <w:tcW w:w="1396" w:type="pct"/>
            <w:shd w:val="clear" w:color="auto" w:fill="auto"/>
          </w:tcPr>
          <w:p w14:paraId="431B6FE0" w14:textId="77777777" w:rsidR="00133285" w:rsidRPr="00133285" w:rsidRDefault="00133285" w:rsidP="00133285">
            <w:pPr>
              <w:pStyle w:val="SIHeading2"/>
            </w:pPr>
            <w:r w:rsidRPr="00133285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E9FC5A3" w14:textId="77777777" w:rsidR="00133285" w:rsidRPr="00133285" w:rsidRDefault="00133285" w:rsidP="00133285">
            <w:pPr>
              <w:pStyle w:val="SIText"/>
            </w:pPr>
            <w:r w:rsidRPr="00133285">
              <w:t>Arboriculture (ARB)</w:t>
            </w:r>
          </w:p>
        </w:tc>
      </w:tr>
    </w:tbl>
    <w:p w14:paraId="63F3743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6DD51A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DBEEEC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0DA042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D54F4C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3929AF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A50804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33285" w:rsidRPr="00963A46" w14:paraId="0F3374F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3EAAB2" w14:textId="441C5DD8" w:rsidR="00133285" w:rsidRPr="00133285" w:rsidRDefault="00133285" w:rsidP="00133285">
            <w:pPr>
              <w:pStyle w:val="SIText"/>
            </w:pPr>
            <w:r w:rsidRPr="00133285">
              <w:t>1.</w:t>
            </w:r>
            <w:r w:rsidR="000B19A8">
              <w:t xml:space="preserve"> </w:t>
            </w:r>
            <w:r w:rsidRPr="00133285">
              <w:t>Research diagnostic testing principles and processes</w:t>
            </w:r>
          </w:p>
        </w:tc>
        <w:tc>
          <w:tcPr>
            <w:tcW w:w="3604" w:type="pct"/>
            <w:shd w:val="clear" w:color="auto" w:fill="auto"/>
          </w:tcPr>
          <w:p w14:paraId="72271792" w14:textId="5751AB5C" w:rsidR="00133285" w:rsidRPr="00133285" w:rsidRDefault="00133285" w:rsidP="00133285">
            <w:pPr>
              <w:pStyle w:val="SIText"/>
            </w:pPr>
            <w:r>
              <w:t xml:space="preserve">1.1 </w:t>
            </w:r>
            <w:r w:rsidR="00E64D1A">
              <w:t xml:space="preserve">Conduct a literature </w:t>
            </w:r>
            <w:r w:rsidRPr="00133285">
              <w:t>review</w:t>
            </w:r>
            <w:r w:rsidR="00E64D1A">
              <w:t xml:space="preserve"> on </w:t>
            </w:r>
            <w:r w:rsidR="005F2CD8">
              <w:t xml:space="preserve">tree related </w:t>
            </w:r>
            <w:r w:rsidR="0018414F">
              <w:t xml:space="preserve">research and </w:t>
            </w:r>
            <w:r w:rsidR="005F2CD8">
              <w:t xml:space="preserve">diagnostic test </w:t>
            </w:r>
            <w:r w:rsidRPr="00133285">
              <w:t>case studies</w:t>
            </w:r>
          </w:p>
          <w:p w14:paraId="60C042FC" w14:textId="1BF18955" w:rsidR="00133285" w:rsidRPr="00133285" w:rsidRDefault="00133285" w:rsidP="00133285">
            <w:pPr>
              <w:pStyle w:val="SIText"/>
            </w:pPr>
            <w:r w:rsidRPr="00133285">
              <w:t>1.2</w:t>
            </w:r>
            <w:r>
              <w:t xml:space="preserve"> </w:t>
            </w:r>
            <w:r w:rsidR="004D41EF">
              <w:t>Develop operational competence for</w:t>
            </w:r>
            <w:r w:rsidR="00E64D1A">
              <w:t xml:space="preserve"> </w:t>
            </w:r>
            <w:r w:rsidR="00561A28">
              <w:t xml:space="preserve">using </w:t>
            </w:r>
            <w:r w:rsidRPr="00133285">
              <w:t>diagnostic testing equipment</w:t>
            </w:r>
            <w:r w:rsidR="00E64D1A">
              <w:t xml:space="preserve"> to industry and manufacturers standards</w:t>
            </w:r>
          </w:p>
          <w:p w14:paraId="4AD69CA1" w14:textId="77777777" w:rsidR="00133285" w:rsidRPr="00133285" w:rsidRDefault="00133285" w:rsidP="00133285">
            <w:pPr>
              <w:pStyle w:val="SIText"/>
            </w:pPr>
            <w:r w:rsidRPr="00133285">
              <w:t>1.3</w:t>
            </w:r>
            <w:r>
              <w:t xml:space="preserve"> </w:t>
            </w:r>
            <w:r w:rsidRPr="00133285">
              <w:t>Interpret underpinning scientific principles of test processes</w:t>
            </w:r>
          </w:p>
          <w:p w14:paraId="2643B996" w14:textId="77777777" w:rsidR="00133285" w:rsidRPr="00133285" w:rsidRDefault="00133285" w:rsidP="00133285">
            <w:pPr>
              <w:pStyle w:val="SIText"/>
            </w:pPr>
            <w:r w:rsidRPr="00133285">
              <w:t>1.4</w:t>
            </w:r>
            <w:r>
              <w:t xml:space="preserve"> </w:t>
            </w:r>
            <w:r w:rsidRPr="00133285">
              <w:t>Determine diagnostic assumptions and limitations of testing process for selected diagnostic tool</w:t>
            </w:r>
          </w:p>
        </w:tc>
      </w:tr>
      <w:tr w:rsidR="00133285" w:rsidRPr="00963A46" w14:paraId="490B6E2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1A76BA" w14:textId="0F4904E8" w:rsidR="00133285" w:rsidRPr="00133285" w:rsidRDefault="00133285" w:rsidP="00133285">
            <w:pPr>
              <w:pStyle w:val="SIText"/>
            </w:pPr>
            <w:r w:rsidRPr="00133285">
              <w:t>2.</w:t>
            </w:r>
            <w:r w:rsidR="000B19A8">
              <w:t xml:space="preserve"> </w:t>
            </w:r>
            <w:r w:rsidRPr="00133285">
              <w:t>Analyse requirements and calibrate processes</w:t>
            </w:r>
          </w:p>
        </w:tc>
        <w:tc>
          <w:tcPr>
            <w:tcW w:w="3604" w:type="pct"/>
            <w:shd w:val="clear" w:color="auto" w:fill="auto"/>
          </w:tcPr>
          <w:p w14:paraId="46499F5A" w14:textId="49419723" w:rsidR="00133285" w:rsidRPr="00133285" w:rsidRDefault="00133285" w:rsidP="00133285">
            <w:pPr>
              <w:pStyle w:val="SIText"/>
            </w:pPr>
            <w:r w:rsidRPr="00133285">
              <w:t>2.1</w:t>
            </w:r>
            <w:r>
              <w:t xml:space="preserve"> </w:t>
            </w:r>
            <w:r w:rsidRPr="00133285">
              <w:t>Analyse quantification, variance and tolerance requirements for selected diagnostic tool</w:t>
            </w:r>
            <w:r w:rsidR="00E64D1A">
              <w:t>s</w:t>
            </w:r>
          </w:p>
          <w:p w14:paraId="11731B1C" w14:textId="272164F1" w:rsidR="00133285" w:rsidRPr="00133285" w:rsidRDefault="00133285" w:rsidP="00133285">
            <w:pPr>
              <w:pStyle w:val="SIText"/>
            </w:pPr>
            <w:r w:rsidRPr="00133285">
              <w:t>2.2</w:t>
            </w:r>
            <w:r>
              <w:t xml:space="preserve"> </w:t>
            </w:r>
            <w:r w:rsidR="00E64D1A">
              <w:t xml:space="preserve">Investigate and verify </w:t>
            </w:r>
            <w:r w:rsidRPr="00133285">
              <w:t xml:space="preserve">calibration baselines </w:t>
            </w:r>
            <w:r w:rsidR="00E64D1A">
              <w:t>for diagnostic equipment</w:t>
            </w:r>
            <w:r w:rsidRPr="00133285">
              <w:t xml:space="preserve"> </w:t>
            </w:r>
          </w:p>
          <w:p w14:paraId="07E3CBBB" w14:textId="472A2E9E" w:rsidR="00133285" w:rsidRPr="00133285" w:rsidRDefault="00133285" w:rsidP="007919A9">
            <w:pPr>
              <w:pStyle w:val="SIText"/>
            </w:pPr>
            <w:r w:rsidRPr="00133285">
              <w:t>2.3</w:t>
            </w:r>
            <w:r>
              <w:t xml:space="preserve"> </w:t>
            </w:r>
            <w:r w:rsidRPr="00133285">
              <w:t>Verify calibration processes have been performed</w:t>
            </w:r>
            <w:r w:rsidR="00E64D1A">
              <w:t xml:space="preserve"> on diagnostic equipment according to verified baselines</w:t>
            </w:r>
          </w:p>
        </w:tc>
      </w:tr>
      <w:tr w:rsidR="00133285" w:rsidRPr="00963A46" w14:paraId="03EA860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68D5788" w14:textId="7F4DFF29" w:rsidR="00133285" w:rsidRPr="00133285" w:rsidRDefault="00133285" w:rsidP="00133285">
            <w:pPr>
              <w:pStyle w:val="SIText"/>
            </w:pPr>
            <w:r w:rsidRPr="00133285">
              <w:t>3.</w:t>
            </w:r>
            <w:r w:rsidR="000B19A8">
              <w:t xml:space="preserve"> </w:t>
            </w:r>
            <w:r w:rsidRPr="00133285">
              <w:t>Determine project parameters and execute a diagnostic test project</w:t>
            </w:r>
          </w:p>
        </w:tc>
        <w:tc>
          <w:tcPr>
            <w:tcW w:w="3604" w:type="pct"/>
            <w:shd w:val="clear" w:color="auto" w:fill="auto"/>
          </w:tcPr>
          <w:p w14:paraId="0763F14C" w14:textId="5774D482" w:rsidR="00133285" w:rsidRPr="00133285" w:rsidRDefault="00133285" w:rsidP="00F40DC0">
            <w:pPr>
              <w:pStyle w:val="SIText"/>
            </w:pPr>
            <w:r w:rsidRPr="00133285">
              <w:t>3.1</w:t>
            </w:r>
            <w:r>
              <w:t xml:space="preserve"> </w:t>
            </w:r>
            <w:r w:rsidRPr="00133285">
              <w:t xml:space="preserve">Select testing processes for primary </w:t>
            </w:r>
            <w:r w:rsidR="00E64D1A" w:rsidRPr="00F40DC0">
              <w:t xml:space="preserve">tree </w:t>
            </w:r>
            <w:r w:rsidRPr="00F40DC0">
              <w:rPr>
                <w:rStyle w:val="SITemporaryText"/>
                <w:color w:val="auto"/>
                <w:sz w:val="20"/>
              </w:rPr>
              <w:t>domain</w:t>
            </w:r>
            <w:r w:rsidR="00F9701C" w:rsidRPr="00F40DC0">
              <w:rPr>
                <w:rStyle w:val="SITemporaryText"/>
                <w:color w:val="auto"/>
                <w:sz w:val="20"/>
              </w:rPr>
              <w:t>s</w:t>
            </w:r>
          </w:p>
          <w:p w14:paraId="202CB1E0" w14:textId="4D21CDF2" w:rsidR="00133285" w:rsidRPr="00133285" w:rsidRDefault="00133285" w:rsidP="00133285">
            <w:pPr>
              <w:pStyle w:val="SIText"/>
            </w:pPr>
            <w:r w:rsidRPr="00133285">
              <w:t>3.2</w:t>
            </w:r>
            <w:r>
              <w:t xml:space="preserve"> </w:t>
            </w:r>
            <w:r w:rsidR="00F9701C">
              <w:t>S</w:t>
            </w:r>
            <w:r w:rsidR="00F9701C" w:rsidRPr="00133285">
              <w:t>elect diagnostic tools</w:t>
            </w:r>
            <w:r w:rsidR="00F9701C" w:rsidRPr="00F9701C">
              <w:t xml:space="preserve"> </w:t>
            </w:r>
            <w:r w:rsidR="00F9701C">
              <w:t xml:space="preserve">for each domain and contextualise the </w:t>
            </w:r>
            <w:r w:rsidRPr="00133285">
              <w:t xml:space="preserve">testing </w:t>
            </w:r>
            <w:r w:rsidR="00F9701C">
              <w:t>process</w:t>
            </w:r>
            <w:r w:rsidRPr="00133285">
              <w:t xml:space="preserve"> </w:t>
            </w:r>
          </w:p>
          <w:p w14:paraId="6DB099DE" w14:textId="4AEE2D32" w:rsidR="00133285" w:rsidRPr="00133285" w:rsidRDefault="00133285" w:rsidP="00133285">
            <w:pPr>
              <w:pStyle w:val="SIText"/>
            </w:pPr>
            <w:r w:rsidRPr="00133285">
              <w:t>3.3</w:t>
            </w:r>
            <w:r>
              <w:t xml:space="preserve"> </w:t>
            </w:r>
            <w:r w:rsidRPr="00133285">
              <w:t xml:space="preserve">Define research method </w:t>
            </w:r>
            <w:r w:rsidR="00F9701C">
              <w:t xml:space="preserve">to be used </w:t>
            </w:r>
          </w:p>
          <w:p w14:paraId="2B0BBC08" w14:textId="358A673C" w:rsidR="00133285" w:rsidRPr="00133285" w:rsidRDefault="00133285" w:rsidP="00133285">
            <w:pPr>
              <w:pStyle w:val="SIText"/>
            </w:pPr>
            <w:r w:rsidRPr="00133285">
              <w:t>3.4</w:t>
            </w:r>
            <w:r>
              <w:t xml:space="preserve"> </w:t>
            </w:r>
            <w:r w:rsidR="00FE4B7B">
              <w:t xml:space="preserve">Conduct a literature review for </w:t>
            </w:r>
            <w:r w:rsidRPr="00133285">
              <w:t xml:space="preserve">current </w:t>
            </w:r>
            <w:r w:rsidR="00FE4B7B">
              <w:t xml:space="preserve">research and </w:t>
            </w:r>
            <w:r w:rsidRPr="00133285">
              <w:t xml:space="preserve">science of </w:t>
            </w:r>
            <w:r w:rsidR="00FE4B7B">
              <w:t xml:space="preserve">each </w:t>
            </w:r>
            <w:r w:rsidRPr="00133285">
              <w:t>primary domain</w:t>
            </w:r>
          </w:p>
          <w:p w14:paraId="7C394569" w14:textId="3FA3252C" w:rsidR="00133285" w:rsidRPr="00133285" w:rsidRDefault="00133285" w:rsidP="00133285">
            <w:pPr>
              <w:pStyle w:val="SIText"/>
            </w:pPr>
            <w:r w:rsidRPr="00133285">
              <w:t>3.5</w:t>
            </w:r>
            <w:r>
              <w:t xml:space="preserve"> </w:t>
            </w:r>
            <w:r w:rsidR="00FE4B7B">
              <w:t>Establish</w:t>
            </w:r>
            <w:r w:rsidR="00FE4B7B" w:rsidRPr="00133285">
              <w:t xml:space="preserve"> </w:t>
            </w:r>
            <w:r w:rsidRPr="00133285">
              <w:t xml:space="preserve">efficacy of test </w:t>
            </w:r>
            <w:r w:rsidR="00FE4B7B">
              <w:t>for each</w:t>
            </w:r>
            <w:r w:rsidRPr="00133285">
              <w:t xml:space="preserve"> primary domain</w:t>
            </w:r>
          </w:p>
          <w:p w14:paraId="3C28CA6D" w14:textId="77777777" w:rsidR="00133285" w:rsidRPr="00133285" w:rsidRDefault="00133285" w:rsidP="00133285">
            <w:pPr>
              <w:pStyle w:val="SIText"/>
            </w:pPr>
            <w:r w:rsidRPr="00133285">
              <w:t>3.6</w:t>
            </w:r>
            <w:r>
              <w:t xml:space="preserve"> </w:t>
            </w:r>
            <w:r w:rsidRPr="00133285">
              <w:t>Conceive and execute a diagnostic test project</w:t>
            </w:r>
          </w:p>
        </w:tc>
      </w:tr>
      <w:tr w:rsidR="00133285" w:rsidRPr="00963A46" w14:paraId="5EC424B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7255B04" w14:textId="6E42C1A7" w:rsidR="00133285" w:rsidRPr="00133285" w:rsidRDefault="00133285" w:rsidP="00133285">
            <w:pPr>
              <w:pStyle w:val="SIText"/>
            </w:pPr>
            <w:r w:rsidRPr="00133285">
              <w:t>4.</w:t>
            </w:r>
            <w:r w:rsidR="000B19A8">
              <w:t xml:space="preserve"> </w:t>
            </w:r>
            <w:r w:rsidRPr="00133285">
              <w:t xml:space="preserve">Interpret testing results </w:t>
            </w:r>
          </w:p>
        </w:tc>
        <w:tc>
          <w:tcPr>
            <w:tcW w:w="3604" w:type="pct"/>
            <w:shd w:val="clear" w:color="auto" w:fill="auto"/>
          </w:tcPr>
          <w:p w14:paraId="4F218E6E" w14:textId="41FE65AA" w:rsidR="00133285" w:rsidRPr="00133285" w:rsidRDefault="00133285" w:rsidP="00133285">
            <w:pPr>
              <w:pStyle w:val="SIText"/>
            </w:pPr>
            <w:r w:rsidRPr="00133285">
              <w:t>4.1</w:t>
            </w:r>
            <w:r>
              <w:t xml:space="preserve"> </w:t>
            </w:r>
            <w:r w:rsidR="00FE4B7B">
              <w:t xml:space="preserve">Analyse </w:t>
            </w:r>
            <w:r w:rsidRPr="00133285">
              <w:t xml:space="preserve">test results </w:t>
            </w:r>
            <w:r w:rsidR="00FE4B7B">
              <w:t xml:space="preserve">for </w:t>
            </w:r>
            <w:r w:rsidRPr="00133285">
              <w:t xml:space="preserve">performance metrics </w:t>
            </w:r>
            <w:r w:rsidR="00FE4B7B">
              <w:t>of</w:t>
            </w:r>
            <w:r w:rsidR="00FE4B7B" w:rsidRPr="00133285">
              <w:t xml:space="preserve"> </w:t>
            </w:r>
            <w:r w:rsidRPr="00133285">
              <w:t>each of the selected diagnostic tools</w:t>
            </w:r>
          </w:p>
          <w:p w14:paraId="5561F3F7" w14:textId="578F1561" w:rsidR="00133285" w:rsidRPr="00133285" w:rsidRDefault="00133285" w:rsidP="00133285">
            <w:pPr>
              <w:pStyle w:val="SIText"/>
            </w:pPr>
            <w:r w:rsidRPr="00133285">
              <w:t>4.2</w:t>
            </w:r>
            <w:r>
              <w:t xml:space="preserve"> </w:t>
            </w:r>
            <w:r w:rsidRPr="00133285">
              <w:t xml:space="preserve">Interpret results against </w:t>
            </w:r>
            <w:r w:rsidR="00FE4B7B">
              <w:t>benchmark</w:t>
            </w:r>
            <w:r w:rsidR="00FE4B7B" w:rsidRPr="00FE4B7B">
              <w:t xml:space="preserve"> </w:t>
            </w:r>
            <w:r w:rsidRPr="00133285">
              <w:t>and anticipated ranges</w:t>
            </w:r>
          </w:p>
          <w:p w14:paraId="29D93B0D" w14:textId="27341649" w:rsidR="00133285" w:rsidRPr="00133285" w:rsidRDefault="00133285" w:rsidP="00133285">
            <w:pPr>
              <w:pStyle w:val="SIText"/>
            </w:pPr>
            <w:r w:rsidRPr="00133285">
              <w:t>4.3</w:t>
            </w:r>
            <w:r>
              <w:t xml:space="preserve"> </w:t>
            </w:r>
            <w:r w:rsidRPr="00133285">
              <w:t>Confirm predictive responses in terms of pre</w:t>
            </w:r>
            <w:r w:rsidR="00956236">
              <w:t>-</w:t>
            </w:r>
            <w:r w:rsidRPr="00133285">
              <w:t>treatment results to projected post treatment outcomes</w:t>
            </w:r>
          </w:p>
          <w:p w14:paraId="0DBB1FEB" w14:textId="77777777" w:rsidR="00133285" w:rsidRPr="00133285" w:rsidRDefault="00133285" w:rsidP="00133285">
            <w:pPr>
              <w:pStyle w:val="SIText"/>
            </w:pPr>
            <w:r w:rsidRPr="00133285">
              <w:t>4.4</w:t>
            </w:r>
            <w:r>
              <w:t xml:space="preserve"> </w:t>
            </w:r>
            <w:r w:rsidRPr="00133285">
              <w:t>Articulate meaning of results within context of primary domain</w:t>
            </w:r>
          </w:p>
        </w:tc>
      </w:tr>
      <w:tr w:rsidR="00133285" w:rsidRPr="00963A46" w14:paraId="6C6DA00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5C0FF49" w14:textId="120C03F4" w:rsidR="00133285" w:rsidRPr="00133285" w:rsidRDefault="00133285" w:rsidP="00133285">
            <w:pPr>
              <w:pStyle w:val="SIText"/>
            </w:pPr>
            <w:r w:rsidRPr="00133285">
              <w:t>5.</w:t>
            </w:r>
            <w:r w:rsidR="000B19A8">
              <w:t xml:space="preserve"> </w:t>
            </w:r>
            <w:r w:rsidRPr="00133285">
              <w:t>Provide prognosis and document management plans</w:t>
            </w:r>
          </w:p>
        </w:tc>
        <w:tc>
          <w:tcPr>
            <w:tcW w:w="3604" w:type="pct"/>
            <w:shd w:val="clear" w:color="auto" w:fill="auto"/>
          </w:tcPr>
          <w:p w14:paraId="780E4A97" w14:textId="77777777" w:rsidR="00133285" w:rsidRPr="00133285" w:rsidRDefault="00133285" w:rsidP="00133285">
            <w:pPr>
              <w:pStyle w:val="SIText"/>
            </w:pPr>
            <w:r w:rsidRPr="00133285">
              <w:t>5.1</w:t>
            </w:r>
            <w:r>
              <w:t xml:space="preserve"> </w:t>
            </w:r>
            <w:r w:rsidRPr="00133285">
              <w:t>Provide an informed prognosis</w:t>
            </w:r>
          </w:p>
          <w:p w14:paraId="5750701A" w14:textId="77777777" w:rsidR="00133285" w:rsidRPr="00133285" w:rsidRDefault="00133285" w:rsidP="00133285">
            <w:pPr>
              <w:pStyle w:val="SIText"/>
            </w:pPr>
            <w:r w:rsidRPr="00133285">
              <w:t>5.2</w:t>
            </w:r>
            <w:r>
              <w:t xml:space="preserve"> </w:t>
            </w:r>
            <w:r w:rsidRPr="00133285">
              <w:t>Research management options and lag time</w:t>
            </w:r>
          </w:p>
          <w:p w14:paraId="43E968FE" w14:textId="77777777" w:rsidR="00133285" w:rsidRPr="00133285" w:rsidRDefault="00133285" w:rsidP="00133285">
            <w:pPr>
              <w:pStyle w:val="SIText"/>
            </w:pPr>
            <w:r w:rsidRPr="00133285">
              <w:t>5.3</w:t>
            </w:r>
            <w:r>
              <w:t xml:space="preserve"> </w:t>
            </w:r>
            <w:r w:rsidRPr="00133285">
              <w:t>Formulate a report that documents management plans</w:t>
            </w:r>
          </w:p>
        </w:tc>
      </w:tr>
    </w:tbl>
    <w:p w14:paraId="44A21360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069EF39" w14:textId="77777777" w:rsidTr="00CA2922">
        <w:trPr>
          <w:tblHeader/>
        </w:trPr>
        <w:tc>
          <w:tcPr>
            <w:tcW w:w="5000" w:type="pct"/>
            <w:gridSpan w:val="2"/>
          </w:tcPr>
          <w:p w14:paraId="03880D57" w14:textId="4EB063EB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1574799B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C92B342" w14:textId="77777777" w:rsidTr="00CA2922">
        <w:trPr>
          <w:tblHeader/>
        </w:trPr>
        <w:tc>
          <w:tcPr>
            <w:tcW w:w="1396" w:type="pct"/>
          </w:tcPr>
          <w:p w14:paraId="6B0B353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805AB8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3FA12775" w14:textId="77777777" w:rsidTr="00CA2922">
        <w:tc>
          <w:tcPr>
            <w:tcW w:w="1396" w:type="pct"/>
          </w:tcPr>
          <w:p w14:paraId="22F3DAEC" w14:textId="19300244" w:rsidR="00F1480E" w:rsidRPr="000754EC" w:rsidRDefault="0077720A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0022519A" w14:textId="1026255C" w:rsidR="00F1480E" w:rsidRPr="000754EC" w:rsidRDefault="00F40DC0" w:rsidP="0077720A">
            <w:pPr>
              <w:pStyle w:val="SIBulletList1"/>
            </w:pPr>
            <w:r w:rsidRPr="00F40DC0">
              <w:t xml:space="preserve">Compare and contrast technical specifications </w:t>
            </w:r>
            <w:r>
              <w:t xml:space="preserve">and procedures for diagnostic tests from case studies </w:t>
            </w:r>
            <w:r w:rsidR="0077720A">
              <w:t>to analyse and formulate views and opinions</w:t>
            </w:r>
          </w:p>
        </w:tc>
      </w:tr>
      <w:tr w:rsidR="00F1480E" w:rsidRPr="00336FCA" w:rsidDel="00423CB2" w14:paraId="11E155CE" w14:textId="77777777" w:rsidTr="00CA2922">
        <w:tc>
          <w:tcPr>
            <w:tcW w:w="1396" w:type="pct"/>
          </w:tcPr>
          <w:p w14:paraId="24739B48" w14:textId="2273EA74" w:rsidR="00F1480E" w:rsidRPr="000754EC" w:rsidRDefault="0077720A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0218F0FA" w14:textId="682E03DC" w:rsidR="00F1480E" w:rsidRPr="000754EC" w:rsidRDefault="0077720A" w:rsidP="0077720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Perform complex analytical calculations for testing and evaluating the accuracy and tolerances of diagnostic tests and to establish baselines and calibration requirements</w:t>
            </w:r>
            <w:r w:rsidR="00BE552B">
              <w:rPr>
                <w:rFonts w:eastAsia="Calibri"/>
              </w:rPr>
              <w:t xml:space="preserve"> for testing and equipment</w:t>
            </w:r>
          </w:p>
        </w:tc>
      </w:tr>
    </w:tbl>
    <w:p w14:paraId="62A8B7A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8C0CFFB" w14:textId="77777777" w:rsidTr="00F33FF2">
        <w:tc>
          <w:tcPr>
            <w:tcW w:w="5000" w:type="pct"/>
            <w:gridSpan w:val="4"/>
          </w:tcPr>
          <w:p w14:paraId="7D9BB021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FD589C0" w14:textId="77777777" w:rsidTr="00F33FF2">
        <w:tc>
          <w:tcPr>
            <w:tcW w:w="1028" w:type="pct"/>
          </w:tcPr>
          <w:p w14:paraId="77F7C2E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6FCCEEA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B9ACD6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CC800D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3E2D7760" w14:textId="77777777" w:rsidTr="00F33FF2">
        <w:tc>
          <w:tcPr>
            <w:tcW w:w="1028" w:type="pct"/>
          </w:tcPr>
          <w:p w14:paraId="3E1293CB" w14:textId="5FF61B04" w:rsidR="00041E59" w:rsidRPr="000754EC" w:rsidRDefault="005E38B6" w:rsidP="000754EC">
            <w:pPr>
              <w:pStyle w:val="SIText"/>
            </w:pPr>
            <w:r>
              <w:t>AHCARBXX</w:t>
            </w:r>
            <w:r w:rsidR="00133285" w:rsidRPr="00133285">
              <w:t>801 Contextualise diagnostic tests</w:t>
            </w:r>
          </w:p>
        </w:tc>
        <w:tc>
          <w:tcPr>
            <w:tcW w:w="1105" w:type="pct"/>
          </w:tcPr>
          <w:p w14:paraId="69BCB520" w14:textId="4BC5093E" w:rsidR="00041E59" w:rsidRPr="000754EC" w:rsidRDefault="0006312E" w:rsidP="000754EC">
            <w:pPr>
              <w:pStyle w:val="SIText"/>
            </w:pPr>
            <w:r w:rsidRPr="00133285">
              <w:t>AHCARB801 Contextualise diagnostic tests</w:t>
            </w:r>
          </w:p>
        </w:tc>
        <w:tc>
          <w:tcPr>
            <w:tcW w:w="1251" w:type="pct"/>
          </w:tcPr>
          <w:p w14:paraId="369E8FB8" w14:textId="77777777" w:rsidR="006C2233" w:rsidRPr="006C2233" w:rsidRDefault="006C2233" w:rsidP="006C2233">
            <w:pPr>
              <w:pStyle w:val="SIText"/>
            </w:pPr>
            <w:r w:rsidRPr="006C2233">
              <w:t>Performance criteria clarified</w:t>
            </w:r>
          </w:p>
          <w:p w14:paraId="7BFC599C" w14:textId="77777777" w:rsidR="006C2233" w:rsidRPr="006C2233" w:rsidRDefault="006C2233" w:rsidP="006C2233">
            <w:pPr>
              <w:pStyle w:val="SIText"/>
            </w:pPr>
            <w:r w:rsidRPr="006C2233">
              <w:t>Foundation skills added</w:t>
            </w:r>
          </w:p>
          <w:p w14:paraId="077D796D" w14:textId="2D276E1F" w:rsidR="006F6962" w:rsidRPr="000754EC" w:rsidRDefault="006C2233" w:rsidP="000754EC">
            <w:pPr>
              <w:pStyle w:val="SIText"/>
            </w:pPr>
            <w:r w:rsidRPr="006C2233">
              <w:t>Assessment requirements updated</w:t>
            </w:r>
            <w:r>
              <w:t xml:space="preserve"> </w:t>
            </w:r>
          </w:p>
        </w:tc>
        <w:tc>
          <w:tcPr>
            <w:tcW w:w="1616" w:type="pct"/>
          </w:tcPr>
          <w:p w14:paraId="73A7F42E" w14:textId="2B4D1144" w:rsidR="00041E59" w:rsidRPr="000754EC" w:rsidRDefault="0006312E" w:rsidP="000754EC">
            <w:pPr>
              <w:pStyle w:val="SIText"/>
            </w:pPr>
            <w:r>
              <w:t>E</w:t>
            </w:r>
            <w:r w:rsidR="00916CD7" w:rsidRPr="000754EC">
              <w:t xml:space="preserve">quivalent unit </w:t>
            </w:r>
          </w:p>
          <w:p w14:paraId="0D4F81A6" w14:textId="77777777" w:rsidR="00916CD7" w:rsidRPr="000754EC" w:rsidRDefault="00916CD7" w:rsidP="000754EC">
            <w:pPr>
              <w:pStyle w:val="SIText"/>
            </w:pPr>
          </w:p>
        </w:tc>
      </w:tr>
    </w:tbl>
    <w:p w14:paraId="71496EF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D9DA7D2" w14:textId="77777777" w:rsidTr="00CA2922">
        <w:tc>
          <w:tcPr>
            <w:tcW w:w="1396" w:type="pct"/>
            <w:shd w:val="clear" w:color="auto" w:fill="auto"/>
          </w:tcPr>
          <w:p w14:paraId="2932284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440416E" w14:textId="34D82DFB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01AC253" w14:textId="77777777" w:rsidR="00F1480E" w:rsidRPr="000754EC" w:rsidRDefault="00D06277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743BE992" w14:textId="77777777" w:rsidR="00F1480E" w:rsidRDefault="00F1480E" w:rsidP="005F771F">
      <w:pPr>
        <w:pStyle w:val="SIText"/>
      </w:pPr>
    </w:p>
    <w:p w14:paraId="397C6E6A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1111439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5A4B36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A831031" w14:textId="5CB870FA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5E38B6">
              <w:t>AHCARBXX</w:t>
            </w:r>
            <w:r w:rsidR="00133285" w:rsidRPr="00133285">
              <w:t>801 Contextualise diagnostic tests</w:t>
            </w:r>
          </w:p>
        </w:tc>
      </w:tr>
      <w:tr w:rsidR="00556C4C" w:rsidRPr="00A55106" w14:paraId="1BF77F8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741A22E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133285" w:rsidRPr="00067E1C" w14:paraId="252D02ED" w14:textId="77777777" w:rsidTr="00113678">
        <w:tc>
          <w:tcPr>
            <w:tcW w:w="5000" w:type="pct"/>
            <w:gridSpan w:val="2"/>
            <w:shd w:val="clear" w:color="auto" w:fill="auto"/>
          </w:tcPr>
          <w:p w14:paraId="68B9AD47" w14:textId="289F362A" w:rsidR="005F2CD8" w:rsidRPr="005F2CD8" w:rsidRDefault="005F2CD8" w:rsidP="005F2CD8">
            <w:pPr>
              <w:pStyle w:val="SIText"/>
            </w:pPr>
            <w:bookmarkStart w:id="0" w:name="_GoBack"/>
            <w:r w:rsidRPr="005F2CD8">
              <w:t>An individual demonstrating competency must satisfy all of the elements and performance criteria in this</w:t>
            </w:r>
            <w:r>
              <w:t xml:space="preserve"> </w:t>
            </w:r>
            <w:r w:rsidRPr="005F2CD8">
              <w:t>unit.</w:t>
            </w:r>
          </w:p>
          <w:p w14:paraId="499D24C8" w14:textId="3D71165A" w:rsidR="005F2CD8" w:rsidRDefault="005F2CD8" w:rsidP="00133285">
            <w:pPr>
              <w:pStyle w:val="SIText"/>
            </w:pPr>
            <w:r w:rsidRPr="005F2CD8">
              <w:t xml:space="preserve">There must be evidence that the individual has </w:t>
            </w:r>
            <w:r>
              <w:t xml:space="preserve">contextualised diagnostic test results for each of the following </w:t>
            </w:r>
            <w:r w:rsidR="00E94714">
              <w:t>five</w:t>
            </w:r>
            <w:r w:rsidR="00E94714">
              <w:t xml:space="preserve"> </w:t>
            </w:r>
            <w:r>
              <w:t>primary</w:t>
            </w:r>
            <w:r w:rsidR="0018414F">
              <w:t xml:space="preserve"> </w:t>
            </w:r>
            <w:r>
              <w:t>domains for tree</w:t>
            </w:r>
            <w:r w:rsidR="0018414F">
              <w:t>s</w:t>
            </w:r>
            <w:r w:rsidRPr="005F2CD8">
              <w:t xml:space="preserve">: </w:t>
            </w:r>
          </w:p>
          <w:p w14:paraId="7E096092" w14:textId="77777777" w:rsidR="005F2CD8" w:rsidRPr="005F2CD8" w:rsidRDefault="005F2CD8" w:rsidP="005F2CD8">
            <w:pPr>
              <w:pStyle w:val="SIBulletList2"/>
            </w:pPr>
            <w:r w:rsidRPr="00133285">
              <w:t>anatomy</w:t>
            </w:r>
          </w:p>
          <w:p w14:paraId="48CAC7AF" w14:textId="77777777" w:rsidR="005F2CD8" w:rsidRPr="005F2CD8" w:rsidRDefault="005F2CD8" w:rsidP="005F2CD8">
            <w:pPr>
              <w:pStyle w:val="SIBulletList2"/>
            </w:pPr>
            <w:r w:rsidRPr="00133285">
              <w:t>physiology</w:t>
            </w:r>
          </w:p>
          <w:p w14:paraId="265B6E26" w14:textId="77777777" w:rsidR="005F2CD8" w:rsidRPr="005F2CD8" w:rsidRDefault="005F2CD8" w:rsidP="005F2CD8">
            <w:pPr>
              <w:pStyle w:val="SIBulletList2"/>
            </w:pPr>
            <w:r w:rsidRPr="00133285">
              <w:t>pathology</w:t>
            </w:r>
          </w:p>
          <w:p w14:paraId="1C9D7F06" w14:textId="68B7D73A" w:rsidR="005F2CD8" w:rsidRPr="005F2CD8" w:rsidRDefault="005F2CD8" w:rsidP="005F2CD8">
            <w:pPr>
              <w:pStyle w:val="SIBulletList2"/>
            </w:pPr>
            <w:r w:rsidRPr="00133285">
              <w:t>dynamics</w:t>
            </w:r>
          </w:p>
          <w:p w14:paraId="611ECD23" w14:textId="6DAE8158" w:rsidR="005F2CD8" w:rsidRPr="005F2CD8" w:rsidRDefault="005F2CD8" w:rsidP="005F2CD8">
            <w:pPr>
              <w:pStyle w:val="SIBulletList2"/>
            </w:pPr>
            <w:r w:rsidRPr="00133285">
              <w:t>edaphic environment</w:t>
            </w:r>
            <w:r w:rsidR="005938B6">
              <w:t>.</w:t>
            </w:r>
          </w:p>
          <w:p w14:paraId="1EBE3D01" w14:textId="0061F04E" w:rsidR="00133285" w:rsidRPr="00133285" w:rsidRDefault="005F2CD8" w:rsidP="00133285">
            <w:pPr>
              <w:pStyle w:val="SIText"/>
            </w:pPr>
            <w:r w:rsidRPr="005F2CD8">
              <w:t>There must also be evidence that the individual has</w:t>
            </w:r>
            <w:r w:rsidR="00E65CD7">
              <w:t>:</w:t>
            </w:r>
          </w:p>
          <w:p w14:paraId="033713C7" w14:textId="6E6F49F7" w:rsidR="00133285" w:rsidRPr="00133285" w:rsidRDefault="005F2CD8" w:rsidP="00133285">
            <w:pPr>
              <w:pStyle w:val="SIBulletList1"/>
            </w:pPr>
            <w:r>
              <w:t xml:space="preserve">conducted a literature review of </w:t>
            </w:r>
            <w:r w:rsidRPr="00133285">
              <w:t xml:space="preserve"> </w:t>
            </w:r>
            <w:r w:rsidR="00133285" w:rsidRPr="00133285">
              <w:t xml:space="preserve">peer reviewed </w:t>
            </w:r>
            <w:r w:rsidR="0018414F">
              <w:t>research</w:t>
            </w:r>
            <w:r w:rsidR="0018414F" w:rsidRPr="00133285">
              <w:t xml:space="preserve"> </w:t>
            </w:r>
            <w:r w:rsidR="00133285" w:rsidRPr="00133285">
              <w:t xml:space="preserve">and relevant case studies </w:t>
            </w:r>
          </w:p>
          <w:p w14:paraId="72FE668C" w14:textId="3A477649" w:rsidR="00133285" w:rsidRPr="00133285" w:rsidRDefault="00133285" w:rsidP="00133285">
            <w:pPr>
              <w:pStyle w:val="SIBulletList1"/>
            </w:pPr>
            <w:r w:rsidRPr="00133285">
              <w:t>develop</w:t>
            </w:r>
            <w:r w:rsidR="00561A28">
              <w:t xml:space="preserve">ed operational </w:t>
            </w:r>
            <w:r w:rsidRPr="00133285">
              <w:t xml:space="preserve">competency </w:t>
            </w:r>
            <w:r w:rsidR="00561A28">
              <w:t xml:space="preserve">for use of </w:t>
            </w:r>
            <w:r w:rsidRPr="00133285">
              <w:t>diagnostic testing equipment</w:t>
            </w:r>
          </w:p>
          <w:p w14:paraId="24B0FDFA" w14:textId="05F525A1" w:rsidR="00133285" w:rsidRPr="00133285" w:rsidRDefault="00133285" w:rsidP="00133285">
            <w:pPr>
              <w:pStyle w:val="SIBulletList1"/>
            </w:pPr>
            <w:r w:rsidRPr="00133285">
              <w:t>interpret</w:t>
            </w:r>
            <w:r w:rsidR="00561A28">
              <w:t>ed</w:t>
            </w:r>
            <w:r w:rsidRPr="00133285">
              <w:t xml:space="preserve"> underpinning scientific principles of test processes</w:t>
            </w:r>
          </w:p>
          <w:p w14:paraId="2E32BAEB" w14:textId="31C9BF42" w:rsidR="00133285" w:rsidRPr="00133285" w:rsidRDefault="00133285" w:rsidP="00133285">
            <w:pPr>
              <w:pStyle w:val="SIBulletList1"/>
            </w:pPr>
            <w:r w:rsidRPr="00133285">
              <w:t>determin</w:t>
            </w:r>
            <w:r w:rsidR="00561A28">
              <w:t>ed</w:t>
            </w:r>
            <w:r w:rsidRPr="00133285">
              <w:t xml:space="preserve"> the diagnostic assumptions and limitations of the testing process for the selected diagnostic tool </w:t>
            </w:r>
          </w:p>
          <w:p w14:paraId="6B398756" w14:textId="23BB264A" w:rsidR="00133285" w:rsidRPr="00133285" w:rsidRDefault="00133285" w:rsidP="00133285">
            <w:pPr>
              <w:pStyle w:val="SIBulletList1"/>
            </w:pPr>
            <w:r w:rsidRPr="00133285">
              <w:t>analys</w:t>
            </w:r>
            <w:r w:rsidR="00561A28">
              <w:t>ed</w:t>
            </w:r>
            <w:r w:rsidRPr="00133285">
              <w:t xml:space="preserve"> quantification, variance and tolerance requirements </w:t>
            </w:r>
          </w:p>
          <w:p w14:paraId="1909D067" w14:textId="0DFECFFE" w:rsidR="00133285" w:rsidRPr="00133285" w:rsidRDefault="00561A28" w:rsidP="00133285">
            <w:pPr>
              <w:pStyle w:val="SIBulletList1"/>
            </w:pPr>
            <w:r>
              <w:t>investigated and verified</w:t>
            </w:r>
            <w:r w:rsidR="00133285" w:rsidRPr="00133285">
              <w:t xml:space="preserve"> calibration baselines</w:t>
            </w:r>
            <w:r>
              <w:t xml:space="preserve"> for diagnostic equipment</w:t>
            </w:r>
          </w:p>
          <w:p w14:paraId="288CB119" w14:textId="61E9E6A9" w:rsidR="00133285" w:rsidRPr="00133285" w:rsidRDefault="00133285" w:rsidP="00133285">
            <w:pPr>
              <w:pStyle w:val="SIBulletList1"/>
            </w:pPr>
            <w:r w:rsidRPr="00133285">
              <w:t>verif</w:t>
            </w:r>
            <w:r w:rsidR="00561A28">
              <w:t xml:space="preserve">ied </w:t>
            </w:r>
            <w:r w:rsidRPr="00133285">
              <w:t>calibration processes have been performed</w:t>
            </w:r>
            <w:r w:rsidR="00561A28">
              <w:t xml:space="preserve"> on test equipment</w:t>
            </w:r>
          </w:p>
          <w:p w14:paraId="3BF8AD62" w14:textId="0461C16F" w:rsidR="003E7661" w:rsidRDefault="00133285" w:rsidP="00F40DC0">
            <w:pPr>
              <w:pStyle w:val="SIBulletList1"/>
            </w:pPr>
            <w:r w:rsidRPr="00133285">
              <w:t>select</w:t>
            </w:r>
            <w:r w:rsidR="0006312E">
              <w:t xml:space="preserve">ed </w:t>
            </w:r>
            <w:r w:rsidRPr="00133285">
              <w:t xml:space="preserve">testing processes </w:t>
            </w:r>
            <w:r w:rsidR="003E7661">
              <w:t xml:space="preserve">for each of </w:t>
            </w:r>
            <w:r w:rsidR="005F2CD8">
              <w:t xml:space="preserve">5 </w:t>
            </w:r>
            <w:r w:rsidRPr="00133285">
              <w:t xml:space="preserve">primary </w:t>
            </w:r>
            <w:r w:rsidR="00561A28" w:rsidRPr="00F40DC0">
              <w:t xml:space="preserve">tree </w:t>
            </w:r>
            <w:r w:rsidRPr="00F40DC0">
              <w:rPr>
                <w:rStyle w:val="SITemporaryText"/>
                <w:color w:val="auto"/>
                <w:sz w:val="20"/>
              </w:rPr>
              <w:t>domains</w:t>
            </w:r>
          </w:p>
          <w:p w14:paraId="27A1264D" w14:textId="153F1094" w:rsidR="00133285" w:rsidRPr="00133285" w:rsidRDefault="00561A28" w:rsidP="00133285">
            <w:pPr>
              <w:pStyle w:val="SIBulletList1"/>
            </w:pPr>
            <w:r>
              <w:t xml:space="preserve">selected diagnostic tools and </w:t>
            </w:r>
            <w:r w:rsidR="00133285" w:rsidRPr="00133285">
              <w:t>contextualis</w:t>
            </w:r>
            <w:r>
              <w:t xml:space="preserve">ed the </w:t>
            </w:r>
            <w:r w:rsidR="00133285" w:rsidRPr="00133285">
              <w:t xml:space="preserve">testing </w:t>
            </w:r>
            <w:r>
              <w:t>process for each domain</w:t>
            </w:r>
          </w:p>
          <w:p w14:paraId="6C471D34" w14:textId="430994EC" w:rsidR="00133285" w:rsidRPr="00133285" w:rsidRDefault="00133285" w:rsidP="00133285">
            <w:pPr>
              <w:pStyle w:val="SIBulletList1"/>
            </w:pPr>
            <w:r w:rsidRPr="00133285">
              <w:t>defin</w:t>
            </w:r>
            <w:r w:rsidR="007919A9">
              <w:t xml:space="preserve">ed </w:t>
            </w:r>
            <w:r w:rsidRPr="00133285">
              <w:t xml:space="preserve">research method </w:t>
            </w:r>
            <w:r w:rsidR="007919A9">
              <w:t xml:space="preserve">to be used </w:t>
            </w:r>
          </w:p>
          <w:p w14:paraId="7F384DCC" w14:textId="15872129" w:rsidR="00133285" w:rsidRPr="00133285" w:rsidRDefault="00561A28" w:rsidP="00133285">
            <w:pPr>
              <w:pStyle w:val="SIBulletList1"/>
            </w:pPr>
            <w:r>
              <w:t xml:space="preserve">conduct a </w:t>
            </w:r>
            <w:r w:rsidR="00133285" w:rsidRPr="00133285">
              <w:t xml:space="preserve">literature </w:t>
            </w:r>
            <w:r>
              <w:t xml:space="preserve">review for current research and </w:t>
            </w:r>
            <w:r w:rsidR="00133285" w:rsidRPr="00133285">
              <w:t>science of each primary domain</w:t>
            </w:r>
          </w:p>
          <w:p w14:paraId="2E0D7955" w14:textId="16C824F0" w:rsidR="00133285" w:rsidRPr="00133285" w:rsidRDefault="00561A28" w:rsidP="00133285">
            <w:pPr>
              <w:pStyle w:val="SIBulletList1"/>
            </w:pPr>
            <w:r>
              <w:t xml:space="preserve">established </w:t>
            </w:r>
            <w:r w:rsidR="00133285" w:rsidRPr="00133285">
              <w:t xml:space="preserve">efficacy of the test </w:t>
            </w:r>
            <w:r>
              <w:t xml:space="preserve">for each </w:t>
            </w:r>
            <w:r w:rsidR="00133285" w:rsidRPr="00133285">
              <w:t>primary domain</w:t>
            </w:r>
          </w:p>
          <w:p w14:paraId="55F46CD9" w14:textId="0658A789" w:rsidR="00133285" w:rsidRPr="00133285" w:rsidRDefault="00133285" w:rsidP="00133285">
            <w:pPr>
              <w:pStyle w:val="SIBulletList1"/>
            </w:pPr>
            <w:r w:rsidRPr="00133285">
              <w:t>conceiv</w:t>
            </w:r>
            <w:r w:rsidR="002D1E8A">
              <w:t xml:space="preserve">ed </w:t>
            </w:r>
            <w:r w:rsidRPr="00133285">
              <w:t>and execut</w:t>
            </w:r>
            <w:r w:rsidR="002D1E8A">
              <w:t xml:space="preserve">ed a </w:t>
            </w:r>
            <w:r w:rsidRPr="00133285">
              <w:t>diagnostic test project</w:t>
            </w:r>
          </w:p>
          <w:p w14:paraId="1D0098CD" w14:textId="6C52563F" w:rsidR="00133285" w:rsidRPr="00133285" w:rsidRDefault="002D1E8A" w:rsidP="00133285">
            <w:pPr>
              <w:pStyle w:val="SIBulletList1"/>
            </w:pPr>
            <w:r>
              <w:t>analysed test</w:t>
            </w:r>
            <w:r w:rsidR="00133285" w:rsidRPr="00133285">
              <w:t xml:space="preserve"> results </w:t>
            </w:r>
            <w:r>
              <w:t>for</w:t>
            </w:r>
            <w:r w:rsidRPr="00133285">
              <w:t xml:space="preserve"> </w:t>
            </w:r>
            <w:r w:rsidR="00133285" w:rsidRPr="00133285">
              <w:t>performance metrics of selected diagnostic tools</w:t>
            </w:r>
          </w:p>
          <w:p w14:paraId="3AF2AD64" w14:textId="457D29FC" w:rsidR="00133285" w:rsidRPr="00133285" w:rsidRDefault="00133285" w:rsidP="00133285">
            <w:pPr>
              <w:pStyle w:val="SIBulletList1"/>
            </w:pPr>
            <w:r w:rsidRPr="00133285">
              <w:t>interpret</w:t>
            </w:r>
            <w:r w:rsidR="002D1E8A">
              <w:t>ed</w:t>
            </w:r>
            <w:r w:rsidRPr="00133285">
              <w:t xml:space="preserve"> results against </w:t>
            </w:r>
            <w:r w:rsidR="002D1E8A">
              <w:t>benchmark</w:t>
            </w:r>
            <w:r w:rsidR="002D1E8A" w:rsidRPr="00133285">
              <w:t xml:space="preserve"> </w:t>
            </w:r>
            <w:r w:rsidRPr="00133285">
              <w:t>and anticipated ranges</w:t>
            </w:r>
          </w:p>
          <w:p w14:paraId="0AF2A2A8" w14:textId="0C7F4B57" w:rsidR="00133285" w:rsidRPr="00133285" w:rsidRDefault="00133285" w:rsidP="00133285">
            <w:pPr>
              <w:pStyle w:val="SIBulletList1"/>
            </w:pPr>
            <w:r w:rsidRPr="00133285">
              <w:t>confirm</w:t>
            </w:r>
            <w:r w:rsidR="002D1E8A">
              <w:t>ed</w:t>
            </w:r>
            <w:r w:rsidRPr="00133285">
              <w:t xml:space="preserve"> predictive responses in terms of post treatment to pre</w:t>
            </w:r>
            <w:r w:rsidR="002D1E8A">
              <w:t>-</w:t>
            </w:r>
            <w:r w:rsidRPr="00133285">
              <w:t>treatment results</w:t>
            </w:r>
          </w:p>
          <w:p w14:paraId="1956CBE5" w14:textId="0A79FDE2" w:rsidR="00133285" w:rsidRPr="00133285" w:rsidRDefault="00133285" w:rsidP="00133285">
            <w:pPr>
              <w:pStyle w:val="SIBulletList1"/>
            </w:pPr>
            <w:r w:rsidRPr="00133285">
              <w:t>articulat</w:t>
            </w:r>
            <w:r w:rsidR="002D1E8A">
              <w:t>ed</w:t>
            </w:r>
            <w:r w:rsidRPr="00133285">
              <w:t xml:space="preserve"> meaning of results within context of primary domain</w:t>
            </w:r>
          </w:p>
          <w:p w14:paraId="31D8C0E5" w14:textId="050D8033" w:rsidR="00133285" w:rsidRPr="00133285" w:rsidRDefault="00133285" w:rsidP="00133285">
            <w:pPr>
              <w:pStyle w:val="SIBulletList1"/>
            </w:pPr>
            <w:r w:rsidRPr="00133285">
              <w:t>provid</w:t>
            </w:r>
            <w:r w:rsidR="002D1E8A">
              <w:t>ed</w:t>
            </w:r>
            <w:r w:rsidRPr="00133285">
              <w:t xml:space="preserve"> an informed prognosis</w:t>
            </w:r>
          </w:p>
          <w:p w14:paraId="636CED93" w14:textId="71FBE7BC" w:rsidR="00133285" w:rsidRPr="00133285" w:rsidRDefault="00133285" w:rsidP="00133285">
            <w:pPr>
              <w:pStyle w:val="SIBulletList1"/>
            </w:pPr>
            <w:r w:rsidRPr="00133285">
              <w:t>research</w:t>
            </w:r>
            <w:r w:rsidR="002D1E8A">
              <w:t>ed</w:t>
            </w:r>
            <w:r w:rsidRPr="00133285">
              <w:t xml:space="preserve"> management options and lag time</w:t>
            </w:r>
          </w:p>
          <w:p w14:paraId="66A6B9A6" w14:textId="4BB48C48" w:rsidR="00133285" w:rsidRPr="00133285" w:rsidRDefault="002D1E8A" w:rsidP="00133285">
            <w:pPr>
              <w:pStyle w:val="SIBulletList1"/>
            </w:pPr>
            <w:r>
              <w:t xml:space="preserve">formulated a report </w:t>
            </w:r>
            <w:r w:rsidR="00133285" w:rsidRPr="00133285">
              <w:t>documenting management plans.</w:t>
            </w:r>
          </w:p>
        </w:tc>
      </w:tr>
      <w:bookmarkEnd w:id="0"/>
    </w:tbl>
    <w:p w14:paraId="4AD60DF9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91484D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0E2D510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133285" w:rsidRPr="00067E1C" w14:paraId="7C8C583F" w14:textId="77777777" w:rsidTr="00CA2922">
        <w:tc>
          <w:tcPr>
            <w:tcW w:w="5000" w:type="pct"/>
            <w:shd w:val="clear" w:color="auto" w:fill="auto"/>
          </w:tcPr>
          <w:p w14:paraId="53398852" w14:textId="687690C7" w:rsidR="00133285" w:rsidRPr="00133285" w:rsidRDefault="00733419" w:rsidP="00733419">
            <w:pPr>
              <w:pStyle w:val="SIText"/>
            </w:pPr>
            <w:r w:rsidRPr="00733419">
              <w:t>An individual must be able to demonstrate the knowledge required to perform the tasks outlined in the</w:t>
            </w:r>
            <w:r>
              <w:t xml:space="preserve"> </w:t>
            </w:r>
            <w:r w:rsidRPr="00733419">
              <w:t>elements and performance criteria of this unit. This includes knowledge of:</w:t>
            </w:r>
          </w:p>
          <w:p w14:paraId="612F858F" w14:textId="279D0E57" w:rsidR="00133285" w:rsidRPr="00133285" w:rsidRDefault="002D1E8A" w:rsidP="002D1E8A">
            <w:pPr>
              <w:pStyle w:val="SIBulletList1"/>
            </w:pPr>
            <w:r>
              <w:t xml:space="preserve">conducting literature reviews for </w:t>
            </w:r>
            <w:r w:rsidR="00133285" w:rsidRPr="00133285">
              <w:t>peer reviewed documentation</w:t>
            </w:r>
            <w:r>
              <w:t xml:space="preserve">, </w:t>
            </w:r>
            <w:r w:rsidR="00EC60E7">
              <w:t xml:space="preserve">scientific </w:t>
            </w:r>
            <w:r>
              <w:t xml:space="preserve">research and </w:t>
            </w:r>
            <w:r w:rsidR="00133285" w:rsidRPr="00133285">
              <w:t>case studies</w:t>
            </w:r>
          </w:p>
          <w:p w14:paraId="1EF08898" w14:textId="3DBB19A2" w:rsidR="002D1E8A" w:rsidRDefault="002D1E8A" w:rsidP="002D1E8A">
            <w:pPr>
              <w:pStyle w:val="SIBulletList1"/>
            </w:pPr>
            <w:r>
              <w:t>diagnostic testing processes, test equipment their purpose and functional operation, used for tree domains</w:t>
            </w:r>
            <w:r w:rsidR="004B31B3">
              <w:t>, including</w:t>
            </w:r>
            <w:r w:rsidR="00E65CD7">
              <w:t>:</w:t>
            </w:r>
          </w:p>
          <w:p w14:paraId="77BE5D51" w14:textId="4612C444" w:rsidR="00133285" w:rsidRPr="00133285" w:rsidRDefault="00133285" w:rsidP="00E9027D">
            <w:pPr>
              <w:pStyle w:val="SIBulletList2"/>
            </w:pPr>
            <w:r w:rsidRPr="00133285">
              <w:t>limit</w:t>
            </w:r>
            <w:r w:rsidR="00881D0A">
              <w:t xml:space="preserve">ations </w:t>
            </w:r>
            <w:r w:rsidRPr="00133285">
              <w:t>of the testing process</w:t>
            </w:r>
          </w:p>
          <w:p w14:paraId="5D0EEF40" w14:textId="5900437C" w:rsidR="00133285" w:rsidRPr="00133285" w:rsidRDefault="00133285" w:rsidP="00E9027D">
            <w:pPr>
              <w:pStyle w:val="SIBulletList2"/>
            </w:pPr>
            <w:r w:rsidRPr="00133285">
              <w:t>assumptions and limitations of tools</w:t>
            </w:r>
            <w:r w:rsidR="00881D0A">
              <w:t xml:space="preserve"> used in diagnostics</w:t>
            </w:r>
          </w:p>
          <w:p w14:paraId="30046E33" w14:textId="340E93CC" w:rsidR="00133285" w:rsidRDefault="00881D0A" w:rsidP="00E9027D">
            <w:pPr>
              <w:pStyle w:val="SIBulletList2"/>
            </w:pPr>
            <w:r>
              <w:t xml:space="preserve">standardising test equipment and determining </w:t>
            </w:r>
            <w:r w:rsidR="00133285" w:rsidRPr="00133285">
              <w:t>baselines</w:t>
            </w:r>
            <w:r>
              <w:t xml:space="preserve"> and calibration</w:t>
            </w:r>
          </w:p>
          <w:p w14:paraId="16C16D3D" w14:textId="2E810CF3" w:rsidR="00881D0A" w:rsidRPr="00881D0A" w:rsidRDefault="00881D0A" w:rsidP="00881D0A">
            <w:pPr>
              <w:pStyle w:val="SIBulletList2"/>
            </w:pPr>
            <w:r w:rsidRPr="00133285">
              <w:t>verifying efficacy of test</w:t>
            </w:r>
            <w:r>
              <w:t>ing methodologies</w:t>
            </w:r>
          </w:p>
          <w:p w14:paraId="19E61474" w14:textId="38303676" w:rsidR="00881D0A" w:rsidRPr="00133285" w:rsidRDefault="00881D0A" w:rsidP="00956236">
            <w:pPr>
              <w:pStyle w:val="SIBulletList1"/>
            </w:pPr>
            <w:r>
              <w:t>primary tree domains and testing regimes and diagnostics used for each</w:t>
            </w:r>
            <w:r w:rsidR="004B31B3">
              <w:t>, including</w:t>
            </w:r>
            <w:r w:rsidR="00E65CD7">
              <w:t>:</w:t>
            </w:r>
          </w:p>
          <w:p w14:paraId="05EE5777" w14:textId="56A19967" w:rsidR="00133285" w:rsidRPr="00133285" w:rsidRDefault="00881D0A" w:rsidP="00E9027D">
            <w:pPr>
              <w:pStyle w:val="SIBulletList2"/>
            </w:pPr>
            <w:r>
              <w:t xml:space="preserve">tree </w:t>
            </w:r>
            <w:r w:rsidR="00133285" w:rsidRPr="00133285">
              <w:t>anatomy</w:t>
            </w:r>
          </w:p>
          <w:p w14:paraId="239E1685" w14:textId="77777777" w:rsidR="00133285" w:rsidRDefault="00133285" w:rsidP="00E9027D">
            <w:pPr>
              <w:pStyle w:val="SIBulletList2"/>
            </w:pPr>
            <w:r w:rsidRPr="00133285">
              <w:t>tree physiology</w:t>
            </w:r>
          </w:p>
          <w:p w14:paraId="6E52E53B" w14:textId="370F0F27" w:rsidR="00881D0A" w:rsidRPr="00133285" w:rsidRDefault="00881D0A" w:rsidP="00E9027D">
            <w:pPr>
              <w:pStyle w:val="SIBulletList2"/>
            </w:pPr>
            <w:r>
              <w:t>tree pathology</w:t>
            </w:r>
          </w:p>
          <w:p w14:paraId="02D2BF31" w14:textId="77777777" w:rsidR="00133285" w:rsidRPr="00133285" w:rsidRDefault="00133285" w:rsidP="00E9027D">
            <w:pPr>
              <w:pStyle w:val="SIBulletList2"/>
            </w:pPr>
            <w:r w:rsidRPr="00133285">
              <w:t>tree dynamics</w:t>
            </w:r>
          </w:p>
          <w:p w14:paraId="69FD6A3A" w14:textId="77777777" w:rsidR="00133285" w:rsidRPr="00133285" w:rsidRDefault="00133285" w:rsidP="00E9027D">
            <w:pPr>
              <w:pStyle w:val="SIBulletList2"/>
            </w:pPr>
            <w:r w:rsidRPr="00133285">
              <w:t>the edaphic environment of trees</w:t>
            </w:r>
          </w:p>
          <w:p w14:paraId="6CF8A377" w14:textId="0615FB2A" w:rsidR="00881D0A" w:rsidRDefault="00881D0A" w:rsidP="002D1E8A">
            <w:pPr>
              <w:pStyle w:val="SIBulletList1"/>
            </w:pPr>
            <w:r>
              <w:t xml:space="preserve">developing </w:t>
            </w:r>
            <w:r w:rsidR="00EC60E7">
              <w:t xml:space="preserve">scientific </w:t>
            </w:r>
            <w:r>
              <w:t xml:space="preserve">research projects and selecting a </w:t>
            </w:r>
            <w:r w:rsidR="00133285" w:rsidRPr="00133285">
              <w:t>research method</w:t>
            </w:r>
            <w:r>
              <w:t>,</w:t>
            </w:r>
            <w:r w:rsidR="00E94714">
              <w:t xml:space="preserve"> </w:t>
            </w:r>
            <w:r w:rsidR="004B31B3">
              <w:t>including</w:t>
            </w:r>
            <w:r w:rsidR="00E65CD7">
              <w:t>:</w:t>
            </w:r>
          </w:p>
          <w:p w14:paraId="7DE3E6E9" w14:textId="236DA01B" w:rsidR="00881D0A" w:rsidRDefault="00881D0A" w:rsidP="00E9027D">
            <w:pPr>
              <w:pStyle w:val="SIBulletList2"/>
            </w:pPr>
            <w:r>
              <w:t>setting goals and outcomes for research</w:t>
            </w:r>
          </w:p>
          <w:p w14:paraId="0F594E88" w14:textId="77777777" w:rsidR="00133285" w:rsidRDefault="00133285" w:rsidP="00E9027D">
            <w:pPr>
              <w:pStyle w:val="SIBulletList2"/>
            </w:pPr>
            <w:r w:rsidRPr="00133285">
              <w:t>hypothesis testing</w:t>
            </w:r>
          </w:p>
          <w:p w14:paraId="25BDC7D2" w14:textId="77777777" w:rsidR="00EC60E7" w:rsidRPr="00EC60E7" w:rsidRDefault="00EC60E7" w:rsidP="00EC60E7">
            <w:pPr>
              <w:pStyle w:val="SIBulletList2"/>
            </w:pPr>
            <w:r w:rsidRPr="00EC60E7">
              <w:t>observational research</w:t>
            </w:r>
          </w:p>
          <w:p w14:paraId="70266855" w14:textId="77777777" w:rsidR="00133285" w:rsidRPr="00133285" w:rsidRDefault="00133285" w:rsidP="00E9027D">
            <w:pPr>
              <w:pStyle w:val="SIBulletList2"/>
            </w:pPr>
            <w:r w:rsidRPr="00133285">
              <w:t>measurement of functional relationships</w:t>
            </w:r>
          </w:p>
          <w:p w14:paraId="4A913B1F" w14:textId="7EEF822C" w:rsidR="00133285" w:rsidRPr="00133285" w:rsidRDefault="00EC60E7" w:rsidP="00E9027D">
            <w:pPr>
              <w:pStyle w:val="SIBulletList2"/>
            </w:pPr>
            <w:r>
              <w:lastRenderedPageBreak/>
              <w:t xml:space="preserve">establishing </w:t>
            </w:r>
            <w:r w:rsidR="00133285" w:rsidRPr="00133285">
              <w:t>performance metrics</w:t>
            </w:r>
            <w:r>
              <w:t xml:space="preserve"> and </w:t>
            </w:r>
            <w:r w:rsidR="00133285" w:rsidRPr="00133285">
              <w:t>normal anticipated ranges of test result</w:t>
            </w:r>
          </w:p>
          <w:p w14:paraId="1DAE8B34" w14:textId="2FA59B80" w:rsidR="00EC60E7" w:rsidRDefault="00EC60E7" w:rsidP="002D1E8A">
            <w:pPr>
              <w:pStyle w:val="SIBulletList1"/>
            </w:pPr>
            <w:r>
              <w:t>test results and their documentation and interpretation</w:t>
            </w:r>
            <w:r w:rsidR="004B31B3">
              <w:t>, including</w:t>
            </w:r>
            <w:r w:rsidR="00E65CD7">
              <w:t>:</w:t>
            </w:r>
          </w:p>
          <w:p w14:paraId="1D139311" w14:textId="77777777" w:rsidR="00133285" w:rsidRPr="00133285" w:rsidRDefault="00133285" w:rsidP="00E9027D">
            <w:pPr>
              <w:pStyle w:val="SIBulletList2"/>
            </w:pPr>
            <w:r w:rsidRPr="00133285">
              <w:t>diagnostic test projects and processes</w:t>
            </w:r>
          </w:p>
          <w:p w14:paraId="12FDB890" w14:textId="7AA4874F" w:rsidR="00133285" w:rsidRDefault="00133285" w:rsidP="00E9027D">
            <w:pPr>
              <w:pStyle w:val="SIBulletList2"/>
            </w:pPr>
            <w:r w:rsidRPr="00133285">
              <w:t>tests results</w:t>
            </w:r>
            <w:r w:rsidR="00EC60E7">
              <w:t xml:space="preserve"> and </w:t>
            </w:r>
            <w:r w:rsidR="00EC60E7" w:rsidRPr="00133285">
              <w:t xml:space="preserve">contextual </w:t>
            </w:r>
            <w:r w:rsidR="00EC60E7">
              <w:t>understanding</w:t>
            </w:r>
          </w:p>
          <w:p w14:paraId="4E640177" w14:textId="6D99010D" w:rsidR="00EC60E7" w:rsidRPr="00133285" w:rsidRDefault="00EC60E7" w:rsidP="00E9027D">
            <w:pPr>
              <w:pStyle w:val="SIBulletList2"/>
            </w:pPr>
            <w:r>
              <w:t>statistical analysis of results</w:t>
            </w:r>
          </w:p>
          <w:p w14:paraId="2A9E276F" w14:textId="77777777" w:rsidR="00133285" w:rsidRPr="00133285" w:rsidRDefault="00133285" w:rsidP="00E9027D">
            <w:pPr>
              <w:pStyle w:val="SIBulletList2"/>
            </w:pPr>
            <w:r w:rsidRPr="00133285">
              <w:t>prognostics</w:t>
            </w:r>
          </w:p>
          <w:p w14:paraId="2FFF9F3B" w14:textId="39D79084" w:rsidR="00133285" w:rsidRPr="00133285" w:rsidRDefault="00EC60E7" w:rsidP="00E9027D">
            <w:pPr>
              <w:pStyle w:val="SIBulletList2"/>
            </w:pPr>
            <w:r>
              <w:t xml:space="preserve">use of </w:t>
            </w:r>
            <w:r w:rsidR="00133285" w:rsidRPr="00133285">
              <w:t>diagnostic outcomes</w:t>
            </w:r>
            <w:r>
              <w:t xml:space="preserve"> in the development of management plans.</w:t>
            </w:r>
          </w:p>
        </w:tc>
      </w:tr>
    </w:tbl>
    <w:p w14:paraId="2F22637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BF7052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4ED2B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133285" w:rsidRPr="00A55106" w14:paraId="132659B0" w14:textId="77777777" w:rsidTr="00CA2922">
        <w:tc>
          <w:tcPr>
            <w:tcW w:w="5000" w:type="pct"/>
            <w:shd w:val="clear" w:color="auto" w:fill="auto"/>
          </w:tcPr>
          <w:p w14:paraId="03D86CF4" w14:textId="77777777" w:rsidR="00EC60E7" w:rsidRPr="00EC60E7" w:rsidRDefault="00EC60E7" w:rsidP="00EC60E7">
            <w:r w:rsidRPr="00EC60E7">
              <w:t xml:space="preserve">Assessment of skills must take place under the following conditions: </w:t>
            </w:r>
          </w:p>
          <w:p w14:paraId="20D87DF2" w14:textId="5441D018" w:rsidR="00EC60E7" w:rsidRPr="00EC60E7" w:rsidRDefault="00EC60E7" w:rsidP="00E9027D">
            <w:pPr>
              <w:pStyle w:val="SIBulletList1"/>
            </w:pPr>
            <w:r w:rsidRPr="00EC60E7">
              <w:t xml:space="preserve">physical conditions: </w:t>
            </w:r>
          </w:p>
          <w:p w14:paraId="24CF4B9A" w14:textId="05E732DD" w:rsidR="00EC60E7" w:rsidRPr="00EC60E7" w:rsidRDefault="00EC60E7" w:rsidP="00E9027D">
            <w:pPr>
              <w:pStyle w:val="SIBulletList2"/>
            </w:pPr>
            <w:r w:rsidRPr="00EC60E7">
              <w:t>trees and forests or environment that accurately represents</w:t>
            </w:r>
            <w:r>
              <w:t xml:space="preserve"> </w:t>
            </w:r>
            <w:r w:rsidRPr="00EC60E7">
              <w:t xml:space="preserve">workplace conditions </w:t>
            </w:r>
          </w:p>
          <w:p w14:paraId="2F28937E" w14:textId="4EA61AE6" w:rsidR="00EC60E7" w:rsidRPr="00EC60E7" w:rsidRDefault="00EC60E7" w:rsidP="00E9027D">
            <w:pPr>
              <w:pStyle w:val="SIBulletList1"/>
            </w:pPr>
            <w:r w:rsidRPr="00EC60E7">
              <w:t xml:space="preserve">resources, equipment and materials: </w:t>
            </w:r>
          </w:p>
          <w:p w14:paraId="42AF047E" w14:textId="5B0448A6" w:rsidR="00EC60E7" w:rsidRPr="00EC60E7" w:rsidRDefault="00EC60E7" w:rsidP="00E9027D">
            <w:pPr>
              <w:pStyle w:val="SIBulletList2"/>
            </w:pPr>
            <w:r>
              <w:t xml:space="preserve">computer with word processing </w:t>
            </w:r>
            <w:r w:rsidRPr="00EC60E7">
              <w:t xml:space="preserve">and statistical analysis software </w:t>
            </w:r>
          </w:p>
          <w:p w14:paraId="7F509F14" w14:textId="5359508D" w:rsidR="00EC60E7" w:rsidRDefault="00EC60E7" w:rsidP="00EC60E7">
            <w:pPr>
              <w:pStyle w:val="SIBulletList2"/>
            </w:pPr>
            <w:r w:rsidRPr="00EC60E7">
              <w:t xml:space="preserve">diagnostic tools </w:t>
            </w:r>
            <w:r w:rsidR="0018414F">
              <w:t xml:space="preserve">for </w:t>
            </w:r>
            <w:r w:rsidRPr="00EC60E7">
              <w:t>selected testing</w:t>
            </w:r>
          </w:p>
          <w:p w14:paraId="00034A55" w14:textId="370620E2" w:rsidR="0018414F" w:rsidRPr="00EC60E7" w:rsidRDefault="0018414F" w:rsidP="00EC60E7">
            <w:pPr>
              <w:pStyle w:val="SIBulletList2"/>
            </w:pPr>
            <w:r>
              <w:t>access to diagnostic test equipment and operating instruction</w:t>
            </w:r>
          </w:p>
          <w:p w14:paraId="52875C4C" w14:textId="1FEA6D25" w:rsidR="00EC60E7" w:rsidRPr="00EC60E7" w:rsidRDefault="00EC60E7" w:rsidP="00E9027D">
            <w:pPr>
              <w:pStyle w:val="SIBulletList1"/>
            </w:pPr>
            <w:r w:rsidRPr="00EC60E7">
              <w:t xml:space="preserve">specifications: </w:t>
            </w:r>
          </w:p>
          <w:p w14:paraId="2DEC9FB6" w14:textId="50C71B11" w:rsidR="00EC60E7" w:rsidRPr="00EC60E7" w:rsidRDefault="00EC60E7" w:rsidP="00E9027D">
            <w:pPr>
              <w:pStyle w:val="SIBulletList2"/>
            </w:pPr>
            <w:r w:rsidRPr="00EC60E7">
              <w:t xml:space="preserve">standard procedures and quality standards performing </w:t>
            </w:r>
            <w:r w:rsidR="0018414F">
              <w:t xml:space="preserve">diagnostics </w:t>
            </w:r>
            <w:r w:rsidRPr="00EC60E7">
              <w:t xml:space="preserve">tests and analysis </w:t>
            </w:r>
          </w:p>
          <w:p w14:paraId="49CAB961" w14:textId="0166426E" w:rsidR="00EC60E7" w:rsidRPr="00EC60E7" w:rsidRDefault="00EC60E7" w:rsidP="00E9027D">
            <w:pPr>
              <w:pStyle w:val="SIBulletList2"/>
            </w:pPr>
            <w:r w:rsidRPr="00EC60E7">
              <w:t>reference materials</w:t>
            </w:r>
            <w:r w:rsidR="0018414F">
              <w:t>, reports and scientific literature for reviews.</w:t>
            </w:r>
            <w:r w:rsidRPr="00EC60E7">
              <w:t xml:space="preserve"> </w:t>
            </w:r>
          </w:p>
          <w:p w14:paraId="0F95624E" w14:textId="77777777" w:rsidR="00EC60E7" w:rsidRDefault="00EC60E7" w:rsidP="00EC60E7"/>
          <w:p w14:paraId="28EA8C9E" w14:textId="38504118" w:rsidR="00EC60E7" w:rsidRPr="00EC60E7" w:rsidRDefault="00EC60E7" w:rsidP="00EC60E7">
            <w:r w:rsidRPr="00EC60E7">
              <w:t>Assessors must satisfy current standards for RTOs in the asses</w:t>
            </w:r>
            <w:r>
              <w:t xml:space="preserve">sment of arboriculture units of </w:t>
            </w:r>
            <w:r w:rsidRPr="00EC60E7">
              <w:t xml:space="preserve">competency. </w:t>
            </w:r>
          </w:p>
          <w:p w14:paraId="70E90826" w14:textId="77777777" w:rsidR="00EC60E7" w:rsidRDefault="00EC60E7" w:rsidP="00EC60E7"/>
          <w:p w14:paraId="49214EA2" w14:textId="77777777" w:rsidR="00EC60E7" w:rsidRPr="00EC60E7" w:rsidRDefault="00EC60E7" w:rsidP="00EC60E7">
            <w:r w:rsidRPr="00EC60E7">
              <w:t xml:space="preserve">Assessment must be conducted only by persons who have: </w:t>
            </w:r>
          </w:p>
          <w:p w14:paraId="604B7A19" w14:textId="77777777" w:rsidR="00EC60E7" w:rsidRDefault="00EC60E7" w:rsidP="00E9027D">
            <w:pPr>
              <w:pStyle w:val="SIBulletList2"/>
            </w:pPr>
            <w:r w:rsidRPr="00EC60E7">
              <w:t xml:space="preserve">arboriculture vocational competencies at least to the level being assessed </w:t>
            </w:r>
          </w:p>
          <w:p w14:paraId="0543BFEB" w14:textId="74E66C0F" w:rsidR="00133285" w:rsidRPr="00133285" w:rsidRDefault="00EC60E7" w:rsidP="00E9027D">
            <w:pPr>
              <w:pStyle w:val="SIBulletList2"/>
            </w:pPr>
            <w:r w:rsidRPr="00EC60E7">
              <w:t>current arboriculture industry skills directly relevant to the uni</w:t>
            </w:r>
            <w:r w:rsidR="0018414F">
              <w:t>t of competency being assessed.</w:t>
            </w:r>
          </w:p>
        </w:tc>
      </w:tr>
    </w:tbl>
    <w:p w14:paraId="414B7B1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A98AE1E" w14:textId="77777777" w:rsidTr="004679E3">
        <w:tc>
          <w:tcPr>
            <w:tcW w:w="990" w:type="pct"/>
            <w:shd w:val="clear" w:color="auto" w:fill="auto"/>
          </w:tcPr>
          <w:p w14:paraId="07BD3BFB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1B2C8E1" w14:textId="55C02365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42D11829" w14:textId="77777777" w:rsidR="00F1480E" w:rsidRPr="000754EC" w:rsidRDefault="00D06277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7E5CA1D7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5E9B9" w14:textId="77777777" w:rsidR="00BD1EF7" w:rsidRDefault="00BD1EF7" w:rsidP="00BF3F0A">
      <w:r>
        <w:separator/>
      </w:r>
    </w:p>
    <w:p w14:paraId="24945B0A" w14:textId="77777777" w:rsidR="00BD1EF7" w:rsidRDefault="00BD1EF7"/>
  </w:endnote>
  <w:endnote w:type="continuationSeparator" w:id="0">
    <w:p w14:paraId="330254FA" w14:textId="77777777" w:rsidR="00BD1EF7" w:rsidRDefault="00BD1EF7" w:rsidP="00BF3F0A">
      <w:r>
        <w:continuationSeparator/>
      </w:r>
    </w:p>
    <w:p w14:paraId="7B82D64E" w14:textId="77777777" w:rsidR="00BD1EF7" w:rsidRDefault="00BD1E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DA53082" w14:textId="164EE29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06277">
          <w:rPr>
            <w:noProof/>
          </w:rPr>
          <w:t>4</w:t>
        </w:r>
        <w:r w:rsidRPr="000754EC">
          <w:fldChar w:fldCharType="end"/>
        </w:r>
      </w:p>
      <w:p w14:paraId="4542E1EA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1E19D0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97BD2" w14:textId="77777777" w:rsidR="00BD1EF7" w:rsidRDefault="00BD1EF7" w:rsidP="00BF3F0A">
      <w:r>
        <w:separator/>
      </w:r>
    </w:p>
    <w:p w14:paraId="569FD5BE" w14:textId="77777777" w:rsidR="00BD1EF7" w:rsidRDefault="00BD1EF7"/>
  </w:footnote>
  <w:footnote w:type="continuationSeparator" w:id="0">
    <w:p w14:paraId="0DA84E18" w14:textId="77777777" w:rsidR="00BD1EF7" w:rsidRDefault="00BD1EF7" w:rsidP="00BF3F0A">
      <w:r>
        <w:continuationSeparator/>
      </w:r>
    </w:p>
    <w:p w14:paraId="0CC8A3D9" w14:textId="77777777" w:rsidR="00BD1EF7" w:rsidRDefault="00BD1E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914FA" w14:textId="491F2B18" w:rsidR="009C2650" w:rsidRPr="00133285" w:rsidRDefault="00D06277" w:rsidP="00133285">
    <w:pPr>
      <w:pStyle w:val="SIText"/>
    </w:pPr>
    <w:sdt>
      <w:sdtPr>
        <w:id w:val="1500621880"/>
        <w:docPartObj>
          <w:docPartGallery w:val="Watermarks"/>
          <w:docPartUnique/>
        </w:docPartObj>
      </w:sdtPr>
      <w:sdtEndPr/>
      <w:sdtContent>
        <w:r>
          <w:pict w14:anchorId="7A1076E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90FB8">
      <w:t>AHCARB</w:t>
    </w:r>
    <w:r w:rsidR="00F52653">
      <w:t>XX</w:t>
    </w:r>
    <w:r w:rsidR="00133285">
      <w:t xml:space="preserve">801 </w:t>
    </w:r>
    <w:r w:rsidR="00133285" w:rsidRPr="00133285">
      <w:t>Contextualise diagnostic tests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E4BCE"/>
    <w:multiLevelType w:val="hybridMultilevel"/>
    <w:tmpl w:val="B658E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B1473AF"/>
    <w:multiLevelType w:val="hybridMultilevel"/>
    <w:tmpl w:val="82A810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24652"/>
    <w:multiLevelType w:val="hybridMultilevel"/>
    <w:tmpl w:val="015A22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77316"/>
    <w:multiLevelType w:val="hybridMultilevel"/>
    <w:tmpl w:val="A1BE8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350008"/>
    <w:multiLevelType w:val="hybridMultilevel"/>
    <w:tmpl w:val="ACE8E5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7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16"/>
  </w:num>
  <w:num w:numId="10">
    <w:abstractNumId w:val="13"/>
  </w:num>
  <w:num w:numId="11">
    <w:abstractNumId w:val="15"/>
  </w:num>
  <w:num w:numId="12">
    <w:abstractNumId w:val="14"/>
  </w:num>
  <w:num w:numId="13">
    <w:abstractNumId w:val="18"/>
  </w:num>
  <w:num w:numId="14">
    <w:abstractNumId w:val="5"/>
  </w:num>
  <w:num w:numId="15">
    <w:abstractNumId w:val="6"/>
  </w:num>
  <w:num w:numId="16">
    <w:abstractNumId w:val="19"/>
  </w:num>
  <w:num w:numId="17">
    <w:abstractNumId w:val="2"/>
  </w:num>
  <w:num w:numId="18">
    <w:abstractNumId w:val="10"/>
  </w:num>
  <w:num w:numId="19">
    <w:abstractNumId w:val="8"/>
  </w:num>
  <w:num w:numId="20">
    <w:abstractNumId w:val="2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312E"/>
    <w:rsid w:val="00064BFE"/>
    <w:rsid w:val="00070B3E"/>
    <w:rsid w:val="00071F95"/>
    <w:rsid w:val="000737BB"/>
    <w:rsid w:val="00074E47"/>
    <w:rsid w:val="000754EC"/>
    <w:rsid w:val="0009093B"/>
    <w:rsid w:val="000A5441"/>
    <w:rsid w:val="000B19A8"/>
    <w:rsid w:val="000C149A"/>
    <w:rsid w:val="000C224E"/>
    <w:rsid w:val="000E25E6"/>
    <w:rsid w:val="000E2C86"/>
    <w:rsid w:val="000E57ED"/>
    <w:rsid w:val="000F29F2"/>
    <w:rsid w:val="00101659"/>
    <w:rsid w:val="00105AEA"/>
    <w:rsid w:val="001078BF"/>
    <w:rsid w:val="00133285"/>
    <w:rsid w:val="00133957"/>
    <w:rsid w:val="001372F6"/>
    <w:rsid w:val="00144385"/>
    <w:rsid w:val="00146EEC"/>
    <w:rsid w:val="00151D55"/>
    <w:rsid w:val="00151D93"/>
    <w:rsid w:val="00156EF3"/>
    <w:rsid w:val="00176E4F"/>
    <w:rsid w:val="0018414F"/>
    <w:rsid w:val="0018546B"/>
    <w:rsid w:val="00191512"/>
    <w:rsid w:val="001940E4"/>
    <w:rsid w:val="001A6A3E"/>
    <w:rsid w:val="001A7B6D"/>
    <w:rsid w:val="001A7C5A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1E8A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2A89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D5C1A"/>
    <w:rsid w:val="003E72B6"/>
    <w:rsid w:val="003E7661"/>
    <w:rsid w:val="003E7BBE"/>
    <w:rsid w:val="003F561D"/>
    <w:rsid w:val="004127E3"/>
    <w:rsid w:val="0043212E"/>
    <w:rsid w:val="00434366"/>
    <w:rsid w:val="00434ECE"/>
    <w:rsid w:val="00444423"/>
    <w:rsid w:val="00452F3E"/>
    <w:rsid w:val="00454E03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31B3"/>
    <w:rsid w:val="004B7A28"/>
    <w:rsid w:val="004C2244"/>
    <w:rsid w:val="004C79A1"/>
    <w:rsid w:val="004D0D5F"/>
    <w:rsid w:val="004D1569"/>
    <w:rsid w:val="004D41EF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1A28"/>
    <w:rsid w:val="00564ADD"/>
    <w:rsid w:val="005708EB"/>
    <w:rsid w:val="00575BC6"/>
    <w:rsid w:val="00583902"/>
    <w:rsid w:val="005938B6"/>
    <w:rsid w:val="005A1D70"/>
    <w:rsid w:val="005A3AA5"/>
    <w:rsid w:val="005A6C9C"/>
    <w:rsid w:val="005A74DC"/>
    <w:rsid w:val="005B5146"/>
    <w:rsid w:val="005D1AFD"/>
    <w:rsid w:val="005E38B6"/>
    <w:rsid w:val="005E51E6"/>
    <w:rsid w:val="005F027A"/>
    <w:rsid w:val="005F2CD8"/>
    <w:rsid w:val="005F33CC"/>
    <w:rsid w:val="005F771F"/>
    <w:rsid w:val="006121D4"/>
    <w:rsid w:val="00613B49"/>
    <w:rsid w:val="00616845"/>
    <w:rsid w:val="006174BA"/>
    <w:rsid w:val="00620E8E"/>
    <w:rsid w:val="00633CFE"/>
    <w:rsid w:val="00634FCA"/>
    <w:rsid w:val="00643D1B"/>
    <w:rsid w:val="006452B8"/>
    <w:rsid w:val="00652E62"/>
    <w:rsid w:val="006636F6"/>
    <w:rsid w:val="00686A49"/>
    <w:rsid w:val="00687B62"/>
    <w:rsid w:val="00690C44"/>
    <w:rsid w:val="006969D9"/>
    <w:rsid w:val="006A2B68"/>
    <w:rsid w:val="006C2233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670B"/>
    <w:rsid w:val="006F6962"/>
    <w:rsid w:val="00705EEC"/>
    <w:rsid w:val="00707741"/>
    <w:rsid w:val="007134FE"/>
    <w:rsid w:val="00715794"/>
    <w:rsid w:val="00717385"/>
    <w:rsid w:val="00722769"/>
    <w:rsid w:val="00727901"/>
    <w:rsid w:val="0073075B"/>
    <w:rsid w:val="00733419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720A"/>
    <w:rsid w:val="00781D77"/>
    <w:rsid w:val="00783549"/>
    <w:rsid w:val="007860B7"/>
    <w:rsid w:val="00786DC8"/>
    <w:rsid w:val="007919A9"/>
    <w:rsid w:val="007A19FD"/>
    <w:rsid w:val="007A300D"/>
    <w:rsid w:val="007D5A78"/>
    <w:rsid w:val="007E3BD1"/>
    <w:rsid w:val="007F1563"/>
    <w:rsid w:val="007F1EB2"/>
    <w:rsid w:val="007F44DB"/>
    <w:rsid w:val="007F5A8B"/>
    <w:rsid w:val="008042B7"/>
    <w:rsid w:val="00812057"/>
    <w:rsid w:val="00817D51"/>
    <w:rsid w:val="00823530"/>
    <w:rsid w:val="00823FF4"/>
    <w:rsid w:val="00830267"/>
    <w:rsid w:val="008306E7"/>
    <w:rsid w:val="008322BE"/>
    <w:rsid w:val="00834BC8"/>
    <w:rsid w:val="00835B5C"/>
    <w:rsid w:val="00837FD6"/>
    <w:rsid w:val="00847B60"/>
    <w:rsid w:val="00850243"/>
    <w:rsid w:val="00851BE5"/>
    <w:rsid w:val="008545EB"/>
    <w:rsid w:val="00865011"/>
    <w:rsid w:val="00881D0A"/>
    <w:rsid w:val="00886790"/>
    <w:rsid w:val="008908DE"/>
    <w:rsid w:val="00890FB8"/>
    <w:rsid w:val="008A12ED"/>
    <w:rsid w:val="008A39D3"/>
    <w:rsid w:val="008A58CC"/>
    <w:rsid w:val="008B2572"/>
    <w:rsid w:val="008B2C77"/>
    <w:rsid w:val="008B4AD2"/>
    <w:rsid w:val="008B7138"/>
    <w:rsid w:val="008C1BF1"/>
    <w:rsid w:val="008D65A0"/>
    <w:rsid w:val="008E260C"/>
    <w:rsid w:val="008E39BE"/>
    <w:rsid w:val="008E62EC"/>
    <w:rsid w:val="008F32F6"/>
    <w:rsid w:val="00915932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6236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358E"/>
    <w:rsid w:val="00B2505D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1EF7"/>
    <w:rsid w:val="00BD3476"/>
    <w:rsid w:val="00BD3B0F"/>
    <w:rsid w:val="00BE0285"/>
    <w:rsid w:val="00BE552B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5E8C"/>
    <w:rsid w:val="00D06277"/>
    <w:rsid w:val="00D07D4E"/>
    <w:rsid w:val="00D115AA"/>
    <w:rsid w:val="00D145BE"/>
    <w:rsid w:val="00D151DC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45DA2"/>
    <w:rsid w:val="00E501F0"/>
    <w:rsid w:val="00E6166D"/>
    <w:rsid w:val="00E64D1A"/>
    <w:rsid w:val="00E65CD7"/>
    <w:rsid w:val="00E9027D"/>
    <w:rsid w:val="00E91BFF"/>
    <w:rsid w:val="00E92933"/>
    <w:rsid w:val="00E94714"/>
    <w:rsid w:val="00E94FAD"/>
    <w:rsid w:val="00EB0AA4"/>
    <w:rsid w:val="00EB5C88"/>
    <w:rsid w:val="00EC0469"/>
    <w:rsid w:val="00EC60E7"/>
    <w:rsid w:val="00EE0F1E"/>
    <w:rsid w:val="00EF01F8"/>
    <w:rsid w:val="00EF40EF"/>
    <w:rsid w:val="00EF47FE"/>
    <w:rsid w:val="00F069BD"/>
    <w:rsid w:val="00F1480E"/>
    <w:rsid w:val="00F1497D"/>
    <w:rsid w:val="00F16AAC"/>
    <w:rsid w:val="00F33FF2"/>
    <w:rsid w:val="00F40DC0"/>
    <w:rsid w:val="00F438FC"/>
    <w:rsid w:val="00F52653"/>
    <w:rsid w:val="00F5616F"/>
    <w:rsid w:val="00F56451"/>
    <w:rsid w:val="00F56827"/>
    <w:rsid w:val="00F60946"/>
    <w:rsid w:val="00F62866"/>
    <w:rsid w:val="00F65EF0"/>
    <w:rsid w:val="00F6667B"/>
    <w:rsid w:val="00F71651"/>
    <w:rsid w:val="00F76191"/>
    <w:rsid w:val="00F76CC6"/>
    <w:rsid w:val="00F814C1"/>
    <w:rsid w:val="00F83D7C"/>
    <w:rsid w:val="00F9701C"/>
    <w:rsid w:val="00FB232E"/>
    <w:rsid w:val="00FD557D"/>
    <w:rsid w:val="00FE0282"/>
    <w:rsid w:val="00FE124D"/>
    <w:rsid w:val="00FE4B7B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93D80B9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EC60E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4023BB66AD4F9EFDE4703E51A410" ma:contentTypeVersion="" ma:contentTypeDescription="Create a new document." ma:contentTypeScope="" ma:versionID="29346ce3e7e34313d89694fd3e3615e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27446b0-e682-4c44-8af2-fbf5d5a4e58f" targetNamespace="http://schemas.microsoft.com/office/2006/metadata/properties" ma:root="true" ma:fieldsID="4f608b4fb9e9bc55e9109d760af09c0d" ns1:_="" ns2:_="" ns3:_="">
    <xsd:import namespace="http://schemas.microsoft.com/sharepoint/v3"/>
    <xsd:import namespace="d50bbff7-d6dd-47d2-864a-cfdc2c3db0f4"/>
    <xsd:import namespace="f27446b0-e682-4c44-8af2-fbf5d5a4e58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446b0-e682-4c44-8af2-fbf5d5a4e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11481-4ECA-439F-A4D7-0AA0EF59B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27446b0-e682-4c44-8af2-fbf5d5a4e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27446b0-e682-4c44-8af2-fbf5d5a4e58f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9358E8-464E-4C21-912F-190892FC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446</TotalTime>
  <Pages>4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37</cp:revision>
  <cp:lastPrinted>2016-05-27T05:21:00Z</cp:lastPrinted>
  <dcterms:created xsi:type="dcterms:W3CDTF">2018-09-03T00:41:00Z</dcterms:created>
  <dcterms:modified xsi:type="dcterms:W3CDTF">2019-04-25T05:45:00Z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0x010100A1174023BB66AD4F9EFDE4703E51A410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4608">
    <vt:lpwstr>962</vt:lpwstr>
  </property>
</Properties>
</file>