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28BEA9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6798"/>
      </w:tblGrid>
      <w:tr w:rsidR="00F1480E" w14:paraId="6A691D85" w14:textId="77777777" w:rsidTr="00E04B42">
        <w:tc>
          <w:tcPr>
            <w:tcW w:w="2830" w:type="dxa"/>
          </w:tcPr>
          <w:p w14:paraId="25271FAE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798" w:type="dxa"/>
          </w:tcPr>
          <w:p w14:paraId="68F71838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890FB8" w14:paraId="2D91C738" w14:textId="77777777" w:rsidTr="00E04B42">
        <w:tc>
          <w:tcPr>
            <w:tcW w:w="2830" w:type="dxa"/>
          </w:tcPr>
          <w:p w14:paraId="062A80E5" w14:textId="77777777" w:rsidR="00890FB8" w:rsidRPr="00890FB8" w:rsidRDefault="00890FB8" w:rsidP="00890FB8">
            <w:pPr>
              <w:pStyle w:val="SIText"/>
            </w:pPr>
            <w:r w:rsidRPr="00890FB8">
              <w:t>Release 1</w:t>
            </w:r>
          </w:p>
        </w:tc>
        <w:tc>
          <w:tcPr>
            <w:tcW w:w="6798" w:type="dxa"/>
          </w:tcPr>
          <w:p w14:paraId="279F83D8" w14:textId="7A3FF970" w:rsidR="00890FB8" w:rsidRPr="00890FB8" w:rsidRDefault="00890FB8" w:rsidP="00890FB8">
            <w:pPr>
              <w:pStyle w:val="SIText"/>
            </w:pPr>
            <w:r w:rsidRPr="00890FB8">
              <w:t xml:space="preserve">This version released with AHC Agriculture, Horticulture, Conservation and Land Management Training Package Version </w:t>
            </w:r>
            <w:r w:rsidR="00183845">
              <w:t>4</w:t>
            </w:r>
            <w:r w:rsidRPr="00890FB8">
              <w:t>.0.</w:t>
            </w:r>
          </w:p>
        </w:tc>
      </w:tr>
    </w:tbl>
    <w:p w14:paraId="4C946956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2C4C7B58" w14:textId="77777777" w:rsidTr="00DC63E4">
        <w:trPr>
          <w:tblHeader/>
        </w:trPr>
        <w:tc>
          <w:tcPr>
            <w:tcW w:w="1396" w:type="pct"/>
            <w:shd w:val="clear" w:color="auto" w:fill="auto"/>
          </w:tcPr>
          <w:p w14:paraId="7499F8B5" w14:textId="5BFD0563" w:rsidR="00F1480E" w:rsidRPr="000754EC" w:rsidRDefault="00B27866" w:rsidP="000754EC">
            <w:pPr>
              <w:pStyle w:val="SIUNITCODE"/>
            </w:pPr>
            <w:r>
              <w:t>AHCARBXX</w:t>
            </w:r>
            <w:r w:rsidR="0051466C" w:rsidRPr="00C25620">
              <w:rPr>
                <w:rStyle w:val="SITemporaryText"/>
              </w:rPr>
              <w:t>5XX</w:t>
            </w:r>
          </w:p>
        </w:tc>
        <w:tc>
          <w:tcPr>
            <w:tcW w:w="3604" w:type="pct"/>
            <w:shd w:val="clear" w:color="auto" w:fill="auto"/>
          </w:tcPr>
          <w:p w14:paraId="51E72A3E" w14:textId="77777777" w:rsidR="00F1480E" w:rsidRPr="000754EC" w:rsidRDefault="00CB118E" w:rsidP="000754EC">
            <w:pPr>
              <w:pStyle w:val="SIUnittitle"/>
            </w:pPr>
            <w:r w:rsidRPr="00CB118E">
              <w:t>Examine and assess trees</w:t>
            </w:r>
          </w:p>
        </w:tc>
      </w:tr>
      <w:tr w:rsidR="00F1480E" w:rsidRPr="00963A46" w14:paraId="28A566E4" w14:textId="77777777" w:rsidTr="00DC63E4">
        <w:tc>
          <w:tcPr>
            <w:tcW w:w="1396" w:type="pct"/>
            <w:shd w:val="clear" w:color="auto" w:fill="auto"/>
          </w:tcPr>
          <w:p w14:paraId="0D24AB40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52CA6647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39C29C31" w14:textId="2835B93B" w:rsidR="00CB118E" w:rsidRPr="00CB118E" w:rsidRDefault="00CB118E" w:rsidP="00CB118E">
            <w:pPr>
              <w:pStyle w:val="SIText"/>
            </w:pPr>
            <w:r w:rsidRPr="00CB118E">
              <w:t xml:space="preserve">This unit of competency describes the skills and knowledge required to examine and assess tree health, </w:t>
            </w:r>
            <w:r w:rsidR="007D6B58">
              <w:t xml:space="preserve">structure, </w:t>
            </w:r>
            <w:r w:rsidRPr="00CB118E">
              <w:t>age, taxonomy, risk, amenity value and significance and compile a tree assessment report.</w:t>
            </w:r>
          </w:p>
          <w:p w14:paraId="79EEDAF0" w14:textId="77777777" w:rsidR="00CB118E" w:rsidRPr="00CB118E" w:rsidRDefault="00CB118E" w:rsidP="00CB118E">
            <w:pPr>
              <w:pStyle w:val="SIText"/>
            </w:pPr>
          </w:p>
          <w:p w14:paraId="5B5232E8" w14:textId="63C4C4DF" w:rsidR="00A11E55" w:rsidRDefault="00A11E55" w:rsidP="00CB118E">
            <w:pPr>
              <w:pStyle w:val="SIText"/>
            </w:pPr>
            <w:r w:rsidRPr="00A11E55">
              <w:t xml:space="preserve">The unit applies to individuals who </w:t>
            </w:r>
            <w:r w:rsidR="002044A6" w:rsidRPr="002044A6">
              <w:t>work in arboriculture and</w:t>
            </w:r>
            <w:r w:rsidR="002044A6">
              <w:t xml:space="preserve"> </w:t>
            </w:r>
            <w:r w:rsidRPr="00A11E55">
              <w:t xml:space="preserve">analyse information and exercise judgement to complete a range of advanced skilled activities and demonstrate deep knowledge in a specific technical area. They have accountability for the work of others and analyse, design and communicate solutions to a range of complex problems. </w:t>
            </w:r>
          </w:p>
          <w:p w14:paraId="7B77C2B9" w14:textId="77777777" w:rsidR="00A11E55" w:rsidRDefault="00A11E55" w:rsidP="00CB118E">
            <w:pPr>
              <w:pStyle w:val="SIText"/>
            </w:pPr>
          </w:p>
          <w:p w14:paraId="301ECCD9" w14:textId="14C497AA" w:rsidR="00373436" w:rsidRPr="000754EC" w:rsidRDefault="00A11E55" w:rsidP="002044A6">
            <w:pPr>
              <w:pStyle w:val="SIText"/>
            </w:pPr>
            <w:r w:rsidRPr="00A11E55">
              <w:t xml:space="preserve">Legislation, regulations and by-laws relating to the treatment and removal of trees apply in some </w:t>
            </w:r>
            <w:r w:rsidR="003E4DF9">
              <w:t>S</w:t>
            </w:r>
            <w:r w:rsidRPr="00A11E55">
              <w:t>tates</w:t>
            </w:r>
            <w:r w:rsidR="003E4DF9">
              <w:t xml:space="preserve"> and</w:t>
            </w:r>
            <w:r w:rsidRPr="00A11E55">
              <w:t xml:space="preserve"> </w:t>
            </w:r>
            <w:r w:rsidR="003E4DF9">
              <w:t>T</w:t>
            </w:r>
            <w:r w:rsidRPr="00A11E55">
              <w:t>erritories</w:t>
            </w:r>
            <w:r w:rsidR="003E4DF9">
              <w:t>.</w:t>
            </w:r>
          </w:p>
        </w:tc>
      </w:tr>
      <w:tr w:rsidR="00F1480E" w:rsidRPr="00963A46" w14:paraId="7EB6121C" w14:textId="77777777" w:rsidTr="00DC63E4">
        <w:tc>
          <w:tcPr>
            <w:tcW w:w="1396" w:type="pct"/>
            <w:shd w:val="clear" w:color="auto" w:fill="auto"/>
          </w:tcPr>
          <w:p w14:paraId="6C690C4C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07A276D9" w14:textId="77777777" w:rsidR="00F1480E" w:rsidRPr="000754EC" w:rsidRDefault="00A11E55" w:rsidP="00890FB8">
            <w:pPr>
              <w:pStyle w:val="SIText"/>
            </w:pPr>
            <w:r>
              <w:t>Nil</w:t>
            </w:r>
          </w:p>
        </w:tc>
      </w:tr>
      <w:tr w:rsidR="00F1480E" w:rsidRPr="00963A46" w14:paraId="6F9A9787" w14:textId="77777777" w:rsidTr="00DC63E4">
        <w:tc>
          <w:tcPr>
            <w:tcW w:w="1396" w:type="pct"/>
            <w:shd w:val="clear" w:color="auto" w:fill="auto"/>
          </w:tcPr>
          <w:p w14:paraId="29E1AD9D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51CE3A2C" w14:textId="77777777" w:rsidR="00F1480E" w:rsidRPr="000754EC" w:rsidRDefault="00F60946" w:rsidP="000754EC">
            <w:pPr>
              <w:pStyle w:val="SIText"/>
            </w:pPr>
            <w:r w:rsidRPr="00D001BE">
              <w:t>Arboriculture (ARB)</w:t>
            </w:r>
          </w:p>
        </w:tc>
      </w:tr>
    </w:tbl>
    <w:p w14:paraId="18B40550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51E77EE5" w14:textId="77777777" w:rsidTr="00DC63E4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4D3C9DDC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2980EBEC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4A4C0466" w14:textId="77777777" w:rsidTr="00DC63E4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38FBFFF1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369697D8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CB118E" w:rsidRPr="00D2715B" w14:paraId="2F73AF15" w14:textId="77777777" w:rsidTr="00DC63E4">
        <w:trPr>
          <w:cantSplit/>
        </w:trPr>
        <w:tc>
          <w:tcPr>
            <w:tcW w:w="1396" w:type="pct"/>
            <w:shd w:val="clear" w:color="auto" w:fill="auto"/>
          </w:tcPr>
          <w:p w14:paraId="6151891B" w14:textId="030DB98E" w:rsidR="00CB118E" w:rsidRPr="00D2715B" w:rsidRDefault="00970B60" w:rsidP="00D2715B">
            <w:pPr>
              <w:pStyle w:val="SIText"/>
            </w:pPr>
            <w:r w:rsidRPr="00D2715B">
              <w:t xml:space="preserve">1. </w:t>
            </w:r>
            <w:r w:rsidR="0067233E" w:rsidRPr="00D2715B">
              <w:t>Prepare for tree assessment</w:t>
            </w:r>
          </w:p>
        </w:tc>
        <w:tc>
          <w:tcPr>
            <w:tcW w:w="3604" w:type="pct"/>
            <w:shd w:val="clear" w:color="auto" w:fill="auto"/>
          </w:tcPr>
          <w:p w14:paraId="1005B8AA" w14:textId="0B0793FA" w:rsidR="00CB118E" w:rsidRPr="00D2715B" w:rsidRDefault="00CB118E" w:rsidP="00D2715B">
            <w:pPr>
              <w:pStyle w:val="SIText"/>
            </w:pPr>
            <w:r w:rsidRPr="00D2715B">
              <w:t xml:space="preserve">1.1 Identify scope of survey </w:t>
            </w:r>
            <w:r w:rsidR="000465BA" w:rsidRPr="00D2715B">
              <w:t xml:space="preserve">according to </w:t>
            </w:r>
            <w:r w:rsidRPr="00D2715B">
              <w:t xml:space="preserve">client </w:t>
            </w:r>
            <w:r w:rsidR="000465BA" w:rsidRPr="00D2715B">
              <w:t>brief</w:t>
            </w:r>
          </w:p>
          <w:p w14:paraId="657152A3" w14:textId="44F9E12F" w:rsidR="00970B60" w:rsidRPr="00D2715B" w:rsidRDefault="00E65EE2" w:rsidP="00D2715B">
            <w:pPr>
              <w:pStyle w:val="SIText"/>
            </w:pPr>
            <w:r>
              <w:t xml:space="preserve">1.2 </w:t>
            </w:r>
            <w:r w:rsidR="00970B60" w:rsidRPr="00D2715B">
              <w:t>Select, check and use personal protective equipment</w:t>
            </w:r>
          </w:p>
          <w:p w14:paraId="2B6648E7" w14:textId="71E1B1F2" w:rsidR="0067233E" w:rsidRPr="00D2715B" w:rsidRDefault="00CB118E" w:rsidP="00D2715B">
            <w:pPr>
              <w:pStyle w:val="SIText"/>
            </w:pPr>
            <w:r w:rsidRPr="00D2715B">
              <w:t>1</w:t>
            </w:r>
            <w:r w:rsidR="00970B60" w:rsidRPr="00D2715B">
              <w:t>.</w:t>
            </w:r>
            <w:r w:rsidR="00E65EE2">
              <w:t>3</w:t>
            </w:r>
            <w:r w:rsidR="00970B60" w:rsidRPr="00D2715B">
              <w:t xml:space="preserve"> </w:t>
            </w:r>
            <w:r w:rsidR="0067233E" w:rsidRPr="00D2715B">
              <w:t xml:space="preserve">Locate tree </w:t>
            </w:r>
            <w:r w:rsidR="0081732D">
              <w:t xml:space="preserve">and </w:t>
            </w:r>
            <w:r w:rsidR="0067233E" w:rsidRPr="00D2715B">
              <w:t>document tree position according to client brief</w:t>
            </w:r>
          </w:p>
          <w:p w14:paraId="0A2BFAB6" w14:textId="54FB0011" w:rsidR="00CB118E" w:rsidRPr="00D2715B" w:rsidRDefault="00970B60" w:rsidP="00D2715B">
            <w:pPr>
              <w:pStyle w:val="SIText"/>
            </w:pPr>
            <w:r w:rsidRPr="00D2715B">
              <w:t>1.</w:t>
            </w:r>
            <w:r w:rsidR="00E65EE2">
              <w:t>4</w:t>
            </w:r>
            <w:r w:rsidRPr="00D2715B">
              <w:t xml:space="preserve"> </w:t>
            </w:r>
            <w:r w:rsidR="0067233E" w:rsidRPr="00D2715B">
              <w:t xml:space="preserve">Identify and record tree species and determine implications on brief </w:t>
            </w:r>
          </w:p>
          <w:p w14:paraId="6F6363E6" w14:textId="31EFA059" w:rsidR="0067233E" w:rsidRPr="00D2715B" w:rsidRDefault="00E65EE2" w:rsidP="00D2715B">
            <w:pPr>
              <w:pStyle w:val="SIText"/>
            </w:pPr>
            <w:r>
              <w:t>1.5</w:t>
            </w:r>
            <w:r w:rsidR="00970B60" w:rsidRPr="00D2715B">
              <w:t xml:space="preserve"> </w:t>
            </w:r>
            <w:r w:rsidR="00A404FF">
              <w:t>Assess and consider t</w:t>
            </w:r>
            <w:r w:rsidR="0067233E" w:rsidRPr="00D2715B">
              <w:t>ree health that impacts on brief</w:t>
            </w:r>
          </w:p>
          <w:p w14:paraId="6173B856" w14:textId="01CD9E7E" w:rsidR="0067233E" w:rsidRPr="00D2715B" w:rsidRDefault="00970B60" w:rsidP="00E65EE2">
            <w:pPr>
              <w:pStyle w:val="SIText"/>
            </w:pPr>
            <w:r w:rsidRPr="00D2715B">
              <w:t>1.</w:t>
            </w:r>
            <w:r w:rsidR="00E65EE2">
              <w:t>6</w:t>
            </w:r>
            <w:r w:rsidRPr="00D2715B">
              <w:t xml:space="preserve"> </w:t>
            </w:r>
            <w:r w:rsidR="0067233E" w:rsidRPr="00D2715B">
              <w:t>Estimate age of tree, tree parts and defects</w:t>
            </w:r>
          </w:p>
        </w:tc>
      </w:tr>
      <w:tr w:rsidR="00CB118E" w:rsidRPr="00D2715B" w14:paraId="77934E72" w14:textId="77777777" w:rsidTr="00DC63E4">
        <w:trPr>
          <w:cantSplit/>
        </w:trPr>
        <w:tc>
          <w:tcPr>
            <w:tcW w:w="1396" w:type="pct"/>
            <w:shd w:val="clear" w:color="auto" w:fill="auto"/>
          </w:tcPr>
          <w:p w14:paraId="724DE1A6" w14:textId="4845F4A8" w:rsidR="00CB118E" w:rsidRPr="00D2715B" w:rsidRDefault="00970B60" w:rsidP="00D2715B">
            <w:pPr>
              <w:pStyle w:val="SIText"/>
            </w:pPr>
            <w:r w:rsidRPr="00D2715B">
              <w:t>2</w:t>
            </w:r>
            <w:r w:rsidR="00CB118E" w:rsidRPr="00D2715B">
              <w:t>.</w:t>
            </w:r>
            <w:r w:rsidR="005F535F" w:rsidRPr="00D2715B">
              <w:t xml:space="preserve"> </w:t>
            </w:r>
            <w:r w:rsidR="00633D4D" w:rsidRPr="00D2715B">
              <w:t>Acq</w:t>
            </w:r>
            <w:r w:rsidR="00577551" w:rsidRPr="00D2715B">
              <w:t xml:space="preserve">uire data for </w:t>
            </w:r>
            <w:r w:rsidR="00633D4D" w:rsidRPr="00D2715B">
              <w:t>valuation</w:t>
            </w:r>
          </w:p>
        </w:tc>
        <w:tc>
          <w:tcPr>
            <w:tcW w:w="3604" w:type="pct"/>
            <w:shd w:val="clear" w:color="auto" w:fill="auto"/>
          </w:tcPr>
          <w:p w14:paraId="03CFA0C2" w14:textId="0BD0C2C1" w:rsidR="00D2715B" w:rsidRDefault="00D2715B" w:rsidP="00D2715B">
            <w:pPr>
              <w:pStyle w:val="SIText"/>
            </w:pPr>
            <w:r w:rsidRPr="00D2715B">
              <w:t>2.1</w:t>
            </w:r>
            <w:r w:rsidR="00633D4D" w:rsidRPr="00D2715B">
              <w:t xml:space="preserve"> Determine and record tree dimensions according client brief </w:t>
            </w:r>
          </w:p>
          <w:p w14:paraId="3237AF10" w14:textId="42CCCA2F" w:rsidR="00CB118E" w:rsidRPr="00D2715B" w:rsidRDefault="00D2715B" w:rsidP="00D2715B">
            <w:pPr>
              <w:pStyle w:val="SIText"/>
            </w:pPr>
            <w:r>
              <w:t>2.2</w:t>
            </w:r>
            <w:r w:rsidR="00DC63E4" w:rsidRPr="00D2715B">
              <w:t xml:space="preserve"> Investigate and a</w:t>
            </w:r>
            <w:r w:rsidR="00CB118E" w:rsidRPr="00D2715B">
              <w:t xml:space="preserve">ssess tree for indicators of habitat </w:t>
            </w:r>
            <w:r w:rsidR="005F535F" w:rsidRPr="00D2715B">
              <w:t xml:space="preserve">and </w:t>
            </w:r>
            <w:r w:rsidR="00CB118E" w:rsidRPr="00D2715B">
              <w:t>ecological significance</w:t>
            </w:r>
          </w:p>
          <w:p w14:paraId="61CE52E5" w14:textId="1A96137B" w:rsidR="00DC63E4" w:rsidRPr="00D2715B" w:rsidRDefault="00D2715B" w:rsidP="00D2715B">
            <w:pPr>
              <w:pStyle w:val="SIText"/>
            </w:pPr>
            <w:r>
              <w:t xml:space="preserve">2.3 </w:t>
            </w:r>
            <w:r w:rsidR="00DC63E4" w:rsidRPr="00D2715B">
              <w:t>Investigate and a</w:t>
            </w:r>
            <w:r w:rsidR="00CB118E" w:rsidRPr="00D2715B">
              <w:t xml:space="preserve">ssess tree for </w:t>
            </w:r>
            <w:r w:rsidR="005F535F" w:rsidRPr="00D2715B">
              <w:t xml:space="preserve">historical </w:t>
            </w:r>
            <w:r w:rsidR="00007544" w:rsidRPr="00D2715B">
              <w:t>and</w:t>
            </w:r>
            <w:r w:rsidR="005F535F" w:rsidRPr="00D2715B">
              <w:t xml:space="preserve"> </w:t>
            </w:r>
            <w:r w:rsidR="00CB118E" w:rsidRPr="00D2715B">
              <w:t>cultural significance</w:t>
            </w:r>
          </w:p>
          <w:p w14:paraId="2B15D187" w14:textId="0C6A5A8B" w:rsidR="001A43C4" w:rsidRPr="00D2715B" w:rsidRDefault="00D2715B" w:rsidP="00D2715B">
            <w:pPr>
              <w:pStyle w:val="SIText"/>
            </w:pPr>
            <w:r>
              <w:t xml:space="preserve">2.4 </w:t>
            </w:r>
            <w:r w:rsidR="00DC63E4" w:rsidRPr="00D2715B">
              <w:t xml:space="preserve">Investigate </w:t>
            </w:r>
            <w:r w:rsidR="00633D4D" w:rsidRPr="00D2715B">
              <w:t>statutory controls</w:t>
            </w:r>
            <w:r w:rsidR="00AC4133" w:rsidRPr="00D2715B">
              <w:t xml:space="preserve"> on tree</w:t>
            </w:r>
          </w:p>
          <w:p w14:paraId="4E0381B1" w14:textId="0A7625A3" w:rsidR="00CB118E" w:rsidRPr="00D2715B" w:rsidRDefault="00D2715B" w:rsidP="00D2715B">
            <w:pPr>
              <w:pStyle w:val="SIText"/>
            </w:pPr>
            <w:r>
              <w:t xml:space="preserve">2.5 </w:t>
            </w:r>
            <w:r w:rsidR="001A43C4" w:rsidRPr="00D2715B">
              <w:t>Record outcomes of investigation of tree significance and restrictions</w:t>
            </w:r>
          </w:p>
        </w:tc>
      </w:tr>
      <w:tr w:rsidR="00CB118E" w:rsidRPr="00963A46" w14:paraId="7273593E" w14:textId="77777777" w:rsidTr="00DC63E4">
        <w:trPr>
          <w:cantSplit/>
        </w:trPr>
        <w:tc>
          <w:tcPr>
            <w:tcW w:w="1396" w:type="pct"/>
            <w:shd w:val="clear" w:color="auto" w:fill="auto"/>
          </w:tcPr>
          <w:p w14:paraId="693561E0" w14:textId="718E8A6B" w:rsidR="00CB118E" w:rsidRPr="00CB118E" w:rsidRDefault="00970B60" w:rsidP="00970B60">
            <w:pPr>
              <w:pStyle w:val="SIText"/>
            </w:pPr>
            <w:r>
              <w:t>3</w:t>
            </w:r>
            <w:r w:rsidR="00CB118E" w:rsidRPr="00CB118E">
              <w:t>.</w:t>
            </w:r>
            <w:r w:rsidR="005F535F">
              <w:t xml:space="preserve"> </w:t>
            </w:r>
            <w:r w:rsidR="00CB118E" w:rsidRPr="00CB118E">
              <w:t>Assess value of trees</w:t>
            </w:r>
          </w:p>
        </w:tc>
        <w:tc>
          <w:tcPr>
            <w:tcW w:w="3604" w:type="pct"/>
            <w:shd w:val="clear" w:color="auto" w:fill="auto"/>
          </w:tcPr>
          <w:p w14:paraId="6E4E774D" w14:textId="1FB57E88" w:rsidR="00AA20B3" w:rsidRDefault="00D2715B" w:rsidP="00CB118E">
            <w:pPr>
              <w:pStyle w:val="SIText"/>
            </w:pPr>
            <w:r>
              <w:t xml:space="preserve">3.1 </w:t>
            </w:r>
            <w:r w:rsidR="00AA20B3">
              <w:t>S</w:t>
            </w:r>
            <w:r w:rsidR="009E56CA">
              <w:t xml:space="preserve">elect </w:t>
            </w:r>
            <w:r w:rsidR="00AA20B3">
              <w:t xml:space="preserve">and compare </w:t>
            </w:r>
            <w:r w:rsidR="00CB118E" w:rsidRPr="00CB118E">
              <w:t>amenity tree valuation method</w:t>
            </w:r>
            <w:r w:rsidR="00AA20B3">
              <w:t>s</w:t>
            </w:r>
          </w:p>
          <w:p w14:paraId="3B9CAEED" w14:textId="42C6769D" w:rsidR="00CB118E" w:rsidRPr="00CB118E" w:rsidRDefault="00D2715B" w:rsidP="00CB118E">
            <w:pPr>
              <w:pStyle w:val="SIText"/>
            </w:pPr>
            <w:r>
              <w:t>3</w:t>
            </w:r>
            <w:r w:rsidR="00CB118E" w:rsidRPr="00CB118E">
              <w:t>.</w:t>
            </w:r>
            <w:r w:rsidR="009E56CA">
              <w:t>2</w:t>
            </w:r>
            <w:r w:rsidR="00CB118E">
              <w:t xml:space="preserve"> </w:t>
            </w:r>
            <w:r w:rsidR="00CB118E" w:rsidRPr="00CB118E">
              <w:t>Collect and collate unit values and data</w:t>
            </w:r>
            <w:r w:rsidR="009E56CA">
              <w:t xml:space="preserve"> </w:t>
            </w:r>
            <w:r w:rsidR="001A43C4">
              <w:t xml:space="preserve">required </w:t>
            </w:r>
            <w:r w:rsidR="009E56CA">
              <w:t>for selected trees valuation method</w:t>
            </w:r>
            <w:r w:rsidR="00AA20B3">
              <w:t>s</w:t>
            </w:r>
          </w:p>
          <w:p w14:paraId="133AEAEB" w14:textId="3C3E6591" w:rsidR="00CB118E" w:rsidRDefault="00D2715B" w:rsidP="00CB118E">
            <w:pPr>
              <w:pStyle w:val="SIText"/>
            </w:pPr>
            <w:r>
              <w:t>3</w:t>
            </w:r>
            <w:r w:rsidR="00CB118E" w:rsidRPr="00CB118E">
              <w:t>.</w:t>
            </w:r>
            <w:r w:rsidR="009E56CA">
              <w:t>3</w:t>
            </w:r>
            <w:r w:rsidR="00CB118E">
              <w:t xml:space="preserve"> </w:t>
            </w:r>
            <w:r w:rsidR="00CB118E" w:rsidRPr="00CB118E">
              <w:t>Calculate and record amenity value of individual trees</w:t>
            </w:r>
          </w:p>
          <w:p w14:paraId="2AF5D70E" w14:textId="1FADE50D" w:rsidR="00AA20B3" w:rsidRDefault="00D2715B" w:rsidP="00CB118E">
            <w:pPr>
              <w:pStyle w:val="SIText"/>
            </w:pPr>
            <w:r>
              <w:t>3</w:t>
            </w:r>
            <w:r w:rsidR="00AA20B3">
              <w:t>.4 Compare results and account for different values for selected methods</w:t>
            </w:r>
          </w:p>
          <w:p w14:paraId="04EF7BF7" w14:textId="4F791EAB" w:rsidR="00AA20B3" w:rsidRPr="00CB118E" w:rsidRDefault="00D2715B" w:rsidP="006564BE">
            <w:pPr>
              <w:pStyle w:val="SIText"/>
            </w:pPr>
            <w:r>
              <w:t xml:space="preserve">3.5 </w:t>
            </w:r>
            <w:r w:rsidR="004A4AF4">
              <w:t xml:space="preserve">Consider and communicate </w:t>
            </w:r>
            <w:r w:rsidR="00814286">
              <w:t xml:space="preserve">value of </w:t>
            </w:r>
            <w:r w:rsidR="004A4AF4">
              <w:t>tree</w:t>
            </w:r>
            <w:r w:rsidR="00970B60">
              <w:t>s</w:t>
            </w:r>
            <w:r w:rsidR="004A4AF4">
              <w:t xml:space="preserve"> captured by amenity valuation</w:t>
            </w:r>
          </w:p>
        </w:tc>
      </w:tr>
      <w:tr w:rsidR="00CB118E" w:rsidRPr="00963A46" w14:paraId="5A11F4EF" w14:textId="77777777" w:rsidTr="00DC63E4">
        <w:trPr>
          <w:cantSplit/>
        </w:trPr>
        <w:tc>
          <w:tcPr>
            <w:tcW w:w="1396" w:type="pct"/>
            <w:shd w:val="clear" w:color="auto" w:fill="auto"/>
          </w:tcPr>
          <w:p w14:paraId="004051F8" w14:textId="2464EBEB" w:rsidR="00CB118E" w:rsidRPr="00CB118E" w:rsidRDefault="00970B60" w:rsidP="00577551">
            <w:pPr>
              <w:pStyle w:val="SIText"/>
            </w:pPr>
            <w:r>
              <w:t>4</w:t>
            </w:r>
            <w:r w:rsidR="00CB118E" w:rsidRPr="00CB118E">
              <w:t>.</w:t>
            </w:r>
            <w:r w:rsidR="005F535F">
              <w:t xml:space="preserve"> </w:t>
            </w:r>
            <w:r w:rsidR="00577551">
              <w:t>Acquire data for tree risk assessment</w:t>
            </w:r>
          </w:p>
        </w:tc>
        <w:tc>
          <w:tcPr>
            <w:tcW w:w="3604" w:type="pct"/>
            <w:shd w:val="clear" w:color="auto" w:fill="auto"/>
          </w:tcPr>
          <w:p w14:paraId="6D6C44E2" w14:textId="61750BC1" w:rsidR="00615296" w:rsidRDefault="00615296" w:rsidP="00CB118E">
            <w:pPr>
              <w:pStyle w:val="SIText"/>
            </w:pPr>
            <w:r w:rsidRPr="00615296">
              <w:t>4.</w:t>
            </w:r>
            <w:r>
              <w:t>1</w:t>
            </w:r>
            <w:r w:rsidRPr="00615296">
              <w:t xml:space="preserve"> Assess relationship of tree to potential targets </w:t>
            </w:r>
          </w:p>
          <w:p w14:paraId="3E9538E3" w14:textId="749A7875" w:rsidR="00CB118E" w:rsidRDefault="00D2715B" w:rsidP="00CB118E">
            <w:pPr>
              <w:pStyle w:val="SIText"/>
            </w:pPr>
            <w:r>
              <w:t>4</w:t>
            </w:r>
            <w:r w:rsidR="00CB118E" w:rsidRPr="00CB118E">
              <w:t>.</w:t>
            </w:r>
            <w:r w:rsidR="00615296">
              <w:t>2</w:t>
            </w:r>
            <w:r w:rsidR="00CB118E">
              <w:t xml:space="preserve"> </w:t>
            </w:r>
            <w:r w:rsidR="00656ED8">
              <w:t xml:space="preserve">Inspect tree </w:t>
            </w:r>
            <w:r w:rsidR="00EA3409">
              <w:t>for</w:t>
            </w:r>
            <w:r w:rsidR="00CB118E" w:rsidRPr="00CB118E">
              <w:t xml:space="preserve"> </w:t>
            </w:r>
            <w:r w:rsidR="00065DEA">
              <w:t>v</w:t>
            </w:r>
            <w:r w:rsidR="00EA3409">
              <w:t>isual</w:t>
            </w:r>
            <w:r w:rsidR="00EA3409" w:rsidRPr="00EA3409">
              <w:t xml:space="preserve"> indicators </w:t>
            </w:r>
            <w:r w:rsidR="00EA3409">
              <w:t>of</w:t>
            </w:r>
            <w:r w:rsidR="00EA3409" w:rsidRPr="00EA3409">
              <w:t xml:space="preserve"> likely failure</w:t>
            </w:r>
            <w:r w:rsidR="00065DEA">
              <w:t xml:space="preserve"> of </w:t>
            </w:r>
            <w:r w:rsidR="00CB118E" w:rsidRPr="00CB118E">
              <w:t>tree</w:t>
            </w:r>
            <w:r w:rsidR="00EA3409">
              <w:t xml:space="preserve"> or tree parts</w:t>
            </w:r>
          </w:p>
          <w:p w14:paraId="41164AA7" w14:textId="545E74F0" w:rsidR="00615296" w:rsidRPr="00615296" w:rsidRDefault="00615296" w:rsidP="00615296">
            <w:pPr>
              <w:pStyle w:val="SIText"/>
            </w:pPr>
            <w:r w:rsidRPr="00615296">
              <w:t>4.</w:t>
            </w:r>
            <w:r>
              <w:t>3</w:t>
            </w:r>
            <w:r w:rsidRPr="00615296">
              <w:t xml:space="preserve"> Use basic diagnostic tools to confirm presence and extent of hazards</w:t>
            </w:r>
          </w:p>
          <w:p w14:paraId="74D2AE6F" w14:textId="28D6FF21" w:rsidR="00AC5479" w:rsidRPr="00CB118E" w:rsidRDefault="00D2715B" w:rsidP="00AC5479">
            <w:pPr>
              <w:pStyle w:val="SIText"/>
            </w:pPr>
            <w:r>
              <w:t>4</w:t>
            </w:r>
            <w:r w:rsidR="00AC5479" w:rsidRPr="00CB118E">
              <w:t>.</w:t>
            </w:r>
            <w:r w:rsidR="00615296">
              <w:t>4</w:t>
            </w:r>
            <w:r w:rsidR="00AC5479">
              <w:t xml:space="preserve"> </w:t>
            </w:r>
            <w:r w:rsidR="006455B1">
              <w:t>Assess</w:t>
            </w:r>
            <w:r w:rsidR="00AC5479" w:rsidRPr="00CB118E">
              <w:t xml:space="preserve"> </w:t>
            </w:r>
            <w:r w:rsidR="00EA3409">
              <w:t>likely</w:t>
            </w:r>
            <w:r w:rsidR="00AC5479" w:rsidRPr="00CB118E">
              <w:t xml:space="preserve"> impact of wind loading </w:t>
            </w:r>
            <w:r w:rsidR="00AC5479">
              <w:t>on</w:t>
            </w:r>
            <w:r w:rsidR="00AC5479" w:rsidRPr="00CB118E">
              <w:t xml:space="preserve"> </w:t>
            </w:r>
            <w:r w:rsidR="006455B1">
              <w:t xml:space="preserve">potential for failure of </w:t>
            </w:r>
            <w:r w:rsidR="00AC5479" w:rsidRPr="00CB118E">
              <w:t>tree</w:t>
            </w:r>
          </w:p>
          <w:p w14:paraId="2FA4A31A" w14:textId="430CFF26" w:rsidR="00CB118E" w:rsidRPr="00CB118E" w:rsidRDefault="00D2715B" w:rsidP="00606D92">
            <w:pPr>
              <w:pStyle w:val="SIText"/>
            </w:pPr>
            <w:r>
              <w:t>4</w:t>
            </w:r>
            <w:r w:rsidR="007A6C9A">
              <w:t>.5</w:t>
            </w:r>
            <w:r w:rsidR="00CB118E">
              <w:t xml:space="preserve"> </w:t>
            </w:r>
            <w:r w:rsidR="00932B2C">
              <w:t xml:space="preserve">Assess hazards and </w:t>
            </w:r>
            <w:r w:rsidR="00B4276A">
              <w:t xml:space="preserve">determine </w:t>
            </w:r>
            <w:r w:rsidR="00B4276A" w:rsidRPr="00B4276A">
              <w:t>likelihood of failure</w:t>
            </w:r>
          </w:p>
        </w:tc>
      </w:tr>
      <w:tr w:rsidR="00577551" w:rsidRPr="00963A46" w14:paraId="5882C195" w14:textId="77777777" w:rsidTr="00DC63E4">
        <w:trPr>
          <w:cantSplit/>
        </w:trPr>
        <w:tc>
          <w:tcPr>
            <w:tcW w:w="1396" w:type="pct"/>
            <w:shd w:val="clear" w:color="auto" w:fill="auto"/>
          </w:tcPr>
          <w:p w14:paraId="02B35304" w14:textId="168A6577" w:rsidR="00577551" w:rsidRDefault="00970B60" w:rsidP="00577551">
            <w:pPr>
              <w:pStyle w:val="SIText"/>
            </w:pPr>
            <w:r>
              <w:t>5</w:t>
            </w:r>
            <w:r w:rsidR="00577551">
              <w:t>. Undertake tree risk assessment calculations</w:t>
            </w:r>
          </w:p>
        </w:tc>
        <w:tc>
          <w:tcPr>
            <w:tcW w:w="3604" w:type="pct"/>
            <w:shd w:val="clear" w:color="auto" w:fill="auto"/>
          </w:tcPr>
          <w:p w14:paraId="4FB6B588" w14:textId="7028EE2F" w:rsidR="00577551" w:rsidRDefault="00D2715B" w:rsidP="00577551">
            <w:pPr>
              <w:pStyle w:val="SIText"/>
            </w:pPr>
            <w:r>
              <w:t xml:space="preserve">5.1 </w:t>
            </w:r>
            <w:r w:rsidR="00577551">
              <w:t xml:space="preserve">Select tree </w:t>
            </w:r>
            <w:r w:rsidR="003C6803">
              <w:t xml:space="preserve">risk </w:t>
            </w:r>
            <w:r w:rsidR="00577551">
              <w:t>assessment methods and determine their limitations</w:t>
            </w:r>
          </w:p>
          <w:p w14:paraId="2F5F0922" w14:textId="64A531A4" w:rsidR="00577551" w:rsidRDefault="00D2715B" w:rsidP="00577551">
            <w:pPr>
              <w:pStyle w:val="SIText"/>
            </w:pPr>
            <w:r>
              <w:t xml:space="preserve">5.2 </w:t>
            </w:r>
            <w:r w:rsidR="00577551">
              <w:t xml:space="preserve">Determine </w:t>
            </w:r>
            <w:r w:rsidR="003C6803">
              <w:t xml:space="preserve">target of concern and </w:t>
            </w:r>
            <w:r w:rsidR="00577551">
              <w:t xml:space="preserve">occupation rate </w:t>
            </w:r>
          </w:p>
          <w:p w14:paraId="6F05452A" w14:textId="306E3C71" w:rsidR="00577551" w:rsidRDefault="00D2715B" w:rsidP="00577551">
            <w:pPr>
              <w:pStyle w:val="SIText"/>
            </w:pPr>
            <w:r>
              <w:t xml:space="preserve">5.3 </w:t>
            </w:r>
            <w:r w:rsidR="00243A10">
              <w:t xml:space="preserve">Determine </w:t>
            </w:r>
            <w:r w:rsidR="003C6803">
              <w:t xml:space="preserve">tree components of concern and their </w:t>
            </w:r>
            <w:r w:rsidR="00243A10">
              <w:t xml:space="preserve">likelihood of failure </w:t>
            </w:r>
          </w:p>
          <w:p w14:paraId="11536A6F" w14:textId="1011890E" w:rsidR="00243A10" w:rsidRDefault="00D2715B" w:rsidP="00577551">
            <w:pPr>
              <w:pStyle w:val="SIText"/>
            </w:pPr>
            <w:r>
              <w:t xml:space="preserve">5.4 </w:t>
            </w:r>
            <w:r w:rsidR="00243A10">
              <w:t xml:space="preserve">Determine likelihood of impact of tree on target </w:t>
            </w:r>
          </w:p>
          <w:p w14:paraId="0D7CBAFA" w14:textId="69356D2A" w:rsidR="003C6803" w:rsidRDefault="00D2715B" w:rsidP="00577551">
            <w:pPr>
              <w:pStyle w:val="SIText"/>
            </w:pPr>
            <w:r>
              <w:t xml:space="preserve">5.5 </w:t>
            </w:r>
            <w:r w:rsidR="003C6803">
              <w:t xml:space="preserve">Determine </w:t>
            </w:r>
            <w:r w:rsidR="00C40BF7">
              <w:t xml:space="preserve">likely </w:t>
            </w:r>
            <w:r w:rsidR="003C6803">
              <w:t>consequence of impact of target and tree components</w:t>
            </w:r>
          </w:p>
          <w:p w14:paraId="348474D4" w14:textId="28D1AC8A" w:rsidR="00970B60" w:rsidRDefault="00D2715B" w:rsidP="00606D92">
            <w:pPr>
              <w:pStyle w:val="SIText"/>
            </w:pPr>
            <w:r>
              <w:t xml:space="preserve">5.6 </w:t>
            </w:r>
            <w:r w:rsidR="003C6803">
              <w:t xml:space="preserve">Calculate and </w:t>
            </w:r>
            <w:r w:rsidR="00C3329E">
              <w:t>document</w:t>
            </w:r>
            <w:r w:rsidR="003C6803">
              <w:t xml:space="preserve"> determinations and level of risk </w:t>
            </w:r>
            <w:r w:rsidR="00C3329E">
              <w:t>according to client brief</w:t>
            </w:r>
          </w:p>
        </w:tc>
      </w:tr>
      <w:tr w:rsidR="008E489E" w:rsidRPr="00963A46" w14:paraId="2651982A" w14:textId="77777777" w:rsidTr="00DC63E4">
        <w:trPr>
          <w:cantSplit/>
        </w:trPr>
        <w:tc>
          <w:tcPr>
            <w:tcW w:w="1396" w:type="pct"/>
            <w:shd w:val="clear" w:color="auto" w:fill="auto"/>
          </w:tcPr>
          <w:p w14:paraId="75F9F168" w14:textId="1B80081B" w:rsidR="008E489E" w:rsidRDefault="008E489E" w:rsidP="00577551">
            <w:pPr>
              <w:pStyle w:val="SIText"/>
            </w:pPr>
            <w:r>
              <w:lastRenderedPageBreak/>
              <w:t>6. Document and communicate tree risk assessment</w:t>
            </w:r>
          </w:p>
        </w:tc>
        <w:tc>
          <w:tcPr>
            <w:tcW w:w="3604" w:type="pct"/>
            <w:shd w:val="clear" w:color="auto" w:fill="auto"/>
          </w:tcPr>
          <w:p w14:paraId="4F0BC450" w14:textId="13F140E9" w:rsidR="008E489E" w:rsidRPr="008E489E" w:rsidRDefault="008E489E" w:rsidP="008E489E">
            <w:pPr>
              <w:pStyle w:val="SIText"/>
            </w:pPr>
            <w:r>
              <w:t xml:space="preserve">6.1 </w:t>
            </w:r>
            <w:r w:rsidRPr="008E489E">
              <w:t xml:space="preserve">Provide client with benchmarks and context for risk assessment results </w:t>
            </w:r>
          </w:p>
          <w:p w14:paraId="28905BA2" w14:textId="24E3D8CF" w:rsidR="008E489E" w:rsidRDefault="008E489E" w:rsidP="008E489E">
            <w:pPr>
              <w:pStyle w:val="SIText"/>
            </w:pPr>
            <w:r>
              <w:t xml:space="preserve">6.2 </w:t>
            </w:r>
            <w:r w:rsidRPr="008E489E">
              <w:t>Determine and document potential risk mitigation controls and estimate residual risk of each control</w:t>
            </w:r>
          </w:p>
          <w:p w14:paraId="5401389E" w14:textId="006CA1C4" w:rsidR="00D65574" w:rsidRDefault="00D65574" w:rsidP="008E489E">
            <w:pPr>
              <w:pStyle w:val="SIText"/>
            </w:pPr>
            <w:r>
              <w:t>6.3 Recommend time frame for implementation of risk mitigation controls</w:t>
            </w:r>
          </w:p>
          <w:p w14:paraId="62868124" w14:textId="13A371DA" w:rsidR="00D65574" w:rsidRPr="008E489E" w:rsidRDefault="00D65574" w:rsidP="008E489E">
            <w:pPr>
              <w:pStyle w:val="SIText"/>
            </w:pPr>
            <w:r>
              <w:t>6.4 Recommend follow up inspection type and timeframe</w:t>
            </w:r>
          </w:p>
          <w:p w14:paraId="451826D9" w14:textId="1A293A1C" w:rsidR="008E489E" w:rsidRPr="008E489E" w:rsidRDefault="008E489E" w:rsidP="008E489E">
            <w:pPr>
              <w:pStyle w:val="SIText"/>
            </w:pPr>
            <w:r>
              <w:t>6.</w:t>
            </w:r>
            <w:r w:rsidR="00D65574">
              <w:t xml:space="preserve">5 </w:t>
            </w:r>
            <w:r w:rsidRPr="008E489E">
              <w:t>Consider risk against value of tree</w:t>
            </w:r>
          </w:p>
          <w:p w14:paraId="10AF0B4F" w14:textId="3AA70642" w:rsidR="008E489E" w:rsidRDefault="008E489E" w:rsidP="00D65574">
            <w:pPr>
              <w:pStyle w:val="SIText"/>
            </w:pPr>
            <w:r>
              <w:t>6.</w:t>
            </w:r>
            <w:r w:rsidR="00D65574">
              <w:t xml:space="preserve">6 </w:t>
            </w:r>
            <w:r>
              <w:t>Produce a tree risk assessment report</w:t>
            </w:r>
          </w:p>
        </w:tc>
      </w:tr>
    </w:tbl>
    <w:p w14:paraId="43635AE1" w14:textId="77777777" w:rsidR="005F771F" w:rsidRDefault="005F771F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02321F74" w14:textId="77777777" w:rsidTr="00DC63E4">
        <w:trPr>
          <w:tblHeader/>
        </w:trPr>
        <w:tc>
          <w:tcPr>
            <w:tcW w:w="5000" w:type="pct"/>
            <w:gridSpan w:val="2"/>
          </w:tcPr>
          <w:p w14:paraId="1F80F4FE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31436979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678DB2F0" w14:textId="77777777" w:rsidTr="00DC63E4">
        <w:trPr>
          <w:tblHeader/>
        </w:trPr>
        <w:tc>
          <w:tcPr>
            <w:tcW w:w="1396" w:type="pct"/>
          </w:tcPr>
          <w:p w14:paraId="57ED461C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44A77704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F1480E" w:rsidRPr="00336FCA" w:rsidDel="00423CB2" w14:paraId="62D05AED" w14:textId="77777777" w:rsidTr="00DC63E4">
        <w:tc>
          <w:tcPr>
            <w:tcW w:w="1396" w:type="pct"/>
          </w:tcPr>
          <w:p w14:paraId="3DF3EFF5" w14:textId="5DEAFF6C" w:rsidR="00F1480E" w:rsidRPr="000754EC" w:rsidRDefault="00863D3A" w:rsidP="000754EC">
            <w:pPr>
              <w:pStyle w:val="SIText"/>
            </w:pPr>
            <w:r>
              <w:t>Writing</w:t>
            </w:r>
          </w:p>
        </w:tc>
        <w:tc>
          <w:tcPr>
            <w:tcW w:w="3604" w:type="pct"/>
          </w:tcPr>
          <w:p w14:paraId="52495861" w14:textId="00B82116" w:rsidR="007E321D" w:rsidRPr="000754EC" w:rsidRDefault="002044A6" w:rsidP="007531E4">
            <w:pPr>
              <w:pStyle w:val="SIBulletList1"/>
              <w:rPr>
                <w:rFonts w:eastAsia="Calibri"/>
              </w:rPr>
            </w:pPr>
            <w:r>
              <w:t>Create</w:t>
            </w:r>
            <w:r w:rsidR="007E79BA" w:rsidRPr="007E79BA">
              <w:t xml:space="preserve"> </w:t>
            </w:r>
            <w:r w:rsidR="007E79BA">
              <w:t>logical, accurate and succinct</w:t>
            </w:r>
            <w:r>
              <w:t xml:space="preserve"> reports </w:t>
            </w:r>
            <w:r w:rsidR="007E79BA">
              <w:t>with</w:t>
            </w:r>
            <w:r w:rsidR="007E79BA" w:rsidRPr="007E79BA">
              <w:t xml:space="preserve"> recommendations </w:t>
            </w:r>
            <w:r w:rsidR="007531E4">
              <w:t xml:space="preserve">that include </w:t>
            </w:r>
            <w:r w:rsidR="007531E4" w:rsidRPr="007E79BA">
              <w:t>complex issues</w:t>
            </w:r>
            <w:r w:rsidR="007531E4" w:rsidRPr="007531E4">
              <w:t xml:space="preserve"> for risks and valuation of trees </w:t>
            </w:r>
          </w:p>
        </w:tc>
      </w:tr>
      <w:tr w:rsidR="00F1480E" w:rsidRPr="00336FCA" w:rsidDel="00423CB2" w14:paraId="064A02AA" w14:textId="77777777" w:rsidTr="003A1389">
        <w:trPr>
          <w:trHeight w:val="70"/>
        </w:trPr>
        <w:tc>
          <w:tcPr>
            <w:tcW w:w="1396" w:type="pct"/>
          </w:tcPr>
          <w:p w14:paraId="6E3D2032" w14:textId="1B55C40E" w:rsidR="00F1480E" w:rsidRPr="000754EC" w:rsidRDefault="00863D3A" w:rsidP="000754EC">
            <w:pPr>
              <w:pStyle w:val="SIText"/>
            </w:pPr>
            <w:r>
              <w:t>Numeracy</w:t>
            </w:r>
          </w:p>
        </w:tc>
        <w:tc>
          <w:tcPr>
            <w:tcW w:w="3604" w:type="pct"/>
          </w:tcPr>
          <w:p w14:paraId="3A08FFCC" w14:textId="32D9F114" w:rsidR="00F1480E" w:rsidRPr="000754EC" w:rsidRDefault="003A1389">
            <w:pPr>
              <w:pStyle w:val="SIBulletList1"/>
              <w:rPr>
                <w:rFonts w:eastAsia="Calibri"/>
              </w:rPr>
            </w:pPr>
            <w:r>
              <w:t>Identify</w:t>
            </w:r>
            <w:r w:rsidR="007E79BA">
              <w:t xml:space="preserve"> numerical information for use in complex formulae for calculating the value of trees</w:t>
            </w:r>
          </w:p>
        </w:tc>
      </w:tr>
    </w:tbl>
    <w:p w14:paraId="6FF98234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24E943BF" w14:textId="77777777" w:rsidTr="00F33FF2">
        <w:tc>
          <w:tcPr>
            <w:tcW w:w="5000" w:type="pct"/>
            <w:gridSpan w:val="4"/>
          </w:tcPr>
          <w:p w14:paraId="5205004C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0B22409D" w14:textId="77777777" w:rsidTr="00F33FF2">
        <w:tc>
          <w:tcPr>
            <w:tcW w:w="1028" w:type="pct"/>
          </w:tcPr>
          <w:p w14:paraId="23D8AB96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4A3B71FB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659097E0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771F6994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CB118E" w14:paraId="62E46F09" w14:textId="77777777" w:rsidTr="00F33FF2">
        <w:tc>
          <w:tcPr>
            <w:tcW w:w="1028" w:type="pct"/>
          </w:tcPr>
          <w:p w14:paraId="20B33220" w14:textId="6E026CEC" w:rsidR="00CB118E" w:rsidRPr="00CB118E" w:rsidRDefault="00B27866">
            <w:pPr>
              <w:pStyle w:val="SIText"/>
            </w:pPr>
            <w:r>
              <w:t>AHCARBXX</w:t>
            </w:r>
            <w:r w:rsidR="0051466C">
              <w:t>5XX</w:t>
            </w:r>
            <w:r w:rsidR="00CB118E" w:rsidRPr="00CB118E">
              <w:t xml:space="preserve"> Examine and assess trees </w:t>
            </w:r>
          </w:p>
        </w:tc>
        <w:tc>
          <w:tcPr>
            <w:tcW w:w="1105" w:type="pct"/>
          </w:tcPr>
          <w:p w14:paraId="5066562B" w14:textId="237BB7EF" w:rsidR="00CB118E" w:rsidRPr="00CB118E" w:rsidRDefault="00CB118E">
            <w:pPr>
              <w:pStyle w:val="SIText"/>
            </w:pPr>
            <w:r w:rsidRPr="00CB118E">
              <w:t xml:space="preserve">AHCARB601 Examine and assess trees </w:t>
            </w:r>
          </w:p>
        </w:tc>
        <w:tc>
          <w:tcPr>
            <w:tcW w:w="1251" w:type="pct"/>
          </w:tcPr>
          <w:p w14:paraId="717E51CD" w14:textId="77777777" w:rsidR="00D92865" w:rsidRPr="00D92865" w:rsidRDefault="00D92865" w:rsidP="00D92865">
            <w:pPr>
              <w:pStyle w:val="SIText"/>
            </w:pPr>
            <w:r>
              <w:t>Code change</w:t>
            </w:r>
            <w:r w:rsidRPr="00D92865">
              <w:t>d to reflect AQF alignment</w:t>
            </w:r>
          </w:p>
          <w:p w14:paraId="1E5A5000" w14:textId="6C04780D" w:rsidR="00D92865" w:rsidRPr="00D92865" w:rsidRDefault="00D92865" w:rsidP="00D92865">
            <w:pPr>
              <w:pStyle w:val="SIText"/>
            </w:pPr>
            <w:r>
              <w:t>Elements and p</w:t>
            </w:r>
            <w:r w:rsidRPr="00AE2A19">
              <w:t>erformance criteria clarified</w:t>
            </w:r>
          </w:p>
          <w:p w14:paraId="09BBC102" w14:textId="77777777" w:rsidR="00D92865" w:rsidRPr="00D92865" w:rsidRDefault="00D92865" w:rsidP="00D92865">
            <w:pPr>
              <w:pStyle w:val="SIText"/>
            </w:pPr>
            <w:r w:rsidRPr="00AE2A19">
              <w:t>Foundation skills added</w:t>
            </w:r>
          </w:p>
          <w:p w14:paraId="265F4270" w14:textId="34A65D69" w:rsidR="00CB118E" w:rsidRPr="00CB118E" w:rsidRDefault="00D92865" w:rsidP="008E489E">
            <w:pPr>
              <w:pStyle w:val="SIText"/>
            </w:pPr>
            <w:r w:rsidRPr="00AE2A19">
              <w:t>Assessment requirements updated</w:t>
            </w:r>
            <w:r w:rsidRPr="00D92865">
              <w:t xml:space="preserve"> </w:t>
            </w:r>
          </w:p>
        </w:tc>
        <w:tc>
          <w:tcPr>
            <w:tcW w:w="1616" w:type="pct"/>
          </w:tcPr>
          <w:p w14:paraId="2F8485E7" w14:textId="3825947E" w:rsidR="00CB118E" w:rsidRPr="00CB118E" w:rsidRDefault="00EA3EED" w:rsidP="00CB118E">
            <w:pPr>
              <w:pStyle w:val="SIText"/>
            </w:pPr>
            <w:r>
              <w:t>E</w:t>
            </w:r>
            <w:r w:rsidR="00CB118E" w:rsidRPr="00CB118E">
              <w:t xml:space="preserve">quivalent unit </w:t>
            </w:r>
          </w:p>
          <w:p w14:paraId="0A11AB47" w14:textId="77777777" w:rsidR="00CB118E" w:rsidRPr="00CB118E" w:rsidRDefault="00CB118E" w:rsidP="00CB118E">
            <w:pPr>
              <w:pStyle w:val="SIText"/>
            </w:pPr>
          </w:p>
        </w:tc>
      </w:tr>
    </w:tbl>
    <w:p w14:paraId="7084A337" w14:textId="0EC16191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0D6BBE77" w14:textId="77777777" w:rsidTr="00DC63E4">
        <w:tc>
          <w:tcPr>
            <w:tcW w:w="1396" w:type="pct"/>
            <w:shd w:val="clear" w:color="auto" w:fill="auto"/>
          </w:tcPr>
          <w:p w14:paraId="2B766F91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79A2C771" w14:textId="2547C902" w:rsidR="00520E9A" w:rsidRPr="000754EC" w:rsidRDefault="00520E9A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VETNet: </w:t>
            </w:r>
          </w:p>
          <w:p w14:paraId="74CA3BF9" w14:textId="77777777" w:rsidR="00F1480E" w:rsidRPr="000754EC" w:rsidRDefault="00E04B42" w:rsidP="00E40225">
            <w:pPr>
              <w:pStyle w:val="SIText"/>
            </w:pPr>
            <w:hyperlink r:id="rId11" w:history="1">
              <w:r w:rsidR="00890FB8" w:rsidRPr="00890FB8">
                <w:t>https://vetnet.education.gov.au/Pages/TrainingDocs.aspx?q=c6399549-9c62-4a5e-bf1a-524b2322cf72</w:t>
              </w:r>
            </w:hyperlink>
          </w:p>
        </w:tc>
      </w:tr>
    </w:tbl>
    <w:p w14:paraId="79768A35" w14:textId="77777777" w:rsidR="00F1480E" w:rsidRDefault="00F1480E" w:rsidP="005F771F">
      <w:pPr>
        <w:pStyle w:val="SIText"/>
      </w:pPr>
    </w:p>
    <w:p w14:paraId="53A10F2F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7583FD1B" w14:textId="77777777" w:rsidTr="00DC63E4">
        <w:trPr>
          <w:tblHeader/>
        </w:trPr>
        <w:tc>
          <w:tcPr>
            <w:tcW w:w="1478" w:type="pct"/>
            <w:shd w:val="clear" w:color="auto" w:fill="auto"/>
          </w:tcPr>
          <w:p w14:paraId="64D068B2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2A4D60B6" w14:textId="6D5A56BD" w:rsidR="00556C4C" w:rsidRPr="000754EC" w:rsidRDefault="00556C4C">
            <w:pPr>
              <w:pStyle w:val="SIUnittitle"/>
            </w:pPr>
            <w:r w:rsidRPr="00F56827">
              <w:t xml:space="preserve">Assessment requirements for </w:t>
            </w:r>
            <w:r w:rsidR="00B27866">
              <w:t>AHCARBXX</w:t>
            </w:r>
            <w:r w:rsidR="00E6363F">
              <w:t>5XX</w:t>
            </w:r>
            <w:r w:rsidR="00E6363F" w:rsidRPr="00CB118E">
              <w:t xml:space="preserve"> </w:t>
            </w:r>
            <w:r w:rsidR="00CB118E" w:rsidRPr="00CB118E">
              <w:t>Examine and assess trees</w:t>
            </w:r>
          </w:p>
        </w:tc>
      </w:tr>
      <w:tr w:rsidR="00556C4C" w:rsidRPr="00A55106" w14:paraId="70C7AD64" w14:textId="77777777" w:rsidTr="00DC63E4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6391F097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3F20D51C" w14:textId="77777777" w:rsidTr="00DC63E4">
        <w:tc>
          <w:tcPr>
            <w:tcW w:w="5000" w:type="pct"/>
            <w:gridSpan w:val="2"/>
            <w:shd w:val="clear" w:color="auto" w:fill="auto"/>
          </w:tcPr>
          <w:p w14:paraId="797C3B21" w14:textId="1FEAEC58" w:rsidR="002B198F" w:rsidRPr="002B198F" w:rsidRDefault="002B198F" w:rsidP="002B198F">
            <w:pPr>
              <w:pStyle w:val="SIText"/>
            </w:pPr>
            <w:r w:rsidRPr="002B198F">
              <w:t>An individual demonstrating competency must satisfy all of the elements and performance criteria in this</w:t>
            </w:r>
            <w:r>
              <w:t xml:space="preserve"> </w:t>
            </w:r>
            <w:r w:rsidRPr="002B198F">
              <w:t>unit.</w:t>
            </w:r>
          </w:p>
          <w:p w14:paraId="2DF547B7" w14:textId="77777777" w:rsidR="002B198F" w:rsidRPr="002B198F" w:rsidRDefault="002B198F" w:rsidP="002B198F">
            <w:pPr>
              <w:pStyle w:val="SIText"/>
            </w:pPr>
          </w:p>
          <w:p w14:paraId="49CCCB56" w14:textId="51ABACC2" w:rsidR="00D158E2" w:rsidRDefault="00D158E2" w:rsidP="00D158E2">
            <w:pPr>
              <w:pStyle w:val="SIText"/>
            </w:pPr>
            <w:r w:rsidRPr="00D158E2">
              <w:t xml:space="preserve">There must be evidence that the individual has </w:t>
            </w:r>
            <w:r>
              <w:t>examined and assessed at least 2 different trees</w:t>
            </w:r>
            <w:r w:rsidR="00FB78EA">
              <w:t>, including:</w:t>
            </w:r>
          </w:p>
          <w:p w14:paraId="336F6516" w14:textId="03C2637D" w:rsidR="00CB118E" w:rsidRDefault="002B198F">
            <w:pPr>
              <w:pStyle w:val="SIBulletList1"/>
            </w:pPr>
            <w:r>
              <w:t>i</w:t>
            </w:r>
            <w:r w:rsidR="00CB118E" w:rsidRPr="00CB118E">
              <w:t>dentif</w:t>
            </w:r>
            <w:r>
              <w:t xml:space="preserve">ied </w:t>
            </w:r>
            <w:r w:rsidR="00CB118E" w:rsidRPr="00CB118E">
              <w:t>scope</w:t>
            </w:r>
            <w:r w:rsidR="00827143">
              <w:t xml:space="preserve"> and purpose </w:t>
            </w:r>
            <w:r w:rsidR="00CB118E" w:rsidRPr="00CB118E">
              <w:t xml:space="preserve">of </w:t>
            </w:r>
            <w:r w:rsidR="00E65EE2">
              <w:t>assessment from client brief</w:t>
            </w:r>
          </w:p>
          <w:p w14:paraId="6B24788C" w14:textId="125C2FEF" w:rsidR="00CB118E" w:rsidRDefault="00CB118E" w:rsidP="00CB118E">
            <w:pPr>
              <w:pStyle w:val="SIBulletList1"/>
            </w:pPr>
            <w:r w:rsidRPr="00CB118E">
              <w:t>select</w:t>
            </w:r>
            <w:r w:rsidR="009A7CD0">
              <w:t xml:space="preserve">ed, </w:t>
            </w:r>
            <w:r w:rsidRPr="00CB118E">
              <w:t>check</w:t>
            </w:r>
            <w:r w:rsidR="009A7CD0">
              <w:t xml:space="preserve">ed </w:t>
            </w:r>
            <w:r w:rsidRPr="00CB118E">
              <w:t>and us</w:t>
            </w:r>
            <w:r w:rsidR="009A7CD0">
              <w:t>ed</w:t>
            </w:r>
            <w:r w:rsidRPr="00CB118E">
              <w:t xml:space="preserve"> personal protective equipment</w:t>
            </w:r>
          </w:p>
          <w:p w14:paraId="55D7F782" w14:textId="77777777" w:rsidR="00A404FF" w:rsidRDefault="00A404FF" w:rsidP="00CB118E">
            <w:pPr>
              <w:pStyle w:val="SIBulletList1"/>
            </w:pPr>
            <w:r>
              <w:t>located tree and documented position</w:t>
            </w:r>
          </w:p>
          <w:p w14:paraId="0BBE0D52" w14:textId="67B6B3D7" w:rsidR="00A404FF" w:rsidRDefault="00A404FF" w:rsidP="00CB118E">
            <w:pPr>
              <w:pStyle w:val="SIBulletList1"/>
            </w:pPr>
            <w:r>
              <w:t>identified and recorded tree species and determined implication on brief</w:t>
            </w:r>
          </w:p>
          <w:p w14:paraId="4EAA6DB1" w14:textId="11FC75C6" w:rsidR="00A404FF" w:rsidRDefault="00A404FF" w:rsidP="00CB118E">
            <w:pPr>
              <w:pStyle w:val="SIBulletList1"/>
            </w:pPr>
            <w:r>
              <w:t>assessed and considered tree health and impact on brief</w:t>
            </w:r>
          </w:p>
          <w:p w14:paraId="7B3EF23E" w14:textId="0F8FEED4" w:rsidR="00A404FF" w:rsidRDefault="00A404FF" w:rsidP="00CB118E">
            <w:pPr>
              <w:pStyle w:val="SIBulletList1"/>
            </w:pPr>
            <w:r>
              <w:t>estimated age of tree, tree parts and defects</w:t>
            </w:r>
          </w:p>
          <w:p w14:paraId="503273DB" w14:textId="75A791FA" w:rsidR="00143141" w:rsidRDefault="00CB118E" w:rsidP="00CB118E">
            <w:pPr>
              <w:pStyle w:val="SIBulletList1"/>
            </w:pPr>
            <w:r w:rsidRPr="00CB118E">
              <w:t>determin</w:t>
            </w:r>
            <w:r w:rsidR="00057969">
              <w:t>ed</w:t>
            </w:r>
            <w:r w:rsidRPr="00CB118E">
              <w:t xml:space="preserve"> </w:t>
            </w:r>
            <w:r w:rsidR="00A404FF">
              <w:t xml:space="preserve">and recorded </w:t>
            </w:r>
            <w:r w:rsidRPr="00CB118E">
              <w:t>tree dimensions</w:t>
            </w:r>
            <w:r w:rsidR="00143141">
              <w:t xml:space="preserve"> </w:t>
            </w:r>
            <w:r w:rsidR="00057969">
              <w:t>which must include</w:t>
            </w:r>
            <w:r w:rsidR="00143141">
              <w:t>:</w:t>
            </w:r>
          </w:p>
          <w:p w14:paraId="53CA643F" w14:textId="77777777" w:rsidR="00057969" w:rsidRDefault="00143141" w:rsidP="00C25620">
            <w:pPr>
              <w:pStyle w:val="SIBulletList2"/>
            </w:pPr>
            <w:r w:rsidRPr="00143141">
              <w:t>tree height</w:t>
            </w:r>
          </w:p>
          <w:p w14:paraId="3E3A3923" w14:textId="488980A9" w:rsidR="00143141" w:rsidRDefault="00057969" w:rsidP="00C25620">
            <w:pPr>
              <w:pStyle w:val="SIBulletList2"/>
            </w:pPr>
            <w:r>
              <w:t xml:space="preserve">tree </w:t>
            </w:r>
            <w:r w:rsidR="00143141">
              <w:t>spread</w:t>
            </w:r>
          </w:p>
          <w:p w14:paraId="47C62BA3" w14:textId="72D7012A" w:rsidR="00143141" w:rsidRDefault="00143141" w:rsidP="00C25620">
            <w:pPr>
              <w:pStyle w:val="SIBulletList2"/>
            </w:pPr>
            <w:r w:rsidRPr="00143141">
              <w:t>diameter-at-breast height (DBH)</w:t>
            </w:r>
          </w:p>
          <w:p w14:paraId="54DD95D8" w14:textId="77777777" w:rsidR="00057969" w:rsidRDefault="00057969" w:rsidP="00C25620">
            <w:pPr>
              <w:pStyle w:val="SIBulletList2"/>
            </w:pPr>
            <w:r>
              <w:t>trunk circumference</w:t>
            </w:r>
          </w:p>
          <w:p w14:paraId="5E19A597" w14:textId="2898AC23" w:rsidR="00057969" w:rsidRDefault="00057969" w:rsidP="00C25620">
            <w:pPr>
              <w:pStyle w:val="SIBulletList2"/>
            </w:pPr>
            <w:r>
              <w:t>diameter at base</w:t>
            </w:r>
          </w:p>
          <w:p w14:paraId="65C13C24" w14:textId="104291A9" w:rsidR="00A404FF" w:rsidRDefault="00A404FF" w:rsidP="00A404FF">
            <w:pPr>
              <w:pStyle w:val="SIBulletList1"/>
            </w:pPr>
            <w:r>
              <w:t>investigated, assessed and recorded the following indicators of value:</w:t>
            </w:r>
          </w:p>
          <w:p w14:paraId="54236792" w14:textId="43F7CCDB" w:rsidR="00A404FF" w:rsidRDefault="00A404FF" w:rsidP="00A404FF">
            <w:pPr>
              <w:pStyle w:val="SIBulletList2"/>
            </w:pPr>
            <w:r>
              <w:t>habitat and ecological significance</w:t>
            </w:r>
          </w:p>
          <w:p w14:paraId="7B1687DD" w14:textId="77777777" w:rsidR="00A404FF" w:rsidRDefault="00A404FF" w:rsidP="00A404FF">
            <w:pPr>
              <w:pStyle w:val="SIBulletList2"/>
            </w:pPr>
            <w:r>
              <w:t>historical and cultural significance</w:t>
            </w:r>
          </w:p>
          <w:p w14:paraId="01881AE8" w14:textId="020C95AA" w:rsidR="00D67504" w:rsidRDefault="00A404FF" w:rsidP="00D67504">
            <w:pPr>
              <w:pStyle w:val="SIBulletList2"/>
            </w:pPr>
            <w:r>
              <w:t>statutory controls</w:t>
            </w:r>
          </w:p>
          <w:p w14:paraId="0F667B5C" w14:textId="0CD47DDE" w:rsidR="00A404FF" w:rsidRPr="00B420E6" w:rsidRDefault="00A404FF" w:rsidP="00615296">
            <w:pPr>
              <w:pStyle w:val="SIBulletList1"/>
            </w:pPr>
            <w:r w:rsidRPr="00615296">
              <w:t xml:space="preserve">selected and compared amenity tree </w:t>
            </w:r>
            <w:r w:rsidR="00D67504" w:rsidRPr="00B420E6">
              <w:t xml:space="preserve">for </w:t>
            </w:r>
            <w:r w:rsidR="00D67504" w:rsidRPr="00D158E2">
              <w:rPr>
                <w:rStyle w:val="SITemporaryText"/>
                <w:color w:val="auto"/>
                <w:sz w:val="20"/>
              </w:rPr>
              <w:t xml:space="preserve">at least </w:t>
            </w:r>
            <w:r w:rsidR="00A612B1" w:rsidRPr="00D158E2">
              <w:rPr>
                <w:rStyle w:val="SITemporaryText"/>
                <w:color w:val="auto"/>
                <w:sz w:val="20"/>
              </w:rPr>
              <w:t>2</w:t>
            </w:r>
            <w:r w:rsidR="00A612B1" w:rsidRPr="00615296">
              <w:t xml:space="preserve"> different </w:t>
            </w:r>
            <w:r w:rsidRPr="00615296">
              <w:t>valuation methods</w:t>
            </w:r>
          </w:p>
          <w:p w14:paraId="147ABC9C" w14:textId="6E7FB364" w:rsidR="00A404FF" w:rsidRPr="00183845" w:rsidRDefault="00A404FF">
            <w:pPr>
              <w:pStyle w:val="SIBulletList1"/>
            </w:pPr>
            <w:r w:rsidRPr="00183845">
              <w:t>collected unit values and data requited by the valuation method selected</w:t>
            </w:r>
          </w:p>
          <w:p w14:paraId="3411FDD6" w14:textId="4106796E" w:rsidR="00A404FF" w:rsidRPr="00615296" w:rsidRDefault="00D67504">
            <w:pPr>
              <w:pStyle w:val="SIBulletList1"/>
            </w:pPr>
            <w:r w:rsidRPr="00183845">
              <w:t xml:space="preserve">calculated and recorded amenity value of </w:t>
            </w:r>
            <w:r w:rsidRPr="00D158E2">
              <w:rPr>
                <w:rStyle w:val="SITemporaryText"/>
                <w:color w:val="auto"/>
                <w:sz w:val="20"/>
              </w:rPr>
              <w:t xml:space="preserve">at least </w:t>
            </w:r>
            <w:r w:rsidR="00A612B1" w:rsidRPr="00D158E2">
              <w:rPr>
                <w:rStyle w:val="SITemporaryText"/>
                <w:color w:val="auto"/>
                <w:sz w:val="20"/>
              </w:rPr>
              <w:t>2</w:t>
            </w:r>
            <w:r w:rsidR="00A612B1" w:rsidRPr="00615296">
              <w:t xml:space="preserve"> </w:t>
            </w:r>
            <w:r w:rsidR="00D158E2">
              <w:t xml:space="preserve">different </w:t>
            </w:r>
            <w:r w:rsidRPr="00615296">
              <w:t>trees</w:t>
            </w:r>
          </w:p>
          <w:p w14:paraId="782283B8" w14:textId="5F24149D" w:rsidR="00D67504" w:rsidRDefault="00D67504" w:rsidP="00A404FF">
            <w:pPr>
              <w:pStyle w:val="SIBulletList1"/>
            </w:pPr>
            <w:r>
              <w:t>compared results of different valuation methods and accounted for differences</w:t>
            </w:r>
          </w:p>
          <w:p w14:paraId="63499CB6" w14:textId="68AB10DF" w:rsidR="00D67504" w:rsidRDefault="00D67504" w:rsidP="00A404FF">
            <w:pPr>
              <w:pStyle w:val="SIBulletList1"/>
            </w:pPr>
            <w:r>
              <w:t>considered and communicated value of trees captured for valuation</w:t>
            </w:r>
          </w:p>
          <w:p w14:paraId="50514629" w14:textId="77777777" w:rsidR="00D67504" w:rsidRDefault="00D67504" w:rsidP="00A404FF">
            <w:pPr>
              <w:pStyle w:val="SIBulletList1"/>
            </w:pPr>
            <w:r>
              <w:t>inspected tree for visual indicators of likely failure or tree or tree parts</w:t>
            </w:r>
          </w:p>
          <w:p w14:paraId="37D64C5C" w14:textId="05B327E3" w:rsidR="00D67504" w:rsidRDefault="00D67504" w:rsidP="00A404FF">
            <w:pPr>
              <w:pStyle w:val="SIBulletList1"/>
            </w:pPr>
            <w:r>
              <w:t xml:space="preserve">assessed relationship of tree to potential targets </w:t>
            </w:r>
          </w:p>
          <w:p w14:paraId="56EE4600" w14:textId="450DE005" w:rsidR="00D67504" w:rsidRDefault="00C85143" w:rsidP="00A404FF">
            <w:pPr>
              <w:pStyle w:val="SIBulletList1"/>
            </w:pPr>
            <w:r>
              <w:t>assessed likely impact of wind loading on potential  for failure</w:t>
            </w:r>
          </w:p>
          <w:p w14:paraId="4D4AA9C3" w14:textId="77777777" w:rsidR="00C85143" w:rsidRDefault="00C85143" w:rsidP="00A404FF">
            <w:pPr>
              <w:pStyle w:val="SIBulletList1"/>
            </w:pPr>
            <w:r>
              <w:t>used basic diagnostic tools to confirm presence and extent of hazards</w:t>
            </w:r>
          </w:p>
          <w:p w14:paraId="201FC19F" w14:textId="43A0612A" w:rsidR="00C85143" w:rsidRDefault="00C85143" w:rsidP="00A404FF">
            <w:pPr>
              <w:pStyle w:val="SIBulletList1"/>
            </w:pPr>
            <w:r>
              <w:t>assessed hazards and determined likelihood of failure</w:t>
            </w:r>
          </w:p>
          <w:p w14:paraId="7ABC7427" w14:textId="461AB73A" w:rsidR="00C85143" w:rsidRDefault="00C85143" w:rsidP="00C85143">
            <w:pPr>
              <w:pStyle w:val="SIBulletList1"/>
            </w:pPr>
            <w:r>
              <w:t>selected tree risk assessment methods and determined their limitations</w:t>
            </w:r>
          </w:p>
          <w:p w14:paraId="09F40ED4" w14:textId="4057EE44" w:rsidR="00C85143" w:rsidRDefault="00C85143" w:rsidP="00C85143">
            <w:pPr>
              <w:pStyle w:val="SIBulletList1"/>
            </w:pPr>
            <w:r>
              <w:t>determined target of concern and occupation rate</w:t>
            </w:r>
          </w:p>
          <w:p w14:paraId="72E99DEC" w14:textId="085C875D" w:rsidR="00C85143" w:rsidRDefault="00C85143" w:rsidP="00C85143">
            <w:pPr>
              <w:pStyle w:val="SIBulletList1"/>
            </w:pPr>
            <w:r>
              <w:t>determined tree components of concern and their likelihood of failure</w:t>
            </w:r>
          </w:p>
          <w:p w14:paraId="0013A949" w14:textId="60C1BA66" w:rsidR="00C85143" w:rsidRDefault="00C85143" w:rsidP="00C85143">
            <w:pPr>
              <w:pStyle w:val="SIBulletList1"/>
            </w:pPr>
            <w:r>
              <w:t>determined likelihood of impact and consequence of tree failure on target</w:t>
            </w:r>
          </w:p>
          <w:p w14:paraId="34BA8115" w14:textId="0318BD11" w:rsidR="00C85143" w:rsidRDefault="00C85143" w:rsidP="00C85143">
            <w:pPr>
              <w:pStyle w:val="SIBulletList1"/>
            </w:pPr>
            <w:r>
              <w:t>calculated and documented determinations and level of risk</w:t>
            </w:r>
          </w:p>
          <w:p w14:paraId="5D0FBBDE" w14:textId="6719D8C4" w:rsidR="00C85143" w:rsidRDefault="00C85143" w:rsidP="00C85143">
            <w:pPr>
              <w:pStyle w:val="SIBulletList1"/>
            </w:pPr>
            <w:r>
              <w:t>provided client with benchmarks and context for risk assessment</w:t>
            </w:r>
          </w:p>
          <w:p w14:paraId="08D3EE08" w14:textId="4AC57274" w:rsidR="00C85143" w:rsidRDefault="00C85143" w:rsidP="00C85143">
            <w:pPr>
              <w:pStyle w:val="SIBulletList1"/>
            </w:pPr>
            <w:r>
              <w:t>determined and documented potential risk mitigation controls and estimated residual risk</w:t>
            </w:r>
          </w:p>
          <w:p w14:paraId="7DAF94B3" w14:textId="7D0845EC" w:rsidR="00615296" w:rsidRPr="00615296" w:rsidRDefault="00615296" w:rsidP="00E04B42">
            <w:pPr>
              <w:pStyle w:val="SIBulletList1"/>
            </w:pPr>
            <w:r>
              <w:t>r</w:t>
            </w:r>
            <w:r w:rsidRPr="00615296">
              <w:t>ecommend</w:t>
            </w:r>
            <w:r>
              <w:t>ed</w:t>
            </w:r>
            <w:r w:rsidRPr="00615296">
              <w:t xml:space="preserve"> time frame</w:t>
            </w:r>
            <w:r>
              <w:t>s</w:t>
            </w:r>
            <w:r w:rsidRPr="00615296">
              <w:t xml:space="preserve"> for implementation of risk mitigation controls</w:t>
            </w:r>
            <w:r>
              <w:t xml:space="preserve"> and </w:t>
            </w:r>
            <w:r w:rsidRPr="00615296">
              <w:t>follow up inspection</w:t>
            </w:r>
            <w:r>
              <w:t>s</w:t>
            </w:r>
          </w:p>
          <w:p w14:paraId="13C4AFE0" w14:textId="6F38E92D" w:rsidR="00C85143" w:rsidRDefault="00C85143" w:rsidP="00C85143">
            <w:pPr>
              <w:pStyle w:val="SIBulletList1"/>
            </w:pPr>
            <w:r>
              <w:t>considered risk against value of tree</w:t>
            </w:r>
          </w:p>
          <w:p w14:paraId="77E59F65" w14:textId="613EB0F1" w:rsidR="00641804" w:rsidRPr="000754EC" w:rsidRDefault="00C85143" w:rsidP="00C85143">
            <w:pPr>
              <w:pStyle w:val="SIBulletList1"/>
            </w:pPr>
            <w:r>
              <w:t>produced a tree risk assessment report.</w:t>
            </w:r>
          </w:p>
        </w:tc>
      </w:tr>
    </w:tbl>
    <w:p w14:paraId="699C70E8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08ABDD8C" w14:textId="77777777" w:rsidTr="00DC63E4">
        <w:trPr>
          <w:tblHeader/>
        </w:trPr>
        <w:tc>
          <w:tcPr>
            <w:tcW w:w="5000" w:type="pct"/>
            <w:shd w:val="clear" w:color="auto" w:fill="auto"/>
          </w:tcPr>
          <w:p w14:paraId="31A4570A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140CD64D" w14:textId="77777777" w:rsidTr="00DC63E4">
        <w:tc>
          <w:tcPr>
            <w:tcW w:w="5000" w:type="pct"/>
            <w:shd w:val="clear" w:color="auto" w:fill="auto"/>
          </w:tcPr>
          <w:p w14:paraId="263E3065" w14:textId="54485C48" w:rsidR="00641804" w:rsidRDefault="00641804" w:rsidP="00641804">
            <w:pPr>
              <w:pStyle w:val="SIText"/>
            </w:pPr>
            <w:r w:rsidRPr="00641804">
              <w:t>An individual must be able to demonstrate the knowledge required to perform the tasks outlined in the</w:t>
            </w:r>
            <w:r>
              <w:t xml:space="preserve"> </w:t>
            </w:r>
            <w:r w:rsidRPr="00641804">
              <w:t>elements and performance criteria of this unit. This includes knowledge of:</w:t>
            </w:r>
          </w:p>
          <w:p w14:paraId="2A401052" w14:textId="0AB51253" w:rsidR="0094777C" w:rsidRDefault="00641804" w:rsidP="0094777C">
            <w:pPr>
              <w:pStyle w:val="SIBulletList1"/>
            </w:pPr>
            <w:r>
              <w:t>working with client brief and developing</w:t>
            </w:r>
            <w:r w:rsidR="0094777C" w:rsidRPr="00CB118E">
              <w:t xml:space="preserve"> the scope of </w:t>
            </w:r>
            <w:r w:rsidR="00814286">
              <w:t>assessment</w:t>
            </w:r>
            <w:r w:rsidR="007124FD">
              <w:t>, including</w:t>
            </w:r>
            <w:r w:rsidR="00E67A3C">
              <w:t>:</w:t>
            </w:r>
          </w:p>
          <w:p w14:paraId="76BEE264" w14:textId="18C35DB4" w:rsidR="0094777C" w:rsidRDefault="0094777C" w:rsidP="0094777C">
            <w:pPr>
              <w:pStyle w:val="SIBulletList2"/>
            </w:pPr>
            <w:r>
              <w:t xml:space="preserve">purpose of </w:t>
            </w:r>
            <w:r w:rsidR="00814286">
              <w:t>assessment</w:t>
            </w:r>
          </w:p>
          <w:p w14:paraId="4F050317" w14:textId="77777777" w:rsidR="00641804" w:rsidRDefault="00641804" w:rsidP="00641804">
            <w:pPr>
              <w:pStyle w:val="SIBulletList2"/>
            </w:pPr>
            <w:r>
              <w:t>owner/client and address</w:t>
            </w:r>
          </w:p>
          <w:p w14:paraId="140016E8" w14:textId="6D0FAD1A" w:rsidR="0094777C" w:rsidRDefault="0094777C" w:rsidP="0094777C">
            <w:pPr>
              <w:pStyle w:val="SIBulletList2"/>
            </w:pPr>
            <w:r>
              <w:t xml:space="preserve">who requested </w:t>
            </w:r>
            <w:r w:rsidR="00814286">
              <w:t>the assessment</w:t>
            </w:r>
          </w:p>
          <w:p w14:paraId="627B906E" w14:textId="606742DD" w:rsidR="0094777C" w:rsidRDefault="0094777C" w:rsidP="0094777C">
            <w:pPr>
              <w:pStyle w:val="SIBulletList2"/>
            </w:pPr>
            <w:r>
              <w:t>reasons for assessments to be requested</w:t>
            </w:r>
          </w:p>
          <w:p w14:paraId="0B714257" w14:textId="747CFAF6" w:rsidR="00CB118E" w:rsidRPr="00CB118E" w:rsidRDefault="0094777C" w:rsidP="00C25620">
            <w:pPr>
              <w:pStyle w:val="SIBulletList2"/>
            </w:pPr>
            <w:r>
              <w:t xml:space="preserve">client </w:t>
            </w:r>
            <w:r w:rsidR="00CB118E" w:rsidRPr="00CB118E">
              <w:t>risk thresholds</w:t>
            </w:r>
          </w:p>
          <w:p w14:paraId="130AABEC" w14:textId="77777777" w:rsidR="00CB118E" w:rsidRPr="00CB118E" w:rsidRDefault="00CB118E" w:rsidP="00C25620">
            <w:pPr>
              <w:pStyle w:val="SIBulletList2"/>
            </w:pPr>
            <w:r w:rsidRPr="00CB118E">
              <w:t>data capture procedures</w:t>
            </w:r>
          </w:p>
          <w:p w14:paraId="1B722593" w14:textId="51961080" w:rsidR="00CB118E" w:rsidRPr="00CB118E" w:rsidRDefault="00CB118E" w:rsidP="00C25620">
            <w:pPr>
              <w:pStyle w:val="SIBulletList2"/>
            </w:pPr>
            <w:r w:rsidRPr="00CB118E">
              <w:t>requirements</w:t>
            </w:r>
            <w:r w:rsidR="00F909E0">
              <w:t xml:space="preserve"> for assessment</w:t>
            </w:r>
          </w:p>
          <w:p w14:paraId="05182BA8" w14:textId="08C453D6" w:rsidR="00CB118E" w:rsidRPr="00CB118E" w:rsidRDefault="00CB118E" w:rsidP="00C25620">
            <w:pPr>
              <w:pStyle w:val="SIBulletList2"/>
            </w:pPr>
            <w:r w:rsidRPr="00CB118E">
              <w:lastRenderedPageBreak/>
              <w:t xml:space="preserve">tree assessment </w:t>
            </w:r>
            <w:r w:rsidR="00F909E0">
              <w:t xml:space="preserve">and measuring </w:t>
            </w:r>
            <w:r w:rsidRPr="00CB118E">
              <w:t>equipment</w:t>
            </w:r>
          </w:p>
          <w:p w14:paraId="4F42F6EE" w14:textId="3121DFDA" w:rsidR="00143141" w:rsidRDefault="00143141" w:rsidP="00CB118E">
            <w:pPr>
              <w:pStyle w:val="SIBulletList1"/>
            </w:pPr>
            <w:r>
              <w:t>locating tree</w:t>
            </w:r>
            <w:r w:rsidR="00546E5D">
              <w:t>s</w:t>
            </w:r>
            <w:r>
              <w:t xml:space="preserve"> and surveying location on site</w:t>
            </w:r>
            <w:r w:rsidR="007124FD">
              <w:t>, including</w:t>
            </w:r>
            <w:r w:rsidR="00E67A3C">
              <w:t>:</w:t>
            </w:r>
          </w:p>
          <w:p w14:paraId="0B4F88CD" w14:textId="3F09D32B" w:rsidR="00CB118E" w:rsidRDefault="00CB118E" w:rsidP="00C25620">
            <w:pPr>
              <w:pStyle w:val="SIBulletList2"/>
            </w:pPr>
            <w:r w:rsidRPr="00CB118E">
              <w:t xml:space="preserve">methods </w:t>
            </w:r>
            <w:r w:rsidR="009A7CD0">
              <w:t xml:space="preserve">for locating trees </w:t>
            </w:r>
            <w:r w:rsidRPr="00CB118E">
              <w:t>on devices, drawings</w:t>
            </w:r>
            <w:r w:rsidR="009A7CD0">
              <w:t xml:space="preserve">, </w:t>
            </w:r>
            <w:r w:rsidRPr="00CB118E">
              <w:t>plans</w:t>
            </w:r>
            <w:r w:rsidR="009A7CD0">
              <w:t xml:space="preserve"> or aerial images</w:t>
            </w:r>
          </w:p>
          <w:p w14:paraId="5AB1B02A" w14:textId="204C366B" w:rsidR="00027162" w:rsidRDefault="00F909E0" w:rsidP="00C25620">
            <w:pPr>
              <w:pStyle w:val="SIBulletList2"/>
            </w:pPr>
            <w:r>
              <w:t>te</w:t>
            </w:r>
            <w:r w:rsidR="00027162">
              <w:t>chniques to position tree on site from boundaries and structures</w:t>
            </w:r>
          </w:p>
          <w:p w14:paraId="07E568D2" w14:textId="76F6F993" w:rsidR="0094777C" w:rsidRDefault="00F909E0" w:rsidP="00CB118E">
            <w:pPr>
              <w:pStyle w:val="SIBulletList1"/>
            </w:pPr>
            <w:r>
              <w:t xml:space="preserve">methods of </w:t>
            </w:r>
            <w:r w:rsidR="00CB118E" w:rsidRPr="00CB118E">
              <w:t xml:space="preserve">tree </w:t>
            </w:r>
            <w:r w:rsidR="0094777C">
              <w:t>identificatio</w:t>
            </w:r>
            <w:r>
              <w:t>n</w:t>
            </w:r>
          </w:p>
          <w:p w14:paraId="54E26681" w14:textId="3393474E" w:rsidR="008B032F" w:rsidRDefault="008B032F" w:rsidP="00CB118E">
            <w:pPr>
              <w:pStyle w:val="SIBulletList1"/>
            </w:pPr>
            <w:r>
              <w:t>assessing tree health</w:t>
            </w:r>
            <w:r w:rsidR="007124FD">
              <w:t>, including</w:t>
            </w:r>
            <w:r w:rsidR="00E67A3C">
              <w:t>:</w:t>
            </w:r>
          </w:p>
          <w:p w14:paraId="7C8A0E12" w14:textId="77777777" w:rsidR="00D3082D" w:rsidRDefault="00D3082D" w:rsidP="00D3082D">
            <w:pPr>
              <w:pStyle w:val="SIBulletList2"/>
            </w:pPr>
            <w:r w:rsidRPr="00CB118E">
              <w:t>methods of detecting decay and structural defects in trees</w:t>
            </w:r>
          </w:p>
          <w:p w14:paraId="1CBA334D" w14:textId="4C4F49AC" w:rsidR="00D3082D" w:rsidRDefault="00D3082D" w:rsidP="00243A10">
            <w:pPr>
              <w:pStyle w:val="SIBulletList2"/>
            </w:pPr>
            <w:r w:rsidRPr="00D3082D">
              <w:t>use of basic diagnostic tools</w:t>
            </w:r>
          </w:p>
          <w:p w14:paraId="1D742B37" w14:textId="3FFBC42C" w:rsidR="00770EDD" w:rsidRDefault="00770EDD" w:rsidP="00243A10">
            <w:pPr>
              <w:pStyle w:val="SIBulletList2"/>
            </w:pPr>
            <w:r w:rsidRPr="00770EDD">
              <w:t>testing equipment to detect decay, disease and scope of tree problems</w:t>
            </w:r>
          </w:p>
          <w:p w14:paraId="35177FDD" w14:textId="7CB76462" w:rsidR="00F909E0" w:rsidRPr="00CB118E" w:rsidRDefault="00F909E0" w:rsidP="00243A10">
            <w:pPr>
              <w:pStyle w:val="SIBulletList2"/>
            </w:pPr>
            <w:r>
              <w:t>factors affecting the likelihood of tree failure</w:t>
            </w:r>
          </w:p>
          <w:p w14:paraId="6CDB0BFE" w14:textId="04F0F117" w:rsidR="00143141" w:rsidRDefault="00FB389B">
            <w:pPr>
              <w:pStyle w:val="SIBulletList1"/>
            </w:pPr>
            <w:r>
              <w:t xml:space="preserve">computations and estimating </w:t>
            </w:r>
            <w:r w:rsidR="00CB118E" w:rsidRPr="00CB118E">
              <w:t>tree dimensions</w:t>
            </w:r>
            <w:r>
              <w:t xml:space="preserve"> and their relevance to tree assessment</w:t>
            </w:r>
            <w:r w:rsidR="006564BE">
              <w:t>, including:</w:t>
            </w:r>
          </w:p>
          <w:p w14:paraId="497360E1" w14:textId="2F02CB1D" w:rsidR="00143141" w:rsidRDefault="00CB118E" w:rsidP="00C25620">
            <w:pPr>
              <w:pStyle w:val="SIBulletList2"/>
            </w:pPr>
            <w:r w:rsidRPr="00CB118E">
              <w:t>tree height</w:t>
            </w:r>
            <w:r w:rsidR="00143141">
              <w:t xml:space="preserve"> and</w:t>
            </w:r>
            <w:r w:rsidRPr="00CB118E">
              <w:t xml:space="preserve"> spread</w:t>
            </w:r>
          </w:p>
          <w:p w14:paraId="5CBC9B70" w14:textId="77777777" w:rsidR="00143141" w:rsidRDefault="00143141" w:rsidP="00C25620">
            <w:pPr>
              <w:pStyle w:val="SIBulletList2"/>
            </w:pPr>
            <w:r>
              <w:t>trunk circumference</w:t>
            </w:r>
          </w:p>
          <w:p w14:paraId="4C656391" w14:textId="1936F0DA" w:rsidR="00CB118E" w:rsidRDefault="00CB118E" w:rsidP="00C25620">
            <w:pPr>
              <w:pStyle w:val="SIBulletList2"/>
            </w:pPr>
            <w:r w:rsidRPr="00CB118E">
              <w:t>diameter-at-breast height (DBH)</w:t>
            </w:r>
          </w:p>
          <w:p w14:paraId="61DB75DF" w14:textId="77777777" w:rsidR="00F0264A" w:rsidRDefault="00143141" w:rsidP="00F0264A">
            <w:pPr>
              <w:pStyle w:val="SIBulletList2"/>
            </w:pPr>
            <w:r>
              <w:t>diameter at ground level</w:t>
            </w:r>
            <w:r w:rsidR="00F0264A">
              <w:t xml:space="preserve"> </w:t>
            </w:r>
          </w:p>
          <w:p w14:paraId="3B0685B9" w14:textId="469F1E06" w:rsidR="00DE428A" w:rsidRDefault="00DE428A" w:rsidP="00CB118E">
            <w:pPr>
              <w:pStyle w:val="SIBulletList1"/>
            </w:pPr>
            <w:r>
              <w:t>assessing structure and symmetry of the canopy</w:t>
            </w:r>
            <w:r w:rsidR="007124FD">
              <w:t>, including</w:t>
            </w:r>
            <w:r w:rsidR="00E67A3C">
              <w:t>:</w:t>
            </w:r>
          </w:p>
          <w:p w14:paraId="4A4BE4C8" w14:textId="1BDCC135" w:rsidR="00CB118E" w:rsidRDefault="00CB118E" w:rsidP="00C25620">
            <w:pPr>
              <w:pStyle w:val="SIBulletList2"/>
            </w:pPr>
            <w:r w:rsidRPr="00CB118E">
              <w:t>symmetr</w:t>
            </w:r>
            <w:r w:rsidR="00DE428A">
              <w:t>ical and asymmetrical canopy structure and consequences on tree stability and health</w:t>
            </w:r>
          </w:p>
          <w:p w14:paraId="5C94A9CA" w14:textId="7EECDA3A" w:rsidR="00CB118E" w:rsidRDefault="00DE428A" w:rsidP="00C25620">
            <w:pPr>
              <w:pStyle w:val="SIBulletList2"/>
            </w:pPr>
            <w:r>
              <w:t xml:space="preserve">trunk inclination and </w:t>
            </w:r>
            <w:r w:rsidR="00CB118E" w:rsidRPr="00CB118E">
              <w:t>calculat</w:t>
            </w:r>
            <w:r>
              <w:t xml:space="preserve">ing the </w:t>
            </w:r>
            <w:r w:rsidR="00CB118E" w:rsidRPr="00CB118E">
              <w:t>lean</w:t>
            </w:r>
          </w:p>
          <w:p w14:paraId="411395BB" w14:textId="77777777" w:rsidR="00FB389B" w:rsidRDefault="00FB389B" w:rsidP="00FB389B">
            <w:pPr>
              <w:pStyle w:val="SIBulletList2"/>
            </w:pPr>
            <w:r w:rsidRPr="00FB389B">
              <w:t>impact of wind loading on trees</w:t>
            </w:r>
            <w:r>
              <w:t xml:space="preserve"> and tree structures</w:t>
            </w:r>
          </w:p>
          <w:p w14:paraId="6CE5349E" w14:textId="32EA70FA" w:rsidR="00FB389B" w:rsidRDefault="00FB389B" w:rsidP="00FB389B">
            <w:pPr>
              <w:pStyle w:val="SIBulletList2"/>
            </w:pPr>
            <w:r>
              <w:t>estimating and calculating wind loading</w:t>
            </w:r>
          </w:p>
          <w:p w14:paraId="4E42A21E" w14:textId="618D76F2" w:rsidR="00CB118E" w:rsidRPr="00CB118E" w:rsidRDefault="00CB118E" w:rsidP="00CB118E">
            <w:pPr>
              <w:pStyle w:val="SIBulletList1"/>
            </w:pPr>
            <w:r w:rsidRPr="00CB118E">
              <w:t xml:space="preserve">relationship </w:t>
            </w:r>
            <w:r w:rsidR="0094777C">
              <w:t xml:space="preserve">and responsiveness </w:t>
            </w:r>
            <w:r w:rsidRPr="00CB118E">
              <w:t>of form of crown to surrounding trees and structures</w:t>
            </w:r>
          </w:p>
          <w:p w14:paraId="10D8DE8C" w14:textId="49C306EB" w:rsidR="00FB389B" w:rsidRDefault="00FB389B" w:rsidP="00CB118E">
            <w:pPr>
              <w:pStyle w:val="SIBulletList1"/>
            </w:pPr>
            <w:r>
              <w:t xml:space="preserve">tree age and health issues and their </w:t>
            </w:r>
            <w:r w:rsidR="00633D4D">
              <w:t>estimation</w:t>
            </w:r>
            <w:r w:rsidR="007124FD">
              <w:t>, including</w:t>
            </w:r>
            <w:r w:rsidR="00E67A3C">
              <w:t>:</w:t>
            </w:r>
          </w:p>
          <w:p w14:paraId="1824DC77" w14:textId="28001C0E" w:rsidR="00CB118E" w:rsidRPr="00CB118E" w:rsidRDefault="00CB118E" w:rsidP="00C25620">
            <w:pPr>
              <w:pStyle w:val="SIBulletList2"/>
            </w:pPr>
            <w:r w:rsidRPr="00CB118E">
              <w:t>uninodal and multinodal tree species</w:t>
            </w:r>
            <w:r w:rsidR="00FB389B">
              <w:t xml:space="preserve"> as an indicator of age</w:t>
            </w:r>
          </w:p>
          <w:p w14:paraId="592A8171" w14:textId="59ED2F06" w:rsidR="00CB118E" w:rsidRPr="00F0264A" w:rsidRDefault="00CB118E" w:rsidP="00C25620">
            <w:pPr>
              <w:pStyle w:val="SIBulletList2"/>
            </w:pPr>
            <w:r w:rsidRPr="00F0264A">
              <w:t>growth increments</w:t>
            </w:r>
            <w:r w:rsidR="007124FD">
              <w:t>, including:</w:t>
            </w:r>
            <w:r w:rsidRPr="00F0264A">
              <w:t xml:space="preserve"> bud scars, sympodial growth and flush marks</w:t>
            </w:r>
          </w:p>
          <w:p w14:paraId="4E8507E3" w14:textId="231B6A2F" w:rsidR="00AC5D96" w:rsidRPr="00CB118E" w:rsidRDefault="00AC5D96" w:rsidP="00AC5D96">
            <w:pPr>
              <w:pStyle w:val="SIBulletList2"/>
            </w:pPr>
            <w:r>
              <w:t>checking age estimations using documented images</w:t>
            </w:r>
          </w:p>
          <w:p w14:paraId="6DC54857" w14:textId="328158AD" w:rsidR="00AC5D96" w:rsidRDefault="00F0264A" w:rsidP="00F0264A">
            <w:pPr>
              <w:pStyle w:val="SIBulletList1"/>
            </w:pPr>
            <w:r w:rsidRPr="00CB118E">
              <w:t>valuation methods of amenity tree</w:t>
            </w:r>
            <w:r w:rsidR="00F909E0">
              <w:t>s</w:t>
            </w:r>
            <w:r w:rsidR="006564BE">
              <w:t>, including</w:t>
            </w:r>
            <w:r>
              <w:t>:</w:t>
            </w:r>
          </w:p>
          <w:p w14:paraId="1F8C1858" w14:textId="22F4E9B9" w:rsidR="00F909E0" w:rsidRDefault="00F909E0" w:rsidP="00F909E0">
            <w:pPr>
              <w:pStyle w:val="SIBulletList2"/>
            </w:pPr>
            <w:r>
              <w:t xml:space="preserve">a range of </w:t>
            </w:r>
            <w:r w:rsidR="00E330A3">
              <w:t xml:space="preserve">tree </w:t>
            </w:r>
            <w:r>
              <w:t>valuation methods</w:t>
            </w:r>
            <w:r w:rsidR="00E330A3">
              <w:t xml:space="preserve"> and their application</w:t>
            </w:r>
          </w:p>
          <w:p w14:paraId="4BB4D574" w14:textId="25647404" w:rsidR="00AC4133" w:rsidRDefault="00F0264A" w:rsidP="00C25620">
            <w:pPr>
              <w:pStyle w:val="SIBulletList2"/>
            </w:pPr>
            <w:r>
              <w:t xml:space="preserve">legal and </w:t>
            </w:r>
            <w:r w:rsidR="00970B60">
              <w:t>statutory controls</w:t>
            </w:r>
            <w:r>
              <w:t xml:space="preserve"> and protection of trees</w:t>
            </w:r>
          </w:p>
          <w:p w14:paraId="50E16E32" w14:textId="47FCCAF6" w:rsidR="00CB118E" w:rsidRPr="00CB118E" w:rsidRDefault="00CB118E" w:rsidP="00C25620">
            <w:pPr>
              <w:pStyle w:val="SIBulletList2"/>
            </w:pPr>
            <w:r w:rsidRPr="00CB118E">
              <w:t>indicators of habitat use</w:t>
            </w:r>
          </w:p>
          <w:p w14:paraId="734D5AAA" w14:textId="48032844" w:rsidR="00CB118E" w:rsidRPr="00CB118E" w:rsidRDefault="00970B60" w:rsidP="00C25620">
            <w:pPr>
              <w:pStyle w:val="SIBulletList2"/>
            </w:pPr>
            <w:r>
              <w:t>ecological value and s</w:t>
            </w:r>
            <w:r w:rsidR="00CB118E" w:rsidRPr="00CB118E">
              <w:t>ignificance</w:t>
            </w:r>
          </w:p>
          <w:p w14:paraId="7E2FC669" w14:textId="3C2C9DEF" w:rsidR="00970B60" w:rsidRPr="00970B60" w:rsidRDefault="00CB118E" w:rsidP="00C25620">
            <w:pPr>
              <w:pStyle w:val="SIBulletList2"/>
            </w:pPr>
            <w:r w:rsidRPr="00CB118E">
              <w:t xml:space="preserve">cultural </w:t>
            </w:r>
            <w:r w:rsidR="00970B60">
              <w:t>valu</w:t>
            </w:r>
            <w:r w:rsidR="00970B60" w:rsidRPr="00970B60">
              <w:t>e and significance</w:t>
            </w:r>
          </w:p>
          <w:p w14:paraId="4AD26DB3" w14:textId="16B39C83" w:rsidR="00970B60" w:rsidRPr="00970B60" w:rsidRDefault="00CB118E" w:rsidP="00C25620">
            <w:pPr>
              <w:pStyle w:val="SIBulletList2"/>
            </w:pPr>
            <w:r w:rsidRPr="00CB118E">
              <w:t xml:space="preserve">historical </w:t>
            </w:r>
            <w:r w:rsidR="00970B60">
              <w:t>valu</w:t>
            </w:r>
            <w:r w:rsidR="00970B60" w:rsidRPr="00970B60">
              <w:t>e and significance</w:t>
            </w:r>
          </w:p>
          <w:p w14:paraId="13635F30" w14:textId="6647734D" w:rsidR="001A43C4" w:rsidRPr="00CB118E" w:rsidRDefault="001A43C4" w:rsidP="00C25620">
            <w:pPr>
              <w:pStyle w:val="SIBulletList2"/>
            </w:pPr>
            <w:r>
              <w:t>preservation orders and local environmental protection laws</w:t>
            </w:r>
          </w:p>
          <w:p w14:paraId="03EADBB7" w14:textId="3E0DBF44" w:rsidR="00CB118E" w:rsidRPr="00CB118E" w:rsidRDefault="00CB118E" w:rsidP="00C25620">
            <w:pPr>
              <w:pStyle w:val="SIBulletList2"/>
            </w:pPr>
            <w:r w:rsidRPr="00CB118E">
              <w:t>calculati</w:t>
            </w:r>
            <w:r w:rsidR="00F0264A">
              <w:t>ng</w:t>
            </w:r>
            <w:r w:rsidRPr="00CB118E">
              <w:t xml:space="preserve"> amenity tree value of individual trees</w:t>
            </w:r>
          </w:p>
          <w:p w14:paraId="0673D138" w14:textId="44A6B3E4" w:rsidR="00F0264A" w:rsidRPr="00CB118E" w:rsidRDefault="00F0264A" w:rsidP="00F0264A">
            <w:pPr>
              <w:pStyle w:val="SIBulletList1"/>
            </w:pPr>
            <w:r w:rsidRPr="00CB118E">
              <w:t>visual tree assessment (VTA)</w:t>
            </w:r>
            <w:r>
              <w:t xml:space="preserve"> techniques and </w:t>
            </w:r>
            <w:r w:rsidR="00D3082D">
              <w:t>procedures</w:t>
            </w:r>
            <w:r w:rsidR="007124FD">
              <w:t>, including</w:t>
            </w:r>
            <w:r w:rsidR="00E67A3C">
              <w:t>:</w:t>
            </w:r>
          </w:p>
          <w:p w14:paraId="4B8E8985" w14:textId="77777777" w:rsidR="00CB118E" w:rsidRDefault="00CB118E" w:rsidP="00C25620">
            <w:pPr>
              <w:pStyle w:val="SIBulletList2"/>
            </w:pPr>
            <w:r w:rsidRPr="00CB118E">
              <w:t>visual indications and symptoms of disease and health issues</w:t>
            </w:r>
          </w:p>
          <w:p w14:paraId="3E42EDA2" w14:textId="06ABC449" w:rsidR="00D3082D" w:rsidRDefault="00D3082D" w:rsidP="00C25620">
            <w:pPr>
              <w:pStyle w:val="SIBulletList2"/>
            </w:pPr>
            <w:r>
              <w:t>tests and checking the extent of disease and health issues</w:t>
            </w:r>
          </w:p>
          <w:p w14:paraId="4EC2C898" w14:textId="77777777" w:rsidR="00770EDD" w:rsidRDefault="00D3082D" w:rsidP="00C25620">
            <w:pPr>
              <w:pStyle w:val="SIBulletList2"/>
            </w:pPr>
            <w:r>
              <w:t>assessment of impact of tree disease and health issues on tree safety</w:t>
            </w:r>
            <w:r w:rsidR="00770EDD" w:rsidRPr="00CB118E">
              <w:t xml:space="preserve"> </w:t>
            </w:r>
          </w:p>
          <w:p w14:paraId="7BAC54CA" w14:textId="5199FF86" w:rsidR="006455B1" w:rsidRDefault="006455B1" w:rsidP="00243A10">
            <w:pPr>
              <w:pStyle w:val="SIBulletList2"/>
            </w:pPr>
            <w:r>
              <w:t>th</w:t>
            </w:r>
            <w:r w:rsidR="00B4276A">
              <w:t>e purpose and use of basic diagnostic tools</w:t>
            </w:r>
          </w:p>
          <w:p w14:paraId="1230D13C" w14:textId="5D1D1818" w:rsidR="00770EDD" w:rsidRDefault="00CB118E">
            <w:pPr>
              <w:pStyle w:val="SIBulletList1"/>
            </w:pPr>
            <w:r w:rsidRPr="00CB118E">
              <w:t>methods of determin</w:t>
            </w:r>
            <w:r w:rsidR="00D3082D">
              <w:t>ing</w:t>
            </w:r>
            <w:r w:rsidRPr="00CB118E">
              <w:t xml:space="preserve"> </w:t>
            </w:r>
            <w:r w:rsidR="00770EDD">
              <w:t xml:space="preserve">and mitigating </w:t>
            </w:r>
            <w:r w:rsidRPr="00CB118E">
              <w:t>levels of risk</w:t>
            </w:r>
            <w:r w:rsidR="007124FD">
              <w:t>, including</w:t>
            </w:r>
            <w:r w:rsidR="00E67A3C">
              <w:t>:</w:t>
            </w:r>
          </w:p>
          <w:p w14:paraId="5FB576FB" w14:textId="4FA25DCA" w:rsidR="00E330A3" w:rsidRDefault="00E330A3" w:rsidP="00E330A3">
            <w:pPr>
              <w:pStyle w:val="SIBulletList2"/>
            </w:pPr>
            <w:r>
              <w:t>a range tree risk assessment methods and their application</w:t>
            </w:r>
          </w:p>
          <w:p w14:paraId="5E8953F8" w14:textId="525F0DD8" w:rsidR="00770EDD" w:rsidRPr="00770EDD" w:rsidRDefault="00770EDD" w:rsidP="00C25620">
            <w:pPr>
              <w:pStyle w:val="SIBulletList2"/>
            </w:pPr>
            <w:r w:rsidRPr="00770EDD">
              <w:t>identification and extent of tree hazards</w:t>
            </w:r>
          </w:p>
          <w:p w14:paraId="1D98442E" w14:textId="3F0CFE7B" w:rsidR="00CB118E" w:rsidRDefault="00770EDD" w:rsidP="00C25620">
            <w:pPr>
              <w:pStyle w:val="SIBulletList2"/>
            </w:pPr>
            <w:r w:rsidRPr="00770EDD">
              <w:t>causes of instability, decay, damage and stress in trees</w:t>
            </w:r>
          </w:p>
          <w:p w14:paraId="757C5C25" w14:textId="34AC99D2" w:rsidR="00CB118E" w:rsidRPr="00D3082D" w:rsidRDefault="00CB118E" w:rsidP="00C25620">
            <w:pPr>
              <w:pStyle w:val="SIBulletList2"/>
            </w:pPr>
            <w:r w:rsidRPr="00770EDD">
              <w:t>quantification and</w:t>
            </w:r>
            <w:r w:rsidRPr="00D3082D">
              <w:t xml:space="preserve"> qualification of tree ris</w:t>
            </w:r>
            <w:r w:rsidR="00770EDD">
              <w:t>k</w:t>
            </w:r>
          </w:p>
          <w:p w14:paraId="3EE7E390" w14:textId="4DD56520" w:rsidR="00CB118E" w:rsidRDefault="00932B2C" w:rsidP="00C25620">
            <w:pPr>
              <w:pStyle w:val="SIBulletList2"/>
            </w:pPr>
            <w:r w:rsidRPr="00C25620">
              <w:t>risk benchmark</w:t>
            </w:r>
            <w:r w:rsidR="00E330A3">
              <w:t>s from non-arboricultural activities</w:t>
            </w:r>
          </w:p>
          <w:p w14:paraId="6111E959" w14:textId="0E955B90" w:rsidR="00CB118E" w:rsidRPr="00CB118E" w:rsidRDefault="00CB118E" w:rsidP="00C25620">
            <w:pPr>
              <w:pStyle w:val="SIBulletList2"/>
            </w:pPr>
            <w:r w:rsidRPr="00CB118E">
              <w:t xml:space="preserve">controls </w:t>
            </w:r>
            <w:r w:rsidR="00E330A3">
              <w:t>available</w:t>
            </w:r>
            <w:r w:rsidRPr="00CB118E">
              <w:t xml:space="preserve"> to mitigate risks</w:t>
            </w:r>
          </w:p>
          <w:p w14:paraId="2263B8B8" w14:textId="77777777" w:rsidR="00CB118E" w:rsidRDefault="00CB118E" w:rsidP="00C25620">
            <w:pPr>
              <w:pStyle w:val="SIBulletList2"/>
            </w:pPr>
            <w:r w:rsidRPr="00CB118E">
              <w:t>remedial action of tree problems</w:t>
            </w:r>
          </w:p>
          <w:p w14:paraId="29FFEAF5" w14:textId="6351D6AF" w:rsidR="000C2FAE" w:rsidRPr="00CA0F88" w:rsidRDefault="000C2FAE" w:rsidP="00CA0F88">
            <w:pPr>
              <w:pStyle w:val="SIBulletList1"/>
            </w:pPr>
            <w:r w:rsidRPr="00CA0F88">
              <w:t>determining the consequence of risk</w:t>
            </w:r>
            <w:r w:rsidR="007124FD">
              <w:t>, including</w:t>
            </w:r>
            <w:r w:rsidR="00E67A3C">
              <w:t>:</w:t>
            </w:r>
          </w:p>
          <w:p w14:paraId="33B7244A" w14:textId="70937676" w:rsidR="000C2FAE" w:rsidRPr="00CA0F88" w:rsidRDefault="00243A10" w:rsidP="00CA0F88">
            <w:pPr>
              <w:pStyle w:val="SIBulletList2"/>
            </w:pPr>
            <w:r w:rsidRPr="00CA0F88">
              <w:t xml:space="preserve">why </w:t>
            </w:r>
            <w:r w:rsidR="000C2FAE" w:rsidRPr="00CA0F88">
              <w:t>most likely</w:t>
            </w:r>
            <w:r w:rsidRPr="00CA0F88">
              <w:t xml:space="preserve"> outcomes are used and not </w:t>
            </w:r>
            <w:r w:rsidR="000C2FAE" w:rsidRPr="00CA0F88">
              <w:t>worst case</w:t>
            </w:r>
          </w:p>
          <w:p w14:paraId="59E57F10" w14:textId="26BE5AC7" w:rsidR="000C2FAE" w:rsidRPr="00CA0F88" w:rsidRDefault="00243A10" w:rsidP="00CA0F88">
            <w:pPr>
              <w:pStyle w:val="SIBulletList2"/>
            </w:pPr>
            <w:r w:rsidRPr="00CA0F88">
              <w:t>abbreviated injury index/scale</w:t>
            </w:r>
          </w:p>
          <w:p w14:paraId="7D460412" w14:textId="573CCBB6" w:rsidR="00577551" w:rsidRPr="00CA0F88" w:rsidRDefault="00E330A3" w:rsidP="00CA0F88">
            <w:pPr>
              <w:pStyle w:val="SIBulletList1"/>
            </w:pPr>
            <w:r w:rsidRPr="00CA0F88">
              <w:t xml:space="preserve">possible </w:t>
            </w:r>
            <w:r w:rsidR="000C2FAE" w:rsidRPr="00CA0F88">
              <w:t>targets</w:t>
            </w:r>
            <w:r w:rsidRPr="00CA0F88">
              <w:t xml:space="preserve"> associated with tree risk</w:t>
            </w:r>
            <w:r w:rsidR="007124FD">
              <w:t>, including</w:t>
            </w:r>
            <w:r w:rsidR="00E67A3C">
              <w:t>:</w:t>
            </w:r>
            <w:r w:rsidR="000C2FAE" w:rsidRPr="00CA0F88">
              <w:t xml:space="preserve"> </w:t>
            </w:r>
          </w:p>
          <w:p w14:paraId="532D4CF0" w14:textId="40BB041B" w:rsidR="000C2FAE" w:rsidRDefault="000C2FAE" w:rsidP="000C2FAE">
            <w:pPr>
              <w:pStyle w:val="SIBulletList2"/>
            </w:pPr>
            <w:r>
              <w:t>persons, property, interruptions</w:t>
            </w:r>
            <w:r w:rsidR="00CA0F88">
              <w:t xml:space="preserve"> to community activity, interruptions to services</w:t>
            </w:r>
          </w:p>
          <w:p w14:paraId="22C6D4A2" w14:textId="16DEFA7C" w:rsidR="000C2FAE" w:rsidRPr="00CB118E" w:rsidRDefault="000C2FAE" w:rsidP="000C2FAE">
            <w:pPr>
              <w:pStyle w:val="SIBulletList2"/>
            </w:pPr>
            <w:r>
              <w:t>occupation rates</w:t>
            </w:r>
          </w:p>
          <w:p w14:paraId="2F854123" w14:textId="620C3841" w:rsidR="00633D4D" w:rsidRPr="00CB118E" w:rsidDel="00770EDD" w:rsidRDefault="00CB118E" w:rsidP="00243A10">
            <w:pPr>
              <w:pStyle w:val="SIBulletList1"/>
            </w:pPr>
            <w:r w:rsidRPr="00CB118E">
              <w:t>tree assessment report</w:t>
            </w:r>
            <w:r w:rsidR="00770EDD">
              <w:t>ing procedures</w:t>
            </w:r>
            <w:r w:rsidR="00294D4D">
              <w:t>, including images</w:t>
            </w:r>
            <w:r w:rsidR="00770EDD">
              <w:t>.</w:t>
            </w:r>
          </w:p>
          <w:p w14:paraId="3E8F21B4" w14:textId="77777777" w:rsidR="00F1480E" w:rsidRPr="000754EC" w:rsidRDefault="00F1480E" w:rsidP="00C25620">
            <w:pPr>
              <w:pStyle w:val="SIBulletList1"/>
              <w:numPr>
                <w:ilvl w:val="0"/>
                <w:numId w:val="0"/>
              </w:numPr>
              <w:ind w:left="357" w:hanging="357"/>
            </w:pPr>
          </w:p>
        </w:tc>
      </w:tr>
    </w:tbl>
    <w:p w14:paraId="4B860EA1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2CE1C52E" w14:textId="77777777" w:rsidTr="00DC63E4">
        <w:trPr>
          <w:tblHeader/>
        </w:trPr>
        <w:tc>
          <w:tcPr>
            <w:tcW w:w="5000" w:type="pct"/>
            <w:shd w:val="clear" w:color="auto" w:fill="auto"/>
          </w:tcPr>
          <w:p w14:paraId="70EC1B57" w14:textId="77777777" w:rsidR="00F1480E" w:rsidRPr="000754EC" w:rsidRDefault="00D71E43" w:rsidP="000754EC">
            <w:pPr>
              <w:pStyle w:val="SIHeading2"/>
            </w:pPr>
            <w:r w:rsidRPr="002C55E9">
              <w:lastRenderedPageBreak/>
              <w:t>A</w:t>
            </w:r>
            <w:r w:rsidRPr="000754EC">
              <w:t>ssessment Conditions</w:t>
            </w:r>
          </w:p>
        </w:tc>
      </w:tr>
      <w:tr w:rsidR="00F1480E" w:rsidRPr="00A55106" w14:paraId="0430FE7C" w14:textId="77777777" w:rsidTr="00DC63E4">
        <w:tc>
          <w:tcPr>
            <w:tcW w:w="5000" w:type="pct"/>
            <w:shd w:val="clear" w:color="auto" w:fill="auto"/>
          </w:tcPr>
          <w:p w14:paraId="52F9CB17" w14:textId="4B414F52" w:rsidR="006A5A75" w:rsidRPr="006A5A75" w:rsidRDefault="006A5A75" w:rsidP="006A5A75">
            <w:r w:rsidRPr="006A5A75">
              <w:t xml:space="preserve">Assessment of skills must take place under the following conditions: </w:t>
            </w:r>
          </w:p>
          <w:p w14:paraId="53F10965" w14:textId="4972645D" w:rsidR="006A5A75" w:rsidRPr="006A5A75" w:rsidRDefault="006A5A75" w:rsidP="00C25620">
            <w:pPr>
              <w:pStyle w:val="SIBulletList1"/>
            </w:pPr>
            <w:r w:rsidRPr="006A5A75">
              <w:t xml:space="preserve">physical conditions: </w:t>
            </w:r>
          </w:p>
          <w:p w14:paraId="310E53C2" w14:textId="6281937D" w:rsidR="006A5A75" w:rsidRPr="006A5A75" w:rsidRDefault="009850DF" w:rsidP="00C25620">
            <w:pPr>
              <w:pStyle w:val="SIBulletList2"/>
            </w:pPr>
            <w:r>
              <w:t>an</w:t>
            </w:r>
            <w:r w:rsidR="006A5A75" w:rsidRPr="006A5A75">
              <w:t xml:space="preserve"> arboriculture </w:t>
            </w:r>
            <w:r w:rsidR="008509C0">
              <w:t xml:space="preserve">site with </w:t>
            </w:r>
            <w:r>
              <w:t xml:space="preserve">the </w:t>
            </w:r>
            <w:r w:rsidR="008509C0">
              <w:t xml:space="preserve">trees </w:t>
            </w:r>
            <w:r>
              <w:t xml:space="preserve">stipulated in the performance evidence </w:t>
            </w:r>
          </w:p>
          <w:p w14:paraId="0DAFFEB7" w14:textId="022EDFD9" w:rsidR="006A5A75" w:rsidRPr="006A5A75" w:rsidRDefault="006A5A75" w:rsidP="00C25620">
            <w:pPr>
              <w:pStyle w:val="SIBulletList1"/>
            </w:pPr>
            <w:r w:rsidRPr="006A5A75">
              <w:t xml:space="preserve">resources, equipment and materials: </w:t>
            </w:r>
          </w:p>
          <w:p w14:paraId="2C4ADBDF" w14:textId="20040E9C" w:rsidR="006A5A75" w:rsidRPr="006A5A75" w:rsidRDefault="006A5A75" w:rsidP="00243A10">
            <w:pPr>
              <w:pStyle w:val="SIBulletList2"/>
            </w:pPr>
            <w:r w:rsidRPr="006A5A75">
              <w:t xml:space="preserve">computer </w:t>
            </w:r>
            <w:r w:rsidR="008509C0">
              <w:t xml:space="preserve">with </w:t>
            </w:r>
            <w:r w:rsidRPr="006A5A75">
              <w:t>software</w:t>
            </w:r>
            <w:r w:rsidR="008509C0">
              <w:t xml:space="preserve"> for word processing</w:t>
            </w:r>
          </w:p>
          <w:p w14:paraId="46727BEC" w14:textId="1B290B1E" w:rsidR="006A5A75" w:rsidRPr="006A5A75" w:rsidRDefault="008509C0" w:rsidP="006A5A75">
            <w:pPr>
              <w:pStyle w:val="SIBulletList2"/>
            </w:pPr>
            <w:r>
              <w:t>digital imaging equipment</w:t>
            </w:r>
          </w:p>
          <w:p w14:paraId="3108E560" w14:textId="67543256" w:rsidR="006A5A75" w:rsidRPr="006A5A75" w:rsidRDefault="006A5A75" w:rsidP="006A5A75">
            <w:pPr>
              <w:pStyle w:val="SIBulletList2"/>
            </w:pPr>
            <w:r w:rsidRPr="006A5A75">
              <w:t xml:space="preserve">personal protective equipment </w:t>
            </w:r>
          </w:p>
          <w:p w14:paraId="3D546925" w14:textId="1E11AC42" w:rsidR="006A5A75" w:rsidRDefault="006A5A75" w:rsidP="006A5A75">
            <w:pPr>
              <w:pStyle w:val="SIBulletList2"/>
            </w:pPr>
            <w:r w:rsidRPr="006A5A75">
              <w:t>diagnostic tools including sounding hammer, trowel, probe, cordless drill</w:t>
            </w:r>
            <w:r w:rsidR="00D23B22">
              <w:t xml:space="preserve">, </w:t>
            </w:r>
          </w:p>
          <w:p w14:paraId="30BD754C" w14:textId="5B78EB64" w:rsidR="00D23B22" w:rsidRDefault="008509C0" w:rsidP="00243A10">
            <w:pPr>
              <w:pStyle w:val="SIBulletList2"/>
            </w:pPr>
            <w:r>
              <w:t>measuring</w:t>
            </w:r>
            <w:r w:rsidR="00D23B22">
              <w:t xml:space="preserve"> </w:t>
            </w:r>
            <w:r w:rsidR="00EA3EED">
              <w:t>equipment for t</w:t>
            </w:r>
            <w:r w:rsidR="00D23B22">
              <w:t xml:space="preserve">ree dimensions, </w:t>
            </w:r>
            <w:r>
              <w:t xml:space="preserve">locating </w:t>
            </w:r>
            <w:r w:rsidR="00D23B22">
              <w:t>trees on site</w:t>
            </w:r>
          </w:p>
          <w:p w14:paraId="6A527F0A" w14:textId="7895508B" w:rsidR="006A5A75" w:rsidRDefault="00D23B22" w:rsidP="00243A10">
            <w:pPr>
              <w:pStyle w:val="SIBulletList2"/>
            </w:pPr>
            <w:r>
              <w:t xml:space="preserve">samples of </w:t>
            </w:r>
            <w:r w:rsidR="006A5A75" w:rsidRPr="006A5A75">
              <w:t>cross-sectioned defects and diseases</w:t>
            </w:r>
          </w:p>
          <w:p w14:paraId="133FEAD8" w14:textId="270A1A7F" w:rsidR="00D23B22" w:rsidRPr="006A5A75" w:rsidRDefault="00D23B22" w:rsidP="00243A10">
            <w:pPr>
              <w:pStyle w:val="SIBulletList2"/>
            </w:pPr>
            <w:r>
              <w:t>field tree inspection equipment including, hand lenses, probes, binoculars, containers for sample collection</w:t>
            </w:r>
          </w:p>
          <w:p w14:paraId="30B2505B" w14:textId="01E09239" w:rsidR="006A5A75" w:rsidRPr="006A5A75" w:rsidRDefault="006A5A75" w:rsidP="00C25620">
            <w:pPr>
              <w:pStyle w:val="SIBulletList1"/>
            </w:pPr>
            <w:r w:rsidRPr="006A5A75">
              <w:t xml:space="preserve">specifications: </w:t>
            </w:r>
          </w:p>
          <w:p w14:paraId="43C173B9" w14:textId="407199AF" w:rsidR="006A5A75" w:rsidRDefault="008509C0" w:rsidP="00C25620">
            <w:pPr>
              <w:pStyle w:val="SIBulletList2"/>
            </w:pPr>
            <w:r>
              <w:t>legislation and regulations relevant to arboriculture</w:t>
            </w:r>
          </w:p>
          <w:p w14:paraId="413A3E41" w14:textId="77777777" w:rsidR="008509C0" w:rsidRDefault="008509C0" w:rsidP="00C25620">
            <w:pPr>
              <w:pStyle w:val="SIBulletList2"/>
            </w:pPr>
            <w:bookmarkStart w:id="0" w:name="_GoBack"/>
            <w:bookmarkEnd w:id="0"/>
            <w:r>
              <w:t>client brief and specifications for tree assessment task</w:t>
            </w:r>
          </w:p>
          <w:p w14:paraId="3DB1145C" w14:textId="106D37C6" w:rsidR="006A5A75" w:rsidRPr="006A5A75" w:rsidRDefault="006A5A75" w:rsidP="00C25620">
            <w:pPr>
              <w:pStyle w:val="SIBulletList1"/>
            </w:pPr>
            <w:r>
              <w:t>relationships:</w:t>
            </w:r>
          </w:p>
          <w:p w14:paraId="4D66E743" w14:textId="021DFD63" w:rsidR="006A5A75" w:rsidRDefault="006A5A75" w:rsidP="00C25620">
            <w:pPr>
              <w:pStyle w:val="SIBulletList2"/>
            </w:pPr>
            <w:r w:rsidRPr="006A5A75">
              <w:t xml:space="preserve">client. </w:t>
            </w:r>
          </w:p>
          <w:p w14:paraId="18202AD2" w14:textId="77777777" w:rsidR="006A5A75" w:rsidRPr="006A5A75" w:rsidRDefault="006A5A75" w:rsidP="006A5A75"/>
          <w:p w14:paraId="6E59977A" w14:textId="0789D629" w:rsidR="006A5A75" w:rsidRDefault="006A5A75" w:rsidP="006A5A75">
            <w:r w:rsidRPr="006A5A75">
              <w:t xml:space="preserve">Assessors must satisfy current standards for RTOs in the assessment of arboriculture units of competency. </w:t>
            </w:r>
          </w:p>
          <w:p w14:paraId="4DE9A9B4" w14:textId="77777777" w:rsidR="006A5A75" w:rsidRPr="006A5A75" w:rsidRDefault="006A5A75" w:rsidP="006A5A75"/>
          <w:p w14:paraId="7E1517FB" w14:textId="77777777" w:rsidR="006A5A75" w:rsidRPr="006A5A75" w:rsidRDefault="006A5A75" w:rsidP="006A5A75">
            <w:r w:rsidRPr="006A5A75">
              <w:t xml:space="preserve">Assessment must be conducted only by persons who have: </w:t>
            </w:r>
          </w:p>
          <w:p w14:paraId="0A45F159" w14:textId="1867C625" w:rsidR="006A5A75" w:rsidRPr="006A5A75" w:rsidRDefault="006A5A75" w:rsidP="00C25620">
            <w:pPr>
              <w:pStyle w:val="SIBulletList1"/>
            </w:pPr>
            <w:r w:rsidRPr="006A5A75">
              <w:t xml:space="preserve">arboriculture vocational competencies at least to the level being assessed </w:t>
            </w:r>
          </w:p>
          <w:p w14:paraId="20EB7695" w14:textId="12BF03E3" w:rsidR="00F1480E" w:rsidRPr="000754EC" w:rsidRDefault="006A5A75" w:rsidP="00CB118E">
            <w:pPr>
              <w:pStyle w:val="SIBulletList1"/>
              <w:rPr>
                <w:rFonts w:eastAsia="Calibri"/>
              </w:rPr>
            </w:pPr>
            <w:r w:rsidRPr="006A5A75">
              <w:t xml:space="preserve">current arboriculture industry skills directly relevant to the unit of competency being assessed. </w:t>
            </w:r>
          </w:p>
        </w:tc>
      </w:tr>
    </w:tbl>
    <w:p w14:paraId="669F920B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76371E70" w14:textId="77777777" w:rsidTr="004679E3">
        <w:tc>
          <w:tcPr>
            <w:tcW w:w="990" w:type="pct"/>
            <w:shd w:val="clear" w:color="auto" w:fill="auto"/>
          </w:tcPr>
          <w:p w14:paraId="12B29647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683BD2F2" w14:textId="49A74EA8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>Guides, are available at VETNet:</w:t>
            </w:r>
          </w:p>
          <w:p w14:paraId="5A186DBF" w14:textId="77777777" w:rsidR="00F1480E" w:rsidRPr="000754EC" w:rsidRDefault="00E04B42" w:rsidP="000754EC">
            <w:pPr>
              <w:pStyle w:val="SIText"/>
            </w:pPr>
            <w:hyperlink r:id="rId12" w:history="1">
              <w:r w:rsidR="00890FB8" w:rsidRPr="00890FB8">
                <w:t>https://vetnet.education.gov.au/Pages/TrainingDocs.aspx?q=c6399549-9c62-4a5e-bf1a-524b2322cf72</w:t>
              </w:r>
            </w:hyperlink>
          </w:p>
        </w:tc>
      </w:tr>
    </w:tbl>
    <w:p w14:paraId="3B9797AA" w14:textId="77777777" w:rsidR="00F1480E" w:rsidRDefault="00F1480E" w:rsidP="005F771F">
      <w:pPr>
        <w:pStyle w:val="SIText"/>
      </w:pPr>
    </w:p>
    <w:sectPr w:rsidR="00F1480E" w:rsidSect="00AE32CB">
      <w:headerReference w:type="default" r:id="rId13"/>
      <w:footerReference w:type="default" r:id="rId14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DC1B38" w14:textId="77777777" w:rsidR="00C54AFC" w:rsidRDefault="00C54AFC" w:rsidP="00BF3F0A">
      <w:r>
        <w:separator/>
      </w:r>
    </w:p>
    <w:p w14:paraId="100D0C70" w14:textId="77777777" w:rsidR="00C54AFC" w:rsidRDefault="00C54AFC"/>
  </w:endnote>
  <w:endnote w:type="continuationSeparator" w:id="0">
    <w:p w14:paraId="052076E0" w14:textId="77777777" w:rsidR="00C54AFC" w:rsidRDefault="00C54AFC" w:rsidP="00BF3F0A">
      <w:r>
        <w:continuationSeparator/>
      </w:r>
    </w:p>
    <w:p w14:paraId="497D137D" w14:textId="77777777" w:rsidR="00C54AFC" w:rsidRDefault="00C54AF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/>
    <w:sdtContent>
      <w:p w14:paraId="35649716" w14:textId="67DE6414" w:rsidR="00243A10" w:rsidRPr="000754EC" w:rsidRDefault="00243A10" w:rsidP="005F771F">
        <w:pPr>
          <w:pStyle w:val="SIText"/>
        </w:pPr>
        <w:r>
          <w:t>Skills Impact Unit of Competency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E04B42">
          <w:rPr>
            <w:noProof/>
          </w:rPr>
          <w:t>5</w:t>
        </w:r>
        <w:r w:rsidRPr="000754EC">
          <w:fldChar w:fldCharType="end"/>
        </w:r>
      </w:p>
      <w:p w14:paraId="6F04E508" w14:textId="77777777" w:rsidR="00243A10" w:rsidRDefault="00243A10" w:rsidP="005F771F">
        <w:pPr>
          <w:pStyle w:val="SIText"/>
        </w:pPr>
        <w:r w:rsidRPr="000754EC">
          <w:t xml:space="preserve">Template modified on </w:t>
        </w:r>
        <w:r>
          <w:t xml:space="preserve">1 November </w:t>
        </w:r>
        <w:r w:rsidRPr="000754EC">
          <w:t>2017</w:t>
        </w:r>
      </w:p>
    </w:sdtContent>
  </w:sdt>
  <w:p w14:paraId="29D34D08" w14:textId="77777777" w:rsidR="00243A10" w:rsidRDefault="00243A1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0ADBC3" w14:textId="77777777" w:rsidR="00C54AFC" w:rsidRDefault="00C54AFC" w:rsidP="00BF3F0A">
      <w:r>
        <w:separator/>
      </w:r>
    </w:p>
    <w:p w14:paraId="039DC1AD" w14:textId="77777777" w:rsidR="00C54AFC" w:rsidRDefault="00C54AFC"/>
  </w:footnote>
  <w:footnote w:type="continuationSeparator" w:id="0">
    <w:p w14:paraId="033A93CF" w14:textId="77777777" w:rsidR="00C54AFC" w:rsidRDefault="00C54AFC" w:rsidP="00BF3F0A">
      <w:r>
        <w:continuationSeparator/>
      </w:r>
    </w:p>
    <w:p w14:paraId="79451A94" w14:textId="77777777" w:rsidR="00C54AFC" w:rsidRDefault="00C54AF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FB3FC2" w14:textId="2B3ECE43" w:rsidR="00243A10" w:rsidRPr="00CB118E" w:rsidRDefault="00E04B42" w:rsidP="00CB118E">
    <w:pPr>
      <w:pStyle w:val="SIText"/>
    </w:pPr>
    <w:sdt>
      <w:sdtPr>
        <w:id w:val="-1099956414"/>
        <w:docPartObj>
          <w:docPartGallery w:val="Watermarks"/>
          <w:docPartUnique/>
        </w:docPartObj>
      </w:sdtPr>
      <w:sdtEndPr/>
      <w:sdtContent>
        <w:r>
          <w:pict w14:anchorId="3CA817B9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243A10">
      <w:t>AHCARB</w:t>
    </w:r>
    <w:r w:rsidR="006D37D9">
      <w:t>XX</w:t>
    </w:r>
    <w:r w:rsidR="00243A10">
      <w:t xml:space="preserve">5XX </w:t>
    </w:r>
    <w:r w:rsidR="00243A10" w:rsidRPr="00CB118E">
      <w:t>Examine and assess trees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267A4724"/>
    <w:multiLevelType w:val="hybridMultilevel"/>
    <w:tmpl w:val="D14878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395E7FB3"/>
    <w:multiLevelType w:val="hybridMultilevel"/>
    <w:tmpl w:val="83DAB1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3" w15:restartNumberingAfterBreak="0">
    <w:nsid w:val="51C54816"/>
    <w:multiLevelType w:val="hybridMultilevel"/>
    <w:tmpl w:val="642412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8310D3"/>
    <w:multiLevelType w:val="hybridMultilevel"/>
    <w:tmpl w:val="64C085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3A97430"/>
    <w:multiLevelType w:val="hybridMultilevel"/>
    <w:tmpl w:val="2A902A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3"/>
  </w:num>
  <w:num w:numId="4">
    <w:abstractNumId w:val="17"/>
  </w:num>
  <w:num w:numId="5">
    <w:abstractNumId w:val="1"/>
  </w:num>
  <w:num w:numId="6">
    <w:abstractNumId w:val="8"/>
  </w:num>
  <w:num w:numId="7">
    <w:abstractNumId w:val="2"/>
  </w:num>
  <w:num w:numId="8">
    <w:abstractNumId w:val="0"/>
  </w:num>
  <w:num w:numId="9">
    <w:abstractNumId w:val="16"/>
  </w:num>
  <w:num w:numId="10">
    <w:abstractNumId w:val="11"/>
  </w:num>
  <w:num w:numId="11">
    <w:abstractNumId w:val="15"/>
  </w:num>
  <w:num w:numId="12">
    <w:abstractNumId w:val="12"/>
  </w:num>
  <w:num w:numId="13">
    <w:abstractNumId w:val="18"/>
  </w:num>
  <w:num w:numId="14">
    <w:abstractNumId w:val="4"/>
  </w:num>
  <w:num w:numId="15">
    <w:abstractNumId w:val="5"/>
  </w:num>
  <w:num w:numId="16">
    <w:abstractNumId w:val="20"/>
  </w:num>
  <w:num w:numId="17">
    <w:abstractNumId w:val="13"/>
  </w:num>
  <w:num w:numId="18">
    <w:abstractNumId w:val="10"/>
  </w:num>
  <w:num w:numId="19">
    <w:abstractNumId w:val="7"/>
  </w:num>
  <w:num w:numId="20">
    <w:abstractNumId w:val="19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fzkT461s7n64EXlX/4V+BkdMYT4+QyMSJlQJClROzYPZjWSlHvYN08WlKeLQ3zkZTBiTFIVawwvwTnQqUp3vSA==" w:salt="a2wBJ03QsgPfwg0W4xQhKw=="/>
  <w:styleLockTheme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FB8"/>
    <w:rsid w:val="000014B9"/>
    <w:rsid w:val="00005A15"/>
    <w:rsid w:val="00007544"/>
    <w:rsid w:val="0001108F"/>
    <w:rsid w:val="000115E2"/>
    <w:rsid w:val="000126D0"/>
    <w:rsid w:val="0001296A"/>
    <w:rsid w:val="000153A6"/>
    <w:rsid w:val="00016803"/>
    <w:rsid w:val="00023992"/>
    <w:rsid w:val="00027162"/>
    <w:rsid w:val="000275AE"/>
    <w:rsid w:val="00041E59"/>
    <w:rsid w:val="000465BA"/>
    <w:rsid w:val="00057969"/>
    <w:rsid w:val="00064BFE"/>
    <w:rsid w:val="00065DEA"/>
    <w:rsid w:val="00070B3E"/>
    <w:rsid w:val="00071F95"/>
    <w:rsid w:val="000737BB"/>
    <w:rsid w:val="00074E47"/>
    <w:rsid w:val="000754EC"/>
    <w:rsid w:val="0009093B"/>
    <w:rsid w:val="000A146E"/>
    <w:rsid w:val="000A5441"/>
    <w:rsid w:val="000C149A"/>
    <w:rsid w:val="000C224E"/>
    <w:rsid w:val="000C2FAE"/>
    <w:rsid w:val="000C771D"/>
    <w:rsid w:val="000E25E6"/>
    <w:rsid w:val="000E2C86"/>
    <w:rsid w:val="000F29F2"/>
    <w:rsid w:val="00101659"/>
    <w:rsid w:val="00105AEA"/>
    <w:rsid w:val="001078BF"/>
    <w:rsid w:val="00133957"/>
    <w:rsid w:val="001372F6"/>
    <w:rsid w:val="00143141"/>
    <w:rsid w:val="00144385"/>
    <w:rsid w:val="00146EEC"/>
    <w:rsid w:val="0015155A"/>
    <w:rsid w:val="00151D55"/>
    <w:rsid w:val="00151D93"/>
    <w:rsid w:val="00156EF3"/>
    <w:rsid w:val="00176E4F"/>
    <w:rsid w:val="00183845"/>
    <w:rsid w:val="0018546B"/>
    <w:rsid w:val="001A43C4"/>
    <w:rsid w:val="001A6A3E"/>
    <w:rsid w:val="001A7B6D"/>
    <w:rsid w:val="001B34D5"/>
    <w:rsid w:val="001B513A"/>
    <w:rsid w:val="001C0A75"/>
    <w:rsid w:val="001C1306"/>
    <w:rsid w:val="001D0588"/>
    <w:rsid w:val="001D30EB"/>
    <w:rsid w:val="001D5C1B"/>
    <w:rsid w:val="001D7F5B"/>
    <w:rsid w:val="001E0849"/>
    <w:rsid w:val="001E16BC"/>
    <w:rsid w:val="001E16DF"/>
    <w:rsid w:val="001F2BA5"/>
    <w:rsid w:val="001F308D"/>
    <w:rsid w:val="00201A7C"/>
    <w:rsid w:val="002044A6"/>
    <w:rsid w:val="0021210E"/>
    <w:rsid w:val="0021414D"/>
    <w:rsid w:val="00223124"/>
    <w:rsid w:val="002257ED"/>
    <w:rsid w:val="00233143"/>
    <w:rsid w:val="00234444"/>
    <w:rsid w:val="00242293"/>
    <w:rsid w:val="00243A10"/>
    <w:rsid w:val="00244EA7"/>
    <w:rsid w:val="00262FC3"/>
    <w:rsid w:val="0026394F"/>
    <w:rsid w:val="00267AF6"/>
    <w:rsid w:val="00276DB8"/>
    <w:rsid w:val="00282664"/>
    <w:rsid w:val="00285FB8"/>
    <w:rsid w:val="00294D4D"/>
    <w:rsid w:val="002970C3"/>
    <w:rsid w:val="002A4CD3"/>
    <w:rsid w:val="002A6CC4"/>
    <w:rsid w:val="002B198F"/>
    <w:rsid w:val="002B62BA"/>
    <w:rsid w:val="002C55E9"/>
    <w:rsid w:val="002D0C8B"/>
    <w:rsid w:val="002D330A"/>
    <w:rsid w:val="002E170C"/>
    <w:rsid w:val="002E193E"/>
    <w:rsid w:val="002E1A33"/>
    <w:rsid w:val="002F49EB"/>
    <w:rsid w:val="002F7E25"/>
    <w:rsid w:val="00302AEF"/>
    <w:rsid w:val="00305EFF"/>
    <w:rsid w:val="00310A6A"/>
    <w:rsid w:val="00311C97"/>
    <w:rsid w:val="003144E6"/>
    <w:rsid w:val="00330D6C"/>
    <w:rsid w:val="00337E82"/>
    <w:rsid w:val="00346FDC"/>
    <w:rsid w:val="00350BB1"/>
    <w:rsid w:val="00352C83"/>
    <w:rsid w:val="00366805"/>
    <w:rsid w:val="0037067D"/>
    <w:rsid w:val="00373436"/>
    <w:rsid w:val="0038735B"/>
    <w:rsid w:val="0039151E"/>
    <w:rsid w:val="003916D1"/>
    <w:rsid w:val="003A1389"/>
    <w:rsid w:val="003A21F0"/>
    <w:rsid w:val="003A277F"/>
    <w:rsid w:val="003A58BA"/>
    <w:rsid w:val="003A5AE7"/>
    <w:rsid w:val="003A7221"/>
    <w:rsid w:val="003B3493"/>
    <w:rsid w:val="003C13AE"/>
    <w:rsid w:val="003C6803"/>
    <w:rsid w:val="003D2E73"/>
    <w:rsid w:val="003E4DF9"/>
    <w:rsid w:val="003E72B6"/>
    <w:rsid w:val="003E7BBE"/>
    <w:rsid w:val="004127E3"/>
    <w:rsid w:val="004255C0"/>
    <w:rsid w:val="004311B9"/>
    <w:rsid w:val="0043212E"/>
    <w:rsid w:val="00434366"/>
    <w:rsid w:val="00434ECE"/>
    <w:rsid w:val="00444423"/>
    <w:rsid w:val="00452F3E"/>
    <w:rsid w:val="00455BDD"/>
    <w:rsid w:val="004640AE"/>
    <w:rsid w:val="004679E3"/>
    <w:rsid w:val="00475172"/>
    <w:rsid w:val="004758B0"/>
    <w:rsid w:val="004832D2"/>
    <w:rsid w:val="00485559"/>
    <w:rsid w:val="0048768B"/>
    <w:rsid w:val="00494FF5"/>
    <w:rsid w:val="004A142B"/>
    <w:rsid w:val="004A3860"/>
    <w:rsid w:val="004A44E8"/>
    <w:rsid w:val="004A4AF4"/>
    <w:rsid w:val="004A581D"/>
    <w:rsid w:val="004A7706"/>
    <w:rsid w:val="004A77E3"/>
    <w:rsid w:val="004B29B7"/>
    <w:rsid w:val="004B7A28"/>
    <w:rsid w:val="004C2244"/>
    <w:rsid w:val="004C79A1"/>
    <w:rsid w:val="004D0C6C"/>
    <w:rsid w:val="004D0D5F"/>
    <w:rsid w:val="004D1569"/>
    <w:rsid w:val="004D44B1"/>
    <w:rsid w:val="004E0460"/>
    <w:rsid w:val="004E1579"/>
    <w:rsid w:val="004E4FAF"/>
    <w:rsid w:val="004E5FAE"/>
    <w:rsid w:val="004E6245"/>
    <w:rsid w:val="004E6741"/>
    <w:rsid w:val="004E7094"/>
    <w:rsid w:val="004F5DC7"/>
    <w:rsid w:val="004F78DA"/>
    <w:rsid w:val="0051466C"/>
    <w:rsid w:val="00514BF3"/>
    <w:rsid w:val="00514CC3"/>
    <w:rsid w:val="005154F7"/>
    <w:rsid w:val="00520E9A"/>
    <w:rsid w:val="005248C1"/>
    <w:rsid w:val="00526134"/>
    <w:rsid w:val="005270F5"/>
    <w:rsid w:val="00534E89"/>
    <w:rsid w:val="005405B2"/>
    <w:rsid w:val="005427C8"/>
    <w:rsid w:val="005446D1"/>
    <w:rsid w:val="00546E5D"/>
    <w:rsid w:val="00556C4C"/>
    <w:rsid w:val="00557369"/>
    <w:rsid w:val="00564425"/>
    <w:rsid w:val="00564ADD"/>
    <w:rsid w:val="005708EB"/>
    <w:rsid w:val="00575BC6"/>
    <w:rsid w:val="00577551"/>
    <w:rsid w:val="00583902"/>
    <w:rsid w:val="005A1D70"/>
    <w:rsid w:val="005A3AA5"/>
    <w:rsid w:val="005A6C9C"/>
    <w:rsid w:val="005A74DC"/>
    <w:rsid w:val="005B5146"/>
    <w:rsid w:val="005D1AFD"/>
    <w:rsid w:val="005D23AB"/>
    <w:rsid w:val="005E51E6"/>
    <w:rsid w:val="005F027A"/>
    <w:rsid w:val="005F33CC"/>
    <w:rsid w:val="005F535F"/>
    <w:rsid w:val="005F771F"/>
    <w:rsid w:val="00606D92"/>
    <w:rsid w:val="006121D4"/>
    <w:rsid w:val="00613B49"/>
    <w:rsid w:val="00615296"/>
    <w:rsid w:val="00616845"/>
    <w:rsid w:val="00620E8E"/>
    <w:rsid w:val="00633CFE"/>
    <w:rsid w:val="00633D4D"/>
    <w:rsid w:val="00634FCA"/>
    <w:rsid w:val="006409CC"/>
    <w:rsid w:val="00641804"/>
    <w:rsid w:val="00643D1B"/>
    <w:rsid w:val="0064457B"/>
    <w:rsid w:val="006452B8"/>
    <w:rsid w:val="006455B1"/>
    <w:rsid w:val="00652E62"/>
    <w:rsid w:val="006564BE"/>
    <w:rsid w:val="00656ED8"/>
    <w:rsid w:val="0067233E"/>
    <w:rsid w:val="00686A49"/>
    <w:rsid w:val="00687B62"/>
    <w:rsid w:val="00690C44"/>
    <w:rsid w:val="0069525F"/>
    <w:rsid w:val="006969D9"/>
    <w:rsid w:val="006A2B68"/>
    <w:rsid w:val="006A5A75"/>
    <w:rsid w:val="006A7856"/>
    <w:rsid w:val="006C2F32"/>
    <w:rsid w:val="006D37D9"/>
    <w:rsid w:val="006D38C3"/>
    <w:rsid w:val="006D4448"/>
    <w:rsid w:val="006D6DFD"/>
    <w:rsid w:val="006E2C4D"/>
    <w:rsid w:val="006E42FE"/>
    <w:rsid w:val="006F0D02"/>
    <w:rsid w:val="006F10FE"/>
    <w:rsid w:val="006F3622"/>
    <w:rsid w:val="00704614"/>
    <w:rsid w:val="00705EEC"/>
    <w:rsid w:val="00707741"/>
    <w:rsid w:val="007124FD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46DEC"/>
    <w:rsid w:val="00752C75"/>
    <w:rsid w:val="007531E4"/>
    <w:rsid w:val="00757005"/>
    <w:rsid w:val="00761DBE"/>
    <w:rsid w:val="0076523B"/>
    <w:rsid w:val="00770EDD"/>
    <w:rsid w:val="00771B60"/>
    <w:rsid w:val="00776C23"/>
    <w:rsid w:val="00781D77"/>
    <w:rsid w:val="00783549"/>
    <w:rsid w:val="007838DE"/>
    <w:rsid w:val="007860B7"/>
    <w:rsid w:val="00786DC8"/>
    <w:rsid w:val="007A300D"/>
    <w:rsid w:val="007A6C9A"/>
    <w:rsid w:val="007D5A78"/>
    <w:rsid w:val="007D6B58"/>
    <w:rsid w:val="007E321D"/>
    <w:rsid w:val="007E3BD1"/>
    <w:rsid w:val="007E79BA"/>
    <w:rsid w:val="007F1563"/>
    <w:rsid w:val="007F1EB2"/>
    <w:rsid w:val="007F44DB"/>
    <w:rsid w:val="007F5A8B"/>
    <w:rsid w:val="00814286"/>
    <w:rsid w:val="0081732D"/>
    <w:rsid w:val="00817D51"/>
    <w:rsid w:val="00823530"/>
    <w:rsid w:val="00823FF4"/>
    <w:rsid w:val="00825F14"/>
    <w:rsid w:val="00827143"/>
    <w:rsid w:val="00830267"/>
    <w:rsid w:val="008306E7"/>
    <w:rsid w:val="008322BE"/>
    <w:rsid w:val="00832499"/>
    <w:rsid w:val="00834BC8"/>
    <w:rsid w:val="00837FD6"/>
    <w:rsid w:val="00847B60"/>
    <w:rsid w:val="00850243"/>
    <w:rsid w:val="008509C0"/>
    <w:rsid w:val="00851BE5"/>
    <w:rsid w:val="008545EB"/>
    <w:rsid w:val="00863D3A"/>
    <w:rsid w:val="00865011"/>
    <w:rsid w:val="00886790"/>
    <w:rsid w:val="008908DE"/>
    <w:rsid w:val="00890FB8"/>
    <w:rsid w:val="008A12ED"/>
    <w:rsid w:val="008A39D3"/>
    <w:rsid w:val="008A58CC"/>
    <w:rsid w:val="008A7671"/>
    <w:rsid w:val="008B032F"/>
    <w:rsid w:val="008B2C77"/>
    <w:rsid w:val="008B424C"/>
    <w:rsid w:val="008B4AD2"/>
    <w:rsid w:val="008B7138"/>
    <w:rsid w:val="008E260C"/>
    <w:rsid w:val="008E39BE"/>
    <w:rsid w:val="008E3A0A"/>
    <w:rsid w:val="008E489E"/>
    <w:rsid w:val="008E62EC"/>
    <w:rsid w:val="008F32F6"/>
    <w:rsid w:val="00904B78"/>
    <w:rsid w:val="00916CD7"/>
    <w:rsid w:val="00920927"/>
    <w:rsid w:val="00921B38"/>
    <w:rsid w:val="00923720"/>
    <w:rsid w:val="009263BA"/>
    <w:rsid w:val="009278C9"/>
    <w:rsid w:val="00932B2C"/>
    <w:rsid w:val="00932CD7"/>
    <w:rsid w:val="00934F06"/>
    <w:rsid w:val="00944C09"/>
    <w:rsid w:val="0094777C"/>
    <w:rsid w:val="009527CB"/>
    <w:rsid w:val="00953835"/>
    <w:rsid w:val="00960F6C"/>
    <w:rsid w:val="00970747"/>
    <w:rsid w:val="00970B60"/>
    <w:rsid w:val="009850DF"/>
    <w:rsid w:val="00997BFC"/>
    <w:rsid w:val="009A5900"/>
    <w:rsid w:val="009A6E6C"/>
    <w:rsid w:val="009A6F3F"/>
    <w:rsid w:val="009A7CD0"/>
    <w:rsid w:val="009B331A"/>
    <w:rsid w:val="009C2650"/>
    <w:rsid w:val="009D15E2"/>
    <w:rsid w:val="009D15FE"/>
    <w:rsid w:val="009D5D2C"/>
    <w:rsid w:val="009E56CA"/>
    <w:rsid w:val="009F0DCC"/>
    <w:rsid w:val="009F11CA"/>
    <w:rsid w:val="00A0695B"/>
    <w:rsid w:val="00A11E55"/>
    <w:rsid w:val="00A13052"/>
    <w:rsid w:val="00A216A8"/>
    <w:rsid w:val="00A223A6"/>
    <w:rsid w:val="00A3639E"/>
    <w:rsid w:val="00A404FF"/>
    <w:rsid w:val="00A5092E"/>
    <w:rsid w:val="00A554D6"/>
    <w:rsid w:val="00A56E14"/>
    <w:rsid w:val="00A612B1"/>
    <w:rsid w:val="00A6476B"/>
    <w:rsid w:val="00A76C6C"/>
    <w:rsid w:val="00A87356"/>
    <w:rsid w:val="00A92DD1"/>
    <w:rsid w:val="00AA20B3"/>
    <w:rsid w:val="00AA5338"/>
    <w:rsid w:val="00AB1058"/>
    <w:rsid w:val="00AB1B8E"/>
    <w:rsid w:val="00AC0696"/>
    <w:rsid w:val="00AC4133"/>
    <w:rsid w:val="00AC4C98"/>
    <w:rsid w:val="00AC5479"/>
    <w:rsid w:val="00AC5D96"/>
    <w:rsid w:val="00AC5F6B"/>
    <w:rsid w:val="00AD3896"/>
    <w:rsid w:val="00AD5B47"/>
    <w:rsid w:val="00AE1ED9"/>
    <w:rsid w:val="00AE32CB"/>
    <w:rsid w:val="00AF3957"/>
    <w:rsid w:val="00B0712C"/>
    <w:rsid w:val="00B12013"/>
    <w:rsid w:val="00B13ADA"/>
    <w:rsid w:val="00B22C67"/>
    <w:rsid w:val="00B2505D"/>
    <w:rsid w:val="00B27866"/>
    <w:rsid w:val="00B3508F"/>
    <w:rsid w:val="00B420E6"/>
    <w:rsid w:val="00B4276A"/>
    <w:rsid w:val="00B443EE"/>
    <w:rsid w:val="00B560C8"/>
    <w:rsid w:val="00B61150"/>
    <w:rsid w:val="00B65BC7"/>
    <w:rsid w:val="00B746B9"/>
    <w:rsid w:val="00B848D4"/>
    <w:rsid w:val="00B865B7"/>
    <w:rsid w:val="00BA1CB1"/>
    <w:rsid w:val="00BA4178"/>
    <w:rsid w:val="00BA482D"/>
    <w:rsid w:val="00BB1755"/>
    <w:rsid w:val="00BB23F4"/>
    <w:rsid w:val="00BB450D"/>
    <w:rsid w:val="00BC5075"/>
    <w:rsid w:val="00BC5419"/>
    <w:rsid w:val="00BD3B0F"/>
    <w:rsid w:val="00BF1D4C"/>
    <w:rsid w:val="00BF3F0A"/>
    <w:rsid w:val="00C143C3"/>
    <w:rsid w:val="00C1739B"/>
    <w:rsid w:val="00C21ADE"/>
    <w:rsid w:val="00C25620"/>
    <w:rsid w:val="00C26067"/>
    <w:rsid w:val="00C30A29"/>
    <w:rsid w:val="00C317DC"/>
    <w:rsid w:val="00C3329E"/>
    <w:rsid w:val="00C40BF7"/>
    <w:rsid w:val="00C54AFC"/>
    <w:rsid w:val="00C55C27"/>
    <w:rsid w:val="00C578E9"/>
    <w:rsid w:val="00C70626"/>
    <w:rsid w:val="00C72860"/>
    <w:rsid w:val="00C73582"/>
    <w:rsid w:val="00C73B90"/>
    <w:rsid w:val="00C742EC"/>
    <w:rsid w:val="00C844C9"/>
    <w:rsid w:val="00C85143"/>
    <w:rsid w:val="00C96AF3"/>
    <w:rsid w:val="00C97CCC"/>
    <w:rsid w:val="00CA0274"/>
    <w:rsid w:val="00CA0F88"/>
    <w:rsid w:val="00CB118E"/>
    <w:rsid w:val="00CB746F"/>
    <w:rsid w:val="00CC451E"/>
    <w:rsid w:val="00CC5292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158E2"/>
    <w:rsid w:val="00D2035A"/>
    <w:rsid w:val="00D20C57"/>
    <w:rsid w:val="00D23B22"/>
    <w:rsid w:val="00D25D16"/>
    <w:rsid w:val="00D2715B"/>
    <w:rsid w:val="00D3082D"/>
    <w:rsid w:val="00D32124"/>
    <w:rsid w:val="00D54C76"/>
    <w:rsid w:val="00D65574"/>
    <w:rsid w:val="00D67504"/>
    <w:rsid w:val="00D71E43"/>
    <w:rsid w:val="00D727F3"/>
    <w:rsid w:val="00D73695"/>
    <w:rsid w:val="00D810DE"/>
    <w:rsid w:val="00D87D32"/>
    <w:rsid w:val="00D91188"/>
    <w:rsid w:val="00D92865"/>
    <w:rsid w:val="00D92C83"/>
    <w:rsid w:val="00DA0A81"/>
    <w:rsid w:val="00DA3C10"/>
    <w:rsid w:val="00DA53B5"/>
    <w:rsid w:val="00DC1D69"/>
    <w:rsid w:val="00DC5A3A"/>
    <w:rsid w:val="00DC63E4"/>
    <w:rsid w:val="00DD0726"/>
    <w:rsid w:val="00DE428A"/>
    <w:rsid w:val="00DF6552"/>
    <w:rsid w:val="00E04B42"/>
    <w:rsid w:val="00E238E6"/>
    <w:rsid w:val="00E330A3"/>
    <w:rsid w:val="00E35064"/>
    <w:rsid w:val="00E3681D"/>
    <w:rsid w:val="00E40225"/>
    <w:rsid w:val="00E501F0"/>
    <w:rsid w:val="00E6166D"/>
    <w:rsid w:val="00E6363F"/>
    <w:rsid w:val="00E65EE2"/>
    <w:rsid w:val="00E67A3C"/>
    <w:rsid w:val="00E91BFF"/>
    <w:rsid w:val="00E92933"/>
    <w:rsid w:val="00E94FAD"/>
    <w:rsid w:val="00EA3409"/>
    <w:rsid w:val="00EA3EED"/>
    <w:rsid w:val="00EB0AA4"/>
    <w:rsid w:val="00EB5C88"/>
    <w:rsid w:val="00EC0469"/>
    <w:rsid w:val="00EC7588"/>
    <w:rsid w:val="00ED20BC"/>
    <w:rsid w:val="00EE2D2E"/>
    <w:rsid w:val="00EE7C30"/>
    <w:rsid w:val="00EF01F8"/>
    <w:rsid w:val="00EF208D"/>
    <w:rsid w:val="00EF40EF"/>
    <w:rsid w:val="00EF47FE"/>
    <w:rsid w:val="00F0264A"/>
    <w:rsid w:val="00F069BD"/>
    <w:rsid w:val="00F1480E"/>
    <w:rsid w:val="00F1497D"/>
    <w:rsid w:val="00F16AAC"/>
    <w:rsid w:val="00F33FF2"/>
    <w:rsid w:val="00F438FC"/>
    <w:rsid w:val="00F5616F"/>
    <w:rsid w:val="00F56451"/>
    <w:rsid w:val="00F56827"/>
    <w:rsid w:val="00F60946"/>
    <w:rsid w:val="00F62866"/>
    <w:rsid w:val="00F65EF0"/>
    <w:rsid w:val="00F71651"/>
    <w:rsid w:val="00F76191"/>
    <w:rsid w:val="00F76CC6"/>
    <w:rsid w:val="00F83D7C"/>
    <w:rsid w:val="00F909E0"/>
    <w:rsid w:val="00FB232E"/>
    <w:rsid w:val="00FB389B"/>
    <w:rsid w:val="00FB78EA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0E79801D"/>
  <w15:docId w15:val="{D641B99D-7EB2-4277-A762-D523439B6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2FAE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character" w:styleId="Emphasis">
    <w:name w:val="Emphasis"/>
    <w:basedOn w:val="DefaultParagraphFont"/>
    <w:uiPriority w:val="20"/>
    <w:qFormat/>
    <w:locked/>
    <w:rsid w:val="00CB118E"/>
    <w:rPr>
      <w:i/>
      <w:iCs/>
    </w:rPr>
  </w:style>
  <w:style w:type="paragraph" w:styleId="TOC1">
    <w:name w:val="toc 1"/>
    <w:basedOn w:val="Normal"/>
    <w:next w:val="Normal"/>
    <w:autoRedefine/>
    <w:uiPriority w:val="39"/>
    <w:semiHidden/>
    <w:unhideWhenUsed/>
    <w:locked/>
    <w:rsid w:val="00CB118E"/>
    <w:pPr>
      <w:spacing w:after="100"/>
    </w:pPr>
  </w:style>
  <w:style w:type="paragraph" w:styleId="NormalWeb">
    <w:name w:val="Normal (Web)"/>
    <w:basedOn w:val="Normal"/>
    <w:uiPriority w:val="99"/>
    <w:semiHidden/>
    <w:unhideWhenUsed/>
    <w:locked/>
    <w:rsid w:val="006A5A75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43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6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vetnet.education.gov.au/Pages/TrainingDocs.aspx?q=c6399549-9c62-4a5e-bf1a-524b2322cf72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etnet.education.gov.au/Pages/TrainingDocs.aspx?q=c6399549-9c62-4a5e-bf1a-524b2322cf72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inda\Desktop\19-05%20AHC%20V4%20Aboriculture\templated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To xmlns="http://schemas.microsoft.com/sharepoint/v3">
      <UserInfo>
        <DisplayName/>
        <AccountId xsi:nil="true"/>
        <AccountType/>
      </UserInfo>
    </AssignedTo>
    <Project_x0020_Phase xmlns="d50bbff7-d6dd-47d2-864a-cfdc2c3db0f4">Validation</Project_x0020_Phas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174023BB66AD4F9EFDE4703E51A410" ma:contentTypeVersion="" ma:contentTypeDescription="Create a new document." ma:contentTypeScope="" ma:versionID="29346ce3e7e34313d89694fd3e3615e2">
  <xsd:schema xmlns:xsd="http://www.w3.org/2001/XMLSchema" xmlns:xs="http://www.w3.org/2001/XMLSchema" xmlns:p="http://schemas.microsoft.com/office/2006/metadata/properties" xmlns:ns1="http://schemas.microsoft.com/sharepoint/v3" xmlns:ns2="d50bbff7-d6dd-47d2-864a-cfdc2c3db0f4" xmlns:ns3="f27446b0-e682-4c44-8af2-fbf5d5a4e58f" targetNamespace="http://schemas.microsoft.com/office/2006/metadata/properties" ma:root="true" ma:fieldsID="4f608b4fb9e9bc55e9109d760af09c0d" ns1:_="" ns2:_="" ns3:_="">
    <xsd:import namespace="http://schemas.microsoft.com/sharepoint/v3"/>
    <xsd:import namespace="d50bbff7-d6dd-47d2-864a-cfdc2c3db0f4"/>
    <xsd:import namespace="f27446b0-e682-4c44-8af2-fbf5d5a4e58f"/>
    <xsd:element name="properties">
      <xsd:complexType>
        <xsd:sequence>
          <xsd:element name="documentManagement">
            <xsd:complexType>
              <xsd:all>
                <xsd:element ref="ns1:AssignedTo" minOccurs="0"/>
                <xsd:element ref="ns2:Project_x0020_Phas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8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bbff7-d6dd-47d2-864a-cfdc2c3db0f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7446b0-e682-4c44-8af2-fbf5d5a4e5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1A418-7300-48D4-9067-F3084374D9B5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f27446b0-e682-4c44-8af2-fbf5d5a4e58f"/>
    <ds:schemaRef ds:uri="http://purl.org/dc/elements/1.1/"/>
    <ds:schemaRef ds:uri="http://schemas.microsoft.com/office/2006/metadata/properties"/>
    <ds:schemaRef ds:uri="http://schemas.microsoft.com/sharepoint/v3"/>
    <ds:schemaRef ds:uri="http://schemas.microsoft.com/office/infopath/2007/PartnerControls"/>
    <ds:schemaRef ds:uri="d50bbff7-d6dd-47d2-864a-cfdc2c3db0f4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6579F8F-CEA1-4CE8-8801-DD2B48E8B3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50bbff7-d6dd-47d2-864a-cfdc2c3db0f4"/>
    <ds:schemaRef ds:uri="f27446b0-e682-4c44-8af2-fbf5d5a4e5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E6AF273-7D65-4F6E-AC25-B2878E4D7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</Template>
  <TotalTime>75</TotalTime>
  <Pages>5</Pages>
  <Words>1729</Words>
  <Characters>9857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11563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Lucinda O'Brien</dc:creator>
  <cp:lastModifiedBy>Tom Vassallo</cp:lastModifiedBy>
  <cp:revision>18</cp:revision>
  <cp:lastPrinted>2016-05-27T05:21:00Z</cp:lastPrinted>
  <dcterms:created xsi:type="dcterms:W3CDTF">2019-03-28T11:16:00Z</dcterms:created>
  <dcterms:modified xsi:type="dcterms:W3CDTF">2019-04-25T04:27:00Z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0x010100A1174023BB66AD4F9EFDE4703E51A410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AuthorIds_UIVersion_1536">
    <vt:lpwstr>962</vt:lpwstr>
  </property>
  <property fmtid="{D5CDD505-2E9C-101B-9397-08002B2CF9AE}" pid="19" name="AuthorIds_UIVersion_6656">
    <vt:lpwstr>962</vt:lpwstr>
  </property>
</Properties>
</file>