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B293D" w14:paraId="3722DA60" w14:textId="77777777" w:rsidTr="00146EEC">
        <w:tc>
          <w:tcPr>
            <w:tcW w:w="2689" w:type="dxa"/>
          </w:tcPr>
          <w:p w14:paraId="77924559" w14:textId="5D17E343" w:rsidR="00DB293D" w:rsidRPr="00DB293D" w:rsidRDefault="00DB293D" w:rsidP="00FB050B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417B6D74" w14:textId="78767AA5" w:rsidR="00DB293D" w:rsidRPr="00DB293D" w:rsidRDefault="00DB293D" w:rsidP="00FB050B">
            <w:pPr>
              <w:pStyle w:val="SIText"/>
            </w:pPr>
            <w:r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116E8F00" w:rsidR="00F1480E" w:rsidRPr="000754EC" w:rsidRDefault="000753E9" w:rsidP="008C32A4">
            <w:pPr>
              <w:pStyle w:val="SIUNITCODE"/>
            </w:pPr>
            <w:r w:rsidRPr="000753E9">
              <w:t>AHCIRG327</w:t>
            </w:r>
          </w:p>
        </w:tc>
        <w:tc>
          <w:tcPr>
            <w:tcW w:w="3604" w:type="pct"/>
            <w:shd w:val="clear" w:color="auto" w:fill="auto"/>
          </w:tcPr>
          <w:p w14:paraId="536DD2C5" w14:textId="5622D5BD" w:rsidR="00F1480E" w:rsidRPr="000754EC" w:rsidRDefault="000753E9" w:rsidP="000753E9">
            <w:pPr>
              <w:pStyle w:val="SIUnittitle"/>
            </w:pPr>
            <w:r w:rsidRPr="000753E9">
              <w:t>Implement an irrigation schedule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5ECAC12" w14:textId="12995A65" w:rsidR="00DB293D" w:rsidRPr="00DB293D" w:rsidRDefault="00DB293D" w:rsidP="00FB050B">
            <w:pPr>
              <w:pStyle w:val="SIText"/>
            </w:pPr>
            <w:r w:rsidRPr="00E343BF">
              <w:t xml:space="preserve">This unit of competency describes the skills and knowledge required to </w:t>
            </w:r>
            <w:r>
              <w:t>interpret an irrigation schedule, determine irrigation shifts, implement and monitor an irrigation schedule, and record irrigation information and activities</w:t>
            </w:r>
            <w:r w:rsidRPr="00DB293D">
              <w:t>.</w:t>
            </w:r>
          </w:p>
          <w:p w14:paraId="139221EF" w14:textId="77777777" w:rsidR="00DB293D" w:rsidRPr="00E343BF" w:rsidRDefault="00DB293D" w:rsidP="00FB050B">
            <w:pPr>
              <w:pStyle w:val="SIText"/>
            </w:pPr>
          </w:p>
          <w:p w14:paraId="682C76CF" w14:textId="58E8D438" w:rsidR="00DB293D" w:rsidRPr="00DB293D" w:rsidRDefault="00DB293D" w:rsidP="00FB050B">
            <w:pPr>
              <w:pStyle w:val="SIText"/>
            </w:pPr>
            <w:r>
              <w:t>The unit</w:t>
            </w:r>
            <w:r w:rsidRPr="00DB293D">
              <w:t xml:space="preserve"> applies to individuals who </w:t>
            </w:r>
            <w:r>
              <w:t>implement an irrigation schedule</w:t>
            </w:r>
            <w:r w:rsidRPr="00DB293D">
              <w:t xml:space="preserve"> under broad direction and take responsibility for their own work.</w:t>
            </w:r>
          </w:p>
          <w:p w14:paraId="0CD6CAC1" w14:textId="77777777" w:rsidR="00DB293D" w:rsidRPr="00E343BF" w:rsidRDefault="00DB293D" w:rsidP="00FB050B">
            <w:pPr>
              <w:pStyle w:val="SIText"/>
            </w:pPr>
          </w:p>
          <w:p w14:paraId="536DD2C9" w14:textId="7CDA11E6" w:rsidR="00373436" w:rsidRPr="000754EC" w:rsidRDefault="00DB293D" w:rsidP="00FB050B">
            <w:pPr>
              <w:pStyle w:val="SIText"/>
            </w:pPr>
            <w:r w:rsidRPr="00E343BF">
              <w:t xml:space="preserve">No occupational licensing, legislative or certification requirements </w:t>
            </w:r>
            <w:r w:rsidRPr="00DB293D">
              <w:t>apply to this unit at the time of publication</w:t>
            </w:r>
            <w:r>
              <w:t>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753E9" w:rsidRPr="000753E9" w14:paraId="5A58B0F0" w14:textId="77777777" w:rsidTr="000753E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6D09" w14:textId="77777777" w:rsidR="000753E9" w:rsidRPr="000753E9" w:rsidRDefault="000753E9" w:rsidP="000753E9">
            <w:pPr>
              <w:pStyle w:val="SIText"/>
            </w:pPr>
            <w:r w:rsidRPr="000753E9">
              <w:t>1. Interpret the irrigation schedule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D88C" w14:textId="299002A7" w:rsidR="000753E9" w:rsidRPr="000753E9" w:rsidRDefault="000753E9" w:rsidP="000753E9">
            <w:pPr>
              <w:pStyle w:val="SIText"/>
            </w:pPr>
            <w:r w:rsidRPr="000753E9">
              <w:t xml:space="preserve">1.1 </w:t>
            </w:r>
            <w:r w:rsidR="00DB293D">
              <w:t>Confirm activity to be undertaken, including</w:t>
            </w:r>
            <w:r w:rsidRPr="000753E9">
              <w:t xml:space="preserve"> identify</w:t>
            </w:r>
            <w:r w:rsidR="00DB293D">
              <w:t>ing potential</w:t>
            </w:r>
            <w:r w:rsidRPr="000753E9">
              <w:t xml:space="preserve"> hazards</w:t>
            </w:r>
            <w:r w:rsidR="00DB293D">
              <w:t xml:space="preserve"> and</w:t>
            </w:r>
            <w:r w:rsidRPr="000753E9">
              <w:t xml:space="preserve"> risks and implement</w:t>
            </w:r>
            <w:r w:rsidR="00DB293D">
              <w:t>ing safe working practices to manage risks</w:t>
            </w:r>
          </w:p>
          <w:p w14:paraId="52594A60" w14:textId="77777777" w:rsidR="000753E9" w:rsidRPr="000753E9" w:rsidRDefault="000753E9" w:rsidP="000753E9">
            <w:pPr>
              <w:pStyle w:val="SIText"/>
            </w:pPr>
            <w:r w:rsidRPr="000753E9">
              <w:t>1.2 Select required tools and equipment and check for safe operation</w:t>
            </w:r>
          </w:p>
          <w:p w14:paraId="468724B5" w14:textId="14C29903" w:rsidR="000753E9" w:rsidRPr="000753E9" w:rsidRDefault="000753E9" w:rsidP="000753E9">
            <w:pPr>
              <w:pStyle w:val="SIText"/>
            </w:pPr>
            <w:r w:rsidRPr="000753E9">
              <w:t>1.3 Select</w:t>
            </w:r>
            <w:r w:rsidR="00DB293D">
              <w:t>, fit</w:t>
            </w:r>
            <w:r w:rsidRPr="000753E9">
              <w:t xml:space="preserve"> and use personal protective equipment</w:t>
            </w:r>
            <w:r w:rsidR="00DB293D">
              <w:t xml:space="preserve"> applicable to the task</w:t>
            </w:r>
          </w:p>
          <w:p w14:paraId="499819CE" w14:textId="77777777" w:rsidR="000753E9" w:rsidRPr="000753E9" w:rsidRDefault="000753E9" w:rsidP="000753E9">
            <w:pPr>
              <w:pStyle w:val="SIText"/>
            </w:pPr>
            <w:r w:rsidRPr="000753E9">
              <w:t>1.4 Access information on plant growing requirements</w:t>
            </w:r>
          </w:p>
          <w:p w14:paraId="6B22DCCF" w14:textId="0874C17D" w:rsidR="000753E9" w:rsidRPr="000753E9" w:rsidRDefault="000753E9" w:rsidP="000753E9">
            <w:pPr>
              <w:pStyle w:val="SIText"/>
            </w:pPr>
            <w:r w:rsidRPr="000753E9">
              <w:t xml:space="preserve">1.5 Interpret </w:t>
            </w:r>
            <w:r w:rsidR="00BE16A4" w:rsidRPr="000753E9">
              <w:t>growing season</w:t>
            </w:r>
            <w:r w:rsidR="00BE16A4" w:rsidRPr="00BE16A4">
              <w:t xml:space="preserve"> </w:t>
            </w:r>
            <w:r w:rsidRPr="000753E9">
              <w:t>moisture requirement</w:t>
            </w:r>
            <w:r w:rsidR="00BE16A4">
              <w:t>s</w:t>
            </w:r>
          </w:p>
          <w:p w14:paraId="337DDD66" w14:textId="77777777" w:rsidR="000753E9" w:rsidRPr="000753E9" w:rsidRDefault="000753E9" w:rsidP="000753E9">
            <w:pPr>
              <w:pStyle w:val="SIText"/>
            </w:pPr>
            <w:r w:rsidRPr="000753E9">
              <w:t>1.6 Read the predicted seasonal moisture deficit and watering requirements and check with management</w:t>
            </w:r>
          </w:p>
          <w:p w14:paraId="7EA3509E" w14:textId="77777777" w:rsidR="000753E9" w:rsidRPr="000753E9" w:rsidRDefault="000753E9" w:rsidP="000753E9">
            <w:pPr>
              <w:pStyle w:val="SIText"/>
            </w:pPr>
            <w:r w:rsidRPr="000753E9">
              <w:t>1.7 Record parameters for the irrigation system</w:t>
            </w:r>
          </w:p>
        </w:tc>
      </w:tr>
      <w:tr w:rsidR="000753E9" w:rsidRPr="000753E9" w14:paraId="08D6E98D" w14:textId="77777777" w:rsidTr="000753E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C4A0" w14:textId="77777777" w:rsidR="000753E9" w:rsidRPr="000753E9" w:rsidRDefault="000753E9" w:rsidP="000753E9">
            <w:pPr>
              <w:pStyle w:val="SIText"/>
            </w:pPr>
            <w:r w:rsidRPr="000753E9">
              <w:t>2. Determine irrigation shifts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F501" w14:textId="75DF8C15" w:rsidR="000753E9" w:rsidRPr="000753E9" w:rsidRDefault="000753E9" w:rsidP="000753E9">
            <w:pPr>
              <w:pStyle w:val="SIText"/>
            </w:pPr>
            <w:r w:rsidRPr="000753E9">
              <w:t>2.1 Subdivide irrigated area into units capable of individual irrigation and note area and irrigation equipment characteristics for each</w:t>
            </w:r>
          </w:p>
          <w:p w14:paraId="1B232120" w14:textId="5D5B543B" w:rsidR="000753E9" w:rsidRPr="000753E9" w:rsidRDefault="000753E9" w:rsidP="000753E9">
            <w:pPr>
              <w:pStyle w:val="SIText"/>
            </w:pPr>
            <w:r w:rsidRPr="000753E9">
              <w:t xml:space="preserve">2.2 Define </w:t>
            </w:r>
            <w:r w:rsidR="00BE16A4" w:rsidRPr="000753E9">
              <w:t>soil irrigation capability</w:t>
            </w:r>
            <w:r w:rsidR="00BE16A4" w:rsidRPr="00BE16A4">
              <w:t xml:space="preserve"> </w:t>
            </w:r>
            <w:r w:rsidR="00BE16A4">
              <w:t xml:space="preserve">for </w:t>
            </w:r>
            <w:r w:rsidRPr="000753E9">
              <w:t>each unit</w:t>
            </w:r>
          </w:p>
          <w:p w14:paraId="2DBA828C" w14:textId="13BB3427" w:rsidR="000753E9" w:rsidRPr="000753E9" w:rsidRDefault="000753E9" w:rsidP="000753E9">
            <w:pPr>
              <w:pStyle w:val="SIText"/>
            </w:pPr>
            <w:r w:rsidRPr="000753E9">
              <w:t>2.3 Define crop and plant water requirement for each unit</w:t>
            </w:r>
          </w:p>
          <w:p w14:paraId="6EA63CA3" w14:textId="0FCC720B" w:rsidR="00BE16A4" w:rsidRDefault="000753E9" w:rsidP="000753E9">
            <w:pPr>
              <w:pStyle w:val="SIText"/>
            </w:pPr>
            <w:r w:rsidRPr="000753E9">
              <w:t xml:space="preserve">2.4 Combine units requiring similar irrigation </w:t>
            </w:r>
            <w:r w:rsidR="00BE16A4">
              <w:t>into irrigation</w:t>
            </w:r>
            <w:r w:rsidRPr="000753E9">
              <w:t xml:space="preserve"> shift</w:t>
            </w:r>
            <w:r w:rsidR="00BE16A4">
              <w:t>s</w:t>
            </w:r>
          </w:p>
          <w:p w14:paraId="672EF7FE" w14:textId="06ED5851" w:rsidR="000753E9" w:rsidRPr="000753E9" w:rsidRDefault="00BE16A4" w:rsidP="000753E9">
            <w:pPr>
              <w:pStyle w:val="SIText"/>
            </w:pPr>
            <w:r>
              <w:t>2.5 Ensure irrigation shifts</w:t>
            </w:r>
            <w:r w:rsidR="000753E9" w:rsidRPr="000753E9">
              <w:t xml:space="preserve"> do not exceed water delivery capacity of the property irrigation infrastructure</w:t>
            </w:r>
          </w:p>
          <w:p w14:paraId="0FECC1E3" w14:textId="5A61C336" w:rsidR="000753E9" w:rsidRPr="000753E9" w:rsidRDefault="000753E9" w:rsidP="00FB050B">
            <w:pPr>
              <w:pStyle w:val="SIText"/>
            </w:pPr>
            <w:r w:rsidRPr="000753E9">
              <w:t>2.</w:t>
            </w:r>
            <w:r w:rsidR="00FB050B">
              <w:t>6</w:t>
            </w:r>
            <w:r w:rsidRPr="000753E9">
              <w:t xml:space="preserve"> Determine the water volume required to meet irrigation needs over specified period</w:t>
            </w:r>
          </w:p>
        </w:tc>
      </w:tr>
      <w:tr w:rsidR="000753E9" w:rsidRPr="000753E9" w14:paraId="14CC7901" w14:textId="77777777" w:rsidTr="000753E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6FA9" w14:textId="7A7135F8" w:rsidR="000753E9" w:rsidRPr="000753E9" w:rsidRDefault="000753E9" w:rsidP="000753E9">
            <w:pPr>
              <w:pStyle w:val="SIText"/>
            </w:pPr>
            <w:r w:rsidRPr="000753E9">
              <w:t>3. Implement irrigation schedule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6B07" w14:textId="77777777" w:rsidR="000753E9" w:rsidRPr="000753E9" w:rsidRDefault="000753E9" w:rsidP="000753E9">
            <w:pPr>
              <w:pStyle w:val="SIText"/>
            </w:pPr>
            <w:r w:rsidRPr="000753E9">
              <w:t>3.1 Coordinate resources and brief personnel to deliver requirements</w:t>
            </w:r>
          </w:p>
          <w:p w14:paraId="3258D412" w14:textId="77777777" w:rsidR="000753E9" w:rsidRPr="000753E9" w:rsidRDefault="000753E9" w:rsidP="000753E9">
            <w:pPr>
              <w:pStyle w:val="SIText"/>
            </w:pPr>
            <w:r w:rsidRPr="000753E9">
              <w:t>3.2 Implement watering program</w:t>
            </w:r>
          </w:p>
        </w:tc>
      </w:tr>
      <w:tr w:rsidR="000753E9" w:rsidRPr="000753E9" w14:paraId="493E68FB" w14:textId="77777777" w:rsidTr="000753E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D344" w14:textId="77777777" w:rsidR="000753E9" w:rsidRPr="000753E9" w:rsidRDefault="000753E9" w:rsidP="000753E9">
            <w:pPr>
              <w:pStyle w:val="SIText"/>
            </w:pPr>
            <w:r w:rsidRPr="000753E9">
              <w:t>4. Monitor irrigation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7825" w14:textId="77777777" w:rsidR="000753E9" w:rsidRPr="000753E9" w:rsidRDefault="000753E9" w:rsidP="000753E9">
            <w:pPr>
              <w:pStyle w:val="SIText"/>
            </w:pPr>
            <w:r w:rsidRPr="000753E9">
              <w:t>4.1 Inspect plants and crops for growth rate and signs of stress</w:t>
            </w:r>
          </w:p>
          <w:p w14:paraId="15E9163D" w14:textId="77777777" w:rsidR="000753E9" w:rsidRPr="000753E9" w:rsidRDefault="000753E9" w:rsidP="000753E9">
            <w:pPr>
              <w:pStyle w:val="SIText"/>
            </w:pPr>
            <w:r w:rsidRPr="000753E9">
              <w:t>4.2 Record frequency of irrigation</w:t>
            </w:r>
          </w:p>
          <w:p w14:paraId="2A06D0C4" w14:textId="77777777" w:rsidR="000753E9" w:rsidRPr="000753E9" w:rsidRDefault="000753E9" w:rsidP="000753E9">
            <w:pPr>
              <w:pStyle w:val="SIText"/>
            </w:pPr>
            <w:r w:rsidRPr="000753E9">
              <w:t>4.3 Measure and record water usage and confirm water allocation is not exceeded for a given period</w:t>
            </w:r>
          </w:p>
          <w:p w14:paraId="6283C84B" w14:textId="5D9EDE8E" w:rsidR="000753E9" w:rsidRPr="000753E9" w:rsidRDefault="000753E9" w:rsidP="000753E9">
            <w:pPr>
              <w:pStyle w:val="SIText"/>
            </w:pPr>
            <w:r w:rsidRPr="000753E9">
              <w:t xml:space="preserve">4.4 Calculate the difference between estimated </w:t>
            </w:r>
            <w:r w:rsidR="00BE16A4">
              <w:t xml:space="preserve">and actual </w:t>
            </w:r>
            <w:r w:rsidRPr="000753E9">
              <w:t>water use</w:t>
            </w:r>
          </w:p>
          <w:p w14:paraId="74A7BDF5" w14:textId="77777777" w:rsidR="000753E9" w:rsidRPr="000753E9" w:rsidRDefault="000753E9" w:rsidP="000753E9">
            <w:pPr>
              <w:pStyle w:val="SIText"/>
            </w:pPr>
            <w:r w:rsidRPr="000753E9">
              <w:t>4.5 Measure water quality</w:t>
            </w:r>
          </w:p>
          <w:p w14:paraId="622F629A" w14:textId="77777777" w:rsidR="000753E9" w:rsidRPr="000753E9" w:rsidRDefault="000753E9" w:rsidP="000753E9">
            <w:pPr>
              <w:pStyle w:val="SIText"/>
            </w:pPr>
            <w:r w:rsidRPr="000753E9">
              <w:t>4.6 Assess plant and crop growth and water use efficiency</w:t>
            </w:r>
          </w:p>
          <w:p w14:paraId="4EE69EDD" w14:textId="172C0972" w:rsidR="000753E9" w:rsidRPr="000753E9" w:rsidRDefault="000753E9" w:rsidP="000753E9">
            <w:pPr>
              <w:pStyle w:val="SIText"/>
            </w:pPr>
            <w:r w:rsidRPr="000753E9">
              <w:t>4.7 Measure soil for readily available water</w:t>
            </w:r>
            <w:r w:rsidR="00F948AB">
              <w:t xml:space="preserve"> (RAW)</w:t>
            </w:r>
          </w:p>
          <w:p w14:paraId="006953DD" w14:textId="77777777" w:rsidR="000753E9" w:rsidRPr="000753E9" w:rsidRDefault="000753E9" w:rsidP="000753E9">
            <w:pPr>
              <w:pStyle w:val="SIText"/>
            </w:pPr>
            <w:r w:rsidRPr="000753E9">
              <w:t>4.8 Record climate and weather conditions</w:t>
            </w:r>
          </w:p>
          <w:p w14:paraId="63C2F503" w14:textId="77777777" w:rsidR="000753E9" w:rsidRPr="000753E9" w:rsidRDefault="000753E9" w:rsidP="000753E9">
            <w:pPr>
              <w:pStyle w:val="SIText"/>
            </w:pPr>
            <w:r w:rsidRPr="000753E9">
              <w:t>4.9 Adjust watering program in response to rainfall events and changes to evapotranspiration rates</w:t>
            </w:r>
          </w:p>
        </w:tc>
      </w:tr>
      <w:tr w:rsidR="000753E9" w:rsidRPr="000753E9" w14:paraId="7A6DCAB0" w14:textId="77777777" w:rsidTr="000753E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34D4" w14:textId="77777777" w:rsidR="000753E9" w:rsidRPr="000753E9" w:rsidRDefault="000753E9" w:rsidP="000753E9">
            <w:pPr>
              <w:pStyle w:val="SIText"/>
            </w:pPr>
            <w:r w:rsidRPr="000753E9">
              <w:lastRenderedPageBreak/>
              <w:t>5. Record irrigation information and activities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AC71" w14:textId="77777777" w:rsidR="000753E9" w:rsidRPr="000753E9" w:rsidRDefault="000753E9" w:rsidP="000753E9">
            <w:pPr>
              <w:pStyle w:val="SIText"/>
            </w:pPr>
            <w:r w:rsidRPr="000753E9">
              <w:t>5.1 Record plant or crop environment data</w:t>
            </w:r>
          </w:p>
          <w:p w14:paraId="2FDD359B" w14:textId="77777777" w:rsidR="000753E9" w:rsidRPr="000753E9" w:rsidRDefault="000753E9" w:rsidP="000753E9">
            <w:pPr>
              <w:pStyle w:val="SIText"/>
            </w:pPr>
            <w:r w:rsidRPr="000753E9">
              <w:t>5.2 Record water usage</w:t>
            </w:r>
          </w:p>
          <w:p w14:paraId="545E4AE2" w14:textId="77777777" w:rsidR="000753E9" w:rsidRPr="000753E9" w:rsidRDefault="000753E9" w:rsidP="000753E9">
            <w:pPr>
              <w:pStyle w:val="SIText"/>
            </w:pPr>
            <w:r w:rsidRPr="000753E9">
              <w:t>5.3 Record irrigation shifts</w:t>
            </w:r>
          </w:p>
          <w:p w14:paraId="406B9632" w14:textId="77777777" w:rsidR="000753E9" w:rsidRPr="000753E9" w:rsidRDefault="000753E9" w:rsidP="000753E9">
            <w:pPr>
              <w:pStyle w:val="SIText"/>
            </w:pPr>
            <w:r w:rsidRPr="000753E9">
              <w:t>5.4 Record system process data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E16A4" w:rsidRPr="00336FCA" w:rsidDel="00423CB2" w14:paraId="536DD2EC" w14:textId="77777777" w:rsidTr="00CA2922">
        <w:tc>
          <w:tcPr>
            <w:tcW w:w="1396" w:type="pct"/>
          </w:tcPr>
          <w:p w14:paraId="536DD2EA" w14:textId="5ACB8B8D" w:rsidR="00BE16A4" w:rsidRPr="00BE16A4" w:rsidRDefault="00BE16A4" w:rsidP="00BE16A4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36DD2EB" w14:textId="4DB58201" w:rsidR="00BE16A4" w:rsidRPr="00BE16A4" w:rsidRDefault="00BE16A4" w:rsidP="00BE16A4">
            <w:pPr>
              <w:pStyle w:val="SIBulletList1"/>
            </w:pPr>
            <w:r>
              <w:t>Interpret textual information from a range of sources to identify relevant and key information about workplace operations</w:t>
            </w:r>
          </w:p>
        </w:tc>
      </w:tr>
      <w:tr w:rsidR="00BE16A4" w:rsidRPr="00336FCA" w:rsidDel="00423CB2" w14:paraId="03FA3747" w14:textId="77777777" w:rsidTr="00CA2922">
        <w:tc>
          <w:tcPr>
            <w:tcW w:w="1396" w:type="pct"/>
          </w:tcPr>
          <w:p w14:paraId="64B1334D" w14:textId="47493BC7" w:rsidR="00BE16A4" w:rsidRPr="000754EC" w:rsidRDefault="00BE16A4" w:rsidP="00BE16A4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D0A01F6" w14:textId="659DA8C4" w:rsidR="00BE16A4" w:rsidRPr="000754EC" w:rsidRDefault="00BE16A4">
            <w:pPr>
              <w:pStyle w:val="SIBulletList1"/>
            </w:pPr>
            <w:r>
              <w:rPr>
                <w:rFonts w:eastAsia="Calibri"/>
              </w:rPr>
              <w:t xml:space="preserve">Record irrigation system parameters, </w:t>
            </w:r>
            <w:r w:rsidR="00A4548C" w:rsidRPr="00A4548C">
              <w:rPr>
                <w:rFonts w:eastAsia="Calibri"/>
              </w:rPr>
              <w:t xml:space="preserve">frequency of irrigation, </w:t>
            </w:r>
            <w:r>
              <w:rPr>
                <w:rFonts w:eastAsia="Calibri"/>
              </w:rPr>
              <w:t xml:space="preserve">climate and weather conditions, plant or crop environment data, irrigation shifts, </w:t>
            </w:r>
            <w:r w:rsidR="00A4548C">
              <w:rPr>
                <w:rFonts w:eastAsia="Calibri"/>
              </w:rPr>
              <w:t>water usage and system process data</w:t>
            </w:r>
          </w:p>
        </w:tc>
      </w:tr>
      <w:tr w:rsidR="00BE16A4" w:rsidRPr="00336FCA" w:rsidDel="00423CB2" w14:paraId="5D133DDF" w14:textId="77777777" w:rsidTr="00CA2922">
        <w:tc>
          <w:tcPr>
            <w:tcW w:w="1396" w:type="pct"/>
          </w:tcPr>
          <w:p w14:paraId="6BCEFC87" w14:textId="5ADE5368" w:rsidR="00BE16A4" w:rsidRPr="000754EC" w:rsidRDefault="00BE16A4" w:rsidP="00BE16A4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EBABDE0" w14:textId="4CC874A2" w:rsidR="00BE16A4" w:rsidRPr="000754EC" w:rsidRDefault="00A4548C">
            <w:pPr>
              <w:pStyle w:val="SIBulletList1"/>
            </w:pPr>
            <w:r>
              <w:rPr>
                <w:rFonts w:eastAsia="Calibri"/>
              </w:rPr>
              <w:t>Initiate discussions with personnel using clear language to communicate irrigation schedule delivery requirements</w:t>
            </w:r>
          </w:p>
        </w:tc>
      </w:tr>
      <w:tr w:rsidR="00BE16A4" w:rsidRPr="00336FCA" w:rsidDel="00423CB2" w14:paraId="536DD2EF" w14:textId="77777777" w:rsidTr="00CA2922">
        <w:tc>
          <w:tcPr>
            <w:tcW w:w="1396" w:type="pct"/>
          </w:tcPr>
          <w:p w14:paraId="536DD2ED" w14:textId="153969E7" w:rsidR="00BE16A4" w:rsidRPr="00BE16A4" w:rsidRDefault="00BE16A4" w:rsidP="00BE16A4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7C904D8" w14:textId="77777777" w:rsidR="00F948AB" w:rsidRDefault="00F948AB" w:rsidP="00BE16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water volume and difference between estimated and actual water used</w:t>
            </w:r>
          </w:p>
          <w:p w14:paraId="0494BD80" w14:textId="77777777" w:rsidR="00F948AB" w:rsidRDefault="00F948A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 water quality and soil RAW</w:t>
            </w:r>
          </w:p>
          <w:p w14:paraId="536DD2EE" w14:textId="4FD599CE" w:rsidR="00BE16A4" w:rsidRPr="00BE16A4" w:rsidRDefault="00F948A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irrigation schedule data</w:t>
            </w:r>
          </w:p>
        </w:tc>
      </w:tr>
      <w:tr w:rsidR="00BE16A4" w:rsidRPr="00336FCA" w:rsidDel="00423CB2" w14:paraId="536DD2F2" w14:textId="77777777" w:rsidTr="00CA2922">
        <w:tc>
          <w:tcPr>
            <w:tcW w:w="1396" w:type="pct"/>
          </w:tcPr>
          <w:p w14:paraId="536DD2F0" w14:textId="15CB863F" w:rsidR="00BE16A4" w:rsidRPr="00BE16A4" w:rsidRDefault="00BE16A4" w:rsidP="00BE16A4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6DD2F1" w14:textId="62312F0E" w:rsidR="00BE16A4" w:rsidRPr="00BE16A4" w:rsidRDefault="00BE16A4" w:rsidP="00BE16A4">
            <w:pPr>
              <w:pStyle w:val="SIBulletList1"/>
              <w:rPr>
                <w:rFonts w:eastAsia="Calibri"/>
              </w:rPr>
            </w:pPr>
            <w:r w:rsidRPr="00BE16A4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  <w:tr w:rsidR="00A4548C" w:rsidRPr="00336FCA" w:rsidDel="00423CB2" w14:paraId="36D8BAC2" w14:textId="77777777" w:rsidTr="00CA2922">
        <w:tc>
          <w:tcPr>
            <w:tcW w:w="1396" w:type="pct"/>
          </w:tcPr>
          <w:p w14:paraId="6B9067B0" w14:textId="33817D0B" w:rsidR="00A4548C" w:rsidRDefault="00A4548C" w:rsidP="00BE16A4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1DE6B5CA" w14:textId="09A6DD4D" w:rsidR="00A4548C" w:rsidRPr="00BE16A4" w:rsidRDefault="00A4548C" w:rsidP="00BE16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language and communication skills to disseminate information about irrigation schedule delivery requirements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24EAD439" w14:textId="77777777" w:rsidR="00041E59" w:rsidRDefault="000753E9" w:rsidP="000754EC">
            <w:pPr>
              <w:pStyle w:val="SIText"/>
            </w:pPr>
            <w:r w:rsidRPr="000753E9">
              <w:t>AHCIRG327 Implement an irrigation schedule</w:t>
            </w:r>
          </w:p>
          <w:p w14:paraId="536DD309" w14:textId="5FDC487A" w:rsidR="00DB293D" w:rsidRPr="000754EC" w:rsidRDefault="00DB293D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0D54BE3" w14:textId="32CCCC99" w:rsidR="00041E59" w:rsidRDefault="000753E9">
            <w:pPr>
              <w:pStyle w:val="SIText"/>
            </w:pPr>
            <w:r w:rsidRPr="000753E9">
              <w:t>AHCIRG327 Implement an irrigation schedule</w:t>
            </w:r>
          </w:p>
          <w:p w14:paraId="536DD30A" w14:textId="31CCF598" w:rsidR="00DB293D" w:rsidRPr="000754EC" w:rsidRDefault="00DB293D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73EDEB10" w:rsidR="00041E59" w:rsidRPr="000754EC" w:rsidRDefault="00DB293D" w:rsidP="000754EC">
            <w:pPr>
              <w:pStyle w:val="SIText"/>
            </w:pPr>
            <w:r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0C2624EA" w:rsidR="00916CD7" w:rsidRPr="000754EC" w:rsidRDefault="00916CD7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C53C59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6657063C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A15E46" w:rsidRPr="00A15E46">
              <w:t>AHCIRG327 Implement an irrigation schedule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382562AE" w14:textId="233FC5E4" w:rsidR="000753E9" w:rsidRDefault="00F948AB" w:rsidP="000753E9">
            <w:r>
              <w:t xml:space="preserve">An </w:t>
            </w:r>
            <w:r w:rsidRPr="00F948AB">
              <w:t>individual demonstrating competency must satisfy all of the elements and performance criteria in this unit</w:t>
            </w:r>
            <w:r w:rsidR="000753E9" w:rsidRPr="000753E9">
              <w:t>.</w:t>
            </w:r>
          </w:p>
          <w:p w14:paraId="400E09F7" w14:textId="77777777" w:rsidR="00F948AB" w:rsidRPr="000753E9" w:rsidRDefault="00F948AB" w:rsidP="000753E9"/>
          <w:p w14:paraId="0D477C44" w14:textId="60977D3D" w:rsidR="000753E9" w:rsidRPr="000753E9" w:rsidRDefault="000753E9" w:rsidP="000753E9">
            <w:r w:rsidRPr="000753E9">
              <w:t>The</w:t>
            </w:r>
            <w:r w:rsidR="00F948AB">
              <w:t>re</w:t>
            </w:r>
            <w:r w:rsidRPr="000753E9">
              <w:t xml:space="preserve"> </w:t>
            </w:r>
            <w:r w:rsidR="00F948AB">
              <w:t>must be evidence that the</w:t>
            </w:r>
            <w:r w:rsidR="00F948AB" w:rsidRPr="00F948AB">
              <w:t xml:space="preserve"> individual has </w:t>
            </w:r>
            <w:r w:rsidR="00F948AB">
              <w:t xml:space="preserve">implemented an </w:t>
            </w:r>
            <w:r w:rsidR="00F948AB" w:rsidRPr="00F948AB">
              <w:t xml:space="preserve">irrigation </w:t>
            </w:r>
            <w:r w:rsidR="00F948AB">
              <w:t>schedule</w:t>
            </w:r>
            <w:r w:rsidR="00F948AB" w:rsidRPr="00F948AB">
              <w:t xml:space="preserve"> on at least o</w:t>
            </w:r>
            <w:r w:rsidR="00F948AB">
              <w:t>ne</w:t>
            </w:r>
            <w:r w:rsidR="00F948AB" w:rsidRPr="00F948AB">
              <w:t xml:space="preserve"> occasion and has</w:t>
            </w:r>
            <w:r w:rsidRPr="000753E9">
              <w:t>:</w:t>
            </w:r>
          </w:p>
          <w:p w14:paraId="0A76E205" w14:textId="0E41A028" w:rsidR="000753E9" w:rsidRPr="000753E9" w:rsidRDefault="000753E9" w:rsidP="000753E9">
            <w:pPr>
              <w:pStyle w:val="SIBulletList1"/>
            </w:pPr>
            <w:r w:rsidRPr="000753E9">
              <w:t>access</w:t>
            </w:r>
            <w:r w:rsidR="00F948AB">
              <w:t>ed</w:t>
            </w:r>
            <w:r w:rsidRPr="000753E9">
              <w:t xml:space="preserve"> and interpret</w:t>
            </w:r>
            <w:r w:rsidR="00F948AB">
              <w:t>ed</w:t>
            </w:r>
            <w:r w:rsidRPr="000753E9">
              <w:t xml:space="preserve"> the information in an irrigation schedule</w:t>
            </w:r>
          </w:p>
          <w:p w14:paraId="0DC99ED4" w14:textId="2EAC7CF4" w:rsidR="000753E9" w:rsidRPr="000753E9" w:rsidRDefault="000753E9" w:rsidP="000753E9">
            <w:pPr>
              <w:pStyle w:val="SIBulletList1"/>
            </w:pPr>
            <w:r w:rsidRPr="000753E9">
              <w:t>appl</w:t>
            </w:r>
            <w:r w:rsidR="00F948AB">
              <w:t>ied</w:t>
            </w:r>
            <w:r w:rsidRPr="000753E9">
              <w:t xml:space="preserve"> sampling techniques</w:t>
            </w:r>
          </w:p>
          <w:p w14:paraId="0ADEE9A9" w14:textId="4A1B1452" w:rsidR="000753E9" w:rsidRPr="000753E9" w:rsidRDefault="000753E9" w:rsidP="000753E9">
            <w:pPr>
              <w:pStyle w:val="SIBulletList1"/>
            </w:pPr>
            <w:r w:rsidRPr="000753E9">
              <w:t>compare</w:t>
            </w:r>
            <w:r w:rsidR="00F948AB">
              <w:t>d</w:t>
            </w:r>
            <w:r w:rsidRPr="000753E9">
              <w:t xml:space="preserve"> plant health and growth to benchmark requirements</w:t>
            </w:r>
          </w:p>
          <w:p w14:paraId="24B6A62D" w14:textId="0BE770FF" w:rsidR="000753E9" w:rsidRPr="000753E9" w:rsidRDefault="000753E9" w:rsidP="000753E9">
            <w:pPr>
              <w:pStyle w:val="SIBulletList1"/>
            </w:pPr>
            <w:r w:rsidRPr="000753E9">
              <w:t>conduct</w:t>
            </w:r>
            <w:r w:rsidR="00F948AB">
              <w:t>ed</w:t>
            </w:r>
            <w:r w:rsidRPr="000753E9">
              <w:t xml:space="preserve"> soil moisture tests</w:t>
            </w:r>
          </w:p>
          <w:p w14:paraId="0E11E584" w14:textId="48E6ACFF" w:rsidR="000753E9" w:rsidRPr="000753E9" w:rsidRDefault="000753E9" w:rsidP="000753E9">
            <w:pPr>
              <w:pStyle w:val="SIBulletList1"/>
            </w:pPr>
            <w:r w:rsidRPr="000753E9">
              <w:t>consult</w:t>
            </w:r>
            <w:r w:rsidR="00F948AB">
              <w:t>ed</w:t>
            </w:r>
            <w:r w:rsidRPr="000753E9">
              <w:t xml:space="preserve"> with appropriate senior personnel or consultants</w:t>
            </w:r>
          </w:p>
          <w:p w14:paraId="5F9EB246" w14:textId="2A4276C8" w:rsidR="000753E9" w:rsidRPr="000753E9" w:rsidRDefault="000753E9" w:rsidP="000753E9">
            <w:pPr>
              <w:pStyle w:val="SIBulletList1"/>
            </w:pPr>
            <w:r w:rsidRPr="000753E9">
              <w:t>identif</w:t>
            </w:r>
            <w:r w:rsidR="00F948AB">
              <w:t>ied</w:t>
            </w:r>
            <w:r w:rsidRPr="000753E9">
              <w:t xml:space="preserve"> irrigation requirements throughout the growing season by monitoring:</w:t>
            </w:r>
          </w:p>
          <w:p w14:paraId="6629FF8B" w14:textId="77777777" w:rsidR="000753E9" w:rsidRPr="000753E9" w:rsidRDefault="000753E9" w:rsidP="00FB050B">
            <w:pPr>
              <w:pStyle w:val="SIBulletList2"/>
            </w:pPr>
            <w:r w:rsidRPr="000753E9">
              <w:t>climatic conditions</w:t>
            </w:r>
          </w:p>
          <w:p w14:paraId="743D68B6" w14:textId="77777777" w:rsidR="000753E9" w:rsidRPr="000753E9" w:rsidRDefault="000753E9" w:rsidP="00FB050B">
            <w:pPr>
              <w:pStyle w:val="SIBulletList2"/>
            </w:pPr>
            <w:r w:rsidRPr="000753E9">
              <w:t>crop stage and requirements if applicable</w:t>
            </w:r>
          </w:p>
          <w:p w14:paraId="72E6F990" w14:textId="77777777" w:rsidR="000753E9" w:rsidRPr="000753E9" w:rsidRDefault="000753E9" w:rsidP="00FB050B">
            <w:pPr>
              <w:pStyle w:val="SIBulletList2"/>
            </w:pPr>
            <w:r w:rsidRPr="000753E9">
              <w:t>effective root depth</w:t>
            </w:r>
          </w:p>
          <w:p w14:paraId="2200F570" w14:textId="77777777" w:rsidR="000753E9" w:rsidRPr="000753E9" w:rsidRDefault="000753E9" w:rsidP="00FB050B">
            <w:pPr>
              <w:pStyle w:val="SIBulletList2"/>
            </w:pPr>
            <w:r w:rsidRPr="000753E9">
              <w:t>frost risk</w:t>
            </w:r>
          </w:p>
          <w:p w14:paraId="19D4815D" w14:textId="77777777" w:rsidR="000753E9" w:rsidRPr="000753E9" w:rsidRDefault="000753E9" w:rsidP="00FB050B">
            <w:pPr>
              <w:pStyle w:val="SIBulletList2"/>
            </w:pPr>
            <w:r w:rsidRPr="000753E9">
              <w:t>plant varietal characteristics and requirements</w:t>
            </w:r>
          </w:p>
          <w:p w14:paraId="08737EB1" w14:textId="77777777" w:rsidR="000753E9" w:rsidRPr="000753E9" w:rsidRDefault="000753E9" w:rsidP="00FB050B">
            <w:pPr>
              <w:pStyle w:val="SIBulletList2"/>
            </w:pPr>
            <w:r w:rsidRPr="000753E9">
              <w:t>signs of plant nutrient deficiencies</w:t>
            </w:r>
          </w:p>
          <w:p w14:paraId="51CFFEBA" w14:textId="77777777" w:rsidR="000753E9" w:rsidRPr="000753E9" w:rsidRDefault="000753E9" w:rsidP="00FB050B">
            <w:pPr>
              <w:pStyle w:val="SIBulletList2"/>
            </w:pPr>
            <w:r w:rsidRPr="000753E9">
              <w:t>soil moisture levels</w:t>
            </w:r>
          </w:p>
          <w:p w14:paraId="336C08C7" w14:textId="77777777" w:rsidR="000753E9" w:rsidRPr="000753E9" w:rsidRDefault="000753E9" w:rsidP="00FB050B">
            <w:pPr>
              <w:pStyle w:val="SIBulletList2"/>
            </w:pPr>
            <w:r w:rsidRPr="000753E9">
              <w:t>soil type and depth</w:t>
            </w:r>
          </w:p>
          <w:p w14:paraId="529980A6" w14:textId="77777777" w:rsidR="000753E9" w:rsidRPr="000753E9" w:rsidRDefault="000753E9" w:rsidP="00FB050B">
            <w:pPr>
              <w:pStyle w:val="SIBulletList2"/>
            </w:pPr>
            <w:r w:rsidRPr="000753E9">
              <w:t>symptoms of water stress</w:t>
            </w:r>
          </w:p>
          <w:p w14:paraId="65E94FA5" w14:textId="77777777" w:rsidR="000753E9" w:rsidRPr="000753E9" w:rsidRDefault="000753E9" w:rsidP="00FB050B">
            <w:pPr>
              <w:pStyle w:val="SIBulletList2"/>
            </w:pPr>
            <w:r w:rsidRPr="000753E9">
              <w:t>water quality</w:t>
            </w:r>
          </w:p>
          <w:p w14:paraId="42A169FF" w14:textId="77777777" w:rsidR="000753E9" w:rsidRPr="000753E9" w:rsidRDefault="000753E9" w:rsidP="00FB050B">
            <w:pPr>
              <w:pStyle w:val="SIBulletList2"/>
            </w:pPr>
            <w:r w:rsidRPr="000753E9">
              <w:t>water table level</w:t>
            </w:r>
          </w:p>
          <w:p w14:paraId="456C3B8C" w14:textId="1B5B0A03" w:rsidR="000753E9" w:rsidRPr="000753E9" w:rsidRDefault="000753E9" w:rsidP="000753E9">
            <w:pPr>
              <w:pStyle w:val="SIBulletList1"/>
            </w:pPr>
            <w:r w:rsidRPr="000753E9">
              <w:t>identif</w:t>
            </w:r>
            <w:r w:rsidR="00F948AB">
              <w:t>ied</w:t>
            </w:r>
            <w:r w:rsidRPr="000753E9">
              <w:t>, rectif</w:t>
            </w:r>
            <w:r w:rsidR="00F948AB">
              <w:t>ied</w:t>
            </w:r>
            <w:r w:rsidRPr="000753E9">
              <w:t xml:space="preserve"> and report</w:t>
            </w:r>
            <w:r w:rsidR="00F948AB">
              <w:t>ed</w:t>
            </w:r>
            <w:r w:rsidRPr="000753E9">
              <w:t xml:space="preserve"> environmental non-compliance</w:t>
            </w:r>
          </w:p>
          <w:p w14:paraId="64353084" w14:textId="2F3374CA" w:rsidR="000753E9" w:rsidRPr="000753E9" w:rsidRDefault="000753E9" w:rsidP="000753E9">
            <w:pPr>
              <w:pStyle w:val="SIBulletList1"/>
            </w:pPr>
            <w:r w:rsidRPr="000753E9">
              <w:t>instruct</w:t>
            </w:r>
            <w:r w:rsidR="00F948AB">
              <w:t>ed</w:t>
            </w:r>
            <w:r w:rsidRPr="000753E9">
              <w:t xml:space="preserve"> irrigation system operators</w:t>
            </w:r>
          </w:p>
          <w:p w14:paraId="67931CCE" w14:textId="641427CC" w:rsidR="000753E9" w:rsidRPr="000753E9" w:rsidRDefault="000753E9" w:rsidP="000753E9">
            <w:pPr>
              <w:pStyle w:val="SIBulletList1"/>
            </w:pPr>
            <w:r w:rsidRPr="000753E9">
              <w:t>implement</w:t>
            </w:r>
            <w:r w:rsidR="00F948AB">
              <w:t>ed</w:t>
            </w:r>
            <w:r w:rsidRPr="000753E9">
              <w:t xml:space="preserve"> the irrigation schedule including consideration of:</w:t>
            </w:r>
          </w:p>
          <w:p w14:paraId="11C4F769" w14:textId="77777777" w:rsidR="000753E9" w:rsidRPr="000753E9" w:rsidRDefault="000753E9" w:rsidP="00FB050B">
            <w:pPr>
              <w:pStyle w:val="SIBulletList2"/>
            </w:pPr>
            <w:r w:rsidRPr="000753E9">
              <w:t>application rates</w:t>
            </w:r>
          </w:p>
          <w:p w14:paraId="4C543230" w14:textId="77777777" w:rsidR="000753E9" w:rsidRPr="000753E9" w:rsidRDefault="000753E9" w:rsidP="00FB050B">
            <w:pPr>
              <w:pStyle w:val="SIBulletList2"/>
            </w:pPr>
            <w:r w:rsidRPr="000753E9">
              <w:t>interaction between different irrigation employees or shifts</w:t>
            </w:r>
          </w:p>
          <w:p w14:paraId="55163A5F" w14:textId="77777777" w:rsidR="000753E9" w:rsidRPr="000753E9" w:rsidRDefault="000753E9" w:rsidP="00FB050B">
            <w:pPr>
              <w:pStyle w:val="SIBulletList2"/>
            </w:pPr>
            <w:r w:rsidRPr="000753E9">
              <w:t>maintenance programs and supplies</w:t>
            </w:r>
          </w:p>
          <w:p w14:paraId="50CA2DAC" w14:textId="77777777" w:rsidR="000753E9" w:rsidRPr="000753E9" w:rsidRDefault="000753E9" w:rsidP="00FB050B">
            <w:pPr>
              <w:pStyle w:val="SIBulletList2"/>
            </w:pPr>
            <w:r w:rsidRPr="000753E9">
              <w:t>materials, chemicals, services</w:t>
            </w:r>
          </w:p>
          <w:p w14:paraId="7746ED2F" w14:textId="77777777" w:rsidR="000753E9" w:rsidRPr="000753E9" w:rsidRDefault="000753E9" w:rsidP="00FB050B">
            <w:pPr>
              <w:pStyle w:val="SIBulletList2"/>
            </w:pPr>
            <w:r w:rsidRPr="000753E9">
              <w:t>resources, including operators with appropriate skills</w:t>
            </w:r>
          </w:p>
          <w:p w14:paraId="77060BC6" w14:textId="77777777" w:rsidR="000753E9" w:rsidRPr="000753E9" w:rsidRDefault="000753E9" w:rsidP="00FB050B">
            <w:pPr>
              <w:pStyle w:val="SIBulletList2"/>
            </w:pPr>
            <w:r w:rsidRPr="000753E9">
              <w:t>timing and length</w:t>
            </w:r>
          </w:p>
          <w:p w14:paraId="3DFE93C1" w14:textId="7447A2B6" w:rsidR="000753E9" w:rsidRPr="000753E9" w:rsidRDefault="000753E9" w:rsidP="000753E9">
            <w:pPr>
              <w:pStyle w:val="SIBulletList1"/>
            </w:pPr>
            <w:r w:rsidRPr="000753E9">
              <w:t>liaise</w:t>
            </w:r>
            <w:r w:rsidR="00F948AB">
              <w:t>d</w:t>
            </w:r>
            <w:r w:rsidRPr="000753E9">
              <w:t xml:space="preserve"> with other work areas</w:t>
            </w:r>
          </w:p>
          <w:p w14:paraId="6A773172" w14:textId="7B3A05A4" w:rsidR="000753E9" w:rsidRPr="000753E9" w:rsidRDefault="000753E9" w:rsidP="000753E9">
            <w:pPr>
              <w:pStyle w:val="SIBulletList1"/>
            </w:pPr>
            <w:r w:rsidRPr="000753E9">
              <w:t>monitor</w:t>
            </w:r>
            <w:r w:rsidR="00F948AB">
              <w:t>ed</w:t>
            </w:r>
            <w:r w:rsidRPr="000753E9">
              <w:t xml:space="preserve"> irrigation activities including:</w:t>
            </w:r>
          </w:p>
          <w:p w14:paraId="79B0D68D" w14:textId="77777777" w:rsidR="000753E9" w:rsidRPr="000753E9" w:rsidRDefault="000753E9" w:rsidP="00FB050B">
            <w:pPr>
              <w:pStyle w:val="SIBulletList2"/>
            </w:pPr>
            <w:r w:rsidRPr="000753E9">
              <w:t>environmental impact of irrigation activities</w:t>
            </w:r>
          </w:p>
          <w:p w14:paraId="1023CDE5" w14:textId="77777777" w:rsidR="000753E9" w:rsidRPr="000753E9" w:rsidRDefault="000753E9" w:rsidP="00FB050B">
            <w:pPr>
              <w:pStyle w:val="SIBulletList2"/>
            </w:pPr>
            <w:r w:rsidRPr="000753E9">
              <w:t>identifying emitter output consistency</w:t>
            </w:r>
          </w:p>
          <w:p w14:paraId="489E889B" w14:textId="77777777" w:rsidR="000753E9" w:rsidRPr="000753E9" w:rsidRDefault="000753E9" w:rsidP="00FB050B">
            <w:pPr>
              <w:pStyle w:val="SIBulletList2"/>
            </w:pPr>
            <w:r w:rsidRPr="000753E9">
              <w:t>identifying soil moisture content and depth to which water will reach</w:t>
            </w:r>
          </w:p>
          <w:p w14:paraId="04EB87EA" w14:textId="77777777" w:rsidR="000753E9" w:rsidRPr="000753E9" w:rsidRDefault="000753E9" w:rsidP="00FB050B">
            <w:pPr>
              <w:pStyle w:val="SIBulletList2"/>
            </w:pPr>
            <w:r w:rsidRPr="000753E9">
              <w:t>report and record problems and corrective action taken</w:t>
            </w:r>
          </w:p>
          <w:p w14:paraId="536DD31B" w14:textId="0E9BE4D1" w:rsidR="00556C4C" w:rsidRPr="000754EC" w:rsidRDefault="000753E9" w:rsidP="00FB050B">
            <w:pPr>
              <w:pStyle w:val="SIBulletList2"/>
            </w:pPr>
            <w:r w:rsidRPr="000753E9">
              <w:t>take corrective action in response to out-of-specification results or non- compliance</w:t>
            </w:r>
            <w:r w:rsidR="00F948AB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325468D3" w14:textId="0DA5E398" w:rsidR="000753E9" w:rsidRPr="000753E9" w:rsidRDefault="00F948AB" w:rsidP="000753E9">
            <w:r>
              <w:t>An individual</w:t>
            </w:r>
            <w:r w:rsidR="000753E9" w:rsidRPr="000753E9">
              <w:t xml:space="preserve"> must</w:t>
            </w:r>
            <w:r>
              <w:t xml:space="preserve"> be able to</w:t>
            </w:r>
            <w:r w:rsidR="000753E9" w:rsidRPr="000753E9">
              <w:t xml:space="preserve"> demonstrate </w:t>
            </w:r>
            <w:r>
              <w:t xml:space="preserve">the </w:t>
            </w:r>
            <w:r w:rsidR="000753E9" w:rsidRPr="000753E9">
              <w:t xml:space="preserve">knowledge </w:t>
            </w:r>
            <w:r>
              <w:t xml:space="preserve">required to perform the tasks outlined in the elements and performance criteria of this unit. This includes knowledge </w:t>
            </w:r>
            <w:r w:rsidR="000753E9" w:rsidRPr="000753E9">
              <w:t>of:</w:t>
            </w:r>
          </w:p>
          <w:p w14:paraId="6B46267D" w14:textId="77777777" w:rsidR="000753E9" w:rsidRPr="000753E9" w:rsidRDefault="000753E9" w:rsidP="000753E9">
            <w:pPr>
              <w:pStyle w:val="SIBulletList1"/>
            </w:pPr>
            <w:r w:rsidRPr="000753E9">
              <w:t>consultation requirements and procedures</w:t>
            </w:r>
          </w:p>
          <w:p w14:paraId="7D3F8051" w14:textId="77777777" w:rsidR="000753E9" w:rsidRPr="000753E9" w:rsidRDefault="000753E9" w:rsidP="000753E9">
            <w:pPr>
              <w:pStyle w:val="SIBulletList1"/>
            </w:pPr>
            <w:r w:rsidRPr="000753E9">
              <w:t>effect of irrigation techniques on plant growth</w:t>
            </w:r>
          </w:p>
          <w:p w14:paraId="082AADD2" w14:textId="77777777" w:rsidR="000753E9" w:rsidRPr="000753E9" w:rsidRDefault="000753E9" w:rsidP="000753E9">
            <w:pPr>
              <w:pStyle w:val="SIBulletList1"/>
            </w:pPr>
            <w:r w:rsidRPr="000753E9">
              <w:t>environmental impacts, hazards and controls for irrigation</w:t>
            </w:r>
          </w:p>
          <w:p w14:paraId="685B17A5" w14:textId="77777777" w:rsidR="000753E9" w:rsidRPr="000753E9" w:rsidRDefault="000753E9" w:rsidP="000753E9">
            <w:pPr>
              <w:pStyle w:val="SIBulletList1"/>
            </w:pPr>
            <w:r w:rsidRPr="000753E9">
              <w:t>interpretation of routine soil moisture tests</w:t>
            </w:r>
          </w:p>
          <w:p w14:paraId="09A7044A" w14:textId="77777777" w:rsidR="000753E9" w:rsidRPr="000753E9" w:rsidRDefault="000753E9" w:rsidP="000753E9">
            <w:pPr>
              <w:pStyle w:val="SIBulletList1"/>
            </w:pPr>
            <w:r w:rsidRPr="000753E9">
              <w:t>irrigation strategies</w:t>
            </w:r>
          </w:p>
          <w:p w14:paraId="675C3B36" w14:textId="77777777" w:rsidR="000753E9" w:rsidRPr="000753E9" w:rsidRDefault="000753E9" w:rsidP="000753E9">
            <w:pPr>
              <w:pStyle w:val="SIBulletList1"/>
            </w:pPr>
            <w:r w:rsidRPr="000753E9">
              <w:t>principles of soil moisture monitoring including volumetric soil moisture content, percentage compared to soil moisture tension</w:t>
            </w:r>
          </w:p>
          <w:p w14:paraId="58586686" w14:textId="77777777" w:rsidR="000753E9" w:rsidRPr="000753E9" w:rsidRDefault="000753E9" w:rsidP="000753E9">
            <w:pPr>
              <w:pStyle w:val="SIBulletList1"/>
            </w:pPr>
            <w:r w:rsidRPr="000753E9">
              <w:t>procedures and responsibility for reporting problems</w:t>
            </w:r>
          </w:p>
          <w:p w14:paraId="52620FB3" w14:textId="77777777" w:rsidR="000753E9" w:rsidRPr="000753E9" w:rsidRDefault="000753E9" w:rsidP="000753E9">
            <w:pPr>
              <w:pStyle w:val="SIBulletList1"/>
            </w:pPr>
            <w:r w:rsidRPr="000753E9">
              <w:t>recording requirements and procedures</w:t>
            </w:r>
          </w:p>
          <w:p w14:paraId="17012AE2" w14:textId="77777777" w:rsidR="000753E9" w:rsidRPr="000753E9" w:rsidRDefault="000753E9" w:rsidP="000753E9">
            <w:pPr>
              <w:pStyle w:val="SIBulletList1"/>
            </w:pPr>
            <w:r w:rsidRPr="000753E9">
              <w:t>resource requirements and availability</w:t>
            </w:r>
          </w:p>
          <w:p w14:paraId="22D6E650" w14:textId="77777777" w:rsidR="000753E9" w:rsidRPr="000753E9" w:rsidRDefault="000753E9" w:rsidP="000753E9">
            <w:pPr>
              <w:pStyle w:val="SIBulletList1"/>
            </w:pPr>
            <w:r w:rsidRPr="000753E9">
              <w:t>sampling techniques and procedures</w:t>
            </w:r>
          </w:p>
          <w:p w14:paraId="294E461C" w14:textId="77777777" w:rsidR="000753E9" w:rsidRPr="000753E9" w:rsidRDefault="000753E9" w:rsidP="000753E9">
            <w:pPr>
              <w:pStyle w:val="SIBulletList1"/>
            </w:pPr>
            <w:r w:rsidRPr="000753E9">
              <w:lastRenderedPageBreak/>
              <w:t>testing techniques and procedures</w:t>
            </w:r>
          </w:p>
          <w:p w14:paraId="3AE458BE" w14:textId="77777777" w:rsidR="000753E9" w:rsidRPr="000753E9" w:rsidRDefault="000753E9" w:rsidP="000753E9">
            <w:pPr>
              <w:pStyle w:val="SIBulletList1"/>
            </w:pPr>
            <w:r w:rsidRPr="000753E9">
              <w:t>visual symptoms of plant nutrient deficiencies, water stress and frost</w:t>
            </w:r>
          </w:p>
          <w:p w14:paraId="652D502E" w14:textId="77777777" w:rsidR="000753E9" w:rsidRPr="000753E9" w:rsidRDefault="000753E9" w:rsidP="000753E9">
            <w:pPr>
              <w:pStyle w:val="SIBulletList1"/>
            </w:pPr>
            <w:r w:rsidRPr="000753E9">
              <w:t>water budgeting tools</w:t>
            </w:r>
          </w:p>
          <w:p w14:paraId="536DD320" w14:textId="30190481" w:rsidR="00F1480E" w:rsidRPr="000754EC" w:rsidRDefault="000753E9" w:rsidP="00FB050B">
            <w:pPr>
              <w:pStyle w:val="SIBulletList1"/>
            </w:pPr>
            <w:r w:rsidRPr="000753E9">
              <w:t>workplace hazards and controls</w:t>
            </w:r>
            <w:r w:rsidR="00F948AB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40093D6C" w14:textId="77777777" w:rsidR="00F948AB" w:rsidRPr="00F948AB" w:rsidRDefault="00F948AB" w:rsidP="00F948AB">
            <w:pPr>
              <w:pStyle w:val="SIText"/>
            </w:pPr>
            <w:r>
              <w:t xml:space="preserve">Assessment of </w:t>
            </w:r>
            <w:r w:rsidRPr="00F948AB">
              <w:t xml:space="preserve">skills must take place under the following conditions: </w:t>
            </w:r>
          </w:p>
          <w:p w14:paraId="3D86232A" w14:textId="77777777" w:rsidR="00F948AB" w:rsidRPr="00F948AB" w:rsidRDefault="00F948AB" w:rsidP="00F948AB">
            <w:pPr>
              <w:pStyle w:val="SIBulletList1"/>
            </w:pPr>
            <w:r w:rsidRPr="000754EC">
              <w:t>p</w:t>
            </w:r>
            <w:r w:rsidRPr="00F948AB">
              <w:t>hysical conditions:</w:t>
            </w:r>
          </w:p>
          <w:p w14:paraId="5DFFCE4F" w14:textId="77777777" w:rsidR="00F948AB" w:rsidRPr="00F948AB" w:rsidRDefault="00F948AB" w:rsidP="00F948AB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F948AB">
              <w:t>setting or an environment that accurately represents workplace conditions</w:t>
            </w:r>
          </w:p>
          <w:p w14:paraId="399A948D" w14:textId="77777777" w:rsidR="00F948AB" w:rsidRPr="00F948AB" w:rsidRDefault="00F948AB" w:rsidP="00F948AB">
            <w:pPr>
              <w:pStyle w:val="SIBulletList1"/>
            </w:pPr>
            <w:r>
              <w:t xml:space="preserve">resources, </w:t>
            </w:r>
            <w:r w:rsidRPr="00F948AB">
              <w:t>equipment and materials:</w:t>
            </w:r>
          </w:p>
          <w:p w14:paraId="7A41B59E" w14:textId="39ECC0B2" w:rsidR="00F948AB" w:rsidRPr="00F948AB" w:rsidRDefault="00F948AB" w:rsidP="00F948AB">
            <w:pPr>
              <w:pStyle w:val="SIBulletList2"/>
              <w:rPr>
                <w:rFonts w:eastAsia="Calibri"/>
              </w:rPr>
            </w:pPr>
            <w:r w:rsidRPr="00F948AB">
              <w:rPr>
                <w:rFonts w:eastAsia="Calibri"/>
              </w:rPr>
              <w:t xml:space="preserve">work instructions and workplace procedures applicable to </w:t>
            </w:r>
            <w:r>
              <w:rPr>
                <w:rFonts w:eastAsia="Calibri"/>
              </w:rPr>
              <w:t>implementing an</w:t>
            </w:r>
            <w:r w:rsidRPr="00F948AB">
              <w:rPr>
                <w:rFonts w:eastAsia="Calibri"/>
              </w:rPr>
              <w:t xml:space="preserve"> irrigation </w:t>
            </w:r>
            <w:r>
              <w:rPr>
                <w:rFonts w:eastAsia="Calibri"/>
              </w:rPr>
              <w:t>schedule</w:t>
            </w:r>
          </w:p>
          <w:p w14:paraId="45E16AC8" w14:textId="77777777" w:rsidR="00F948AB" w:rsidRPr="00F948AB" w:rsidRDefault="00F948AB" w:rsidP="00F948AB">
            <w:pPr>
              <w:pStyle w:val="SIBulletList2"/>
              <w:rPr>
                <w:rFonts w:eastAsia="Calibri"/>
              </w:rPr>
            </w:pPr>
            <w:r w:rsidRPr="00F948AB">
              <w:rPr>
                <w:rFonts w:eastAsia="Calibri"/>
              </w:rPr>
              <w:t>irrigation equipment operation and maintenance manual</w:t>
            </w:r>
          </w:p>
          <w:p w14:paraId="73CA4236" w14:textId="77777777" w:rsidR="00F948AB" w:rsidRPr="00F948AB" w:rsidRDefault="00F948AB" w:rsidP="00F948AB">
            <w:pPr>
              <w:pStyle w:val="SIBulletList2"/>
              <w:rPr>
                <w:rFonts w:eastAsia="Calibri"/>
              </w:rPr>
            </w:pPr>
            <w:r w:rsidRPr="00F948AB">
              <w:rPr>
                <w:rFonts w:eastAsia="Calibri"/>
              </w:rPr>
              <w:t>irrigation equipment</w:t>
            </w:r>
          </w:p>
          <w:p w14:paraId="315AFD5E" w14:textId="77777777" w:rsidR="00F948AB" w:rsidRPr="00F948AB" w:rsidRDefault="00F948AB" w:rsidP="00F948AB">
            <w:pPr>
              <w:pStyle w:val="SIBulletList2"/>
              <w:rPr>
                <w:rFonts w:eastAsia="Calibri"/>
              </w:rPr>
            </w:pPr>
            <w:r w:rsidRPr="00F948AB">
              <w:rPr>
                <w:rFonts w:eastAsia="Calibri"/>
              </w:rPr>
              <w:t>irrigation technology tools and equipment and procedures</w:t>
            </w:r>
          </w:p>
          <w:p w14:paraId="0AB6BA6C" w14:textId="77777777" w:rsidR="00F948AB" w:rsidRPr="00F948AB" w:rsidRDefault="00F948AB" w:rsidP="00F948AB">
            <w:pPr>
              <w:pStyle w:val="SIBulletList2"/>
              <w:rPr>
                <w:rFonts w:eastAsia="Calibri"/>
              </w:rPr>
            </w:pPr>
            <w:r w:rsidRPr="00F948AB">
              <w:rPr>
                <w:rFonts w:eastAsia="Calibri"/>
              </w:rPr>
              <w:t>soil and water sampling equipment and techniques</w:t>
            </w:r>
          </w:p>
          <w:p w14:paraId="1F1A6859" w14:textId="77777777" w:rsidR="00F948AB" w:rsidRPr="00F948AB" w:rsidRDefault="00F948AB" w:rsidP="00F948AB">
            <w:pPr>
              <w:pStyle w:val="SIBulletList2"/>
              <w:rPr>
                <w:rFonts w:eastAsia="Calibri"/>
              </w:rPr>
            </w:pPr>
            <w:r w:rsidRPr="00F948AB">
              <w:rPr>
                <w:rFonts w:eastAsia="Calibri"/>
              </w:rPr>
              <w:t>soil and water testing equipment and procedures</w:t>
            </w:r>
          </w:p>
          <w:p w14:paraId="36B201B3" w14:textId="2568D284" w:rsidR="00F948AB" w:rsidRPr="00F948AB" w:rsidRDefault="00F948AB" w:rsidP="00F948AB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Pr="00F948AB">
              <w:t xml:space="preserve"> applicable to </w:t>
            </w:r>
            <w:r>
              <w:t>implementing an</w:t>
            </w:r>
            <w:r w:rsidRPr="00F948AB">
              <w:t xml:space="preserve"> irrigation </w:t>
            </w:r>
            <w:r>
              <w:t>schedule</w:t>
            </w:r>
          </w:p>
          <w:p w14:paraId="31057606" w14:textId="77777777" w:rsidR="00F948AB" w:rsidRPr="00F948AB" w:rsidRDefault="00F948AB" w:rsidP="00F948AB">
            <w:pPr>
              <w:pStyle w:val="SIBulletList1"/>
            </w:pPr>
            <w:r>
              <w:t>r</w:t>
            </w:r>
            <w:r w:rsidRPr="00F948AB">
              <w:t>elationships:</w:t>
            </w:r>
          </w:p>
          <w:p w14:paraId="398D9E3F" w14:textId="05B2A53F" w:rsidR="00F948AB" w:rsidRPr="00F948AB" w:rsidRDefault="00F948AB" w:rsidP="00F948AB">
            <w:pPr>
              <w:pStyle w:val="SIBulletList2"/>
            </w:pPr>
            <w:r>
              <w:t>personnel</w:t>
            </w:r>
          </w:p>
          <w:p w14:paraId="08FC971B" w14:textId="77777777" w:rsidR="00F948AB" w:rsidRPr="00F948AB" w:rsidRDefault="00F948AB" w:rsidP="00F948AB">
            <w:pPr>
              <w:pStyle w:val="SIBulletList1"/>
            </w:pPr>
            <w:r>
              <w:t>timeframes:</w:t>
            </w:r>
          </w:p>
          <w:p w14:paraId="5D3D8D78" w14:textId="77777777" w:rsidR="00F948AB" w:rsidRPr="00F948AB" w:rsidRDefault="00F948AB" w:rsidP="00F948AB">
            <w:pPr>
              <w:pStyle w:val="SIBulletList2"/>
            </w:pPr>
            <w:r>
              <w:t xml:space="preserve">according to job </w:t>
            </w:r>
            <w:r w:rsidRPr="00F948AB">
              <w:t>requirements.</w:t>
            </w:r>
          </w:p>
          <w:p w14:paraId="1D692A4F" w14:textId="77777777" w:rsidR="00F948AB" w:rsidRDefault="00F948AB" w:rsidP="00F948AB">
            <w:pPr>
              <w:pStyle w:val="SIText"/>
            </w:pPr>
          </w:p>
          <w:p w14:paraId="536DD325" w14:textId="0D05A6F9" w:rsidR="00F1480E" w:rsidRPr="000754EC" w:rsidRDefault="007E725B" w:rsidP="00FB050B">
            <w:pPr>
              <w:rPr>
                <w:rFonts w:eastAsia="Calibri"/>
              </w:rPr>
            </w:pPr>
            <w:r w:rsidRPr="007E725B">
              <w:t xml:space="preserve">Assessors </w:t>
            </w:r>
            <w:r w:rsidR="00F948AB">
              <w:t xml:space="preserve">of this unit </w:t>
            </w:r>
            <w:r w:rsidRPr="007E725B">
              <w:t xml:space="preserve">must satisfy </w:t>
            </w:r>
            <w:r w:rsidR="00F948AB">
              <w:t>the requirements of 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C53C59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D1E76" w14:textId="77777777" w:rsidR="00C53C59" w:rsidRDefault="00C53C59" w:rsidP="00BF3F0A">
      <w:r>
        <w:separator/>
      </w:r>
    </w:p>
    <w:p w14:paraId="7EE67200" w14:textId="77777777" w:rsidR="00C53C59" w:rsidRDefault="00C53C59"/>
  </w:endnote>
  <w:endnote w:type="continuationSeparator" w:id="0">
    <w:p w14:paraId="2EA24D54" w14:textId="77777777" w:rsidR="00C53C59" w:rsidRDefault="00C53C59" w:rsidP="00BF3F0A">
      <w:r>
        <w:continuationSeparator/>
      </w:r>
    </w:p>
    <w:p w14:paraId="237D55CD" w14:textId="77777777" w:rsidR="00C53C59" w:rsidRDefault="00C53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539BA53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D7743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C36A1" w14:textId="77777777" w:rsidR="00C53C59" w:rsidRDefault="00C53C59" w:rsidP="00BF3F0A">
      <w:r>
        <w:separator/>
      </w:r>
    </w:p>
    <w:p w14:paraId="4A78A7B0" w14:textId="77777777" w:rsidR="00C53C59" w:rsidRDefault="00C53C59"/>
  </w:footnote>
  <w:footnote w:type="continuationSeparator" w:id="0">
    <w:p w14:paraId="7008F669" w14:textId="77777777" w:rsidR="00C53C59" w:rsidRDefault="00C53C59" w:rsidP="00BF3F0A">
      <w:r>
        <w:continuationSeparator/>
      </w:r>
    </w:p>
    <w:p w14:paraId="22E20ECF" w14:textId="77777777" w:rsidR="00C53C59" w:rsidRDefault="00C53C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58FE9" w14:textId="558C93AD" w:rsidR="000753E9" w:rsidRDefault="00C53C59">
    <w:sdt>
      <w:sdtPr>
        <w:id w:val="-16132008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5F286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753E9" w:rsidRPr="000753E9">
      <w:t>AHCIRG327 Implement an irrigation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4D0071"/>
    <w:multiLevelType w:val="multilevel"/>
    <w:tmpl w:val="5BD0C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5A1A92"/>
    <w:multiLevelType w:val="multilevel"/>
    <w:tmpl w:val="10FCF7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0BF6"/>
    <w:rsid w:val="00041E59"/>
    <w:rsid w:val="00064BFE"/>
    <w:rsid w:val="00070B3E"/>
    <w:rsid w:val="00071F95"/>
    <w:rsid w:val="000737BB"/>
    <w:rsid w:val="00074E47"/>
    <w:rsid w:val="000753E9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743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2C9D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0FD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5E46"/>
    <w:rsid w:val="00A216A8"/>
    <w:rsid w:val="00A223A6"/>
    <w:rsid w:val="00A3639E"/>
    <w:rsid w:val="00A4548C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16A4"/>
    <w:rsid w:val="00BF1D4C"/>
    <w:rsid w:val="00BF3F0A"/>
    <w:rsid w:val="00C143C3"/>
    <w:rsid w:val="00C1739B"/>
    <w:rsid w:val="00C21ADE"/>
    <w:rsid w:val="00C26067"/>
    <w:rsid w:val="00C30A29"/>
    <w:rsid w:val="00C317DC"/>
    <w:rsid w:val="00C53C59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765FF"/>
    <w:rsid w:val="00D810DE"/>
    <w:rsid w:val="00D87D32"/>
    <w:rsid w:val="00D91188"/>
    <w:rsid w:val="00D92C83"/>
    <w:rsid w:val="00DA0A81"/>
    <w:rsid w:val="00DA3C10"/>
    <w:rsid w:val="00DA53B5"/>
    <w:rsid w:val="00DB293D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948AB"/>
    <w:rsid w:val="00FB050B"/>
    <w:rsid w:val="00FB232E"/>
    <w:rsid w:val="00FD557D"/>
    <w:rsid w:val="00FD560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8168A-4904-4B30-87AA-7C638D86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7ABAE528-B24E-4467-86F9-2B239668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2019-03-05T04:42:00Z</dcterms:created>
  <dcterms:modified xsi:type="dcterms:W3CDTF">2019-03-05T04:42:00Z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