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9E40A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95BEF7D" w14:textId="77777777" w:rsidTr="00146EEC">
        <w:tc>
          <w:tcPr>
            <w:tcW w:w="2689" w:type="dxa"/>
          </w:tcPr>
          <w:p w14:paraId="20AE2B0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4B470E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A3E17" w14:paraId="7DEAB4B9" w14:textId="77777777" w:rsidTr="00146EEC">
        <w:tc>
          <w:tcPr>
            <w:tcW w:w="2689" w:type="dxa"/>
          </w:tcPr>
          <w:p w14:paraId="4876707B" w14:textId="599B2118" w:rsidR="001A3E17" w:rsidRPr="001A3E17" w:rsidRDefault="001A3E17" w:rsidP="001A3E17">
            <w:pPr>
              <w:pStyle w:val="SIText"/>
            </w:pPr>
            <w:r w:rsidRPr="001A3E17">
              <w:t>Release 2</w:t>
            </w:r>
          </w:p>
        </w:tc>
        <w:tc>
          <w:tcPr>
            <w:tcW w:w="6939" w:type="dxa"/>
          </w:tcPr>
          <w:p w14:paraId="02C5EB90" w14:textId="2F518450" w:rsidR="001A3E17" w:rsidRPr="001A3E17" w:rsidRDefault="001A3E17" w:rsidP="001A3E17">
            <w:pPr>
              <w:pStyle w:val="SIText"/>
            </w:pPr>
            <w:r w:rsidRPr="001A3E17">
              <w:t>This version released with AHC Agriculture, Horticulture and Conservation and Land Management Training Package Version 4.0.</w:t>
            </w:r>
          </w:p>
        </w:tc>
      </w:tr>
      <w:tr w:rsidR="00F1480E" w14:paraId="54104A1C" w14:textId="77777777" w:rsidTr="00146EEC">
        <w:tc>
          <w:tcPr>
            <w:tcW w:w="2689" w:type="dxa"/>
          </w:tcPr>
          <w:p w14:paraId="46FF5046" w14:textId="77777777" w:rsidR="00F1480E" w:rsidRPr="000754EC" w:rsidRDefault="00F1480E" w:rsidP="00CC3939">
            <w:pPr>
              <w:pStyle w:val="SIText"/>
            </w:pPr>
            <w:r w:rsidRPr="00CC451E">
              <w:t>Release</w:t>
            </w:r>
            <w:r w:rsidR="00CC3939">
              <w:t xml:space="preserve"> 1</w:t>
            </w:r>
          </w:p>
        </w:tc>
        <w:tc>
          <w:tcPr>
            <w:tcW w:w="6939" w:type="dxa"/>
          </w:tcPr>
          <w:p w14:paraId="4BB75A4E" w14:textId="77777777" w:rsidR="00F1480E" w:rsidRPr="000754EC" w:rsidRDefault="00CC3939" w:rsidP="000754EC">
            <w:pPr>
              <w:pStyle w:val="SIText"/>
            </w:pPr>
            <w:r w:rsidRPr="00CC3939">
              <w:t>This version released with AHC Agriculture, Horticulture and Conservation and Land Management Training Package Version 1.0.</w:t>
            </w:r>
          </w:p>
        </w:tc>
      </w:tr>
    </w:tbl>
    <w:p w14:paraId="0FF803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C8051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8BCF4DF" w14:textId="77777777" w:rsidR="00F1480E" w:rsidRPr="000754EC" w:rsidRDefault="001F4313" w:rsidP="000754EC">
            <w:pPr>
              <w:pStyle w:val="SIUNITCODE"/>
            </w:pPr>
            <w:r>
              <w:t>AHCPHT505</w:t>
            </w:r>
          </w:p>
        </w:tc>
        <w:tc>
          <w:tcPr>
            <w:tcW w:w="3604" w:type="pct"/>
            <w:shd w:val="clear" w:color="auto" w:fill="auto"/>
          </w:tcPr>
          <w:p w14:paraId="440AD632" w14:textId="77777777" w:rsidR="00F1480E" w:rsidRPr="000754EC" w:rsidRDefault="001F4313" w:rsidP="000754EC">
            <w:pPr>
              <w:pStyle w:val="SIUnittitle"/>
            </w:pPr>
            <w:r w:rsidRPr="001F4313">
              <w:t>Evaluate wine</w:t>
            </w:r>
          </w:p>
        </w:tc>
      </w:tr>
      <w:tr w:rsidR="00F1480E" w:rsidRPr="00963A46" w14:paraId="2FC794BF" w14:textId="77777777" w:rsidTr="00CA2922">
        <w:tc>
          <w:tcPr>
            <w:tcW w:w="1396" w:type="pct"/>
            <w:shd w:val="clear" w:color="auto" w:fill="auto"/>
          </w:tcPr>
          <w:p w14:paraId="0A77534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EC2155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BAA3CC" w14:textId="5AAA27E9" w:rsidR="001F4313" w:rsidRPr="001F4313" w:rsidRDefault="001F4313" w:rsidP="001F4313">
            <w:pPr>
              <w:pStyle w:val="SIText"/>
            </w:pPr>
            <w:r w:rsidRPr="001F4313">
              <w:t xml:space="preserve">This unit of competency describes the skills and knowledge required to </w:t>
            </w:r>
            <w:r w:rsidR="001A3E17">
              <w:t xml:space="preserve">analyse chemical components of wine, resolve wine making problems, taste and </w:t>
            </w:r>
            <w:r w:rsidRPr="001F4313">
              <w:t>evaluate wine</w:t>
            </w:r>
            <w:r w:rsidR="001A3E17">
              <w:t>, analyse the effect of winemaking techniques, site characteristics, viticultural practices and grape varieties on wine quality</w:t>
            </w:r>
            <w:r w:rsidRPr="001F4313">
              <w:t xml:space="preserve"> and </w:t>
            </w:r>
            <w:r w:rsidR="001A3E17">
              <w:t>analyse current packaging and bottle closure methods and wine labelling laws</w:t>
            </w:r>
            <w:r w:rsidRPr="001F4313">
              <w:t>.</w:t>
            </w:r>
          </w:p>
          <w:p w14:paraId="112A8B20" w14:textId="77777777" w:rsidR="001F4313" w:rsidRPr="001F4313" w:rsidRDefault="001F4313" w:rsidP="001F4313">
            <w:pPr>
              <w:pStyle w:val="SIText"/>
            </w:pPr>
          </w:p>
          <w:p w14:paraId="2827FF14" w14:textId="3D27C886" w:rsidR="001F4313" w:rsidRPr="001F4313" w:rsidRDefault="001A3E17" w:rsidP="001F4313">
            <w:pPr>
              <w:pStyle w:val="SIText"/>
            </w:pPr>
            <w:r>
              <w:t>The unit</w:t>
            </w:r>
            <w:r w:rsidR="001F4313" w:rsidRPr="001F4313">
              <w:t xml:space="preserve"> applies to individuals who </w:t>
            </w:r>
            <w:r w:rsidRPr="001A3E17">
              <w:t xml:space="preserve">apply specialised skills and knowledge to the </w:t>
            </w:r>
            <w:r w:rsidR="00E070F3">
              <w:t>evaluation of wine</w:t>
            </w:r>
            <w:r w:rsidRPr="001A3E17">
              <w:t>, and take personal responsibility and exercise autonomy in undertaking complex work. They analyse and synthesise information and analyse, design and communicate solutions to sometimes complex problems.</w:t>
            </w:r>
          </w:p>
          <w:p w14:paraId="21715B70" w14:textId="77777777" w:rsidR="001F4313" w:rsidRPr="001F4313" w:rsidRDefault="001F4313" w:rsidP="001F4313">
            <w:pPr>
              <w:pStyle w:val="SIText"/>
            </w:pPr>
          </w:p>
          <w:p w14:paraId="14CDA1DF" w14:textId="77777777" w:rsidR="00373436" w:rsidRPr="000754EC" w:rsidRDefault="001F4313" w:rsidP="001F4313">
            <w:pPr>
              <w:pStyle w:val="SIText"/>
            </w:pPr>
            <w:r w:rsidRPr="001F4313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1BFBACC" w14:textId="77777777" w:rsidTr="00CA2922">
        <w:tc>
          <w:tcPr>
            <w:tcW w:w="1396" w:type="pct"/>
            <w:shd w:val="clear" w:color="auto" w:fill="auto"/>
          </w:tcPr>
          <w:p w14:paraId="16A227B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5DAB0DB" w14:textId="77777777" w:rsidR="00F1480E" w:rsidRPr="000754EC" w:rsidRDefault="00F1480E" w:rsidP="00CC393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34C398E" w14:textId="77777777" w:rsidTr="00CA2922">
        <w:tc>
          <w:tcPr>
            <w:tcW w:w="1396" w:type="pct"/>
            <w:shd w:val="clear" w:color="auto" w:fill="auto"/>
          </w:tcPr>
          <w:p w14:paraId="036DD38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7592E26" w14:textId="77777777" w:rsidR="00F1480E" w:rsidRPr="000754EC" w:rsidRDefault="001F4313" w:rsidP="000754EC">
            <w:pPr>
              <w:pStyle w:val="SIText"/>
            </w:pPr>
            <w:r w:rsidRPr="001F4313">
              <w:t>Production horticulture (PHT)</w:t>
            </w:r>
          </w:p>
        </w:tc>
      </w:tr>
    </w:tbl>
    <w:p w14:paraId="3E48B69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446D8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6913C3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C095E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C56873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32BACD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9370A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F4313" w:rsidRPr="00963A46" w14:paraId="70FC0E0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8F6A07" w14:textId="77777777" w:rsidR="001F4313" w:rsidRPr="001F4313" w:rsidRDefault="001F4313" w:rsidP="001F4313">
            <w:pPr>
              <w:pStyle w:val="SIText"/>
            </w:pPr>
            <w:r>
              <w:t xml:space="preserve">1. </w:t>
            </w:r>
            <w:r w:rsidRPr="001F4313">
              <w:t>Analyse chemical components of wine</w:t>
            </w:r>
          </w:p>
        </w:tc>
        <w:tc>
          <w:tcPr>
            <w:tcW w:w="3604" w:type="pct"/>
            <w:shd w:val="clear" w:color="auto" w:fill="auto"/>
          </w:tcPr>
          <w:p w14:paraId="5EE38F31" w14:textId="77777777" w:rsidR="001F4313" w:rsidRPr="001F4313" w:rsidRDefault="001F4313" w:rsidP="001F4313">
            <w:pPr>
              <w:pStyle w:val="SIText"/>
            </w:pPr>
            <w:r>
              <w:t xml:space="preserve">1.1 </w:t>
            </w:r>
            <w:r w:rsidRPr="00264A6F">
              <w:t>Determine chemical components for a particular wine style and identify testing laboratories</w:t>
            </w:r>
          </w:p>
          <w:p w14:paraId="5AF9465B" w14:textId="77777777" w:rsidR="001F4313" w:rsidRPr="001F4313" w:rsidRDefault="001F4313" w:rsidP="001F4313">
            <w:pPr>
              <w:pStyle w:val="SIText"/>
            </w:pPr>
            <w:r w:rsidRPr="00264A6F">
              <w:t>1.2</w:t>
            </w:r>
            <w:r>
              <w:t xml:space="preserve"> </w:t>
            </w:r>
            <w:r w:rsidRPr="001F4313">
              <w:t>Take samples of grapes, juice or wine according to standard sampling procedures and laboratory requirements</w:t>
            </w:r>
          </w:p>
          <w:p w14:paraId="280CFF0E" w14:textId="77777777" w:rsidR="001F4313" w:rsidRPr="001F4313" w:rsidRDefault="001F4313" w:rsidP="001F4313">
            <w:pPr>
              <w:pStyle w:val="SIText"/>
            </w:pPr>
            <w:r w:rsidRPr="00264A6F">
              <w:t>1.3</w:t>
            </w:r>
            <w:r>
              <w:t xml:space="preserve"> </w:t>
            </w:r>
            <w:r w:rsidRPr="00264A6F">
              <w:t xml:space="preserve">Perform simple wine analysis procedures and record results </w:t>
            </w:r>
          </w:p>
          <w:p w14:paraId="15A18871" w14:textId="77777777" w:rsidR="001F4313" w:rsidRPr="001F4313" w:rsidRDefault="001F4313" w:rsidP="001F4313">
            <w:pPr>
              <w:pStyle w:val="SIText"/>
            </w:pPr>
            <w:r w:rsidRPr="00264A6F">
              <w:t>1.4</w:t>
            </w:r>
            <w:r>
              <w:t xml:space="preserve"> </w:t>
            </w:r>
            <w:r w:rsidRPr="00264A6F">
              <w:t>Evaluate and compare results of chemical analyses with desired values to identify potential chemical problems in the winemaking process and any required additions or fining agents</w:t>
            </w:r>
          </w:p>
        </w:tc>
      </w:tr>
      <w:tr w:rsidR="001F4313" w:rsidRPr="00963A46" w14:paraId="47E6D7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B3C8A4" w14:textId="77777777" w:rsidR="001F4313" w:rsidRPr="001F4313" w:rsidRDefault="001F4313" w:rsidP="001F4313">
            <w:pPr>
              <w:pStyle w:val="SIText"/>
            </w:pPr>
            <w:r>
              <w:t xml:space="preserve">2. </w:t>
            </w:r>
            <w:r w:rsidRPr="001F4313">
              <w:t>Resolve wine making problems</w:t>
            </w:r>
          </w:p>
        </w:tc>
        <w:tc>
          <w:tcPr>
            <w:tcW w:w="3604" w:type="pct"/>
            <w:shd w:val="clear" w:color="auto" w:fill="auto"/>
          </w:tcPr>
          <w:p w14:paraId="5C24ECCE" w14:textId="77777777" w:rsidR="001F4313" w:rsidRPr="001F4313" w:rsidRDefault="001F4313" w:rsidP="001F4313">
            <w:pPr>
              <w:pStyle w:val="SIText"/>
            </w:pPr>
            <w:r w:rsidRPr="00264A6F">
              <w:t>2.1</w:t>
            </w:r>
            <w:r>
              <w:t xml:space="preserve"> </w:t>
            </w:r>
            <w:r w:rsidRPr="00264A6F">
              <w:t>Evaluate wine or juice using standard laboratory and organoleptic procedures</w:t>
            </w:r>
          </w:p>
          <w:p w14:paraId="0F9D81A4" w14:textId="77777777" w:rsidR="001F4313" w:rsidRPr="001F4313" w:rsidRDefault="001F4313" w:rsidP="001F4313">
            <w:pPr>
              <w:pStyle w:val="SIText"/>
            </w:pPr>
            <w:r w:rsidRPr="00264A6F">
              <w:t>2.2</w:t>
            </w:r>
            <w:r>
              <w:t xml:space="preserve"> </w:t>
            </w:r>
            <w:r w:rsidRPr="00264A6F">
              <w:t>Identify the protein stability of a wine using a buttes or heat technique</w:t>
            </w:r>
          </w:p>
          <w:p w14:paraId="28832C26" w14:textId="77777777" w:rsidR="001F4313" w:rsidRPr="001F4313" w:rsidRDefault="001F4313" w:rsidP="001F4313">
            <w:pPr>
              <w:pStyle w:val="SIText"/>
            </w:pPr>
            <w:r w:rsidRPr="00264A6F">
              <w:t>2.3</w:t>
            </w:r>
            <w:r>
              <w:t xml:space="preserve"> </w:t>
            </w:r>
            <w:r w:rsidRPr="00264A6F">
              <w:t>Identify the need for cold stabilisation of a wine</w:t>
            </w:r>
          </w:p>
          <w:p w14:paraId="4B4170CA" w14:textId="3A447F11" w:rsidR="001F4313" w:rsidRPr="001F4313" w:rsidRDefault="001F4313" w:rsidP="001F4313">
            <w:pPr>
              <w:pStyle w:val="SIText"/>
            </w:pPr>
            <w:r w:rsidRPr="00264A6F">
              <w:t>2.4</w:t>
            </w:r>
            <w:r>
              <w:t xml:space="preserve"> </w:t>
            </w:r>
            <w:r w:rsidRPr="00264A6F">
              <w:t>Use additives or fining agents to alleviate problems or improve quality</w:t>
            </w:r>
          </w:p>
          <w:p w14:paraId="2890DE0F" w14:textId="77777777" w:rsidR="001F4313" w:rsidRPr="001F4313" w:rsidRDefault="001F4313" w:rsidP="001F4313">
            <w:pPr>
              <w:pStyle w:val="SIText"/>
            </w:pPr>
            <w:r w:rsidRPr="00264A6F">
              <w:t>2.5</w:t>
            </w:r>
            <w:r>
              <w:t xml:space="preserve"> </w:t>
            </w:r>
            <w:r w:rsidRPr="00264A6F">
              <w:t>Evaluate the effectiveness of additives and/or fining agents used to alleviate problems or improve quality and adjust their use where indicated</w:t>
            </w:r>
          </w:p>
          <w:p w14:paraId="58A3B5C5" w14:textId="77777777" w:rsidR="001F4313" w:rsidRPr="001F4313" w:rsidRDefault="001F4313" w:rsidP="001F4313">
            <w:pPr>
              <w:pStyle w:val="SIText"/>
            </w:pPr>
            <w:r w:rsidRPr="00264A6F">
              <w:t>2.6</w:t>
            </w:r>
            <w:r>
              <w:t xml:space="preserve"> </w:t>
            </w:r>
            <w:r w:rsidRPr="00264A6F">
              <w:t>Carry out wine-making and handling processes in a hygienic working environment</w:t>
            </w:r>
          </w:p>
          <w:p w14:paraId="1B813BFB" w14:textId="77777777" w:rsidR="001F4313" w:rsidRPr="001F4313" w:rsidRDefault="001F4313" w:rsidP="001F4313">
            <w:pPr>
              <w:pStyle w:val="SIText"/>
            </w:pPr>
            <w:r w:rsidRPr="00264A6F">
              <w:t>2.7</w:t>
            </w:r>
            <w:r>
              <w:t xml:space="preserve"> </w:t>
            </w:r>
            <w:r w:rsidRPr="00264A6F">
              <w:t>Describe, record and use cellar operations procedures and instructions during the winemaking process</w:t>
            </w:r>
          </w:p>
        </w:tc>
      </w:tr>
      <w:tr w:rsidR="001F4313" w:rsidRPr="00963A46" w14:paraId="699FEB3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F3FE4A" w14:textId="77777777" w:rsidR="001F4313" w:rsidRPr="001F4313" w:rsidRDefault="001F4313" w:rsidP="001F4313">
            <w:pPr>
              <w:pStyle w:val="SIText"/>
            </w:pPr>
            <w:r>
              <w:t xml:space="preserve">3. </w:t>
            </w:r>
            <w:r w:rsidRPr="001F4313">
              <w:t>Taste and evaluate a wine</w:t>
            </w:r>
          </w:p>
        </w:tc>
        <w:tc>
          <w:tcPr>
            <w:tcW w:w="3604" w:type="pct"/>
            <w:shd w:val="clear" w:color="auto" w:fill="auto"/>
          </w:tcPr>
          <w:p w14:paraId="146F6841" w14:textId="77777777" w:rsidR="001F4313" w:rsidRPr="001F4313" w:rsidRDefault="001F4313" w:rsidP="001F4313">
            <w:pPr>
              <w:pStyle w:val="SIText"/>
            </w:pPr>
            <w:r w:rsidRPr="00264A6F">
              <w:t>3.1</w:t>
            </w:r>
            <w:r>
              <w:t xml:space="preserve"> </w:t>
            </w:r>
            <w:r w:rsidRPr="00264A6F">
              <w:t>Use accepted tasting procedures for tasting the wine</w:t>
            </w:r>
          </w:p>
          <w:p w14:paraId="10FF3366" w14:textId="77777777" w:rsidR="001F4313" w:rsidRPr="001F4313" w:rsidRDefault="001F4313" w:rsidP="001F4313">
            <w:pPr>
              <w:pStyle w:val="SIText"/>
            </w:pPr>
            <w:r w:rsidRPr="00264A6F">
              <w:t>3.2</w:t>
            </w:r>
            <w:r>
              <w:t xml:space="preserve"> </w:t>
            </w:r>
            <w:r w:rsidRPr="00264A6F">
              <w:t>Identify the flavour and aroma components and characteristics of the wine using organoleptic evaluation techniques</w:t>
            </w:r>
          </w:p>
          <w:p w14:paraId="296382DC" w14:textId="77777777" w:rsidR="001F4313" w:rsidRPr="001F4313" w:rsidRDefault="001F4313" w:rsidP="001F4313">
            <w:pPr>
              <w:pStyle w:val="SIText"/>
            </w:pPr>
            <w:r w:rsidRPr="00264A6F">
              <w:t>3.3</w:t>
            </w:r>
            <w:r>
              <w:t xml:space="preserve"> </w:t>
            </w:r>
            <w:r w:rsidRPr="00264A6F">
              <w:t>Identify the relative contribution and interaction of wine components to the wine taste, aroma and appearance, using accepted wine description terminology</w:t>
            </w:r>
          </w:p>
        </w:tc>
      </w:tr>
      <w:tr w:rsidR="001F4313" w:rsidRPr="00963A46" w14:paraId="73569F2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1081A4" w14:textId="77777777" w:rsidR="001F4313" w:rsidRPr="001F4313" w:rsidRDefault="001F4313" w:rsidP="001F4313">
            <w:pPr>
              <w:pStyle w:val="SIText"/>
            </w:pPr>
            <w:r>
              <w:lastRenderedPageBreak/>
              <w:t xml:space="preserve">4. </w:t>
            </w:r>
            <w:r w:rsidRPr="001F4313">
              <w:t>Analyse the effect of winemaking techniques on wine</w:t>
            </w:r>
          </w:p>
        </w:tc>
        <w:tc>
          <w:tcPr>
            <w:tcW w:w="3604" w:type="pct"/>
            <w:shd w:val="clear" w:color="auto" w:fill="auto"/>
          </w:tcPr>
          <w:p w14:paraId="0F4A3B6F" w14:textId="77777777" w:rsidR="001F4313" w:rsidRPr="001F4313" w:rsidRDefault="001F4313" w:rsidP="001F4313">
            <w:pPr>
              <w:pStyle w:val="SIText"/>
            </w:pPr>
            <w:r w:rsidRPr="00264A6F">
              <w:t>4.1</w:t>
            </w:r>
            <w:r>
              <w:t xml:space="preserve"> </w:t>
            </w:r>
            <w:r w:rsidRPr="00264A6F">
              <w:t xml:space="preserve">Identify evidence of the winemaking technique in the wine to distinguish it from other </w:t>
            </w:r>
            <w:r w:rsidRPr="001F4313">
              <w:t>influences on the wine</w:t>
            </w:r>
          </w:p>
          <w:p w14:paraId="2DD6D669" w14:textId="77777777" w:rsidR="001F4313" w:rsidRPr="001F4313" w:rsidRDefault="001F4313" w:rsidP="001F4313">
            <w:pPr>
              <w:pStyle w:val="SIText"/>
            </w:pPr>
            <w:r w:rsidRPr="00264A6F">
              <w:t>4.2</w:t>
            </w:r>
            <w:r>
              <w:t xml:space="preserve"> </w:t>
            </w:r>
            <w:r w:rsidRPr="00264A6F">
              <w:t>Identify faults in the wine attributable to the winemaking technique and distinguish from bottle age characteristics</w:t>
            </w:r>
          </w:p>
          <w:p w14:paraId="25EC3FC1" w14:textId="77777777" w:rsidR="001F4313" w:rsidRPr="001F4313" w:rsidRDefault="001F4313" w:rsidP="001F4313">
            <w:pPr>
              <w:pStyle w:val="SIText"/>
            </w:pPr>
            <w:r w:rsidRPr="00264A6F">
              <w:t>4.3</w:t>
            </w:r>
            <w:r>
              <w:t xml:space="preserve"> </w:t>
            </w:r>
            <w:r w:rsidRPr="00264A6F">
              <w:t>Determine the effect of winemaking techniques on suitability of wine for cellaring</w:t>
            </w:r>
          </w:p>
        </w:tc>
      </w:tr>
      <w:tr w:rsidR="001F4313" w:rsidRPr="00963A46" w14:paraId="7B901B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23DB41" w14:textId="70CB8677" w:rsidR="001F4313" w:rsidRPr="001F4313" w:rsidRDefault="001F4313" w:rsidP="00212C92">
            <w:pPr>
              <w:pStyle w:val="SIText"/>
            </w:pPr>
            <w:r>
              <w:t xml:space="preserve">5. </w:t>
            </w:r>
            <w:r w:rsidRPr="001F4313">
              <w:t xml:space="preserve">Analyse the effect of site characteristics, </w:t>
            </w:r>
            <w:r w:rsidR="00212C92">
              <w:t>vineyard management</w:t>
            </w:r>
            <w:r w:rsidRPr="001F4313">
              <w:t xml:space="preserve"> practices and grape varieties on wine quality</w:t>
            </w:r>
          </w:p>
        </w:tc>
        <w:tc>
          <w:tcPr>
            <w:tcW w:w="3604" w:type="pct"/>
            <w:shd w:val="clear" w:color="auto" w:fill="auto"/>
          </w:tcPr>
          <w:p w14:paraId="439F28DA" w14:textId="77777777" w:rsidR="001F4313" w:rsidRPr="001F4313" w:rsidRDefault="001F4313" w:rsidP="001F4313">
            <w:pPr>
              <w:pStyle w:val="SIText"/>
            </w:pPr>
            <w:r w:rsidRPr="00264A6F">
              <w:t>5.1</w:t>
            </w:r>
            <w:r>
              <w:t xml:space="preserve"> </w:t>
            </w:r>
            <w:r w:rsidRPr="00264A6F">
              <w:t>Identify effects of climate in the wine</w:t>
            </w:r>
          </w:p>
          <w:p w14:paraId="4BEEFDAC" w14:textId="78FB663A" w:rsidR="001F4313" w:rsidRPr="001F4313" w:rsidRDefault="001F4313" w:rsidP="001F4313">
            <w:pPr>
              <w:pStyle w:val="SIText"/>
            </w:pPr>
            <w:r w:rsidRPr="00264A6F">
              <w:t>5.2</w:t>
            </w:r>
            <w:r>
              <w:t xml:space="preserve"> </w:t>
            </w:r>
            <w:r w:rsidRPr="00264A6F">
              <w:t xml:space="preserve">Identify </w:t>
            </w:r>
            <w:r w:rsidR="00224E2C">
              <w:t>site effects on grape quality</w:t>
            </w:r>
          </w:p>
          <w:p w14:paraId="4D57F7C7" w14:textId="651EEFA7" w:rsidR="00212C92" w:rsidRDefault="001F4313" w:rsidP="001F4313">
            <w:pPr>
              <w:pStyle w:val="SIText"/>
            </w:pPr>
            <w:r w:rsidRPr="00264A6F">
              <w:t>5.3</w:t>
            </w:r>
            <w:r>
              <w:t xml:space="preserve"> </w:t>
            </w:r>
            <w:r w:rsidR="00212C92">
              <w:t>Identify and evaluate effects of vineyard management practices in the wine in terms of modifications and improvements to be made for the next season</w:t>
            </w:r>
          </w:p>
          <w:p w14:paraId="6F0E35C2" w14:textId="5A921363" w:rsidR="00212C92" w:rsidRPr="00212C92" w:rsidRDefault="001F4313" w:rsidP="00212C92">
            <w:pPr>
              <w:pStyle w:val="SIText"/>
            </w:pPr>
            <w:r w:rsidRPr="00264A6F">
              <w:t>5.4</w:t>
            </w:r>
            <w:r>
              <w:t xml:space="preserve"> </w:t>
            </w:r>
            <w:r w:rsidR="00212C92" w:rsidRPr="00264A6F">
              <w:t xml:space="preserve">Identify </w:t>
            </w:r>
            <w:r w:rsidR="00212C92" w:rsidRPr="00212C92">
              <w:t>and analyse effects of grape variety</w:t>
            </w:r>
            <w:r w:rsidR="00224E2C">
              <w:t xml:space="preserve"> on wine flavour</w:t>
            </w:r>
          </w:p>
          <w:p w14:paraId="1A564B36" w14:textId="77777777" w:rsidR="001F4313" w:rsidRPr="001F4313" w:rsidRDefault="001F4313" w:rsidP="001F4313">
            <w:pPr>
              <w:pStyle w:val="SIText"/>
            </w:pPr>
            <w:r w:rsidRPr="00264A6F">
              <w:t>5.5</w:t>
            </w:r>
            <w:r>
              <w:t xml:space="preserve"> </w:t>
            </w:r>
            <w:r w:rsidRPr="00264A6F">
              <w:t>Adjust, document and communicate viticultural production plan for next season to vineyard personnel</w:t>
            </w:r>
          </w:p>
        </w:tc>
      </w:tr>
      <w:tr w:rsidR="001F4313" w:rsidRPr="00963A46" w14:paraId="55019CD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780E84" w14:textId="77777777" w:rsidR="001F4313" w:rsidRPr="001F4313" w:rsidRDefault="001F4313" w:rsidP="001F4313">
            <w:pPr>
              <w:pStyle w:val="SIText"/>
            </w:pPr>
            <w:r>
              <w:t xml:space="preserve">6. </w:t>
            </w:r>
            <w:r w:rsidRPr="001F4313">
              <w:t>Analyse current packaging methods, bottle closure methods and wine labelling laws</w:t>
            </w:r>
          </w:p>
        </w:tc>
        <w:tc>
          <w:tcPr>
            <w:tcW w:w="3604" w:type="pct"/>
            <w:shd w:val="clear" w:color="auto" w:fill="auto"/>
          </w:tcPr>
          <w:p w14:paraId="32D1BE89" w14:textId="77777777" w:rsidR="001F4313" w:rsidRPr="001F4313" w:rsidRDefault="001F4313" w:rsidP="001F4313">
            <w:pPr>
              <w:pStyle w:val="SIText"/>
            </w:pPr>
            <w:r w:rsidRPr="00264A6F">
              <w:t>6.1</w:t>
            </w:r>
            <w:r>
              <w:t xml:space="preserve"> </w:t>
            </w:r>
            <w:r w:rsidRPr="00264A6F">
              <w:t>Identify the range of wine packaging available and used in the Australian wine industry</w:t>
            </w:r>
          </w:p>
          <w:p w14:paraId="33876CC8" w14:textId="77777777" w:rsidR="001F4313" w:rsidRPr="001F4313" w:rsidRDefault="001F4313" w:rsidP="001F4313">
            <w:pPr>
              <w:pStyle w:val="SIText"/>
            </w:pPr>
            <w:r w:rsidRPr="00264A6F">
              <w:t>6.2</w:t>
            </w:r>
            <w:r>
              <w:t xml:space="preserve"> </w:t>
            </w:r>
            <w:r w:rsidRPr="00264A6F">
              <w:t xml:space="preserve">Identify and compare the range of wine bottle closure methods used in the Australian wine industry </w:t>
            </w:r>
          </w:p>
          <w:p w14:paraId="6D64F46B" w14:textId="77777777" w:rsidR="001F4313" w:rsidRPr="001F4313" w:rsidRDefault="001F4313" w:rsidP="001F4313">
            <w:pPr>
              <w:pStyle w:val="SIText"/>
            </w:pPr>
            <w:r w:rsidRPr="00264A6F">
              <w:t>6.3</w:t>
            </w:r>
            <w:r>
              <w:t xml:space="preserve"> </w:t>
            </w:r>
            <w:r w:rsidRPr="00264A6F">
              <w:t xml:space="preserve">Identify and interpret current wine labelling regulations and their impact on the wine industry </w:t>
            </w:r>
          </w:p>
        </w:tc>
      </w:tr>
    </w:tbl>
    <w:p w14:paraId="39E9BFCA" w14:textId="77777777" w:rsidR="005F771F" w:rsidRDefault="005F771F" w:rsidP="005F771F">
      <w:pPr>
        <w:pStyle w:val="SIText"/>
      </w:pPr>
    </w:p>
    <w:p w14:paraId="576F7542" w14:textId="77777777" w:rsidR="005F771F" w:rsidRPr="000754EC" w:rsidRDefault="005F771F" w:rsidP="000754EC">
      <w:r>
        <w:br w:type="page"/>
      </w:r>
    </w:p>
    <w:p w14:paraId="69F24CC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0B10366" w14:textId="77777777" w:rsidTr="00CA2922">
        <w:trPr>
          <w:tblHeader/>
        </w:trPr>
        <w:tc>
          <w:tcPr>
            <w:tcW w:w="5000" w:type="pct"/>
            <w:gridSpan w:val="2"/>
          </w:tcPr>
          <w:p w14:paraId="0F77518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F801BA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FBA6B2A" w14:textId="77777777" w:rsidTr="00CA2922">
        <w:trPr>
          <w:tblHeader/>
        </w:trPr>
        <w:tc>
          <w:tcPr>
            <w:tcW w:w="1396" w:type="pct"/>
          </w:tcPr>
          <w:p w14:paraId="41DC291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621F4D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5ED2EF7" w14:textId="77777777" w:rsidTr="00CA2922">
        <w:tc>
          <w:tcPr>
            <w:tcW w:w="1396" w:type="pct"/>
          </w:tcPr>
          <w:p w14:paraId="3DAE17A7" w14:textId="047A7E85" w:rsidR="00F1480E" w:rsidRPr="000754EC" w:rsidRDefault="006B1201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A54653E" w14:textId="24B9C603" w:rsidR="00F1480E" w:rsidRDefault="006B1201" w:rsidP="00DD0726">
            <w:pPr>
              <w:pStyle w:val="SIBulletList1"/>
            </w:pPr>
            <w:r>
              <w:t>Identify and interpret standard sampling procedures, laboratory requirements and procedures and organoleptic procedures</w:t>
            </w:r>
          </w:p>
          <w:p w14:paraId="5ACE4300" w14:textId="64D5D9FA" w:rsidR="006B1201" w:rsidRPr="000754EC" w:rsidRDefault="006B1201" w:rsidP="00DD0726">
            <w:pPr>
              <w:pStyle w:val="SIBulletList1"/>
            </w:pPr>
            <w:r>
              <w:t>Identify and interpret cellar operations procedures and instructions, and current wine labelling regulations</w:t>
            </w:r>
          </w:p>
        </w:tc>
      </w:tr>
      <w:tr w:rsidR="00F1480E" w:rsidRPr="00336FCA" w:rsidDel="00423CB2" w14:paraId="34B852BB" w14:textId="77777777" w:rsidTr="00CA2922">
        <w:tc>
          <w:tcPr>
            <w:tcW w:w="1396" w:type="pct"/>
          </w:tcPr>
          <w:p w14:paraId="672F9D02" w14:textId="7B1833AB" w:rsidR="00F1480E" w:rsidRPr="000754EC" w:rsidRDefault="006B120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5EE152B" w14:textId="77777777" w:rsidR="00F1480E" w:rsidRDefault="006B120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sampling results and cellar operations procedures</w:t>
            </w:r>
          </w:p>
          <w:p w14:paraId="28A7496B" w14:textId="48D92463" w:rsidR="006B1201" w:rsidRPr="000754EC" w:rsidRDefault="006B120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viticultural production plan</w:t>
            </w:r>
          </w:p>
        </w:tc>
      </w:tr>
      <w:tr w:rsidR="00F1480E" w:rsidRPr="00336FCA" w:rsidDel="00423CB2" w14:paraId="5657B961" w14:textId="77777777" w:rsidTr="00CA2922">
        <w:tc>
          <w:tcPr>
            <w:tcW w:w="1396" w:type="pct"/>
          </w:tcPr>
          <w:p w14:paraId="1E4AA701" w14:textId="4D55D351" w:rsidR="00F1480E" w:rsidRPr="000754EC" w:rsidRDefault="006B120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0F58763" w14:textId="46763F61" w:rsidR="00F1480E" w:rsidRPr="000754EC" w:rsidRDefault="006B120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work colleagues, using clear language to plan and communicate next season viticultural production plan</w:t>
            </w:r>
          </w:p>
        </w:tc>
      </w:tr>
      <w:tr w:rsidR="006B1201" w:rsidRPr="00336FCA" w:rsidDel="00423CB2" w14:paraId="531923EA" w14:textId="77777777" w:rsidTr="00CA2922">
        <w:tc>
          <w:tcPr>
            <w:tcW w:w="1396" w:type="pct"/>
          </w:tcPr>
          <w:p w14:paraId="66D29A53" w14:textId="0683B6FB" w:rsidR="006B1201" w:rsidRDefault="006B120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CB475FF" w14:textId="77777777" w:rsidR="006B1201" w:rsidRDefault="00FE1ED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and analyse data for input into winemaking process</w:t>
            </w:r>
          </w:p>
          <w:p w14:paraId="38774830" w14:textId="17554578" w:rsidR="00FE1ED1" w:rsidRDefault="00FE1ED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additives or fining agents to alleviate problems or improve quality</w:t>
            </w:r>
          </w:p>
        </w:tc>
      </w:tr>
      <w:tr w:rsidR="006B1201" w:rsidRPr="00336FCA" w:rsidDel="00423CB2" w14:paraId="30D1EAC3" w14:textId="77777777" w:rsidTr="00CA2922">
        <w:tc>
          <w:tcPr>
            <w:tcW w:w="1396" w:type="pct"/>
          </w:tcPr>
          <w:p w14:paraId="6095E92C" w14:textId="3D56DD11" w:rsidR="006B1201" w:rsidRDefault="00FE1ED1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721F2B6D" w14:textId="5BD3EF31" w:rsidR="006B1201" w:rsidRDefault="00FE1ED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and describe own workplace requirements associated with own role and area of responsibility</w:t>
            </w:r>
          </w:p>
        </w:tc>
      </w:tr>
      <w:tr w:rsidR="00FE1ED1" w:rsidRPr="00336FCA" w:rsidDel="00423CB2" w14:paraId="12DF6BF9" w14:textId="77777777" w:rsidTr="00CA2922">
        <w:tc>
          <w:tcPr>
            <w:tcW w:w="1396" w:type="pct"/>
          </w:tcPr>
          <w:p w14:paraId="6792BA0D" w14:textId="203DDBD2" w:rsidR="00FE1ED1" w:rsidRDefault="00FE1ED1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02F883A8" w14:textId="0026BFCA" w:rsidR="00FE1ED1" w:rsidRDefault="00FE1ED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and communication skills to disseminate information within work team</w:t>
            </w:r>
          </w:p>
        </w:tc>
      </w:tr>
    </w:tbl>
    <w:p w14:paraId="7E6FA4F6" w14:textId="77777777" w:rsidR="00916CD7" w:rsidRDefault="00916CD7" w:rsidP="005F771F">
      <w:pPr>
        <w:pStyle w:val="SIText"/>
      </w:pPr>
    </w:p>
    <w:p w14:paraId="1C1872B2" w14:textId="77777777" w:rsidR="00916CD7" w:rsidRDefault="00916CD7" w:rsidP="00DD0726">
      <w:pPr>
        <w:pStyle w:val="SIText"/>
      </w:pPr>
    </w:p>
    <w:p w14:paraId="70F4DD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CBD0A6C" w14:textId="77777777" w:rsidTr="00F33FF2">
        <w:tc>
          <w:tcPr>
            <w:tcW w:w="5000" w:type="pct"/>
            <w:gridSpan w:val="4"/>
          </w:tcPr>
          <w:p w14:paraId="7CF2769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F904955" w14:textId="77777777" w:rsidTr="00F33FF2">
        <w:tc>
          <w:tcPr>
            <w:tcW w:w="1028" w:type="pct"/>
          </w:tcPr>
          <w:p w14:paraId="7B45C3A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6F9F3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B3C71E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8E9773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F4313" w14:paraId="2BE71ACA" w14:textId="77777777" w:rsidTr="00F33FF2">
        <w:tc>
          <w:tcPr>
            <w:tcW w:w="1028" w:type="pct"/>
          </w:tcPr>
          <w:p w14:paraId="76BB4315" w14:textId="77777777" w:rsidR="001F4313" w:rsidRDefault="001F4313" w:rsidP="001F4313">
            <w:pPr>
              <w:pStyle w:val="SIText"/>
            </w:pPr>
            <w:r w:rsidRPr="004E526B">
              <w:t>AHCPHT505 Evaluate wine</w:t>
            </w:r>
          </w:p>
          <w:p w14:paraId="0D5A2A7B" w14:textId="0909733E" w:rsidR="001E4A7A" w:rsidRPr="001F4313" w:rsidRDefault="001E4A7A" w:rsidP="001F4313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829BEFB" w14:textId="498BDAE3" w:rsidR="001F4313" w:rsidRDefault="001F4313">
            <w:pPr>
              <w:pStyle w:val="SIText"/>
            </w:pPr>
            <w:r w:rsidRPr="004E526B">
              <w:t>AHCPHT505 Evaluate wine</w:t>
            </w:r>
          </w:p>
          <w:p w14:paraId="571C7A0A" w14:textId="149063B3" w:rsidR="001E4A7A" w:rsidRPr="001F4313" w:rsidRDefault="001E4A7A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A82A4CD" w14:textId="17D5AF5A" w:rsidR="001F4313" w:rsidRPr="001F4313" w:rsidRDefault="001E4A7A" w:rsidP="001F4313">
            <w:pPr>
              <w:pStyle w:val="SIText"/>
            </w:pPr>
            <w:r w:rsidRPr="001E4A7A">
              <w:t>Minor changes to application and foundation skills</w:t>
            </w:r>
          </w:p>
        </w:tc>
        <w:tc>
          <w:tcPr>
            <w:tcW w:w="1616" w:type="pct"/>
          </w:tcPr>
          <w:p w14:paraId="74D1B3AE" w14:textId="61D57377" w:rsidR="001F4313" w:rsidRPr="001F4313" w:rsidRDefault="001F4313">
            <w:pPr>
              <w:pStyle w:val="SIText"/>
            </w:pPr>
            <w:r w:rsidRPr="000754EC">
              <w:t>Equivalent unit</w:t>
            </w:r>
          </w:p>
        </w:tc>
      </w:tr>
    </w:tbl>
    <w:p w14:paraId="5BFB91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E821E7E" w14:textId="77777777" w:rsidTr="00CA2922">
        <w:tc>
          <w:tcPr>
            <w:tcW w:w="1396" w:type="pct"/>
            <w:shd w:val="clear" w:color="auto" w:fill="auto"/>
          </w:tcPr>
          <w:p w14:paraId="5CF949A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28AD3D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2EDF950" w14:textId="239F9283" w:rsidR="00F1480E" w:rsidRPr="000754EC" w:rsidRDefault="00B84C2A" w:rsidP="00E40225">
            <w:pPr>
              <w:pStyle w:val="SIText"/>
            </w:pPr>
            <w:hyperlink r:id="rId11" w:history="1">
              <w:r w:rsidR="001A3E17" w:rsidRPr="001A3E17">
                <w:t>https://vetnet.education.gov.au/Pages/TrainingDocs.aspx?q=c6399549-9c62-4a5e-bf1a-524b2322cf72</w:t>
              </w:r>
            </w:hyperlink>
          </w:p>
        </w:tc>
      </w:tr>
    </w:tbl>
    <w:p w14:paraId="60D8BCF6" w14:textId="77777777" w:rsidR="00F1480E" w:rsidRDefault="00F1480E" w:rsidP="005F771F">
      <w:pPr>
        <w:pStyle w:val="SIText"/>
      </w:pPr>
    </w:p>
    <w:p w14:paraId="75D61D9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F7FBAB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239AC6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997CC26" w14:textId="77777777" w:rsidR="00556C4C" w:rsidRPr="000754EC" w:rsidRDefault="00556C4C" w:rsidP="006306EE">
            <w:pPr>
              <w:pStyle w:val="SIUnittitle"/>
            </w:pPr>
            <w:r w:rsidRPr="00F56827">
              <w:t xml:space="preserve">Assessment requirements for </w:t>
            </w:r>
            <w:r w:rsidR="001F4313" w:rsidRPr="001F4313">
              <w:t>AHCPHT505 Evaluate wine</w:t>
            </w:r>
          </w:p>
        </w:tc>
      </w:tr>
      <w:tr w:rsidR="00556C4C" w:rsidRPr="00A55106" w14:paraId="5512789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22C35A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1F4313" w:rsidRPr="00067E1C" w14:paraId="7F7BCC66" w14:textId="77777777" w:rsidTr="00113678">
        <w:tc>
          <w:tcPr>
            <w:tcW w:w="5000" w:type="pct"/>
            <w:gridSpan w:val="2"/>
            <w:shd w:val="clear" w:color="auto" w:fill="auto"/>
          </w:tcPr>
          <w:p w14:paraId="1DF64A1B" w14:textId="1CC79F1C" w:rsidR="001F4313" w:rsidRPr="001F4313" w:rsidRDefault="001A3E17">
            <w:pPr>
              <w:pStyle w:val="SIText"/>
            </w:pPr>
            <w:r w:rsidRPr="001A3E17">
              <w:t>An individual demonstrating competency must satisfy all of the elements and performance criteria in this unit. There must be evidence that the individual has</w:t>
            </w:r>
            <w:r w:rsidR="00FE1ED1">
              <w:t xml:space="preserve"> evaluated wine on at least one occasion and has</w:t>
            </w:r>
            <w:r w:rsidR="001F4313" w:rsidRPr="001F4313">
              <w:t>:</w:t>
            </w:r>
          </w:p>
          <w:p w14:paraId="0C85B61E" w14:textId="2EF8F510" w:rsidR="001F4313" w:rsidRPr="001F4313" w:rsidRDefault="001F4313" w:rsidP="001F4313">
            <w:pPr>
              <w:pStyle w:val="SIBulletList1"/>
            </w:pPr>
            <w:r w:rsidRPr="005E06D7">
              <w:t>perform</w:t>
            </w:r>
            <w:r w:rsidR="001A3E17">
              <w:t>ed</w:t>
            </w:r>
            <w:r w:rsidRPr="005E06D7">
              <w:t xml:space="preserve"> chemical analyses necessary for the winemaking process</w:t>
            </w:r>
          </w:p>
          <w:p w14:paraId="00A85B3E" w14:textId="1FDE344A" w:rsidR="001F4313" w:rsidRPr="001F4313" w:rsidRDefault="001F4313" w:rsidP="001F4313">
            <w:pPr>
              <w:pStyle w:val="SIBulletList1"/>
            </w:pPr>
            <w:r w:rsidRPr="005E06D7">
              <w:t>evaluate</w:t>
            </w:r>
            <w:r w:rsidR="001A3E17">
              <w:t>d</w:t>
            </w:r>
            <w:r w:rsidRPr="005E06D7">
              <w:t xml:space="preserve"> a wine, following tasting</w:t>
            </w:r>
          </w:p>
          <w:p w14:paraId="55C111CB" w14:textId="2A88CDAE" w:rsidR="001F4313" w:rsidRPr="001F4313" w:rsidRDefault="001F4313" w:rsidP="001F4313">
            <w:pPr>
              <w:pStyle w:val="SIBulletList1"/>
            </w:pPr>
            <w:r w:rsidRPr="005E06D7">
              <w:t>determine</w:t>
            </w:r>
            <w:r w:rsidR="001A3E17">
              <w:t>d</w:t>
            </w:r>
            <w:r w:rsidRPr="005E06D7">
              <w:t xml:space="preserve"> the effect of winemaking techniques on wine</w:t>
            </w:r>
          </w:p>
          <w:p w14:paraId="6AD48265" w14:textId="312FC785" w:rsidR="001F4313" w:rsidRPr="001F4313" w:rsidRDefault="001F4313" w:rsidP="001F4313">
            <w:pPr>
              <w:pStyle w:val="SIBulletList1"/>
            </w:pPr>
            <w:r w:rsidRPr="005E06D7">
              <w:t>determine</w:t>
            </w:r>
            <w:r w:rsidR="001A3E17">
              <w:t>d</w:t>
            </w:r>
            <w:r w:rsidRPr="005E06D7">
              <w:t xml:space="preserve"> wine characteristics and faults using organoleptic evaluation techniques</w:t>
            </w:r>
          </w:p>
          <w:p w14:paraId="759B4656" w14:textId="2EEEF02A" w:rsidR="001F4313" w:rsidRPr="001F4313" w:rsidRDefault="001F4313" w:rsidP="001F4313">
            <w:pPr>
              <w:pStyle w:val="SIBulletList1"/>
            </w:pPr>
            <w:r w:rsidRPr="005E06D7">
              <w:t>identif</w:t>
            </w:r>
            <w:r w:rsidR="001A3E17">
              <w:t>ied</w:t>
            </w:r>
            <w:r w:rsidRPr="005E06D7">
              <w:t xml:space="preserve"> and recommend</w:t>
            </w:r>
            <w:r w:rsidR="001A3E17">
              <w:t>ed</w:t>
            </w:r>
            <w:r w:rsidRPr="005E06D7">
              <w:t xml:space="preserve"> improvements to </w:t>
            </w:r>
            <w:r w:rsidR="00212C92">
              <w:t>vineyard management</w:t>
            </w:r>
            <w:r w:rsidRPr="005E06D7">
              <w:t xml:space="preserve"> practices that will contribute to enhanced wine quality in the next season</w:t>
            </w:r>
          </w:p>
          <w:p w14:paraId="66289B9A" w14:textId="3E848FCB" w:rsidR="001A3E17" w:rsidRDefault="001F4313" w:rsidP="001F4313">
            <w:pPr>
              <w:pStyle w:val="SIBulletList1"/>
            </w:pPr>
            <w:r w:rsidRPr="005E06D7">
              <w:t>analyse</w:t>
            </w:r>
            <w:r w:rsidR="001A3E17">
              <w:t>d</w:t>
            </w:r>
            <w:r w:rsidRPr="005E06D7">
              <w:t xml:space="preserve"> current packaging methods, bottle closure methods and wine labelling laws</w:t>
            </w:r>
          </w:p>
          <w:p w14:paraId="60E655F0" w14:textId="6639F664" w:rsidR="001F4313" w:rsidRPr="001F4313" w:rsidRDefault="001F4313" w:rsidP="001F4313">
            <w:pPr>
              <w:pStyle w:val="SIBulletList1"/>
            </w:pPr>
            <w:r w:rsidRPr="005E06D7">
              <w:t>research</w:t>
            </w:r>
            <w:r w:rsidR="001A3E17">
              <w:t>ed</w:t>
            </w:r>
            <w:r w:rsidRPr="005E06D7">
              <w:t>, evaluate</w:t>
            </w:r>
            <w:r w:rsidR="001A3E17">
              <w:t>d</w:t>
            </w:r>
            <w:r w:rsidRPr="005E06D7">
              <w:t xml:space="preserve"> and record</w:t>
            </w:r>
            <w:r w:rsidR="001A3E17">
              <w:t>ed</w:t>
            </w:r>
            <w:r w:rsidRPr="005E06D7">
              <w:t xml:space="preserve"> information</w:t>
            </w:r>
            <w:r w:rsidR="001A3E17">
              <w:t>.</w:t>
            </w:r>
          </w:p>
        </w:tc>
      </w:tr>
    </w:tbl>
    <w:p w14:paraId="4B5D5AB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F6634D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76D190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F4313" w:rsidRPr="00067E1C" w14:paraId="1694037F" w14:textId="77777777" w:rsidTr="00CA2922">
        <w:tc>
          <w:tcPr>
            <w:tcW w:w="5000" w:type="pct"/>
            <w:shd w:val="clear" w:color="auto" w:fill="auto"/>
          </w:tcPr>
          <w:p w14:paraId="5F066D14" w14:textId="1F804A62" w:rsidR="001F4313" w:rsidRPr="001F4313" w:rsidRDefault="001A3E17" w:rsidP="001F4313">
            <w:pPr>
              <w:pStyle w:val="SIText"/>
            </w:pPr>
            <w:r w:rsidRPr="001A3E17">
              <w:t xml:space="preserve">An individual must be able to demonstrate the knowledge required to perform the tasks outlined in the elements and performance criteria of this unit. This includes </w:t>
            </w:r>
            <w:r w:rsidR="001F4313" w:rsidRPr="005E06D7">
              <w:t>knowledge of:</w:t>
            </w:r>
          </w:p>
          <w:p w14:paraId="149388F6" w14:textId="5FBB97CA" w:rsidR="001F4313" w:rsidRPr="001F4313" w:rsidRDefault="001F4313" w:rsidP="001F4313">
            <w:pPr>
              <w:pStyle w:val="SIBulletList1"/>
            </w:pPr>
            <w:r w:rsidRPr="005E06D7">
              <w:t>principles and practices for evaluating wine</w:t>
            </w:r>
            <w:r w:rsidR="000638BD">
              <w:t>, including:</w:t>
            </w:r>
          </w:p>
          <w:p w14:paraId="7AFA0008" w14:textId="31BCAC24" w:rsidR="001F4313" w:rsidRPr="001F4313" w:rsidRDefault="001F4313" w:rsidP="001F4313">
            <w:pPr>
              <w:pStyle w:val="SIBulletList2"/>
            </w:pPr>
            <w:r w:rsidRPr="005E06D7">
              <w:t>balance in relation to wine taste</w:t>
            </w:r>
          </w:p>
          <w:p w14:paraId="63E03BB9" w14:textId="77777777" w:rsidR="001F4313" w:rsidRPr="001F4313" w:rsidRDefault="001F4313" w:rsidP="001F4313">
            <w:pPr>
              <w:pStyle w:val="SIBulletList2"/>
            </w:pPr>
            <w:r w:rsidRPr="005E06D7">
              <w:t xml:space="preserve">changes to the chemical characteristics of grapes during ripening including acid, </w:t>
            </w:r>
            <w:r w:rsidRPr="001F4313">
              <w:t>sugar and flavour</w:t>
            </w:r>
          </w:p>
          <w:p w14:paraId="2C601C1F" w14:textId="77777777" w:rsidR="001F4313" w:rsidRPr="001F4313" w:rsidRDefault="001F4313" w:rsidP="001F4313">
            <w:pPr>
              <w:pStyle w:val="SIBulletList2"/>
            </w:pPr>
            <w:r w:rsidRPr="005E06D7">
              <w:t>changes to the physical characteristics of grapes during ripening including size, hardness and colour</w:t>
            </w:r>
          </w:p>
          <w:p w14:paraId="7E23AB06" w14:textId="77777777" w:rsidR="001F4313" w:rsidRPr="001F4313" w:rsidRDefault="001F4313" w:rsidP="001F4313">
            <w:pPr>
              <w:pStyle w:val="SIBulletList2"/>
            </w:pPr>
            <w:r w:rsidRPr="005E06D7">
              <w:t>climatic and physical features of wine grape growing areas and wine styles produced</w:t>
            </w:r>
          </w:p>
          <w:p w14:paraId="3964F63F" w14:textId="77777777" w:rsidR="001F4313" w:rsidRPr="001F4313" w:rsidRDefault="001F4313" w:rsidP="001F4313">
            <w:pPr>
              <w:pStyle w:val="SIBulletList2"/>
            </w:pPr>
            <w:r w:rsidRPr="005E06D7">
              <w:t>factors involved in the initiation and management of primary, secondary and malolactic fermentation processes</w:t>
            </w:r>
          </w:p>
          <w:p w14:paraId="7147AC78" w14:textId="77777777" w:rsidR="001F4313" w:rsidRPr="001F4313" w:rsidRDefault="001F4313" w:rsidP="001F4313">
            <w:pPr>
              <w:pStyle w:val="SIBulletList2"/>
            </w:pPr>
            <w:r w:rsidRPr="005E06D7">
              <w:t>food safety requirements</w:t>
            </w:r>
          </w:p>
          <w:p w14:paraId="65B072C6" w14:textId="77777777" w:rsidR="001F4313" w:rsidRPr="001F4313" w:rsidRDefault="001F4313" w:rsidP="001F4313">
            <w:pPr>
              <w:pStyle w:val="SIBulletList2"/>
            </w:pPr>
            <w:r w:rsidRPr="005E06D7">
              <w:t>ideal Australian cellaring conditions</w:t>
            </w:r>
          </w:p>
          <w:p w14:paraId="3D300772" w14:textId="77777777" w:rsidR="001F4313" w:rsidRPr="001F4313" w:rsidRDefault="001F4313" w:rsidP="001F4313">
            <w:pPr>
              <w:pStyle w:val="SIBulletList2"/>
            </w:pPr>
            <w:r w:rsidRPr="005E06D7">
              <w:t>main export markets</w:t>
            </w:r>
          </w:p>
          <w:p w14:paraId="769A815E" w14:textId="77777777" w:rsidR="001F4313" w:rsidRPr="001F4313" w:rsidRDefault="001F4313" w:rsidP="001F4313">
            <w:pPr>
              <w:pStyle w:val="SIBulletList2"/>
            </w:pPr>
            <w:r w:rsidRPr="005E06D7">
              <w:t>packaging, regulations and relationship to product marketing and quality</w:t>
            </w:r>
          </w:p>
          <w:p w14:paraId="2061F500" w14:textId="77777777" w:rsidR="001F4313" w:rsidRPr="001F4313" w:rsidRDefault="001F4313" w:rsidP="001F4313">
            <w:pPr>
              <w:pStyle w:val="SIBulletList2"/>
            </w:pPr>
            <w:r w:rsidRPr="005E06D7">
              <w:t>sensory evaluation of wines with potential for cellaring</w:t>
            </w:r>
          </w:p>
          <w:p w14:paraId="6900D298" w14:textId="77777777" w:rsidR="001F4313" w:rsidRPr="001F4313" w:rsidRDefault="001F4313" w:rsidP="001F4313">
            <w:pPr>
              <w:pStyle w:val="SIBulletList2"/>
            </w:pPr>
            <w:r w:rsidRPr="005E06D7">
              <w:t>types and styles of wine produced in Australia</w:t>
            </w:r>
          </w:p>
          <w:p w14:paraId="5F9C0A00" w14:textId="77777777" w:rsidR="001F4313" w:rsidRPr="001F4313" w:rsidRDefault="001F4313" w:rsidP="001F4313">
            <w:pPr>
              <w:pStyle w:val="SIBulletList2"/>
            </w:pPr>
            <w:r w:rsidRPr="005E06D7">
              <w:t>varieties of wine grapes in Australia</w:t>
            </w:r>
          </w:p>
          <w:p w14:paraId="3C592B47" w14:textId="77777777" w:rsidR="00212C92" w:rsidRDefault="001F4313" w:rsidP="001F4313">
            <w:pPr>
              <w:pStyle w:val="SIBulletList2"/>
            </w:pPr>
            <w:r w:rsidRPr="005E06D7">
              <w:t>vintage ratings in Australia</w:t>
            </w:r>
          </w:p>
          <w:p w14:paraId="390927C3" w14:textId="23A92E1C" w:rsidR="00212C92" w:rsidRDefault="00212C92" w:rsidP="00895EDA">
            <w:pPr>
              <w:pStyle w:val="SIBulletList1"/>
            </w:pPr>
            <w:r>
              <w:t>vineyard management practices</w:t>
            </w:r>
            <w:r w:rsidR="00895EDA">
              <w:t xml:space="preserve"> and their impact on wine</w:t>
            </w:r>
            <w:r>
              <w:t>, including:</w:t>
            </w:r>
          </w:p>
          <w:p w14:paraId="583ECE9A" w14:textId="5F8DAB7D" w:rsidR="00212C92" w:rsidRDefault="00224E2C" w:rsidP="00895EDA">
            <w:pPr>
              <w:pStyle w:val="SIBulletList2"/>
            </w:pPr>
            <w:r>
              <w:t>plant moisture status</w:t>
            </w:r>
            <w:r w:rsidR="00212C92">
              <w:t xml:space="preserve"> management</w:t>
            </w:r>
          </w:p>
          <w:p w14:paraId="26C01CB3" w14:textId="77777777" w:rsidR="00212C92" w:rsidRDefault="00212C92" w:rsidP="00895EDA">
            <w:pPr>
              <w:pStyle w:val="SIBulletList2"/>
            </w:pPr>
            <w:r>
              <w:t>canopy management</w:t>
            </w:r>
          </w:p>
          <w:p w14:paraId="00D297A3" w14:textId="77777777" w:rsidR="00212C92" w:rsidRDefault="00212C92" w:rsidP="00895EDA">
            <w:pPr>
              <w:pStyle w:val="SIBulletList2"/>
            </w:pPr>
            <w:r>
              <w:t>pruning levels</w:t>
            </w:r>
          </w:p>
          <w:p w14:paraId="00389AB7" w14:textId="0B34B51A" w:rsidR="001F4313" w:rsidRPr="001F4313" w:rsidRDefault="00895EDA" w:rsidP="00895EDA">
            <w:pPr>
              <w:pStyle w:val="SIBulletList2"/>
            </w:pPr>
            <w:r>
              <w:t>nutrition regimes</w:t>
            </w:r>
            <w:r w:rsidR="001A3E17">
              <w:t>.</w:t>
            </w:r>
          </w:p>
        </w:tc>
      </w:tr>
    </w:tbl>
    <w:p w14:paraId="4756EE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A6B57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D0DC0B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A08BD3B" w14:textId="77777777" w:rsidTr="00CA2922">
        <w:tc>
          <w:tcPr>
            <w:tcW w:w="5000" w:type="pct"/>
            <w:shd w:val="clear" w:color="auto" w:fill="auto"/>
          </w:tcPr>
          <w:p w14:paraId="39E0CDD5" w14:textId="58938680" w:rsidR="001A3E17" w:rsidRPr="001A3E17" w:rsidRDefault="001A3E17" w:rsidP="001A3E17">
            <w:pPr>
              <w:pStyle w:val="SIText"/>
            </w:pPr>
            <w:r w:rsidRPr="001A3E17">
              <w:t>Assessment of skills must take place under the following conditions:</w:t>
            </w:r>
          </w:p>
          <w:p w14:paraId="0045420B" w14:textId="77777777" w:rsidR="001A3E17" w:rsidRPr="001A3E17" w:rsidRDefault="001A3E17" w:rsidP="001A3E17">
            <w:pPr>
              <w:pStyle w:val="SIBulletList1"/>
            </w:pPr>
            <w:r w:rsidRPr="001A3E17">
              <w:t>physical conditions:</w:t>
            </w:r>
          </w:p>
          <w:p w14:paraId="7C03556B" w14:textId="77777777" w:rsidR="001A3E17" w:rsidRPr="001A3E17" w:rsidRDefault="001A3E17" w:rsidP="001A3E17">
            <w:pPr>
              <w:pStyle w:val="SIBulletList2"/>
            </w:pPr>
            <w:r w:rsidRPr="001A3E17">
              <w:t>a workplace setting or an environment that accurately represent workplace conditions</w:t>
            </w:r>
          </w:p>
          <w:p w14:paraId="26F0D745" w14:textId="77777777" w:rsidR="001A3E17" w:rsidRPr="001A3E17" w:rsidRDefault="001A3E17" w:rsidP="001A3E17">
            <w:pPr>
              <w:pStyle w:val="SIBulletList1"/>
            </w:pPr>
            <w:r w:rsidRPr="001A3E17">
              <w:t>resources, equipment and materials:</w:t>
            </w:r>
          </w:p>
          <w:p w14:paraId="007F3B6D" w14:textId="01357F20" w:rsidR="001A3E17" w:rsidRDefault="00FE1ED1" w:rsidP="001A3E17">
            <w:pPr>
              <w:pStyle w:val="SIBulletList2"/>
            </w:pPr>
            <w:r>
              <w:t>grapes, juice or wine</w:t>
            </w:r>
          </w:p>
          <w:p w14:paraId="7C5A8C71" w14:textId="77777777" w:rsidR="00FE1ED1" w:rsidRDefault="00FE1ED1" w:rsidP="001A3E17">
            <w:pPr>
              <w:pStyle w:val="SIBulletList2"/>
            </w:pPr>
            <w:r>
              <w:t>sampling equipment</w:t>
            </w:r>
          </w:p>
          <w:p w14:paraId="011AF085" w14:textId="1D7EDEBA" w:rsidR="00FE1ED1" w:rsidRDefault="00FE1ED1" w:rsidP="001A3E17">
            <w:pPr>
              <w:pStyle w:val="SIBulletList2"/>
            </w:pPr>
            <w:r>
              <w:t>cellar operations procedures and instructions</w:t>
            </w:r>
          </w:p>
          <w:p w14:paraId="38CAD67F" w14:textId="16F2F12C" w:rsidR="00FE1ED1" w:rsidRDefault="00FE1ED1" w:rsidP="001A3E17">
            <w:pPr>
              <w:pStyle w:val="SIBulletList2"/>
            </w:pPr>
            <w:r>
              <w:t>viticultural production plan</w:t>
            </w:r>
          </w:p>
          <w:p w14:paraId="7DB771D2" w14:textId="06D48786" w:rsidR="00FE1ED1" w:rsidRPr="001A3E17" w:rsidRDefault="00FE1ED1" w:rsidP="00A139E4">
            <w:pPr>
              <w:pStyle w:val="SIBulletList2"/>
            </w:pPr>
            <w:r>
              <w:t>standard laboratory and organoleptic procedures</w:t>
            </w:r>
          </w:p>
          <w:p w14:paraId="2C177168" w14:textId="77777777" w:rsidR="001A3E17" w:rsidRPr="001A3E17" w:rsidRDefault="001A3E17" w:rsidP="001A3E17">
            <w:pPr>
              <w:pStyle w:val="SIBulletList1"/>
            </w:pPr>
            <w:r w:rsidRPr="001A3E17">
              <w:t>specifications:</w:t>
            </w:r>
          </w:p>
          <w:p w14:paraId="559DCB42" w14:textId="218B934C" w:rsidR="00FE1ED1" w:rsidRPr="001A3E17" w:rsidRDefault="00FE1ED1" w:rsidP="001A3E17">
            <w:pPr>
              <w:pStyle w:val="SIBulletList2"/>
            </w:pPr>
            <w:r>
              <w:t>wine labelling regulations</w:t>
            </w:r>
          </w:p>
          <w:p w14:paraId="669A1606" w14:textId="77777777" w:rsidR="001A3E17" w:rsidRPr="001A3E17" w:rsidRDefault="001A3E17" w:rsidP="001A3E17">
            <w:pPr>
              <w:pStyle w:val="SIBulletList1"/>
            </w:pPr>
            <w:r w:rsidRPr="001A3E17">
              <w:t>relationships:</w:t>
            </w:r>
          </w:p>
          <w:p w14:paraId="404BC613" w14:textId="029E88CE" w:rsidR="001A3E17" w:rsidRPr="001A3E17" w:rsidRDefault="00FE1ED1" w:rsidP="001A3E17">
            <w:pPr>
              <w:pStyle w:val="SIBulletList2"/>
            </w:pPr>
            <w:r>
              <w:t>work colleagues</w:t>
            </w:r>
          </w:p>
          <w:p w14:paraId="35FA99A0" w14:textId="77777777" w:rsidR="001A3E17" w:rsidRPr="001A3E17" w:rsidRDefault="001A3E17" w:rsidP="001A3E17">
            <w:pPr>
              <w:pStyle w:val="SIBulletList1"/>
            </w:pPr>
            <w:r w:rsidRPr="001A3E17">
              <w:t>timeframes:</w:t>
            </w:r>
          </w:p>
          <w:p w14:paraId="77E9BC70" w14:textId="7229AAC1" w:rsidR="001A3E17" w:rsidRPr="001A3E17" w:rsidRDefault="001A3E17" w:rsidP="005017AD">
            <w:pPr>
              <w:pStyle w:val="SIBulletList2"/>
            </w:pPr>
            <w:r w:rsidRPr="001A3E17">
              <w:t>according to the job requirements.</w:t>
            </w:r>
          </w:p>
          <w:p w14:paraId="4388B4E9" w14:textId="77777777" w:rsidR="00FE1ED1" w:rsidRDefault="00FE1ED1" w:rsidP="00CC3939">
            <w:pPr>
              <w:pStyle w:val="SIBulletList2"/>
              <w:numPr>
                <w:ilvl w:val="0"/>
                <w:numId w:val="0"/>
              </w:numPr>
            </w:pPr>
          </w:p>
          <w:p w14:paraId="6D8CB500" w14:textId="2E24A018" w:rsidR="00F1480E" w:rsidRPr="000754EC" w:rsidRDefault="001F4313" w:rsidP="00CC393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1F4313">
              <w:lastRenderedPageBreak/>
              <w:t xml:space="preserve">Assessors </w:t>
            </w:r>
            <w:r w:rsidR="001A3E17" w:rsidRPr="001A3E17">
              <w:t xml:space="preserve">of this unit </w:t>
            </w:r>
            <w:r w:rsidRPr="001F4313">
              <w:t xml:space="preserve">must satisfy </w:t>
            </w:r>
            <w:r w:rsidR="001A3E17" w:rsidRPr="001A3E17">
              <w:t>the requirements for assessors in applicable vocational education and training legislation, frameworks and/or standards</w:t>
            </w:r>
            <w:r w:rsidRPr="001F4313">
              <w:t>.</w:t>
            </w:r>
          </w:p>
        </w:tc>
      </w:tr>
    </w:tbl>
    <w:p w14:paraId="4C5060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AC6D6D7" w14:textId="77777777" w:rsidTr="004679E3">
        <w:tc>
          <w:tcPr>
            <w:tcW w:w="990" w:type="pct"/>
            <w:shd w:val="clear" w:color="auto" w:fill="auto"/>
          </w:tcPr>
          <w:p w14:paraId="4295763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AE5DAA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F020000" w14:textId="4FA43E98" w:rsidR="00F1480E" w:rsidRPr="000754EC" w:rsidRDefault="00B84C2A" w:rsidP="000754EC">
            <w:pPr>
              <w:pStyle w:val="SIText"/>
            </w:pPr>
            <w:hyperlink r:id="rId12" w:history="1">
              <w:r w:rsidR="001A3E17" w:rsidRPr="001A3E17">
                <w:t>https://vetnet.education.gov.au/Pages/TrainingDocs.aspx?q=c6399549-9c62-4a5e-bf1a-524b2322cf72</w:t>
              </w:r>
            </w:hyperlink>
          </w:p>
        </w:tc>
      </w:tr>
    </w:tbl>
    <w:p w14:paraId="692CE3F3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7FFFE" w14:textId="77777777" w:rsidR="00B84C2A" w:rsidRDefault="00B84C2A" w:rsidP="00BF3F0A">
      <w:r>
        <w:separator/>
      </w:r>
    </w:p>
    <w:p w14:paraId="787490DB" w14:textId="77777777" w:rsidR="00B84C2A" w:rsidRDefault="00B84C2A"/>
  </w:endnote>
  <w:endnote w:type="continuationSeparator" w:id="0">
    <w:p w14:paraId="58E9702D" w14:textId="77777777" w:rsidR="00B84C2A" w:rsidRDefault="00B84C2A" w:rsidP="00BF3F0A">
      <w:r>
        <w:continuationSeparator/>
      </w:r>
    </w:p>
    <w:p w14:paraId="0E814F4F" w14:textId="77777777" w:rsidR="00B84C2A" w:rsidRDefault="00B84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87B034" w14:textId="335A6B8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7629A">
          <w:rPr>
            <w:noProof/>
          </w:rPr>
          <w:t>2</w:t>
        </w:r>
        <w:r w:rsidRPr="000754EC">
          <w:fldChar w:fldCharType="end"/>
        </w:r>
      </w:p>
      <w:p w14:paraId="577F71F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F43D79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370AC" w14:textId="77777777" w:rsidR="00B84C2A" w:rsidRDefault="00B84C2A" w:rsidP="00BF3F0A">
      <w:r>
        <w:separator/>
      </w:r>
    </w:p>
    <w:p w14:paraId="3B5640D0" w14:textId="77777777" w:rsidR="00B84C2A" w:rsidRDefault="00B84C2A"/>
  </w:footnote>
  <w:footnote w:type="continuationSeparator" w:id="0">
    <w:p w14:paraId="07E445AE" w14:textId="77777777" w:rsidR="00B84C2A" w:rsidRDefault="00B84C2A" w:rsidP="00BF3F0A">
      <w:r>
        <w:continuationSeparator/>
      </w:r>
    </w:p>
    <w:p w14:paraId="5B51CB66" w14:textId="77777777" w:rsidR="00B84C2A" w:rsidRDefault="00B84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B62FD" w14:textId="1928582F" w:rsidR="009C2650" w:rsidRPr="008605B3" w:rsidRDefault="00B84C2A" w:rsidP="001F4313">
    <w:sdt>
      <w:sdtPr>
        <w:id w:val="-77332672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B7968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F4313">
      <w:t xml:space="preserve">AHCPHT505 </w:t>
    </w:r>
    <w:r w:rsidR="001F4313" w:rsidRPr="001F4313">
      <w:t>Evaluate wine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8BD"/>
    <w:rsid w:val="00064BFE"/>
    <w:rsid w:val="00070B3E"/>
    <w:rsid w:val="00071F95"/>
    <w:rsid w:val="000737BB"/>
    <w:rsid w:val="00074E47"/>
    <w:rsid w:val="000754EC"/>
    <w:rsid w:val="0007629A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E17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4A7A"/>
    <w:rsid w:val="001F2BA5"/>
    <w:rsid w:val="001F308D"/>
    <w:rsid w:val="001F4313"/>
    <w:rsid w:val="00201A7C"/>
    <w:rsid w:val="0021210E"/>
    <w:rsid w:val="00212C92"/>
    <w:rsid w:val="0021414D"/>
    <w:rsid w:val="00223124"/>
    <w:rsid w:val="00224E2C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19DE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2232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577B1"/>
    <w:rsid w:val="00564ADD"/>
    <w:rsid w:val="005708EB"/>
    <w:rsid w:val="00575BC6"/>
    <w:rsid w:val="00583902"/>
    <w:rsid w:val="005A1D70"/>
    <w:rsid w:val="005A3AA5"/>
    <w:rsid w:val="005A6C9C"/>
    <w:rsid w:val="005A74DC"/>
    <w:rsid w:val="005B17AD"/>
    <w:rsid w:val="005B5146"/>
    <w:rsid w:val="005D03EA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6E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120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5B3"/>
    <w:rsid w:val="00865011"/>
    <w:rsid w:val="00884690"/>
    <w:rsid w:val="00886790"/>
    <w:rsid w:val="008908DE"/>
    <w:rsid w:val="00895EDA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4463"/>
    <w:rsid w:val="00B3508F"/>
    <w:rsid w:val="00B443EE"/>
    <w:rsid w:val="00B560C8"/>
    <w:rsid w:val="00B61150"/>
    <w:rsid w:val="00B65BC7"/>
    <w:rsid w:val="00B746B9"/>
    <w:rsid w:val="00B848D4"/>
    <w:rsid w:val="00B84C2A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93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70F3"/>
    <w:rsid w:val="00E238E6"/>
    <w:rsid w:val="00E35064"/>
    <w:rsid w:val="00E3681D"/>
    <w:rsid w:val="00E40225"/>
    <w:rsid w:val="00E501F0"/>
    <w:rsid w:val="00E6166D"/>
    <w:rsid w:val="00E917A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2A93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1ED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4F3FFB"/>
  <w15:docId w15:val="{138FF28A-3B2F-4BDE-B4EB-B23E6DD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Moving%20docs%20in%20SharePoi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76DFF01F7694CAE37806936FDB9B0" ma:contentTypeVersion="" ma:contentTypeDescription="Create a new document." ma:contentTypeScope="" ma:versionID="91c2acbb024b8db56947536c86a912c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3A2C71FF-C16E-4BED-BC58-51365CFD0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46F92-F2B2-44AB-943D-DAB3D22C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2019-01-18T03:21:00Z</dcterms:created>
  <dcterms:modified xsi:type="dcterms:W3CDTF">2019-01-18T03:21:00Z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0x0101008A476DFF01F7694CAE37806936FDB9B0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628</vt:lpwstr>
  </property>
</Properties>
</file>