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AD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413C2B" w14:textId="77777777" w:rsidTr="00146EEC">
        <w:tc>
          <w:tcPr>
            <w:tcW w:w="2689" w:type="dxa"/>
          </w:tcPr>
          <w:p w14:paraId="7AB1661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2A6BA2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75F6377F" w14:textId="77777777" w:rsidTr="00146EEC">
        <w:tc>
          <w:tcPr>
            <w:tcW w:w="2689" w:type="dxa"/>
          </w:tcPr>
          <w:p w14:paraId="4EAE2613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9F77954" w14:textId="4A419704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8C23A4">
              <w:t>4</w:t>
            </w:r>
            <w:r w:rsidRPr="007C778A">
              <w:t>.0.</w:t>
            </w:r>
          </w:p>
        </w:tc>
      </w:tr>
    </w:tbl>
    <w:p w14:paraId="01BBF4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2EB7F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2AE2B64" w14:textId="30E1F0E4" w:rsidR="00F1480E" w:rsidRPr="000754EC" w:rsidRDefault="00EB27E5" w:rsidP="006E61F0">
            <w:pPr>
              <w:pStyle w:val="SIUNITCODE"/>
            </w:pPr>
            <w:r>
              <w:t>AHCBUS</w:t>
            </w:r>
            <w:r w:rsidR="00D820BC">
              <w:t>605</w:t>
            </w:r>
          </w:p>
        </w:tc>
        <w:tc>
          <w:tcPr>
            <w:tcW w:w="3604" w:type="pct"/>
            <w:shd w:val="clear" w:color="auto" w:fill="auto"/>
          </w:tcPr>
          <w:p w14:paraId="0EC35208" w14:textId="77777777" w:rsidR="00F1480E" w:rsidRPr="000754EC" w:rsidRDefault="00D820BC" w:rsidP="000754EC">
            <w:pPr>
              <w:pStyle w:val="SIUnittitle"/>
            </w:pPr>
            <w:r w:rsidRPr="00D820BC">
              <w:t>Manage human resources</w:t>
            </w:r>
          </w:p>
        </w:tc>
      </w:tr>
      <w:tr w:rsidR="00F1480E" w:rsidRPr="00963A46" w14:paraId="385BC344" w14:textId="77777777" w:rsidTr="00CA2922">
        <w:tc>
          <w:tcPr>
            <w:tcW w:w="1396" w:type="pct"/>
            <w:shd w:val="clear" w:color="auto" w:fill="auto"/>
          </w:tcPr>
          <w:p w14:paraId="7953C43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9B2AD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C7C1F0" w14:textId="77777777" w:rsidR="00D820BC" w:rsidRPr="00D820BC" w:rsidRDefault="00D820BC" w:rsidP="00D820BC">
            <w:pPr>
              <w:pStyle w:val="SIText"/>
            </w:pPr>
            <w:r w:rsidRPr="008F65C7">
              <w:t>This unit of competency describes the skills and knowledge required to manage human resources in</w:t>
            </w:r>
            <w:r w:rsidRPr="00D820BC">
              <w:t xml:space="preserve"> an agricultural, horticultural or land management enterprise.</w:t>
            </w:r>
          </w:p>
          <w:p w14:paraId="5E67FEBC" w14:textId="77777777" w:rsidR="00D820BC" w:rsidRPr="008F65C7" w:rsidRDefault="00D820BC" w:rsidP="00D820BC">
            <w:pPr>
              <w:pStyle w:val="SIText"/>
            </w:pPr>
          </w:p>
          <w:p w14:paraId="436936F4" w14:textId="1EE7B1E7" w:rsidR="00D820BC" w:rsidRDefault="00D820BC" w:rsidP="00D820BC">
            <w:pPr>
              <w:pStyle w:val="SIText"/>
            </w:pPr>
            <w:r w:rsidRPr="008F65C7">
              <w:t>This unit applies to individuals who take personal responsibility for their own work and exercise autonomy in undertaking complex work. They must analyse information and exercise judgement to complete a range of advanced skilled activities. They analyse, design and communicate solutions to a range of complex problems.</w:t>
            </w:r>
          </w:p>
          <w:p w14:paraId="39A0B579" w14:textId="77777777" w:rsidR="008C23A4" w:rsidRPr="00D820BC" w:rsidRDefault="008C23A4" w:rsidP="00D820BC">
            <w:pPr>
              <w:pStyle w:val="SIText"/>
            </w:pPr>
          </w:p>
          <w:p w14:paraId="38D6E0AD" w14:textId="24F90B7A" w:rsidR="008C23A4" w:rsidRPr="008C23A4" w:rsidRDefault="008C23A4" w:rsidP="008C23A4">
            <w:pPr>
              <w:pStyle w:val="SIText"/>
            </w:pPr>
            <w:r w:rsidRPr="008C23A4">
              <w:t xml:space="preserve">All work must be carried out to comply with organisational requirements, </w:t>
            </w:r>
            <w:r w:rsidR="00C518E8">
              <w:t>w</w:t>
            </w:r>
            <w:r w:rsidRPr="008C23A4">
              <w:t>ork</w:t>
            </w:r>
            <w:r w:rsidR="00C518E8">
              <w:t>place</w:t>
            </w:r>
            <w:r w:rsidRPr="008C23A4">
              <w:t xml:space="preserve"> </w:t>
            </w:r>
            <w:r w:rsidR="00C518E8">
              <w:t>h</w:t>
            </w:r>
            <w:r w:rsidRPr="008C23A4">
              <w:t xml:space="preserve">ealth and </w:t>
            </w:r>
            <w:r w:rsidR="00C518E8">
              <w:t>s</w:t>
            </w:r>
            <w:r w:rsidRPr="008C23A4">
              <w:t>afety legislation and codes, sustainability practices and in consultation with the management team.</w:t>
            </w:r>
            <w:bookmarkStart w:id="0" w:name="_GoBack"/>
            <w:bookmarkEnd w:id="0"/>
          </w:p>
          <w:p w14:paraId="366E0EC6" w14:textId="77777777" w:rsidR="00D820BC" w:rsidRPr="008F65C7" w:rsidRDefault="00D820BC" w:rsidP="00D820BC">
            <w:pPr>
              <w:pStyle w:val="SIText"/>
            </w:pPr>
          </w:p>
          <w:p w14:paraId="37399D7E" w14:textId="77777777" w:rsidR="00373436" w:rsidRPr="000754EC" w:rsidRDefault="00D820BC" w:rsidP="00D820BC">
            <w:pPr>
              <w:pStyle w:val="SIText"/>
            </w:pPr>
            <w:r w:rsidRPr="008F65C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F9C1704" w14:textId="77777777" w:rsidTr="00CA2922">
        <w:tc>
          <w:tcPr>
            <w:tcW w:w="1396" w:type="pct"/>
            <w:shd w:val="clear" w:color="auto" w:fill="auto"/>
          </w:tcPr>
          <w:p w14:paraId="335ECF0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39631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6A448CC" w14:textId="77777777" w:rsidTr="00CA2922">
        <w:tc>
          <w:tcPr>
            <w:tcW w:w="1396" w:type="pct"/>
            <w:shd w:val="clear" w:color="auto" w:fill="auto"/>
          </w:tcPr>
          <w:p w14:paraId="322BD93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399209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778998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86941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B2BA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7B52CD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BF5C4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EB27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4792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820BC" w:rsidRPr="00963A46" w14:paraId="2E1AD3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43F5C5" w14:textId="5378BAFA" w:rsidR="00D820BC" w:rsidRPr="00D820BC" w:rsidRDefault="00D820BC" w:rsidP="00D820BC">
            <w:pPr>
              <w:pStyle w:val="SIText"/>
            </w:pPr>
            <w:r>
              <w:t>1.</w:t>
            </w:r>
            <w:r w:rsidR="008C23A4">
              <w:t xml:space="preserve"> </w:t>
            </w:r>
            <w:r w:rsidRPr="00D820BC">
              <w:t>Implement strategies for personal development and appropriate self-management</w:t>
            </w:r>
          </w:p>
        </w:tc>
        <w:tc>
          <w:tcPr>
            <w:tcW w:w="3604" w:type="pct"/>
            <w:shd w:val="clear" w:color="auto" w:fill="auto"/>
          </w:tcPr>
          <w:p w14:paraId="4F3868A6" w14:textId="77777777" w:rsidR="00D820BC" w:rsidRPr="00D820BC" w:rsidRDefault="00D820BC" w:rsidP="00D820BC">
            <w:pPr>
              <w:pStyle w:val="SIText"/>
            </w:pPr>
            <w:r>
              <w:t xml:space="preserve">1.1 </w:t>
            </w:r>
            <w:r w:rsidRPr="008F65C7">
              <w:t xml:space="preserve">Audit own </w:t>
            </w:r>
            <w:r w:rsidRPr="00D820BC">
              <w:t>management strengths and weaknesses and address through training and professional support</w:t>
            </w:r>
          </w:p>
          <w:p w14:paraId="4213793A" w14:textId="77777777" w:rsidR="00D820BC" w:rsidRPr="00D820BC" w:rsidRDefault="00D820BC" w:rsidP="00D820BC">
            <w:pPr>
              <w:pStyle w:val="SIText"/>
            </w:pPr>
            <w:r w:rsidRPr="008F65C7">
              <w:t>1.2</w:t>
            </w:r>
            <w:r>
              <w:t xml:space="preserve"> </w:t>
            </w:r>
            <w:r w:rsidRPr="008F65C7">
              <w:t>Determine priorities in management and operations and allocate time to achieve effective outcomes</w:t>
            </w:r>
          </w:p>
          <w:p w14:paraId="001E8682" w14:textId="77777777" w:rsidR="00D820BC" w:rsidRPr="00D820BC" w:rsidRDefault="00D820BC" w:rsidP="00D820BC">
            <w:pPr>
              <w:pStyle w:val="SIText"/>
            </w:pPr>
            <w:r w:rsidRPr="008F65C7">
              <w:t>1.3</w:t>
            </w:r>
            <w:r>
              <w:t xml:space="preserve"> </w:t>
            </w:r>
            <w:r w:rsidRPr="008F65C7">
              <w:t xml:space="preserve">Implement strategies for managing conflicting demands and pressure </w:t>
            </w:r>
          </w:p>
        </w:tc>
      </w:tr>
      <w:tr w:rsidR="00D820BC" w:rsidRPr="00963A46" w14:paraId="516E8A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416632" w14:textId="59A9F457" w:rsidR="00D820BC" w:rsidRPr="00D820BC" w:rsidRDefault="00D820BC" w:rsidP="00D820BC">
            <w:pPr>
              <w:pStyle w:val="SIText"/>
            </w:pPr>
            <w:r>
              <w:t>2.</w:t>
            </w:r>
            <w:r w:rsidR="008C23A4">
              <w:t xml:space="preserve"> </w:t>
            </w:r>
            <w:r w:rsidRPr="00D820BC">
              <w:t xml:space="preserve">Identify skill requirements and prepare task descriptions </w:t>
            </w:r>
          </w:p>
        </w:tc>
        <w:tc>
          <w:tcPr>
            <w:tcW w:w="3604" w:type="pct"/>
            <w:shd w:val="clear" w:color="auto" w:fill="auto"/>
          </w:tcPr>
          <w:p w14:paraId="25FA6362" w14:textId="77777777" w:rsidR="00D820BC" w:rsidRPr="00D820BC" w:rsidRDefault="00D820BC" w:rsidP="00D820BC">
            <w:pPr>
              <w:pStyle w:val="SIText"/>
            </w:pPr>
            <w:r w:rsidRPr="008F65C7">
              <w:t>2.1</w:t>
            </w:r>
            <w:r>
              <w:t xml:space="preserve"> </w:t>
            </w:r>
            <w:r w:rsidRPr="008F65C7">
              <w:t>Identify and describe tasks along with the range of conditions under which performance may need to occur</w:t>
            </w:r>
          </w:p>
          <w:p w14:paraId="11C36A91" w14:textId="77777777" w:rsidR="00D820BC" w:rsidRPr="00D820BC" w:rsidRDefault="00D820BC" w:rsidP="00D820BC">
            <w:pPr>
              <w:pStyle w:val="SIText"/>
            </w:pPr>
            <w:r w:rsidRPr="008F65C7">
              <w:t>2.2</w:t>
            </w:r>
            <w:r>
              <w:t xml:space="preserve"> </w:t>
            </w:r>
            <w:r w:rsidRPr="008F65C7">
              <w:t>Determine most appropriate employment arrangements based on employer and employee needs, responsibilities and rights</w:t>
            </w:r>
          </w:p>
          <w:p w14:paraId="10DBE67D" w14:textId="4B154D1E" w:rsidR="00D820BC" w:rsidRPr="00D820BC" w:rsidRDefault="00D820BC" w:rsidP="00D820BC">
            <w:pPr>
              <w:pStyle w:val="SIText"/>
            </w:pPr>
            <w:r w:rsidRPr="008F65C7">
              <w:t>2.3</w:t>
            </w:r>
            <w:r>
              <w:t xml:space="preserve"> </w:t>
            </w:r>
            <w:r w:rsidRPr="008F65C7">
              <w:t xml:space="preserve">Prepare task descriptions with due regard to </w:t>
            </w:r>
            <w:r w:rsidR="008C23A4">
              <w:t>e</w:t>
            </w:r>
            <w:r w:rsidRPr="008F65C7">
              <w:t xml:space="preserve">qual </w:t>
            </w:r>
            <w:r w:rsidR="008C23A4">
              <w:t>o</w:t>
            </w:r>
            <w:r w:rsidRPr="008F65C7">
              <w:t xml:space="preserve">pportunity </w:t>
            </w:r>
            <w:r w:rsidR="008C23A4">
              <w:t>e</w:t>
            </w:r>
            <w:r w:rsidRPr="008F65C7">
              <w:t xml:space="preserve">mployment </w:t>
            </w:r>
            <w:r w:rsidR="008C23A4">
              <w:t>l</w:t>
            </w:r>
            <w:r w:rsidRPr="008F65C7">
              <w:t>egislation, work health and safety and work</w:t>
            </w:r>
            <w:r w:rsidR="00462BEF">
              <w:t>-</w:t>
            </w:r>
            <w:r w:rsidRPr="008F65C7">
              <w:t>based harassment regulations</w:t>
            </w:r>
          </w:p>
          <w:p w14:paraId="5F260A85" w14:textId="77777777" w:rsidR="00D820BC" w:rsidRPr="00D820BC" w:rsidRDefault="00D820BC" w:rsidP="00D820BC">
            <w:pPr>
              <w:pStyle w:val="SIText"/>
            </w:pPr>
            <w:r w:rsidRPr="008F65C7">
              <w:t>2.4</w:t>
            </w:r>
            <w:r>
              <w:t xml:space="preserve"> </w:t>
            </w:r>
            <w:r w:rsidRPr="008F65C7">
              <w:t>Explore and use opportunities to use government-supported employment and training programs</w:t>
            </w:r>
          </w:p>
        </w:tc>
      </w:tr>
      <w:tr w:rsidR="00D820BC" w:rsidRPr="00963A46" w14:paraId="4315F60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C7FA35" w14:textId="680FA08B" w:rsidR="00D820BC" w:rsidRPr="00D820BC" w:rsidRDefault="00D820BC" w:rsidP="00D820BC">
            <w:pPr>
              <w:pStyle w:val="SIText"/>
            </w:pPr>
            <w:r>
              <w:t>3.</w:t>
            </w:r>
            <w:r w:rsidR="008C23A4">
              <w:t xml:space="preserve"> </w:t>
            </w:r>
            <w:r w:rsidRPr="00D820BC">
              <w:t>Arrange employment of workforce members</w:t>
            </w:r>
          </w:p>
        </w:tc>
        <w:tc>
          <w:tcPr>
            <w:tcW w:w="3604" w:type="pct"/>
            <w:shd w:val="clear" w:color="auto" w:fill="auto"/>
          </w:tcPr>
          <w:p w14:paraId="4AD688F0" w14:textId="77777777" w:rsidR="00D820BC" w:rsidRPr="00D820BC" w:rsidRDefault="00D820BC" w:rsidP="00D820BC">
            <w:pPr>
              <w:pStyle w:val="SIText"/>
            </w:pPr>
            <w:r w:rsidRPr="008F65C7">
              <w:t>3.1</w:t>
            </w:r>
            <w:r>
              <w:t xml:space="preserve"> </w:t>
            </w:r>
            <w:r w:rsidRPr="008F65C7">
              <w:t>Assess options for filling job vacancies</w:t>
            </w:r>
          </w:p>
          <w:p w14:paraId="2350362E" w14:textId="77777777" w:rsidR="00D820BC" w:rsidRPr="00D820BC" w:rsidRDefault="00D820BC" w:rsidP="00D820BC">
            <w:pPr>
              <w:pStyle w:val="SIText"/>
            </w:pPr>
            <w:r w:rsidRPr="008F65C7">
              <w:t>3.2</w:t>
            </w:r>
            <w:r>
              <w:t xml:space="preserve"> </w:t>
            </w:r>
            <w:r w:rsidRPr="008F65C7">
              <w:t>Prepare resources and materials for recruitment and place with media and employment agencies</w:t>
            </w:r>
          </w:p>
          <w:p w14:paraId="573B5821" w14:textId="77777777" w:rsidR="00D820BC" w:rsidRPr="00D820BC" w:rsidRDefault="00D820BC" w:rsidP="00D820BC">
            <w:pPr>
              <w:pStyle w:val="SIText"/>
            </w:pPr>
            <w:r w:rsidRPr="008F65C7">
              <w:t>3.3</w:t>
            </w:r>
            <w:r>
              <w:t xml:space="preserve"> </w:t>
            </w:r>
            <w:r w:rsidRPr="008F65C7">
              <w:t>Determine criteria for assessing</w:t>
            </w:r>
            <w:r w:rsidRPr="00D820BC">
              <w:t xml:space="preserve"> job applicants and prepare applicant evaluation processes and procedures</w:t>
            </w:r>
          </w:p>
          <w:p w14:paraId="1AB0C687" w14:textId="77777777" w:rsidR="00D820BC" w:rsidRPr="00D820BC" w:rsidRDefault="00D820BC" w:rsidP="00D820BC">
            <w:pPr>
              <w:pStyle w:val="SIText"/>
            </w:pPr>
            <w:r w:rsidRPr="008F65C7">
              <w:t>3.4</w:t>
            </w:r>
            <w:r>
              <w:t xml:space="preserve"> </w:t>
            </w:r>
            <w:r w:rsidRPr="008F65C7">
              <w:t>Assess applicants against the criteria and finalise selection decision</w:t>
            </w:r>
          </w:p>
          <w:p w14:paraId="0ABCE909" w14:textId="0F5706D3" w:rsidR="00D820BC" w:rsidRPr="00D820BC" w:rsidRDefault="00D820BC" w:rsidP="00D820BC">
            <w:pPr>
              <w:pStyle w:val="SIText"/>
            </w:pPr>
            <w:r w:rsidRPr="008F65C7">
              <w:t>3.5</w:t>
            </w:r>
            <w:r>
              <w:t xml:space="preserve"> </w:t>
            </w:r>
            <w:r w:rsidRPr="008F65C7">
              <w:t>Advise all applicants</w:t>
            </w:r>
            <w:r w:rsidR="008C23A4">
              <w:t xml:space="preserve"> of outcome</w:t>
            </w:r>
          </w:p>
          <w:p w14:paraId="0C44B665" w14:textId="0B3C57BC" w:rsidR="00D820BC" w:rsidRPr="00D820BC" w:rsidRDefault="00D820BC" w:rsidP="00D820BC">
            <w:pPr>
              <w:pStyle w:val="SIText"/>
            </w:pPr>
            <w:r w:rsidRPr="008F65C7">
              <w:t>3.6</w:t>
            </w:r>
            <w:r>
              <w:t xml:space="preserve"> </w:t>
            </w:r>
            <w:r w:rsidRPr="008F65C7">
              <w:t xml:space="preserve">Negotiate terms of employment </w:t>
            </w:r>
            <w:r w:rsidR="00604699">
              <w:t>and</w:t>
            </w:r>
            <w:r w:rsidR="00604699" w:rsidRPr="008F65C7">
              <w:t xml:space="preserve"> </w:t>
            </w:r>
            <w:r w:rsidRPr="008F65C7">
              <w:t>ensure adherence to relevant award conditions</w:t>
            </w:r>
          </w:p>
        </w:tc>
      </w:tr>
      <w:tr w:rsidR="00D820BC" w:rsidRPr="00963A46" w14:paraId="236EDB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8CC40F" w14:textId="3A8EE6C3" w:rsidR="00D820BC" w:rsidRPr="00D820BC" w:rsidRDefault="00D820BC" w:rsidP="00D820BC">
            <w:pPr>
              <w:pStyle w:val="SIText"/>
            </w:pPr>
            <w:r>
              <w:t>4.</w:t>
            </w:r>
            <w:r w:rsidR="008C23A4">
              <w:t xml:space="preserve"> </w:t>
            </w:r>
            <w:r w:rsidRPr="00D820BC">
              <w:t>Manage workforce performance</w:t>
            </w:r>
          </w:p>
        </w:tc>
        <w:tc>
          <w:tcPr>
            <w:tcW w:w="3604" w:type="pct"/>
            <w:shd w:val="clear" w:color="auto" w:fill="auto"/>
          </w:tcPr>
          <w:p w14:paraId="7F4A58E6" w14:textId="77777777" w:rsidR="00D820BC" w:rsidRPr="00D820BC" w:rsidRDefault="00D820BC" w:rsidP="00D820BC">
            <w:pPr>
              <w:pStyle w:val="SIText"/>
            </w:pPr>
            <w:r w:rsidRPr="008F65C7">
              <w:t>4.1</w:t>
            </w:r>
            <w:r>
              <w:t xml:space="preserve"> </w:t>
            </w:r>
            <w:r w:rsidRPr="008F65C7">
              <w:t>Design induction programs for each employee consistent with legislative requirements and effective management</w:t>
            </w:r>
          </w:p>
          <w:p w14:paraId="62416D82" w14:textId="77777777" w:rsidR="00D820BC" w:rsidRPr="00D820BC" w:rsidRDefault="00D820BC" w:rsidP="00D820BC">
            <w:pPr>
              <w:pStyle w:val="SIText"/>
            </w:pPr>
            <w:r w:rsidRPr="008F65C7">
              <w:t>4.2</w:t>
            </w:r>
            <w:r>
              <w:t xml:space="preserve"> </w:t>
            </w:r>
            <w:r w:rsidRPr="008F65C7">
              <w:t>Establish terms of engagement for consultants and contractors</w:t>
            </w:r>
          </w:p>
          <w:p w14:paraId="0312FB1B" w14:textId="77777777" w:rsidR="00D820BC" w:rsidRPr="00D820BC" w:rsidRDefault="00D820BC" w:rsidP="00D820BC">
            <w:pPr>
              <w:pStyle w:val="SIText"/>
            </w:pPr>
            <w:r w:rsidRPr="008F65C7">
              <w:t>4.3</w:t>
            </w:r>
            <w:r>
              <w:t xml:space="preserve"> </w:t>
            </w:r>
            <w:r w:rsidRPr="008F65C7">
              <w:t xml:space="preserve">Conduct induction programs for new </w:t>
            </w:r>
            <w:r w:rsidRPr="00D820BC">
              <w:t>internal and external appointees and establish appropriate records</w:t>
            </w:r>
          </w:p>
          <w:p w14:paraId="0A37FD59" w14:textId="24FE86FD" w:rsidR="00D820BC" w:rsidRPr="00D820BC" w:rsidRDefault="00D820BC" w:rsidP="00D820BC">
            <w:pPr>
              <w:pStyle w:val="SIText"/>
            </w:pPr>
            <w:r w:rsidRPr="008F65C7">
              <w:t>4.4</w:t>
            </w:r>
            <w:r>
              <w:t xml:space="preserve"> </w:t>
            </w:r>
            <w:r w:rsidRPr="008F65C7">
              <w:t xml:space="preserve">Develop work plans </w:t>
            </w:r>
            <w:r w:rsidR="00604699">
              <w:t>for</w:t>
            </w:r>
            <w:r w:rsidR="00604699" w:rsidRPr="008F65C7">
              <w:t xml:space="preserve"> </w:t>
            </w:r>
            <w:r w:rsidRPr="008F65C7">
              <w:t>all members of the workforce</w:t>
            </w:r>
          </w:p>
          <w:p w14:paraId="20FEFE34" w14:textId="77777777" w:rsidR="00D820BC" w:rsidRPr="00D820BC" w:rsidRDefault="00D820BC" w:rsidP="00D820BC">
            <w:pPr>
              <w:pStyle w:val="SIText"/>
            </w:pPr>
            <w:r w:rsidRPr="008F65C7">
              <w:t>4.5</w:t>
            </w:r>
            <w:r>
              <w:t xml:space="preserve"> </w:t>
            </w:r>
            <w:r w:rsidRPr="008F65C7">
              <w:t>Design and implement strategies for communicating with workers</w:t>
            </w:r>
          </w:p>
          <w:p w14:paraId="716AC434" w14:textId="77777777" w:rsidR="00D820BC" w:rsidRPr="00D820BC" w:rsidRDefault="00D820BC" w:rsidP="00D820BC">
            <w:pPr>
              <w:pStyle w:val="SIText"/>
            </w:pPr>
            <w:r w:rsidRPr="008F65C7">
              <w:t>4.6</w:t>
            </w:r>
            <w:r>
              <w:t xml:space="preserve"> </w:t>
            </w:r>
            <w:r w:rsidRPr="008F65C7">
              <w:t>Design and implement performance management strategies</w:t>
            </w:r>
          </w:p>
          <w:p w14:paraId="27F6001B" w14:textId="77777777" w:rsidR="00D820BC" w:rsidRPr="00D820BC" w:rsidRDefault="00D820BC" w:rsidP="00D820BC">
            <w:pPr>
              <w:pStyle w:val="SIText"/>
            </w:pPr>
            <w:r w:rsidRPr="008F65C7">
              <w:t>4.7</w:t>
            </w:r>
            <w:r>
              <w:t xml:space="preserve"> </w:t>
            </w:r>
            <w:r w:rsidRPr="008F65C7">
              <w:t>Follow processes for terminating non-performing staff</w:t>
            </w:r>
          </w:p>
        </w:tc>
      </w:tr>
      <w:tr w:rsidR="00D820BC" w:rsidRPr="00963A46" w14:paraId="3672EB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F1740C" w14:textId="1737A0C2" w:rsidR="00D820BC" w:rsidRPr="00D820BC" w:rsidRDefault="00D820BC" w:rsidP="00D820BC">
            <w:pPr>
              <w:pStyle w:val="SIText"/>
            </w:pPr>
            <w:r>
              <w:t>5.</w:t>
            </w:r>
            <w:r w:rsidR="008C23A4">
              <w:t xml:space="preserve"> </w:t>
            </w:r>
            <w:r w:rsidRPr="00D820BC">
              <w:t>Support personal development, training and career development of workers</w:t>
            </w:r>
          </w:p>
        </w:tc>
        <w:tc>
          <w:tcPr>
            <w:tcW w:w="3604" w:type="pct"/>
            <w:shd w:val="clear" w:color="auto" w:fill="auto"/>
          </w:tcPr>
          <w:p w14:paraId="3FFDD0A4" w14:textId="77777777" w:rsidR="00D820BC" w:rsidRPr="00D820BC" w:rsidRDefault="00D820BC" w:rsidP="00D820BC">
            <w:pPr>
              <w:pStyle w:val="SIText"/>
            </w:pPr>
            <w:r w:rsidRPr="008F65C7">
              <w:t>5.1</w:t>
            </w:r>
            <w:r>
              <w:t xml:space="preserve"> </w:t>
            </w:r>
            <w:r w:rsidRPr="008F65C7">
              <w:t>Design and implement strategies to identify skill and knowledge gaps with workers</w:t>
            </w:r>
          </w:p>
          <w:p w14:paraId="073A0D28" w14:textId="77777777" w:rsidR="00D820BC" w:rsidRPr="00D820BC" w:rsidRDefault="00D820BC" w:rsidP="00D820BC">
            <w:pPr>
              <w:pStyle w:val="SIText"/>
            </w:pPr>
            <w:r w:rsidRPr="008F65C7">
              <w:t>5.2</w:t>
            </w:r>
            <w:r>
              <w:t xml:space="preserve"> </w:t>
            </w:r>
            <w:r w:rsidRPr="008F65C7">
              <w:t>Provide on-job training to optimise worker performance and to ensure safety and fairness in the workplace</w:t>
            </w:r>
          </w:p>
          <w:p w14:paraId="59176862" w14:textId="77777777" w:rsidR="00D820BC" w:rsidRPr="00D820BC" w:rsidRDefault="00D820BC" w:rsidP="00D820BC">
            <w:pPr>
              <w:pStyle w:val="SIText"/>
            </w:pPr>
            <w:r w:rsidRPr="008F65C7">
              <w:t>5.3</w:t>
            </w:r>
            <w:r>
              <w:t xml:space="preserve"> </w:t>
            </w:r>
            <w:r w:rsidRPr="008F65C7">
              <w:t>Identify off-job training requirements and source and support training</w:t>
            </w:r>
          </w:p>
          <w:p w14:paraId="720C61EC" w14:textId="77777777" w:rsidR="00D820BC" w:rsidRPr="00D820BC" w:rsidRDefault="00D820BC" w:rsidP="00D820BC">
            <w:pPr>
              <w:pStyle w:val="SIText"/>
            </w:pPr>
            <w:r w:rsidRPr="008F65C7">
              <w:t>5.4</w:t>
            </w:r>
            <w:r>
              <w:t xml:space="preserve"> </w:t>
            </w:r>
            <w:r w:rsidRPr="008F65C7">
              <w:t>Identify and provide opportunities for career development and design and implement strategies for succession</w:t>
            </w:r>
          </w:p>
          <w:p w14:paraId="60159145" w14:textId="77777777" w:rsidR="00D820BC" w:rsidRPr="00D820BC" w:rsidRDefault="00D820BC" w:rsidP="00D820BC">
            <w:pPr>
              <w:pStyle w:val="SIText"/>
            </w:pPr>
            <w:r w:rsidRPr="008F65C7">
              <w:t>5.5</w:t>
            </w:r>
            <w:r>
              <w:t xml:space="preserve"> </w:t>
            </w:r>
            <w:r w:rsidRPr="008F65C7">
              <w:t>Recognise and reward prior learning, experience and training</w:t>
            </w:r>
          </w:p>
        </w:tc>
      </w:tr>
      <w:tr w:rsidR="00D820BC" w:rsidRPr="00963A46" w14:paraId="542045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C8C728" w14:textId="4C1EE4C1" w:rsidR="00D820BC" w:rsidRPr="00D820BC" w:rsidRDefault="00D820BC" w:rsidP="00D820BC">
            <w:pPr>
              <w:pStyle w:val="SIText"/>
            </w:pPr>
            <w:r>
              <w:t>6.</w:t>
            </w:r>
            <w:r w:rsidR="008C23A4">
              <w:t xml:space="preserve"> </w:t>
            </w:r>
            <w:r w:rsidRPr="00D820BC">
              <w:t>Manage administrative support</w:t>
            </w:r>
          </w:p>
        </w:tc>
        <w:tc>
          <w:tcPr>
            <w:tcW w:w="3604" w:type="pct"/>
            <w:shd w:val="clear" w:color="auto" w:fill="auto"/>
          </w:tcPr>
          <w:p w14:paraId="3E8D2BEA" w14:textId="77777777" w:rsidR="00D820BC" w:rsidRPr="00D820BC" w:rsidRDefault="00D820BC" w:rsidP="00D820BC">
            <w:pPr>
              <w:pStyle w:val="SIText"/>
            </w:pPr>
            <w:r w:rsidRPr="008F65C7">
              <w:t>6.1</w:t>
            </w:r>
            <w:r>
              <w:t xml:space="preserve"> </w:t>
            </w:r>
            <w:r w:rsidRPr="008F65C7">
              <w:t>Design and implement processes and procedures for the administration of staff records</w:t>
            </w:r>
          </w:p>
          <w:p w14:paraId="48DA7684" w14:textId="77777777" w:rsidR="00D820BC" w:rsidRPr="00D820BC" w:rsidRDefault="00D820BC" w:rsidP="00D820BC">
            <w:pPr>
              <w:pStyle w:val="SIText"/>
            </w:pPr>
            <w:r w:rsidRPr="008F65C7">
              <w:t>6.2</w:t>
            </w:r>
            <w:r>
              <w:t xml:space="preserve"> </w:t>
            </w:r>
            <w:r w:rsidRPr="008F65C7">
              <w:t xml:space="preserve">Design and implement administrative procedures and processes to </w:t>
            </w:r>
            <w:r w:rsidRPr="00D820BC">
              <w:t>meet legislated requirements</w:t>
            </w:r>
          </w:p>
          <w:p w14:paraId="00017CE0" w14:textId="77777777" w:rsidR="00D820BC" w:rsidRPr="00D820BC" w:rsidRDefault="00D820BC" w:rsidP="00D820BC">
            <w:pPr>
              <w:pStyle w:val="SIText"/>
            </w:pPr>
            <w:r w:rsidRPr="008F65C7">
              <w:t>6.3</w:t>
            </w:r>
            <w:r>
              <w:t xml:space="preserve"> </w:t>
            </w:r>
            <w:r w:rsidRPr="008F65C7">
              <w:t xml:space="preserve">Monitor adherence to awards, enterprise agreements and contracts of employment, and resolve disputes and conflicts </w:t>
            </w:r>
          </w:p>
        </w:tc>
      </w:tr>
      <w:tr w:rsidR="00D820BC" w:rsidRPr="00963A46" w14:paraId="0ACDF6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15A086" w14:textId="583A9561" w:rsidR="00D820BC" w:rsidRPr="00D820BC" w:rsidRDefault="00D820BC" w:rsidP="00D820BC">
            <w:pPr>
              <w:pStyle w:val="SIText"/>
            </w:pPr>
            <w:r>
              <w:t>7.</w:t>
            </w:r>
            <w:r w:rsidR="008C23A4">
              <w:t xml:space="preserve"> </w:t>
            </w:r>
            <w:r w:rsidRPr="00D820BC">
              <w:t>Implement work health and safety priorities and procedures</w:t>
            </w:r>
          </w:p>
        </w:tc>
        <w:tc>
          <w:tcPr>
            <w:tcW w:w="3604" w:type="pct"/>
            <w:shd w:val="clear" w:color="auto" w:fill="auto"/>
          </w:tcPr>
          <w:p w14:paraId="6B72DD88" w14:textId="749C2CD3" w:rsidR="00D820BC" w:rsidRDefault="00D820BC" w:rsidP="00D820BC">
            <w:pPr>
              <w:pStyle w:val="SIText"/>
            </w:pPr>
            <w:r w:rsidRPr="008F65C7">
              <w:t>7.</w:t>
            </w:r>
            <w:r w:rsidR="00076BE9">
              <w:t xml:space="preserve">1 </w:t>
            </w:r>
            <w:r w:rsidRPr="008F65C7">
              <w:t>Communicate and enforce safe work practices among all members of the workforce</w:t>
            </w:r>
          </w:p>
          <w:p w14:paraId="30A9AA29" w14:textId="3082D506" w:rsidR="00076BE9" w:rsidRPr="00076BE9" w:rsidRDefault="00076BE9" w:rsidP="00076BE9">
            <w:pPr>
              <w:pStyle w:val="SIText"/>
            </w:pPr>
            <w:r>
              <w:t>7</w:t>
            </w:r>
            <w:r w:rsidRPr="00EA7D6C">
              <w:t>.</w:t>
            </w:r>
            <w:r w:rsidRPr="00076BE9">
              <w:t>2 Involve all members of staff in hazard identification and risk assessment</w:t>
            </w:r>
          </w:p>
          <w:p w14:paraId="08E66C1B" w14:textId="0F8FB0A2" w:rsidR="00076BE9" w:rsidRPr="00D820BC" w:rsidRDefault="00076BE9" w:rsidP="00076BE9">
            <w:pPr>
              <w:pStyle w:val="SIText"/>
            </w:pPr>
            <w:r>
              <w:t>7</w:t>
            </w:r>
            <w:r w:rsidRPr="00EA7D6C">
              <w:t>.</w:t>
            </w:r>
            <w:r w:rsidRPr="00076BE9">
              <w:t>3 Induct new staff into the work health and safety system</w:t>
            </w:r>
          </w:p>
        </w:tc>
      </w:tr>
      <w:tr w:rsidR="00D820BC" w:rsidRPr="00963A46" w14:paraId="13AF58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7039BB" w14:textId="5A819F33" w:rsidR="00D820BC" w:rsidRPr="00D820BC" w:rsidRDefault="00D820BC" w:rsidP="00D820BC">
            <w:pPr>
              <w:pStyle w:val="SIText"/>
            </w:pPr>
            <w:r>
              <w:t>8.</w:t>
            </w:r>
            <w:r w:rsidR="008C23A4">
              <w:t xml:space="preserve"> </w:t>
            </w:r>
            <w:r w:rsidRPr="00D820BC">
              <w:t>Review labour productivity</w:t>
            </w:r>
          </w:p>
        </w:tc>
        <w:tc>
          <w:tcPr>
            <w:tcW w:w="3604" w:type="pct"/>
            <w:shd w:val="clear" w:color="auto" w:fill="auto"/>
          </w:tcPr>
          <w:p w14:paraId="5E637168" w14:textId="77777777" w:rsidR="00D820BC" w:rsidRPr="00D820BC" w:rsidRDefault="00D820BC" w:rsidP="00D820BC">
            <w:pPr>
              <w:pStyle w:val="SIText"/>
            </w:pPr>
            <w:r w:rsidRPr="008F65C7">
              <w:t>8.1</w:t>
            </w:r>
            <w:r>
              <w:t xml:space="preserve"> </w:t>
            </w:r>
            <w:r w:rsidRPr="008F65C7">
              <w:t>Establish strategies for monitoring labour costs</w:t>
            </w:r>
          </w:p>
          <w:p w14:paraId="28027EA5" w14:textId="77777777" w:rsidR="00D820BC" w:rsidRPr="00D820BC" w:rsidRDefault="00D820BC" w:rsidP="00D820BC">
            <w:pPr>
              <w:pStyle w:val="SIText"/>
            </w:pPr>
            <w:r w:rsidRPr="008F65C7">
              <w:t>8.2</w:t>
            </w:r>
            <w:r>
              <w:t xml:space="preserve"> </w:t>
            </w:r>
            <w:r w:rsidRPr="008F65C7">
              <w:t>Review the performance of the enterprise using labour productivity benchmarks</w:t>
            </w:r>
          </w:p>
          <w:p w14:paraId="02C14DF2" w14:textId="77777777" w:rsidR="00D820BC" w:rsidRPr="00D820BC" w:rsidRDefault="00D820BC" w:rsidP="00D820BC">
            <w:pPr>
              <w:pStyle w:val="SIText"/>
            </w:pPr>
            <w:r w:rsidRPr="008F65C7">
              <w:t>8.3</w:t>
            </w:r>
            <w:r>
              <w:t xml:space="preserve"> </w:t>
            </w:r>
            <w:r w:rsidRPr="008F65C7">
              <w:t>Establish opportunities to develop more efficient work practices by consulting peers, staff and consultants</w:t>
            </w:r>
          </w:p>
          <w:p w14:paraId="4CD7F3C3" w14:textId="77777777" w:rsidR="00D820BC" w:rsidRPr="00D820BC" w:rsidRDefault="00D820BC" w:rsidP="00D820BC">
            <w:pPr>
              <w:pStyle w:val="SIText"/>
            </w:pPr>
            <w:r w:rsidRPr="008F65C7">
              <w:t>8.4</w:t>
            </w:r>
            <w:r>
              <w:t xml:space="preserve"> </w:t>
            </w:r>
            <w:r w:rsidRPr="008F65C7">
              <w:t>Implement strategies for improving labour productivity</w:t>
            </w:r>
          </w:p>
        </w:tc>
      </w:tr>
    </w:tbl>
    <w:p w14:paraId="48D6D379" w14:textId="77777777" w:rsidR="005F771F" w:rsidRDefault="005F771F" w:rsidP="005F771F">
      <w:pPr>
        <w:pStyle w:val="SIText"/>
      </w:pPr>
    </w:p>
    <w:p w14:paraId="747B9EF9" w14:textId="77777777" w:rsidR="005F771F" w:rsidRPr="000754EC" w:rsidRDefault="005F771F" w:rsidP="000754EC">
      <w:r>
        <w:br w:type="page"/>
      </w:r>
    </w:p>
    <w:p w14:paraId="458EA46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7FCD50" w14:textId="77777777" w:rsidTr="00CA2922">
        <w:trPr>
          <w:tblHeader/>
        </w:trPr>
        <w:tc>
          <w:tcPr>
            <w:tcW w:w="5000" w:type="pct"/>
            <w:gridSpan w:val="2"/>
          </w:tcPr>
          <w:p w14:paraId="0C44E2B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B9AF1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984BF7" w14:textId="77777777" w:rsidTr="00CA2922">
        <w:trPr>
          <w:tblHeader/>
        </w:trPr>
        <w:tc>
          <w:tcPr>
            <w:tcW w:w="1396" w:type="pct"/>
          </w:tcPr>
          <w:p w14:paraId="08F477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5A63DA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525BEF0" w14:textId="77777777" w:rsidTr="00CA2922">
        <w:tc>
          <w:tcPr>
            <w:tcW w:w="1396" w:type="pct"/>
          </w:tcPr>
          <w:p w14:paraId="6EA73F2F" w14:textId="679A8523" w:rsidR="00F1480E" w:rsidRPr="000754EC" w:rsidRDefault="0076303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12FE30A" w14:textId="73C60675" w:rsidR="00F1480E" w:rsidRPr="000754EC" w:rsidRDefault="0076303C" w:rsidP="00DD0726">
            <w:pPr>
              <w:pStyle w:val="SIBulletList1"/>
            </w:pPr>
            <w:r>
              <w:t xml:space="preserve">Effectively engage with employees at interview, to monitor work and to encourage quality performance </w:t>
            </w:r>
          </w:p>
        </w:tc>
      </w:tr>
    </w:tbl>
    <w:p w14:paraId="328B8E54" w14:textId="77777777" w:rsidR="00916CD7" w:rsidRDefault="00916CD7" w:rsidP="005F771F">
      <w:pPr>
        <w:pStyle w:val="SIText"/>
      </w:pPr>
    </w:p>
    <w:p w14:paraId="2EDFEBD5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985BBE6" w14:textId="77777777" w:rsidTr="00F33FF2">
        <w:tc>
          <w:tcPr>
            <w:tcW w:w="5000" w:type="pct"/>
            <w:gridSpan w:val="4"/>
          </w:tcPr>
          <w:p w14:paraId="4063A38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44CC63C" w14:textId="77777777" w:rsidTr="00F33FF2">
        <w:tc>
          <w:tcPr>
            <w:tcW w:w="1028" w:type="pct"/>
          </w:tcPr>
          <w:p w14:paraId="2A864D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D555DD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EFEA62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38E8E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820BC" w14:paraId="1F34378E" w14:textId="77777777" w:rsidTr="00F33FF2">
        <w:tc>
          <w:tcPr>
            <w:tcW w:w="1028" w:type="pct"/>
          </w:tcPr>
          <w:p w14:paraId="605DA21E" w14:textId="0065236A" w:rsidR="00D820BC" w:rsidRPr="00D820BC" w:rsidRDefault="00D820BC" w:rsidP="00C518E8">
            <w:pPr>
              <w:pStyle w:val="SIText"/>
            </w:pPr>
            <w:r>
              <w:t>AHCBUS605</w:t>
            </w:r>
            <w:r w:rsidRPr="00D820BC">
              <w:t xml:space="preserve"> Manage human resources</w:t>
            </w:r>
          </w:p>
        </w:tc>
        <w:tc>
          <w:tcPr>
            <w:tcW w:w="1105" w:type="pct"/>
          </w:tcPr>
          <w:p w14:paraId="03214D31" w14:textId="538D5A85" w:rsidR="00D820BC" w:rsidRPr="00D820BC" w:rsidRDefault="00D820BC" w:rsidP="00D820BC">
            <w:pPr>
              <w:pStyle w:val="SIText"/>
            </w:pPr>
            <w:r w:rsidRPr="008F65C7">
              <w:t>AHCBUS605 Manage human resources</w:t>
            </w:r>
          </w:p>
        </w:tc>
        <w:tc>
          <w:tcPr>
            <w:tcW w:w="1251" w:type="pct"/>
          </w:tcPr>
          <w:p w14:paraId="1365132C" w14:textId="488E5BC8" w:rsidR="00076BE9" w:rsidRDefault="00076BE9" w:rsidP="00D820BC">
            <w:pPr>
              <w:pStyle w:val="SIText"/>
            </w:pPr>
            <w:r>
              <w:t>Element 7 updated to remove overlap with WHS units.</w:t>
            </w:r>
          </w:p>
          <w:p w14:paraId="2F9B00AE" w14:textId="1677F7AB" w:rsidR="00D820BC" w:rsidRPr="000754EC" w:rsidRDefault="008C23A4" w:rsidP="00D820BC">
            <w:pPr>
              <w:pStyle w:val="SIText"/>
            </w:pPr>
            <w:r w:rsidRPr="008C23A4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875EFAC" w14:textId="77777777" w:rsidR="00D820BC" w:rsidRPr="00D820BC" w:rsidRDefault="00D820BC" w:rsidP="00D820BC">
            <w:pPr>
              <w:pStyle w:val="SIText"/>
            </w:pPr>
            <w:r w:rsidRPr="000754EC">
              <w:t xml:space="preserve">Equivalent unit </w:t>
            </w:r>
          </w:p>
          <w:p w14:paraId="0F788FE0" w14:textId="77777777" w:rsidR="00D820BC" w:rsidRPr="00D820BC" w:rsidRDefault="00D820BC" w:rsidP="00D820BC">
            <w:pPr>
              <w:pStyle w:val="SIText"/>
            </w:pPr>
          </w:p>
        </w:tc>
      </w:tr>
    </w:tbl>
    <w:p w14:paraId="3143F8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A2B4032" w14:textId="77777777" w:rsidTr="00CA2922">
        <w:tc>
          <w:tcPr>
            <w:tcW w:w="1396" w:type="pct"/>
            <w:shd w:val="clear" w:color="auto" w:fill="auto"/>
          </w:tcPr>
          <w:p w14:paraId="179CB17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151620B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484AB646" w14:textId="77777777" w:rsidR="00F1480E" w:rsidRDefault="00F1480E" w:rsidP="005F771F">
      <w:pPr>
        <w:pStyle w:val="SIText"/>
      </w:pPr>
    </w:p>
    <w:p w14:paraId="753F7BC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D98F7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F7CBE7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FA48D9E" w14:textId="5674AC48" w:rsidR="00556C4C" w:rsidRPr="000754EC" w:rsidRDefault="00556C4C" w:rsidP="00C518E8">
            <w:pPr>
              <w:pStyle w:val="SIUnittitle"/>
            </w:pPr>
            <w:r w:rsidRPr="00F56827">
              <w:t xml:space="preserve">Assessment requirements for </w:t>
            </w:r>
            <w:r w:rsidR="00D820BC">
              <w:t>AHCBUS605</w:t>
            </w:r>
            <w:r w:rsidR="00D820BC" w:rsidRPr="00D820BC">
              <w:t xml:space="preserve"> Manage human resources</w:t>
            </w:r>
          </w:p>
        </w:tc>
      </w:tr>
      <w:tr w:rsidR="00556C4C" w:rsidRPr="00A55106" w14:paraId="5B2D3E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16A0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2F69FA" w14:textId="77777777" w:rsidTr="00113678">
        <w:tc>
          <w:tcPr>
            <w:tcW w:w="5000" w:type="pct"/>
            <w:gridSpan w:val="2"/>
            <w:shd w:val="clear" w:color="auto" w:fill="auto"/>
          </w:tcPr>
          <w:p w14:paraId="078F1E49" w14:textId="50D08001" w:rsidR="00D820BC" w:rsidRDefault="008C23A4" w:rsidP="00D820BC">
            <w:pPr>
              <w:pStyle w:val="SIText"/>
            </w:pPr>
            <w:r w:rsidRPr="008C23A4">
              <w:t xml:space="preserve">An individual demonstrating competency must satisfy all of the elements and performance criteria in this unit. There must be evidence that the individual has </w:t>
            </w:r>
            <w:r w:rsidR="00604699">
              <w:t>managed human resources for at least one enterprise, including:</w:t>
            </w:r>
          </w:p>
          <w:p w14:paraId="0EC30879" w14:textId="404A471C" w:rsidR="00D820BC" w:rsidRPr="00D820BC" w:rsidRDefault="00D820BC" w:rsidP="00D820BC">
            <w:pPr>
              <w:pStyle w:val="SIBulletList1"/>
            </w:pPr>
            <w:r w:rsidRPr="0069033F">
              <w:t>identif</w:t>
            </w:r>
            <w:r w:rsidR="00462BEF">
              <w:t>ied</w:t>
            </w:r>
            <w:r w:rsidRPr="0069033F">
              <w:t xml:space="preserve"> skill requirements and prepare</w:t>
            </w:r>
            <w:r w:rsidR="00462BEF">
              <w:t>d at least one</w:t>
            </w:r>
            <w:r w:rsidRPr="0069033F">
              <w:t xml:space="preserve"> task description</w:t>
            </w:r>
          </w:p>
          <w:p w14:paraId="6B28C479" w14:textId="6349AC58" w:rsidR="00D820BC" w:rsidRPr="00D820BC" w:rsidRDefault="00D820BC" w:rsidP="00D820BC">
            <w:pPr>
              <w:pStyle w:val="SIBulletList1"/>
            </w:pPr>
            <w:r w:rsidRPr="0069033F">
              <w:t>arrange</w:t>
            </w:r>
            <w:r w:rsidR="00462BEF">
              <w:t>d</w:t>
            </w:r>
            <w:r w:rsidRPr="0069033F">
              <w:t xml:space="preserve"> employment of </w:t>
            </w:r>
            <w:r w:rsidR="00462BEF">
              <w:t xml:space="preserve">at least one permanent </w:t>
            </w:r>
            <w:r w:rsidRPr="0069033F">
              <w:t>workforce members</w:t>
            </w:r>
          </w:p>
          <w:p w14:paraId="160650D8" w14:textId="7C96D7E8" w:rsidR="00D820BC" w:rsidRPr="00D820BC" w:rsidRDefault="00D820BC" w:rsidP="00D820BC">
            <w:pPr>
              <w:pStyle w:val="SIBulletList1"/>
            </w:pPr>
            <w:r w:rsidRPr="0069033F">
              <w:t>support</w:t>
            </w:r>
            <w:r w:rsidR="00462BEF">
              <w:t>ed</w:t>
            </w:r>
            <w:r w:rsidRPr="0069033F">
              <w:t xml:space="preserve"> career and professional development of workforce member</w:t>
            </w:r>
          </w:p>
          <w:p w14:paraId="0B581DC1" w14:textId="3043B068" w:rsidR="00D820BC" w:rsidRPr="00D820BC" w:rsidRDefault="00D820BC" w:rsidP="00D820BC">
            <w:pPr>
              <w:pStyle w:val="SIBulletList1"/>
            </w:pPr>
            <w:r w:rsidRPr="0069033F">
              <w:t>implement</w:t>
            </w:r>
            <w:r w:rsidR="00462BEF">
              <w:t>ed</w:t>
            </w:r>
            <w:r w:rsidRPr="0069033F">
              <w:t xml:space="preserve"> work health and safety priorities and procedures</w:t>
            </w:r>
          </w:p>
          <w:p w14:paraId="4E7A19D4" w14:textId="2FD35CD9" w:rsidR="00D820BC" w:rsidRPr="00D820BC" w:rsidRDefault="00D820BC" w:rsidP="00D820BC">
            <w:pPr>
              <w:pStyle w:val="SIBulletList1"/>
            </w:pPr>
            <w:r w:rsidRPr="0069033F">
              <w:t>manage</w:t>
            </w:r>
            <w:r w:rsidR="00462BEF">
              <w:t>d</w:t>
            </w:r>
            <w:r w:rsidRPr="0069033F">
              <w:t xml:space="preserve"> administration of staff records</w:t>
            </w:r>
          </w:p>
          <w:p w14:paraId="3D3DB401" w14:textId="72D6B5C2" w:rsidR="00556C4C" w:rsidRPr="000754EC" w:rsidRDefault="00D820BC" w:rsidP="00D820BC">
            <w:pPr>
              <w:pStyle w:val="SIBulletList1"/>
            </w:pPr>
            <w:r w:rsidRPr="0069033F">
              <w:t>review</w:t>
            </w:r>
            <w:r w:rsidR="00462BEF">
              <w:t>ed</w:t>
            </w:r>
            <w:r w:rsidRPr="0069033F">
              <w:t xml:space="preserve"> labour productivity.</w:t>
            </w:r>
          </w:p>
        </w:tc>
      </w:tr>
    </w:tbl>
    <w:p w14:paraId="4D014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33073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FE774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08741C6" w14:textId="77777777" w:rsidTr="00CA2922">
        <w:tc>
          <w:tcPr>
            <w:tcW w:w="5000" w:type="pct"/>
            <w:shd w:val="clear" w:color="auto" w:fill="auto"/>
          </w:tcPr>
          <w:p w14:paraId="7FE9EE08" w14:textId="77777777" w:rsidR="008C23A4" w:rsidRPr="008C23A4" w:rsidRDefault="008C23A4" w:rsidP="008C23A4">
            <w:pPr>
              <w:pStyle w:val="SIText"/>
            </w:pPr>
            <w:r w:rsidRPr="008C23A4">
              <w:t>An individual must be able to demonstrate the knowledge required to perform the tasks outlined in the elements and performance criteria of this unit. This includes knowledge of:</w:t>
            </w:r>
          </w:p>
          <w:p w14:paraId="725D0572" w14:textId="202C48D6" w:rsidR="00D820BC" w:rsidRPr="00D820BC" w:rsidRDefault="00462BEF" w:rsidP="00D820BC">
            <w:pPr>
              <w:pStyle w:val="SIBulletList1"/>
            </w:pPr>
            <w:r>
              <w:t xml:space="preserve">own </w:t>
            </w:r>
            <w:r w:rsidR="00D820BC" w:rsidRPr="0069033F">
              <w:t>personal development</w:t>
            </w:r>
            <w:r>
              <w:t xml:space="preserve"> requirements</w:t>
            </w:r>
          </w:p>
          <w:p w14:paraId="75A6EB55" w14:textId="77777777" w:rsidR="00D820BC" w:rsidRPr="00D820BC" w:rsidRDefault="00D820BC" w:rsidP="00D820BC">
            <w:pPr>
              <w:pStyle w:val="SIBulletList1"/>
            </w:pPr>
            <w:r w:rsidRPr="0069033F">
              <w:t>time management</w:t>
            </w:r>
          </w:p>
          <w:p w14:paraId="1F9F2513" w14:textId="4D54FA10" w:rsidR="00D820BC" w:rsidRPr="00D820BC" w:rsidRDefault="00462BEF" w:rsidP="00D820BC">
            <w:pPr>
              <w:pStyle w:val="SIBulletList1"/>
            </w:pPr>
            <w:r>
              <w:t>process to develop job</w:t>
            </w:r>
            <w:r w:rsidRPr="0069033F">
              <w:t xml:space="preserve"> </w:t>
            </w:r>
            <w:r w:rsidR="00D820BC" w:rsidRPr="0069033F">
              <w:t xml:space="preserve">descriptions </w:t>
            </w:r>
          </w:p>
          <w:p w14:paraId="5D94323B" w14:textId="77777777" w:rsidR="00D820BC" w:rsidRPr="00D820BC" w:rsidRDefault="00D820BC" w:rsidP="00D820BC">
            <w:pPr>
              <w:pStyle w:val="SIBulletList1"/>
            </w:pPr>
            <w:r w:rsidRPr="0069033F">
              <w:t>relevant industrial awards</w:t>
            </w:r>
          </w:p>
          <w:p w14:paraId="1957F354" w14:textId="77777777" w:rsidR="00D820BC" w:rsidRPr="00D820BC" w:rsidRDefault="00D820BC" w:rsidP="00D820BC">
            <w:pPr>
              <w:pStyle w:val="SIBulletList1"/>
            </w:pPr>
            <w:r w:rsidRPr="0069033F">
              <w:t>employee induction programs</w:t>
            </w:r>
          </w:p>
          <w:p w14:paraId="5E1E9496" w14:textId="77777777" w:rsidR="00D820BC" w:rsidRPr="00D820BC" w:rsidRDefault="00D820BC" w:rsidP="00D820BC">
            <w:pPr>
              <w:pStyle w:val="SIBulletList1"/>
            </w:pPr>
            <w:r w:rsidRPr="0069033F">
              <w:t>interviewing strategies and protocols</w:t>
            </w:r>
          </w:p>
          <w:p w14:paraId="3A3F185B" w14:textId="118BA1BE" w:rsidR="0076303C" w:rsidRDefault="0076303C" w:rsidP="00D820BC">
            <w:pPr>
              <w:pStyle w:val="SIBulletList1"/>
            </w:pPr>
            <w:r>
              <w:t>legislation, regulations and codes of conduct relevant to employers, including:</w:t>
            </w:r>
          </w:p>
          <w:p w14:paraId="421E54A8" w14:textId="6A7B3987" w:rsidR="0076303C" w:rsidRDefault="006E61F0" w:rsidP="00072BED">
            <w:pPr>
              <w:pStyle w:val="SIBulletList2"/>
            </w:pPr>
            <w:r>
              <w:t>W</w:t>
            </w:r>
            <w:r w:rsidR="00462BEF" w:rsidRPr="0069033F">
              <w:t>ork</w:t>
            </w:r>
            <w:r>
              <w:t>C</w:t>
            </w:r>
            <w:r w:rsidR="0076303C">
              <w:t>over insurance</w:t>
            </w:r>
          </w:p>
          <w:p w14:paraId="56372BBD" w14:textId="273AB6F9" w:rsidR="00D820BC" w:rsidRDefault="00D820BC" w:rsidP="00072BED">
            <w:pPr>
              <w:pStyle w:val="SIBulletList2"/>
            </w:pPr>
            <w:r w:rsidRPr="0069033F">
              <w:t>superannuation</w:t>
            </w:r>
          </w:p>
          <w:p w14:paraId="4621B671" w14:textId="1A35ECC7" w:rsidR="0076303C" w:rsidRDefault="0076303C" w:rsidP="00072BED">
            <w:pPr>
              <w:pStyle w:val="SIBulletList2"/>
            </w:pPr>
            <w:r>
              <w:t>taxation</w:t>
            </w:r>
          </w:p>
          <w:p w14:paraId="1E40F743" w14:textId="07047D05" w:rsidR="00C518E8" w:rsidRDefault="00C518E8" w:rsidP="00072BED">
            <w:pPr>
              <w:pStyle w:val="SIBulletList2"/>
            </w:pPr>
            <w:r>
              <w:t>e</w:t>
            </w:r>
            <w:r w:rsidR="0076303C" w:rsidRPr="0076303C">
              <w:t xml:space="preserve">qual </w:t>
            </w:r>
            <w:r>
              <w:t>e</w:t>
            </w:r>
            <w:r w:rsidR="0076303C" w:rsidRPr="0076303C">
              <w:t xml:space="preserve">mployment </w:t>
            </w:r>
            <w:r>
              <w:t>o</w:t>
            </w:r>
            <w:r w:rsidR="0076303C" w:rsidRPr="0076303C">
              <w:t xml:space="preserve">pportunity </w:t>
            </w:r>
          </w:p>
          <w:p w14:paraId="21C956D3" w14:textId="523CD852" w:rsidR="0076303C" w:rsidRPr="00D820BC" w:rsidRDefault="00C518E8" w:rsidP="00072BED">
            <w:pPr>
              <w:pStyle w:val="SIBulletList2"/>
            </w:pPr>
            <w:r>
              <w:t>anti-discrimination and anti-harassment</w:t>
            </w:r>
          </w:p>
          <w:p w14:paraId="6AA19E29" w14:textId="7B43FB21" w:rsidR="0076303C" w:rsidRDefault="0076303C" w:rsidP="00072BED">
            <w:pPr>
              <w:pStyle w:val="SIBulletList2"/>
            </w:pPr>
            <w:r w:rsidRPr="0076303C">
              <w:t>work</w:t>
            </w:r>
            <w:r w:rsidR="006E61F0">
              <w:t>place</w:t>
            </w:r>
            <w:r w:rsidRPr="0076303C">
              <w:t xml:space="preserve"> health and safety </w:t>
            </w:r>
          </w:p>
          <w:p w14:paraId="7A061BCB" w14:textId="08D95779" w:rsidR="00C518E8" w:rsidRDefault="00C518E8" w:rsidP="00072BED">
            <w:pPr>
              <w:pStyle w:val="SIBulletList2"/>
            </w:pPr>
            <w:r>
              <w:t>privacy</w:t>
            </w:r>
          </w:p>
          <w:p w14:paraId="10B51F81" w14:textId="2C6D6982" w:rsidR="0076303C" w:rsidRPr="0076303C" w:rsidRDefault="0076303C" w:rsidP="00072BED">
            <w:pPr>
              <w:pStyle w:val="SIBulletList2"/>
            </w:pPr>
            <w:r>
              <w:t>unfair dismissal</w:t>
            </w:r>
          </w:p>
          <w:p w14:paraId="15B58A4C" w14:textId="58E87820" w:rsidR="00F1480E" w:rsidRPr="000754EC" w:rsidRDefault="00D820BC">
            <w:pPr>
              <w:pStyle w:val="SIBulletList1"/>
            </w:pPr>
            <w:r w:rsidRPr="0069033F">
              <w:t>contracts of employment</w:t>
            </w:r>
            <w:r w:rsidR="0076303C">
              <w:t>.</w:t>
            </w:r>
          </w:p>
        </w:tc>
      </w:tr>
    </w:tbl>
    <w:p w14:paraId="0FF343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26A04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7798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FD9A8B" w14:textId="77777777" w:rsidTr="00CA2922">
        <w:tc>
          <w:tcPr>
            <w:tcW w:w="5000" w:type="pct"/>
            <w:shd w:val="clear" w:color="auto" w:fill="auto"/>
          </w:tcPr>
          <w:p w14:paraId="763E6566" w14:textId="77777777" w:rsidR="008C23A4" w:rsidRPr="008C23A4" w:rsidRDefault="008C23A4" w:rsidP="008C23A4">
            <w:pPr>
              <w:pStyle w:val="SIText"/>
            </w:pPr>
            <w:r w:rsidRPr="008C23A4">
              <w:t xml:space="preserve">Assessment of skills must take place under the following conditions: </w:t>
            </w:r>
          </w:p>
          <w:p w14:paraId="52C4EA85" w14:textId="77777777" w:rsidR="008C23A4" w:rsidRPr="008C23A4" w:rsidRDefault="008C23A4" w:rsidP="008C23A4">
            <w:pPr>
              <w:pStyle w:val="SIText"/>
              <w:rPr>
                <w:rStyle w:val="SITemporaryText"/>
              </w:rPr>
            </w:pPr>
          </w:p>
          <w:p w14:paraId="6765E2E1" w14:textId="77777777" w:rsidR="008C23A4" w:rsidRPr="008C23A4" w:rsidRDefault="008C23A4" w:rsidP="008C23A4">
            <w:pPr>
              <w:pStyle w:val="SIBulletList1"/>
            </w:pPr>
            <w:r w:rsidRPr="008C23A4">
              <w:t>physical conditions:</w:t>
            </w:r>
          </w:p>
          <w:p w14:paraId="4ABDC786" w14:textId="77777777" w:rsidR="008C23A4" w:rsidRPr="008C23A4" w:rsidRDefault="008C23A4" w:rsidP="008C23A4">
            <w:pPr>
              <w:pStyle w:val="SIBulletList2"/>
              <w:rPr>
                <w:rFonts w:eastAsia="Calibri"/>
              </w:rPr>
            </w:pPr>
            <w:r w:rsidRPr="008C23A4">
              <w:t>skills must be demonstrated in an environment that accurately represents workplace conditions</w:t>
            </w:r>
          </w:p>
          <w:p w14:paraId="6D9C4E32" w14:textId="77777777" w:rsidR="008C23A4" w:rsidRPr="008C23A4" w:rsidRDefault="008C23A4" w:rsidP="008C23A4">
            <w:pPr>
              <w:pStyle w:val="SIBulletList1"/>
            </w:pPr>
            <w:r w:rsidRPr="008C23A4">
              <w:t>resources, equipment and materials:</w:t>
            </w:r>
          </w:p>
          <w:p w14:paraId="2070D14C" w14:textId="22C5B475" w:rsidR="008C23A4" w:rsidRPr="00072BED" w:rsidRDefault="0076303C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072BED">
              <w:rPr>
                <w:rStyle w:val="SITemporaryText"/>
                <w:rFonts w:eastAsia="Calibri"/>
                <w:color w:val="auto"/>
                <w:sz w:val="20"/>
              </w:rPr>
              <w:t>access to an enterprise</w:t>
            </w:r>
          </w:p>
          <w:p w14:paraId="627D4C83" w14:textId="038F3505" w:rsidR="0076303C" w:rsidRPr="00072BED" w:rsidRDefault="0076303C" w:rsidP="00072BED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072BED">
              <w:rPr>
                <w:rStyle w:val="SITemporaryText"/>
                <w:rFonts w:eastAsia="Calibri"/>
                <w:color w:val="auto"/>
                <w:sz w:val="20"/>
              </w:rPr>
              <w:t>personnel:</w:t>
            </w:r>
          </w:p>
          <w:p w14:paraId="261F6A4F" w14:textId="1E04372E" w:rsidR="0076303C" w:rsidRPr="00072BED" w:rsidRDefault="0076303C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072BED">
              <w:rPr>
                <w:rStyle w:val="SITemporaryText"/>
                <w:rFonts w:eastAsia="Calibri"/>
                <w:color w:val="auto"/>
                <w:sz w:val="20"/>
              </w:rPr>
              <w:t>access to potential employees and contractors.</w:t>
            </w:r>
          </w:p>
          <w:p w14:paraId="231A1146" w14:textId="77777777" w:rsidR="008C23A4" w:rsidRPr="008C23A4" w:rsidRDefault="008C23A4" w:rsidP="008C23A4">
            <w:pPr>
              <w:pStyle w:val="SIText"/>
            </w:pPr>
          </w:p>
          <w:p w14:paraId="3A157AE7" w14:textId="77777777" w:rsidR="008C23A4" w:rsidRPr="008C23A4" w:rsidRDefault="008C23A4" w:rsidP="008C23A4">
            <w:pPr>
              <w:pStyle w:val="SIText"/>
            </w:pPr>
            <w:r w:rsidRPr="008C23A4">
              <w:t>Assessors of this unit must satisfy the requirements for assessors in applicable vocational education and training legislation, frameworks and/or standards.</w:t>
            </w:r>
          </w:p>
          <w:p w14:paraId="0DF2B45A" w14:textId="6DF11FD9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61E82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CAA8CA" w14:textId="77777777" w:rsidTr="004679E3">
        <w:tc>
          <w:tcPr>
            <w:tcW w:w="990" w:type="pct"/>
            <w:shd w:val="clear" w:color="auto" w:fill="auto"/>
          </w:tcPr>
          <w:p w14:paraId="1B87882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97E21B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6DF7CFC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17BA0DA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F6E4D" w14:textId="77777777" w:rsidR="004D5C2D" w:rsidRDefault="004D5C2D" w:rsidP="00BF3F0A">
      <w:r>
        <w:separator/>
      </w:r>
    </w:p>
    <w:p w14:paraId="17C72B5C" w14:textId="77777777" w:rsidR="004D5C2D" w:rsidRDefault="004D5C2D"/>
  </w:endnote>
  <w:endnote w:type="continuationSeparator" w:id="0">
    <w:p w14:paraId="2E502CFA" w14:textId="77777777" w:rsidR="004D5C2D" w:rsidRDefault="004D5C2D" w:rsidP="00BF3F0A">
      <w:r>
        <w:continuationSeparator/>
      </w:r>
    </w:p>
    <w:p w14:paraId="54DA3EF2" w14:textId="77777777" w:rsidR="004D5C2D" w:rsidRDefault="004D5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C241EF0" w14:textId="253C975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518E8">
          <w:rPr>
            <w:noProof/>
          </w:rPr>
          <w:t>4</w:t>
        </w:r>
        <w:r w:rsidRPr="000754EC">
          <w:fldChar w:fldCharType="end"/>
        </w:r>
      </w:p>
      <w:p w14:paraId="20C3AEC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15277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1BCF" w14:textId="77777777" w:rsidR="004D5C2D" w:rsidRDefault="004D5C2D" w:rsidP="00BF3F0A">
      <w:r>
        <w:separator/>
      </w:r>
    </w:p>
    <w:p w14:paraId="61A2CC3C" w14:textId="77777777" w:rsidR="004D5C2D" w:rsidRDefault="004D5C2D"/>
  </w:footnote>
  <w:footnote w:type="continuationSeparator" w:id="0">
    <w:p w14:paraId="3D610668" w14:textId="77777777" w:rsidR="004D5C2D" w:rsidRDefault="004D5C2D" w:rsidP="00BF3F0A">
      <w:r>
        <w:continuationSeparator/>
      </w:r>
    </w:p>
    <w:p w14:paraId="4E3F874B" w14:textId="77777777" w:rsidR="004D5C2D" w:rsidRDefault="004D5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A758" w14:textId="73C0A6F3" w:rsidR="009C2650" w:rsidRPr="00D820BC" w:rsidRDefault="00EB27E5" w:rsidP="00D820BC">
    <w:pPr>
      <w:pStyle w:val="SIText"/>
    </w:pPr>
    <w:r>
      <w:t>AHCBUS</w:t>
    </w:r>
    <w:r w:rsidR="00D820BC">
      <w:t xml:space="preserve">605 </w:t>
    </w:r>
    <w:r w:rsidR="00D820BC" w:rsidRPr="00D820BC">
      <w:t>Manage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45AA"/>
    <w:multiLevelType w:val="hybridMultilevel"/>
    <w:tmpl w:val="859C3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E256EC"/>
    <w:multiLevelType w:val="hybridMultilevel"/>
    <w:tmpl w:val="C3704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2BED"/>
    <w:rsid w:val="000737BB"/>
    <w:rsid w:val="00074E47"/>
    <w:rsid w:val="000754EC"/>
    <w:rsid w:val="00076BE9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8DB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2BEF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C2D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4699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1F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03C"/>
    <w:rsid w:val="0076523B"/>
    <w:rsid w:val="00771B60"/>
    <w:rsid w:val="00781D77"/>
    <w:rsid w:val="00783549"/>
    <w:rsid w:val="007860B7"/>
    <w:rsid w:val="00786DC8"/>
    <w:rsid w:val="007A300D"/>
    <w:rsid w:val="007B277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3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742E"/>
    <w:rsid w:val="00C143C3"/>
    <w:rsid w:val="00C1739B"/>
    <w:rsid w:val="00C21ADE"/>
    <w:rsid w:val="00C26067"/>
    <w:rsid w:val="00C30A29"/>
    <w:rsid w:val="00C317DC"/>
    <w:rsid w:val="00C518E8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20BC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6CAC6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061C9-8D01-42EB-A0F4-7E920221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6DC8CC-E278-47AF-9BD7-DFAC4CB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60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2018-08-06T02:25:00Z</dcterms:created>
  <dcterms:modified xsi:type="dcterms:W3CDTF">2019-01-31T00:05:00Z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