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2133" w14:textId="77777777" w:rsidR="000E25E6" w:rsidRDefault="000E25E6" w:rsidP="00FD557D">
      <w:pPr>
        <w:pStyle w:val="SIHeading2"/>
      </w:pPr>
    </w:p>
    <w:p w14:paraId="1A6E866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8FF607" w14:textId="77777777" w:rsidTr="00146EEC">
        <w:tc>
          <w:tcPr>
            <w:tcW w:w="2689" w:type="dxa"/>
          </w:tcPr>
          <w:p w14:paraId="1D2623F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3E5D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26667F2" w14:textId="77777777" w:rsidTr="00146EEC">
        <w:tc>
          <w:tcPr>
            <w:tcW w:w="2689" w:type="dxa"/>
          </w:tcPr>
          <w:p w14:paraId="67DE2416" w14:textId="41FCC6D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01B4D04" w14:textId="5735F433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BF08AE">
              <w:t xml:space="preserve">AMP Meat Processing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BF08AE">
              <w:t>4</w:t>
            </w:r>
            <w:r w:rsidRPr="000754EC">
              <w:t>.</w:t>
            </w:r>
            <w:r w:rsidR="00BF08AE">
              <w:t>0</w:t>
            </w:r>
          </w:p>
        </w:tc>
      </w:tr>
    </w:tbl>
    <w:p w14:paraId="6DAE92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F6F96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D33F51A" w14:textId="54CA137A" w:rsidR="00F1480E" w:rsidRPr="000754EC" w:rsidRDefault="004D2D4C" w:rsidP="000754EC">
            <w:pPr>
              <w:pStyle w:val="SIUNITCODE"/>
            </w:pPr>
            <w:r>
              <w:t>AMPA415</w:t>
            </w:r>
          </w:p>
        </w:tc>
        <w:tc>
          <w:tcPr>
            <w:tcW w:w="3604" w:type="pct"/>
            <w:shd w:val="clear" w:color="auto" w:fill="auto"/>
          </w:tcPr>
          <w:p w14:paraId="2D4EC562" w14:textId="2D7600B6" w:rsidR="00F1480E" w:rsidRPr="000754EC" w:rsidRDefault="002716D6" w:rsidP="000754EC">
            <w:pPr>
              <w:pStyle w:val="SIUnittitle"/>
            </w:pPr>
            <w:r>
              <w:t>Manage</w:t>
            </w:r>
            <w:r w:rsidR="00D619F0">
              <w:t xml:space="preserve"> biogas facilities</w:t>
            </w:r>
          </w:p>
        </w:tc>
      </w:tr>
      <w:tr w:rsidR="00F1480E" w:rsidRPr="00963A46" w14:paraId="2D1622F6" w14:textId="77777777" w:rsidTr="00CA2922">
        <w:tc>
          <w:tcPr>
            <w:tcW w:w="1396" w:type="pct"/>
            <w:shd w:val="clear" w:color="auto" w:fill="auto"/>
          </w:tcPr>
          <w:p w14:paraId="3ACA8BC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76052D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555DE64" w14:textId="6C199D0D" w:rsidR="00F1480E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2716D6">
              <w:t>evaluate and optimise the performance of a biogas collection facility.</w:t>
            </w:r>
          </w:p>
          <w:p w14:paraId="1A415A3A" w14:textId="77777777" w:rsidR="00916CD7" w:rsidRDefault="00916CD7" w:rsidP="000754EC">
            <w:pPr>
              <w:pStyle w:val="SIText"/>
            </w:pPr>
          </w:p>
          <w:p w14:paraId="5FE5AE75" w14:textId="46FA69A3" w:rsidR="00BF08AE" w:rsidRDefault="00F1480E" w:rsidP="00BF08AE">
            <w:pPr>
              <w:pStyle w:val="SIText"/>
            </w:pPr>
            <w:r w:rsidRPr="00923720">
              <w:t>The unit applies to</w:t>
            </w:r>
            <w:r w:rsidR="00BF08AE">
              <w:t xml:space="preserve"> </w:t>
            </w:r>
            <w:r w:rsidRPr="000754EC">
              <w:t>individuals</w:t>
            </w:r>
            <w:r w:rsidR="002716D6">
              <w:t xml:space="preserve"> who are responsible for managing the process of capturing and utilising biogas </w:t>
            </w:r>
            <w:r w:rsidR="00E678A7">
              <w:t>as an energy source.</w:t>
            </w:r>
          </w:p>
          <w:p w14:paraId="31CAEF06" w14:textId="514083F5" w:rsidR="00BF08AE" w:rsidRDefault="00BF08AE" w:rsidP="00BF08AE">
            <w:pPr>
              <w:pStyle w:val="SIText"/>
            </w:pPr>
          </w:p>
          <w:p w14:paraId="514DF3BB" w14:textId="26489F28" w:rsidR="00373436" w:rsidRDefault="00BF08AE" w:rsidP="00373436">
            <w:pPr>
              <w:pStyle w:val="SIText"/>
            </w:pPr>
            <w:r>
              <w:t xml:space="preserve">Those undertaking this unit would work </w:t>
            </w:r>
            <w:r w:rsidR="002716D6">
              <w:t>autonomously</w:t>
            </w:r>
            <w:r>
              <w:t xml:space="preserve"> </w:t>
            </w:r>
            <w:r w:rsidR="004C6649">
              <w:t>and have responsibility for the performance and ongoing efficient operation of a biogas collection facility.</w:t>
            </w:r>
          </w:p>
          <w:p w14:paraId="4B0E8C16" w14:textId="0820F792" w:rsidR="004C6649" w:rsidRDefault="004C6649" w:rsidP="00373436">
            <w:pPr>
              <w:pStyle w:val="SIText"/>
              <w:rPr>
                <w:rStyle w:val="SITemporaryText"/>
                <w:sz w:val="20"/>
              </w:rPr>
            </w:pPr>
          </w:p>
          <w:p w14:paraId="20C6ABB1" w14:textId="77777777" w:rsidR="004C6649" w:rsidRPr="004C6649" w:rsidRDefault="004C6649" w:rsidP="004C6649">
            <w:pPr>
              <w:pStyle w:val="SIText"/>
              <w:rPr>
                <w:rStyle w:val="SITemporaryText"/>
              </w:rPr>
            </w:pPr>
            <w:r w:rsidRPr="004168BA">
              <w:t>All work must be carried out to comply with workplace procedures, according to state/territory health and safety regulations, legislation and standards that apply to the workplace.</w:t>
            </w:r>
          </w:p>
          <w:p w14:paraId="73C64BC4" w14:textId="77777777" w:rsidR="004C6649" w:rsidRPr="004C6649" w:rsidRDefault="004C6649" w:rsidP="00373436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68C31DD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3B61B876" w14:textId="77777777" w:rsidR="00373436" w:rsidRDefault="00373436" w:rsidP="00373436">
            <w:pPr>
              <w:pStyle w:val="SIText"/>
            </w:pPr>
          </w:p>
          <w:p w14:paraId="0A850B7B" w14:textId="77777777" w:rsidR="00373436" w:rsidRPr="000754EC" w:rsidRDefault="00373436" w:rsidP="00BF08AE">
            <w:pPr>
              <w:pStyle w:val="SIText"/>
            </w:pPr>
          </w:p>
        </w:tc>
      </w:tr>
      <w:tr w:rsidR="00F1480E" w:rsidRPr="00963A46" w14:paraId="11766E45" w14:textId="77777777" w:rsidTr="00CA2922">
        <w:tc>
          <w:tcPr>
            <w:tcW w:w="1396" w:type="pct"/>
            <w:shd w:val="clear" w:color="auto" w:fill="auto"/>
          </w:tcPr>
          <w:p w14:paraId="4547F07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3E0C870" w14:textId="337F48E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E2C98F4" w14:textId="77777777" w:rsidTr="00CA2922">
        <w:tc>
          <w:tcPr>
            <w:tcW w:w="1396" w:type="pct"/>
            <w:shd w:val="clear" w:color="auto" w:fill="auto"/>
          </w:tcPr>
          <w:p w14:paraId="0771110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7A709B8" w14:textId="2AF34466" w:rsidR="00F1480E" w:rsidRPr="000754EC" w:rsidRDefault="00144BA9" w:rsidP="000754EC">
            <w:pPr>
              <w:pStyle w:val="SIText"/>
            </w:pPr>
            <w:r>
              <w:t>Abattoirs</w:t>
            </w:r>
          </w:p>
        </w:tc>
      </w:tr>
    </w:tbl>
    <w:p w14:paraId="0FF4C2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5927C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E6C25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EBB091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BAD92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58B8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9B9DF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642C7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28F234" w14:textId="4D4EFD03" w:rsidR="00F1480E" w:rsidRPr="000754EC" w:rsidRDefault="004E4EE0" w:rsidP="000754EC">
            <w:pPr>
              <w:pStyle w:val="SIText"/>
            </w:pPr>
            <w:r>
              <w:t xml:space="preserve">1. Identify </w:t>
            </w:r>
            <w:r w:rsidR="00384F15">
              <w:t xml:space="preserve">workplace </w:t>
            </w:r>
            <w:r>
              <w:t>biogas requirements</w:t>
            </w:r>
          </w:p>
        </w:tc>
        <w:tc>
          <w:tcPr>
            <w:tcW w:w="3604" w:type="pct"/>
            <w:shd w:val="clear" w:color="auto" w:fill="auto"/>
          </w:tcPr>
          <w:p w14:paraId="4C8E30D3" w14:textId="5A839E47" w:rsidR="004E4EE0" w:rsidRDefault="004E4EE0" w:rsidP="00EE5287">
            <w:pPr>
              <w:pStyle w:val="SIText"/>
            </w:pPr>
            <w:r>
              <w:t xml:space="preserve">1.1 Identify biogas requirements for all relevant areas of the </w:t>
            </w:r>
            <w:r w:rsidR="00384F15">
              <w:t>workplace</w:t>
            </w:r>
          </w:p>
          <w:p w14:paraId="5FA83452" w14:textId="594A4B12" w:rsidR="004E4EE0" w:rsidRDefault="004E4EE0" w:rsidP="00EE5287">
            <w:pPr>
              <w:pStyle w:val="SIText"/>
            </w:pPr>
            <w:r>
              <w:t>1.</w:t>
            </w:r>
            <w:r w:rsidR="00084B2E">
              <w:t>2</w:t>
            </w:r>
            <w:r>
              <w:t xml:space="preserve"> Determine</w:t>
            </w:r>
            <w:r w:rsidR="00384F15">
              <w:t xml:space="preserve"> workplace</w:t>
            </w:r>
            <w:r>
              <w:t xml:space="preserve">'s </w:t>
            </w:r>
            <w:r w:rsidR="00084B2E">
              <w:t>ongoing</w:t>
            </w:r>
            <w:r>
              <w:t xml:space="preserve"> biogas production</w:t>
            </w:r>
            <w:r w:rsidR="0046214D">
              <w:t xml:space="preserve"> capability</w:t>
            </w:r>
            <w:r w:rsidR="00384F15">
              <w:t xml:space="preserve"> </w:t>
            </w:r>
            <w:r>
              <w:t>and usage using agreed benchmarks</w:t>
            </w:r>
          </w:p>
          <w:p w14:paraId="595A7245" w14:textId="6B6C2C70" w:rsidR="00857F82" w:rsidRDefault="00857F82" w:rsidP="00EE5287">
            <w:pPr>
              <w:pStyle w:val="SIText"/>
            </w:pPr>
            <w:r>
              <w:t xml:space="preserve">1.3 Analyse performance data and use to identify trends in </w:t>
            </w:r>
            <w:r w:rsidR="00384F15">
              <w:t>workplace</w:t>
            </w:r>
            <w:r w:rsidRPr="00857F82">
              <w:t xml:space="preserve"> requirements.</w:t>
            </w:r>
          </w:p>
          <w:p w14:paraId="3A096A60" w14:textId="00F55AC7" w:rsidR="004E4EE0" w:rsidRPr="000754EC" w:rsidRDefault="004E4EE0" w:rsidP="00EE5287">
            <w:pPr>
              <w:pStyle w:val="SIText"/>
            </w:pPr>
          </w:p>
        </w:tc>
      </w:tr>
      <w:tr w:rsidR="004E4EE0" w:rsidRPr="00963A46" w14:paraId="37EFEA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EE74E5" w14:textId="26040972" w:rsidR="004E4EE0" w:rsidRPr="004E4EE0" w:rsidRDefault="004E4EE0" w:rsidP="004E4EE0">
            <w:pPr>
              <w:pStyle w:val="SIText"/>
            </w:pPr>
            <w:r>
              <w:t xml:space="preserve">2. </w:t>
            </w:r>
            <w:r w:rsidRPr="004E4EE0">
              <w:t>Monitor and control performance of biogas collection system</w:t>
            </w:r>
          </w:p>
        </w:tc>
        <w:tc>
          <w:tcPr>
            <w:tcW w:w="3604" w:type="pct"/>
            <w:shd w:val="clear" w:color="auto" w:fill="auto"/>
          </w:tcPr>
          <w:p w14:paraId="2B0C5114" w14:textId="00DED6A0" w:rsidR="004E4EE0" w:rsidRDefault="00857F82" w:rsidP="004E4EE0">
            <w:pPr>
              <w:pStyle w:val="SIText"/>
            </w:pPr>
            <w:r>
              <w:t>2</w:t>
            </w:r>
            <w:r w:rsidR="004E4EE0">
              <w:t>.1 Establish performance standards and indicators using agreed benchmarks and best practice methods</w:t>
            </w:r>
          </w:p>
          <w:p w14:paraId="3C1D755B" w14:textId="19B2DCFA" w:rsidR="00427C79" w:rsidRDefault="00857F82" w:rsidP="004E4EE0">
            <w:pPr>
              <w:pStyle w:val="SIText"/>
            </w:pPr>
            <w:r>
              <w:t>2</w:t>
            </w:r>
            <w:r w:rsidR="00427C79">
              <w:t>.2 Monitor impact of upstream conditions on biogas collection system</w:t>
            </w:r>
          </w:p>
          <w:p w14:paraId="128F3985" w14:textId="4C28F620" w:rsidR="004E4EE0" w:rsidRDefault="00857F82" w:rsidP="004E4EE0">
            <w:pPr>
              <w:pStyle w:val="SIText"/>
            </w:pPr>
            <w:r>
              <w:t>2</w:t>
            </w:r>
            <w:r w:rsidR="004E4EE0">
              <w:t>.</w:t>
            </w:r>
            <w:r w:rsidR="00427C79">
              <w:t>3</w:t>
            </w:r>
            <w:r w:rsidR="004E4EE0">
              <w:t xml:space="preserve"> </w:t>
            </w:r>
            <w:r w:rsidR="00427C79">
              <w:t>Develop and maintain record keeping systems</w:t>
            </w:r>
          </w:p>
          <w:p w14:paraId="73B9BF61" w14:textId="6E590345" w:rsidR="004E4EE0" w:rsidRPr="000754EC" w:rsidRDefault="004E4EE0" w:rsidP="00857F82">
            <w:pPr>
              <w:pStyle w:val="SIText"/>
            </w:pPr>
          </w:p>
        </w:tc>
      </w:tr>
      <w:tr w:rsidR="00960364" w:rsidRPr="00963A46" w14:paraId="595F3B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FE006C" w14:textId="3C2BDE1F" w:rsidR="00960364" w:rsidRPr="00960364" w:rsidRDefault="00427C79" w:rsidP="0046214D">
            <w:pPr>
              <w:pStyle w:val="SIText"/>
            </w:pPr>
            <w:r>
              <w:t xml:space="preserve">3. </w:t>
            </w:r>
            <w:r w:rsidR="0046214D">
              <w:t>Comply with</w:t>
            </w:r>
            <w:r w:rsidR="00FB26E9">
              <w:t xml:space="preserve"> </w:t>
            </w:r>
            <w:r>
              <w:t>regulatory requirements for biogas collection facilities</w:t>
            </w:r>
          </w:p>
        </w:tc>
        <w:tc>
          <w:tcPr>
            <w:tcW w:w="3604" w:type="pct"/>
            <w:shd w:val="clear" w:color="auto" w:fill="auto"/>
          </w:tcPr>
          <w:p w14:paraId="3F0D9393" w14:textId="2B01AC42" w:rsidR="00960364" w:rsidRDefault="00427C79" w:rsidP="00960364">
            <w:pPr>
              <w:pStyle w:val="SIText"/>
            </w:pPr>
            <w:r>
              <w:t xml:space="preserve">3.1 </w:t>
            </w:r>
            <w:r w:rsidR="0046214D">
              <w:t>Comply with</w:t>
            </w:r>
            <w:r>
              <w:t xml:space="preserve"> the appropriate State regulations governing </w:t>
            </w:r>
            <w:r w:rsidR="00F77624">
              <w:t>gas fuel and odour</w:t>
            </w:r>
            <w:r>
              <w:t xml:space="preserve"> emissions </w:t>
            </w:r>
          </w:p>
          <w:p w14:paraId="7BD64E95" w14:textId="4A386ADC" w:rsidR="00427C79" w:rsidRDefault="00427C79" w:rsidP="00960364">
            <w:pPr>
              <w:pStyle w:val="SIText"/>
            </w:pPr>
            <w:r>
              <w:t xml:space="preserve">3.2 </w:t>
            </w:r>
            <w:r w:rsidR="00F77624">
              <w:t>Meet</w:t>
            </w:r>
            <w:r>
              <w:t xml:space="preserve"> the </w:t>
            </w:r>
            <w:r w:rsidR="00F77624">
              <w:t>requirements of the relevant</w:t>
            </w:r>
            <w:r>
              <w:t xml:space="preserve"> licensing </w:t>
            </w:r>
            <w:r w:rsidR="00F77624">
              <w:t>agreements for biogas collection facilities</w:t>
            </w:r>
          </w:p>
          <w:p w14:paraId="672B4C1E" w14:textId="1F66E1F6" w:rsidR="00F77624" w:rsidRDefault="00F77624" w:rsidP="00960364">
            <w:pPr>
              <w:pStyle w:val="SIText"/>
            </w:pPr>
            <w:r>
              <w:t>3.3 Follow</w:t>
            </w:r>
            <w:r w:rsidR="00384F15">
              <w:t xml:space="preserve"> workplace health and safety (</w:t>
            </w:r>
            <w:r>
              <w:t>WHS</w:t>
            </w:r>
            <w:r w:rsidR="00384F15">
              <w:t>)</w:t>
            </w:r>
            <w:r>
              <w:t xml:space="preserve"> regulations for hazards concerning biogas production, storage, transport and use.</w:t>
            </w:r>
          </w:p>
          <w:p w14:paraId="43543485" w14:textId="77777777" w:rsidR="00F77624" w:rsidRDefault="00F77624" w:rsidP="00960364">
            <w:pPr>
              <w:pStyle w:val="SIText"/>
            </w:pPr>
          </w:p>
          <w:p w14:paraId="7BAA8FE5" w14:textId="1B845715" w:rsidR="00427C79" w:rsidRPr="00960364" w:rsidRDefault="00427C79" w:rsidP="00960364">
            <w:pPr>
              <w:pStyle w:val="SIText"/>
            </w:pPr>
          </w:p>
        </w:tc>
      </w:tr>
      <w:tr w:rsidR="00BD7AF8" w:rsidRPr="00963A46" w14:paraId="77665D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409AE9" w14:textId="22455817" w:rsidR="00BD7AF8" w:rsidRDefault="00BD7AF8" w:rsidP="0046214D">
            <w:pPr>
              <w:pStyle w:val="SIText"/>
            </w:pPr>
            <w:bookmarkStart w:id="0" w:name="_Hlk528139883"/>
            <w:r>
              <w:t xml:space="preserve">4. </w:t>
            </w:r>
            <w:r w:rsidR="0046214D">
              <w:t xml:space="preserve">Comply with </w:t>
            </w:r>
            <w:r>
              <w:t>the requirements for safe design and operation of biogas facilities</w:t>
            </w:r>
          </w:p>
        </w:tc>
        <w:tc>
          <w:tcPr>
            <w:tcW w:w="3604" w:type="pct"/>
            <w:shd w:val="clear" w:color="auto" w:fill="auto"/>
          </w:tcPr>
          <w:p w14:paraId="7890B572" w14:textId="6E833F9A" w:rsidR="003B1ED6" w:rsidRDefault="00BD7AF8" w:rsidP="00960364">
            <w:pPr>
              <w:pStyle w:val="SIText"/>
            </w:pPr>
            <w:r>
              <w:t xml:space="preserve">4.1 </w:t>
            </w:r>
            <w:r w:rsidR="0046214D">
              <w:t xml:space="preserve">Comply with </w:t>
            </w:r>
            <w:r>
              <w:t xml:space="preserve">the </w:t>
            </w:r>
            <w:r w:rsidR="00FB26E9">
              <w:t xml:space="preserve">appropriate </w:t>
            </w:r>
            <w:r>
              <w:t xml:space="preserve">Standards </w:t>
            </w:r>
            <w:r w:rsidR="00FB26E9">
              <w:t xml:space="preserve">governing the </w:t>
            </w:r>
            <w:r>
              <w:t>design and construction of biogas systems</w:t>
            </w:r>
          </w:p>
          <w:p w14:paraId="1720DD6B" w14:textId="77777777" w:rsidR="003B1ED6" w:rsidRDefault="003B1ED6" w:rsidP="00960364">
            <w:pPr>
              <w:pStyle w:val="SIText"/>
            </w:pPr>
            <w:r>
              <w:t>4.2 Develop and maintain a site-specific Safety Management Plan covering the risks and management associated with a biogas system.</w:t>
            </w:r>
          </w:p>
          <w:p w14:paraId="4C83CD43" w14:textId="1470E9C2" w:rsidR="006B2A70" w:rsidRDefault="006B2A70" w:rsidP="00E678A7">
            <w:pPr>
              <w:pStyle w:val="SIText"/>
            </w:pPr>
          </w:p>
        </w:tc>
      </w:tr>
      <w:bookmarkEnd w:id="0"/>
    </w:tbl>
    <w:p w14:paraId="357997C1" w14:textId="77777777" w:rsidR="005F771F" w:rsidRDefault="005F771F" w:rsidP="005F771F">
      <w:pPr>
        <w:pStyle w:val="SIText"/>
      </w:pPr>
    </w:p>
    <w:p w14:paraId="14BF9830" w14:textId="77777777" w:rsidR="005F771F" w:rsidRPr="000754EC" w:rsidRDefault="005F771F" w:rsidP="000754EC">
      <w:r>
        <w:br w:type="page"/>
      </w:r>
    </w:p>
    <w:p w14:paraId="153E317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B8673BB" w14:textId="77777777" w:rsidTr="00CA2922">
        <w:trPr>
          <w:tblHeader/>
        </w:trPr>
        <w:tc>
          <w:tcPr>
            <w:tcW w:w="5000" w:type="pct"/>
            <w:gridSpan w:val="2"/>
          </w:tcPr>
          <w:p w14:paraId="0DFBAB3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AE558A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29A56A" w14:textId="77777777" w:rsidTr="00CA2922">
        <w:trPr>
          <w:tblHeader/>
        </w:trPr>
        <w:tc>
          <w:tcPr>
            <w:tcW w:w="1396" w:type="pct"/>
          </w:tcPr>
          <w:p w14:paraId="101292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3982E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E3DE883" w14:textId="77777777" w:rsidTr="00CA2922">
        <w:tc>
          <w:tcPr>
            <w:tcW w:w="1396" w:type="pct"/>
          </w:tcPr>
          <w:p w14:paraId="08BBD789" w14:textId="03CBB188" w:rsidR="00F1480E" w:rsidRPr="000754EC" w:rsidRDefault="007226E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B015C47" w14:textId="31DDB4C7" w:rsidR="007226EA" w:rsidRPr="000754EC" w:rsidRDefault="007226EA" w:rsidP="007226EA">
            <w:pPr>
              <w:pStyle w:val="SIBulletList1"/>
            </w:pPr>
            <w:r>
              <w:rPr>
                <w:rFonts w:eastAsia="Calibri"/>
              </w:rPr>
              <w:t>Comprehend Standards and regulations</w:t>
            </w:r>
          </w:p>
        </w:tc>
      </w:tr>
      <w:tr w:rsidR="00F1480E" w:rsidRPr="00336FCA" w:rsidDel="00423CB2" w14:paraId="7BB95B29" w14:textId="77777777" w:rsidTr="00CA2922">
        <w:tc>
          <w:tcPr>
            <w:tcW w:w="1396" w:type="pct"/>
          </w:tcPr>
          <w:p w14:paraId="780D9F76" w14:textId="7E3D9082" w:rsidR="00F1480E" w:rsidRPr="000754EC" w:rsidRDefault="007226E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2F6A8DF" w14:textId="22C40568" w:rsidR="00F1480E" w:rsidRPr="000754EC" w:rsidRDefault="007226E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 applications to meet regulatory requirements</w:t>
            </w:r>
          </w:p>
        </w:tc>
      </w:tr>
      <w:tr w:rsidR="00F1480E" w:rsidRPr="00336FCA" w:rsidDel="00423CB2" w14:paraId="0FA77C74" w14:textId="77777777" w:rsidTr="00CA2922">
        <w:tc>
          <w:tcPr>
            <w:tcW w:w="1396" w:type="pct"/>
          </w:tcPr>
          <w:p w14:paraId="10EB2052" w14:textId="27E0FE31" w:rsidR="00F1480E" w:rsidRPr="000754EC" w:rsidRDefault="007226EA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703963C" w14:textId="78958918" w:rsidR="00F1480E" w:rsidRPr="000754EC" w:rsidRDefault="007226E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to communicate and provide direction</w:t>
            </w:r>
            <w:r w:rsidR="00E678A7">
              <w:rPr>
                <w:rFonts w:eastAsia="Calibri"/>
              </w:rPr>
              <w:t xml:space="preserve"> to team member</w:t>
            </w:r>
            <w:r w:rsidR="0046214D">
              <w:rPr>
                <w:rFonts w:eastAsia="Calibri"/>
              </w:rPr>
              <w:t>s</w:t>
            </w:r>
          </w:p>
        </w:tc>
      </w:tr>
      <w:tr w:rsidR="0046214D" w:rsidRPr="00336FCA" w:rsidDel="00423CB2" w14:paraId="5F7EC418" w14:textId="77777777" w:rsidTr="00CA2922">
        <w:tc>
          <w:tcPr>
            <w:tcW w:w="1396" w:type="pct"/>
          </w:tcPr>
          <w:p w14:paraId="468B00B3" w14:textId="1D35AD27" w:rsidR="0046214D" w:rsidRDefault="0046214D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DA6B51B" w14:textId="35B12B3C" w:rsidR="0046214D" w:rsidRDefault="0046214D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Read and interpret data related to biogas output and performance</w:t>
            </w:r>
          </w:p>
        </w:tc>
      </w:tr>
    </w:tbl>
    <w:p w14:paraId="275E1CE6" w14:textId="77777777" w:rsidR="00916CD7" w:rsidRDefault="00916CD7" w:rsidP="005F771F">
      <w:pPr>
        <w:pStyle w:val="SIText"/>
      </w:pPr>
    </w:p>
    <w:p w14:paraId="60876437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451C88D1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6AA52D" w14:textId="77777777" w:rsidTr="00CA2922">
        <w:trPr>
          <w:tblHeader/>
        </w:trPr>
        <w:tc>
          <w:tcPr>
            <w:tcW w:w="5000" w:type="pct"/>
            <w:gridSpan w:val="2"/>
          </w:tcPr>
          <w:p w14:paraId="72B996E9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54DF5271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E552755" w14:textId="77777777" w:rsidTr="00CA2922">
        <w:tc>
          <w:tcPr>
            <w:tcW w:w="1396" w:type="pct"/>
          </w:tcPr>
          <w:p w14:paraId="144F66F3" w14:textId="03EA7DE6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4E3D3CDF" w14:textId="675A07CF" w:rsidR="00041E59" w:rsidRPr="000754EC" w:rsidRDefault="00041E59" w:rsidP="000754EC">
            <w:pPr>
              <w:pStyle w:val="SIBulletList1"/>
            </w:pPr>
          </w:p>
        </w:tc>
      </w:tr>
    </w:tbl>
    <w:p w14:paraId="6561DB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00F1C80" w14:textId="77777777" w:rsidTr="00F33FF2">
        <w:tc>
          <w:tcPr>
            <w:tcW w:w="5000" w:type="pct"/>
            <w:gridSpan w:val="4"/>
          </w:tcPr>
          <w:p w14:paraId="7634BBA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B1D79B" w14:textId="77777777" w:rsidTr="00F33FF2">
        <w:tc>
          <w:tcPr>
            <w:tcW w:w="1028" w:type="pct"/>
          </w:tcPr>
          <w:p w14:paraId="3EC5550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35B06E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624388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98D1B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013539C" w14:textId="77777777" w:rsidTr="00F33FF2">
        <w:tc>
          <w:tcPr>
            <w:tcW w:w="1028" w:type="pct"/>
          </w:tcPr>
          <w:p w14:paraId="44A940D5" w14:textId="6EE0FB2B" w:rsidR="00041E59" w:rsidRPr="000754EC" w:rsidRDefault="004D2D4C" w:rsidP="000754EC">
            <w:pPr>
              <w:pStyle w:val="SIText"/>
            </w:pPr>
            <w:r>
              <w:t>AMPA415 Manage biogas collection facilities</w:t>
            </w:r>
          </w:p>
        </w:tc>
        <w:tc>
          <w:tcPr>
            <w:tcW w:w="1105" w:type="pct"/>
          </w:tcPr>
          <w:p w14:paraId="2C28F7F5" w14:textId="3664DCC5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3ABD3DE8" w14:textId="4138AD80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0CD12F61" w14:textId="02B0310B" w:rsidR="00916CD7" w:rsidRPr="000754EC" w:rsidRDefault="00E678A7" w:rsidP="0046214D">
            <w:pPr>
              <w:pStyle w:val="SIText"/>
            </w:pPr>
            <w:r>
              <w:t xml:space="preserve">No equivalent </w:t>
            </w:r>
            <w:r w:rsidR="0046214D">
              <w:t>unit</w:t>
            </w:r>
          </w:p>
        </w:tc>
      </w:tr>
    </w:tbl>
    <w:p w14:paraId="107B6A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7EEBCA3" w14:textId="77777777" w:rsidTr="00CA2922">
        <w:tc>
          <w:tcPr>
            <w:tcW w:w="1396" w:type="pct"/>
            <w:shd w:val="clear" w:color="auto" w:fill="auto"/>
          </w:tcPr>
          <w:p w14:paraId="69AEC0D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02A0CB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836C34A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6CC76904" w14:textId="77777777" w:rsidR="00F1480E" w:rsidRDefault="00F1480E" w:rsidP="005F771F">
      <w:pPr>
        <w:pStyle w:val="SIText"/>
      </w:pPr>
    </w:p>
    <w:p w14:paraId="3914BA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FC730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B3C4C4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34728FF" w14:textId="74A88AF2" w:rsidR="00556C4C" w:rsidRPr="000754EC" w:rsidRDefault="00556C4C" w:rsidP="0046214D">
            <w:pPr>
              <w:pStyle w:val="SIUnittitle"/>
            </w:pPr>
            <w:r w:rsidRPr="00F56827">
              <w:t xml:space="preserve">Assessment requirements for </w:t>
            </w:r>
            <w:r w:rsidR="0046214D">
              <w:t>AMPA415 Manage biogas facilities</w:t>
            </w:r>
          </w:p>
        </w:tc>
      </w:tr>
      <w:tr w:rsidR="00556C4C" w:rsidRPr="00A55106" w14:paraId="4F399C5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ED512A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5B09A0" w14:textId="77777777" w:rsidTr="00113678">
        <w:tc>
          <w:tcPr>
            <w:tcW w:w="5000" w:type="pct"/>
            <w:gridSpan w:val="2"/>
            <w:shd w:val="clear" w:color="auto" w:fill="auto"/>
          </w:tcPr>
          <w:p w14:paraId="702F58E5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123C4F4" w14:textId="77777777" w:rsidR="007A300D" w:rsidRPr="00E40225" w:rsidRDefault="007A300D" w:rsidP="00E40225">
            <w:pPr>
              <w:pStyle w:val="SIText"/>
            </w:pPr>
          </w:p>
          <w:p w14:paraId="1DEF6DF8" w14:textId="055A7826" w:rsidR="00084B2E" w:rsidRPr="000754EC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C9360B">
              <w:t>:</w:t>
            </w:r>
          </w:p>
          <w:p w14:paraId="13657F4E" w14:textId="031F0263" w:rsidR="00857F82" w:rsidRDefault="00857F82" w:rsidP="002716D6">
            <w:pPr>
              <w:pStyle w:val="SIBulletList1"/>
            </w:pPr>
            <w:r>
              <w:t xml:space="preserve">analysed biogas requirements of the </w:t>
            </w:r>
            <w:r w:rsidR="00384F15">
              <w:t>workplace</w:t>
            </w:r>
            <w:r>
              <w:t xml:space="preserve"> and the impacts </w:t>
            </w:r>
            <w:r w:rsidR="00571F45">
              <w:t xml:space="preserve">on </w:t>
            </w:r>
            <w:r>
              <w:t>biogas collection and usage</w:t>
            </w:r>
          </w:p>
          <w:p w14:paraId="56B30847" w14:textId="0EC62B5E" w:rsidR="00857F82" w:rsidRDefault="00857F82" w:rsidP="002716D6">
            <w:pPr>
              <w:pStyle w:val="SIBulletList1"/>
            </w:pPr>
            <w:r>
              <w:t>calculated and analysed biogas usage for planning purposes</w:t>
            </w:r>
          </w:p>
          <w:p w14:paraId="7DE1970E" w14:textId="68D621C3" w:rsidR="00EB49F1" w:rsidRDefault="00857F82" w:rsidP="00EB49F1">
            <w:pPr>
              <w:pStyle w:val="SIBulletList1"/>
            </w:pPr>
            <w:r>
              <w:t>developed performance measures for biogas collection facility operations based on</w:t>
            </w:r>
            <w:r w:rsidR="00EB49F1">
              <w:t xml:space="preserve"> decide</w:t>
            </w:r>
            <w:r w:rsidR="00571F45">
              <w:t>d</w:t>
            </w:r>
            <w:r w:rsidR="00EB49F1">
              <w:t xml:space="preserve"> benchmarks</w:t>
            </w:r>
          </w:p>
          <w:p w14:paraId="5FDEFDFC" w14:textId="2256EB34" w:rsidR="00EB49F1" w:rsidRDefault="00EB49F1" w:rsidP="00EB49F1">
            <w:pPr>
              <w:pStyle w:val="SIBulletList1"/>
            </w:pPr>
            <w:r>
              <w:t>interpreted and reviewed data captured as part of performance monitoring</w:t>
            </w:r>
          </w:p>
          <w:p w14:paraId="660A6F41" w14:textId="57AB3C52" w:rsidR="00EB49F1" w:rsidRPr="000754EC" w:rsidRDefault="00857F82" w:rsidP="00EB49F1">
            <w:pPr>
              <w:pStyle w:val="SIBulletList1"/>
            </w:pPr>
            <w:r>
              <w:t>i</w:t>
            </w:r>
            <w:r w:rsidR="00084B2E">
              <w:t>dentif</w:t>
            </w:r>
            <w:r w:rsidR="0023429B">
              <w:t>ied</w:t>
            </w:r>
            <w:r w:rsidR="00084B2E">
              <w:t xml:space="preserve"> and appl</w:t>
            </w:r>
            <w:r w:rsidR="00F26622">
              <w:t>ied</w:t>
            </w:r>
            <w:r w:rsidR="00084B2E">
              <w:t xml:space="preserve"> relevant workplace health and safety</w:t>
            </w:r>
            <w:r w:rsidR="00EB49F1">
              <w:t>, environmental and licensing requirements</w:t>
            </w:r>
            <w:r w:rsidR="00384F15">
              <w:t>.</w:t>
            </w:r>
          </w:p>
        </w:tc>
      </w:tr>
    </w:tbl>
    <w:p w14:paraId="748D000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BCC44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46587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9C390B0" w14:textId="77777777" w:rsidTr="00CA2922">
        <w:tc>
          <w:tcPr>
            <w:tcW w:w="5000" w:type="pct"/>
            <w:shd w:val="clear" w:color="auto" w:fill="auto"/>
          </w:tcPr>
          <w:p w14:paraId="35C33CC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633FE23" w14:textId="77777777" w:rsidR="00C9360B" w:rsidRDefault="00EB49F1" w:rsidP="00C9360B">
            <w:pPr>
              <w:pStyle w:val="SIBulletList1"/>
            </w:pPr>
            <w:r>
              <w:t>principles and methods of biogas production using anaerobic technology</w:t>
            </w:r>
          </w:p>
          <w:p w14:paraId="7BC5FB2D" w14:textId="1EF41C47" w:rsidR="00EB49F1" w:rsidRDefault="00571F45" w:rsidP="00C9360B">
            <w:pPr>
              <w:pStyle w:val="SIBulletList1"/>
            </w:pPr>
            <w:r>
              <w:t>the components of a biogas collection and storage system</w:t>
            </w:r>
          </w:p>
          <w:p w14:paraId="0DB1EB44" w14:textId="77777777" w:rsidR="00571F45" w:rsidRDefault="00571F45" w:rsidP="00C9360B">
            <w:pPr>
              <w:pStyle w:val="SIBulletList1"/>
            </w:pPr>
            <w:r>
              <w:t>regulations and standards applying to biogas capture, storage and usage</w:t>
            </w:r>
          </w:p>
          <w:p w14:paraId="22FCF7F2" w14:textId="77777777" w:rsidR="00571F45" w:rsidRDefault="00571F45" w:rsidP="00C9360B">
            <w:pPr>
              <w:pStyle w:val="SIBulletList1"/>
            </w:pPr>
            <w:r>
              <w:t xml:space="preserve">uses and requirements for biogas </w:t>
            </w:r>
          </w:p>
          <w:p w14:paraId="12837F9E" w14:textId="4DD05AE2" w:rsidR="00571F45" w:rsidRPr="000754EC" w:rsidRDefault="00384F15" w:rsidP="00C9360B">
            <w:pPr>
              <w:pStyle w:val="SIBulletList1"/>
            </w:pPr>
            <w:r>
              <w:t>workplace</w:t>
            </w:r>
            <w:r w:rsidR="00571F45">
              <w:t xml:space="preserve"> procedures and systems for measuring the use of capture</w:t>
            </w:r>
            <w:r>
              <w:t>d</w:t>
            </w:r>
            <w:bookmarkStart w:id="1" w:name="_GoBack"/>
            <w:bookmarkEnd w:id="1"/>
            <w:r w:rsidR="00571F45">
              <w:t xml:space="preserve"> biogas</w:t>
            </w:r>
          </w:p>
        </w:tc>
      </w:tr>
    </w:tbl>
    <w:p w14:paraId="3E9283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9F61A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DC330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B898D9" w14:textId="77777777" w:rsidTr="00CA2922">
        <w:tc>
          <w:tcPr>
            <w:tcW w:w="5000" w:type="pct"/>
            <w:shd w:val="clear" w:color="auto" w:fill="auto"/>
          </w:tcPr>
          <w:p w14:paraId="6C71F4A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54D439D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0278095" w14:textId="79E7367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67C7D7E" w14:textId="00E7508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</w:t>
            </w:r>
            <w:r w:rsidR="004D2D4C">
              <w:t xml:space="preserve">n </w:t>
            </w:r>
            <w:r w:rsidR="004E6741" w:rsidRPr="000754EC">
              <w:t xml:space="preserve">an </w:t>
            </w:r>
            <w:r w:rsidR="006D35ED">
              <w:t>operating biogas facility</w:t>
            </w:r>
          </w:p>
          <w:p w14:paraId="70E70870" w14:textId="2CDD2D4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0C32764" w14:textId="099E7D1F" w:rsidR="00F83D7C" w:rsidRPr="000754EC" w:rsidRDefault="007226EA" w:rsidP="000754EC">
            <w:pPr>
              <w:pStyle w:val="SIBulletList2"/>
              <w:rPr>
                <w:rFonts w:eastAsia="Calibri"/>
              </w:rPr>
            </w:pPr>
            <w:r>
              <w:t>appropriate</w:t>
            </w:r>
            <w:r w:rsidR="00F83D7C" w:rsidRPr="000754EC">
              <w:t xml:space="preserve"> items of personal protective equipment</w:t>
            </w:r>
          </w:p>
          <w:p w14:paraId="09CB1B3F" w14:textId="29FA3B0C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FE0F35D" w14:textId="1C61D760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documents such as policies, procedures, processes, forms</w:t>
            </w:r>
          </w:p>
          <w:p w14:paraId="0303BDC4" w14:textId="24A26271" w:rsidR="004D2D4C" w:rsidRDefault="00366805" w:rsidP="004D2D4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legislation/codes of practice</w:t>
            </w:r>
          </w:p>
          <w:p w14:paraId="04A7467F" w14:textId="37BA43FA" w:rsidR="00FB26E9" w:rsidRPr="00FB26E9" w:rsidRDefault="00FB26E9" w:rsidP="00FB26E9">
            <w:pPr>
              <w:pStyle w:val="SIBulletList2"/>
              <w:rPr>
                <w:rFonts w:eastAsia="Calibri"/>
              </w:rPr>
            </w:pPr>
            <w:r>
              <w:t>a</w:t>
            </w:r>
            <w:r w:rsidRPr="00FB26E9">
              <w:t xml:space="preserve"> minimum of three different forms of assessment must be used</w:t>
            </w:r>
            <w:r>
              <w:t>.</w:t>
            </w:r>
          </w:p>
          <w:p w14:paraId="1EA206C2" w14:textId="77777777" w:rsidR="004D2D4C" w:rsidRPr="000754EC" w:rsidRDefault="004D2D4C" w:rsidP="00FB26E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  <w:p w14:paraId="03B41AC5" w14:textId="02BD7508" w:rsidR="0021210E" w:rsidRDefault="0021210E" w:rsidP="004D2D4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F739C0F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136B08A" w14:textId="77777777" w:rsidR="007134FE" w:rsidRDefault="007134FE" w:rsidP="000754EC">
            <w:pPr>
              <w:pStyle w:val="SIText"/>
            </w:pPr>
          </w:p>
          <w:p w14:paraId="60D10BA5" w14:textId="393F6BCE" w:rsidR="00F1480E" w:rsidRPr="000754EC" w:rsidRDefault="00F1480E" w:rsidP="004D2D4C">
            <w:pPr>
              <w:pStyle w:val="SIBulletList2"/>
              <w:numPr>
                <w:ilvl w:val="0"/>
                <w:numId w:val="0"/>
              </w:numPr>
              <w:ind w:left="714" w:hanging="357"/>
              <w:rPr>
                <w:rFonts w:eastAsia="Calibri"/>
              </w:rPr>
            </w:pPr>
          </w:p>
        </w:tc>
      </w:tr>
    </w:tbl>
    <w:p w14:paraId="1ACCA9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E51E395" w14:textId="77777777" w:rsidTr="004679E3">
        <w:tc>
          <w:tcPr>
            <w:tcW w:w="990" w:type="pct"/>
            <w:shd w:val="clear" w:color="auto" w:fill="auto"/>
          </w:tcPr>
          <w:p w14:paraId="389CF50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71B9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DF6C0DE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6694AA4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45B60" w14:textId="77777777" w:rsidR="00901EDD" w:rsidRDefault="00901EDD" w:rsidP="00BF3F0A">
      <w:r>
        <w:separator/>
      </w:r>
    </w:p>
    <w:p w14:paraId="21621B16" w14:textId="77777777" w:rsidR="00901EDD" w:rsidRDefault="00901EDD"/>
  </w:endnote>
  <w:endnote w:type="continuationSeparator" w:id="0">
    <w:p w14:paraId="1DEEA785" w14:textId="77777777" w:rsidR="00901EDD" w:rsidRDefault="00901EDD" w:rsidP="00BF3F0A">
      <w:r>
        <w:continuationSeparator/>
      </w:r>
    </w:p>
    <w:p w14:paraId="679D5A94" w14:textId="77777777" w:rsidR="00901EDD" w:rsidRDefault="00901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5D6FF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D35ED">
          <w:rPr>
            <w:noProof/>
          </w:rPr>
          <w:t>3</w:t>
        </w:r>
        <w:r w:rsidRPr="000754EC">
          <w:fldChar w:fldCharType="end"/>
        </w:r>
      </w:p>
      <w:p w14:paraId="349DD3C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D1C91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1A0CA" w14:textId="77777777" w:rsidR="00901EDD" w:rsidRDefault="00901EDD" w:rsidP="00BF3F0A">
      <w:r>
        <w:separator/>
      </w:r>
    </w:p>
    <w:p w14:paraId="417230A6" w14:textId="77777777" w:rsidR="00901EDD" w:rsidRDefault="00901EDD"/>
  </w:footnote>
  <w:footnote w:type="continuationSeparator" w:id="0">
    <w:p w14:paraId="113CD1DC" w14:textId="77777777" w:rsidR="00901EDD" w:rsidRDefault="00901EDD" w:rsidP="00BF3F0A">
      <w:r>
        <w:continuationSeparator/>
      </w:r>
    </w:p>
    <w:p w14:paraId="654BA057" w14:textId="77777777" w:rsidR="00901EDD" w:rsidRDefault="00901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B865" w14:textId="5203700B" w:rsidR="009C2650" w:rsidRPr="000754EC" w:rsidRDefault="001953E0" w:rsidP="00146EEC">
    <w:pPr>
      <w:pStyle w:val="SIText"/>
    </w:pPr>
    <w:r>
      <w:t>AMP</w:t>
    </w:r>
    <w:r w:rsidR="00EE43CA">
      <w:t>A415</w:t>
    </w:r>
    <w:r>
      <w:t xml:space="preserve"> Manage biogas facilities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F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4B2E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4BA9"/>
    <w:rsid w:val="00146EEC"/>
    <w:rsid w:val="00151D55"/>
    <w:rsid w:val="00151D93"/>
    <w:rsid w:val="00156EF3"/>
    <w:rsid w:val="00176E4F"/>
    <w:rsid w:val="0018546B"/>
    <w:rsid w:val="001953E0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34A"/>
    <w:rsid w:val="0021210E"/>
    <w:rsid w:val="0021414D"/>
    <w:rsid w:val="00223124"/>
    <w:rsid w:val="00233143"/>
    <w:rsid w:val="002333A7"/>
    <w:rsid w:val="0023429B"/>
    <w:rsid w:val="00234444"/>
    <w:rsid w:val="00242293"/>
    <w:rsid w:val="00244EA7"/>
    <w:rsid w:val="00262FC3"/>
    <w:rsid w:val="0026394F"/>
    <w:rsid w:val="00267AF6"/>
    <w:rsid w:val="002716D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4F15"/>
    <w:rsid w:val="0038735B"/>
    <w:rsid w:val="003916D1"/>
    <w:rsid w:val="003A21F0"/>
    <w:rsid w:val="003A277F"/>
    <w:rsid w:val="003A58BA"/>
    <w:rsid w:val="003A5AE7"/>
    <w:rsid w:val="003A7221"/>
    <w:rsid w:val="003B1ED6"/>
    <w:rsid w:val="003B3493"/>
    <w:rsid w:val="003C13AE"/>
    <w:rsid w:val="003D2E73"/>
    <w:rsid w:val="003E72B6"/>
    <w:rsid w:val="003E7BBE"/>
    <w:rsid w:val="004127E3"/>
    <w:rsid w:val="00427C79"/>
    <w:rsid w:val="0043212E"/>
    <w:rsid w:val="00434366"/>
    <w:rsid w:val="00434ECE"/>
    <w:rsid w:val="00444423"/>
    <w:rsid w:val="00452F3E"/>
    <w:rsid w:val="0046214D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6649"/>
    <w:rsid w:val="004C79A1"/>
    <w:rsid w:val="004D0D5F"/>
    <w:rsid w:val="004D1569"/>
    <w:rsid w:val="004D2D4C"/>
    <w:rsid w:val="004D44B1"/>
    <w:rsid w:val="004D64F1"/>
    <w:rsid w:val="004E0460"/>
    <w:rsid w:val="004E1579"/>
    <w:rsid w:val="004E4EE0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1F45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77CD"/>
    <w:rsid w:val="006B2819"/>
    <w:rsid w:val="006B2A70"/>
    <w:rsid w:val="006C2F32"/>
    <w:rsid w:val="006D35ED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6EA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748D"/>
    <w:rsid w:val="00781D77"/>
    <w:rsid w:val="00783549"/>
    <w:rsid w:val="007860B7"/>
    <w:rsid w:val="00786DC8"/>
    <w:rsid w:val="0078781B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F82"/>
    <w:rsid w:val="00865011"/>
    <w:rsid w:val="00886790"/>
    <w:rsid w:val="008908DE"/>
    <w:rsid w:val="008A12ED"/>
    <w:rsid w:val="008A39D3"/>
    <w:rsid w:val="008B2C77"/>
    <w:rsid w:val="008B4AD2"/>
    <w:rsid w:val="008B7138"/>
    <w:rsid w:val="008E1545"/>
    <w:rsid w:val="008E260C"/>
    <w:rsid w:val="008E39BE"/>
    <w:rsid w:val="008E62EC"/>
    <w:rsid w:val="008F32F6"/>
    <w:rsid w:val="00901EDD"/>
    <w:rsid w:val="00916CD7"/>
    <w:rsid w:val="00920927"/>
    <w:rsid w:val="00921B38"/>
    <w:rsid w:val="00923720"/>
    <w:rsid w:val="009278C9"/>
    <w:rsid w:val="00930A35"/>
    <w:rsid w:val="00932CD7"/>
    <w:rsid w:val="00944C09"/>
    <w:rsid w:val="009527CB"/>
    <w:rsid w:val="00953835"/>
    <w:rsid w:val="00960364"/>
    <w:rsid w:val="00960F6C"/>
    <w:rsid w:val="00970747"/>
    <w:rsid w:val="00997BFC"/>
    <w:rsid w:val="009A5900"/>
    <w:rsid w:val="009A6E6C"/>
    <w:rsid w:val="009A6F3F"/>
    <w:rsid w:val="009B331A"/>
    <w:rsid w:val="009B35B1"/>
    <w:rsid w:val="009C2650"/>
    <w:rsid w:val="009D15E2"/>
    <w:rsid w:val="009D15FE"/>
    <w:rsid w:val="009D5D2C"/>
    <w:rsid w:val="009F0DCC"/>
    <w:rsid w:val="009F11CA"/>
    <w:rsid w:val="009F1DFF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6979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3AFC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7AF8"/>
    <w:rsid w:val="00BF08AE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360B"/>
    <w:rsid w:val="00C96AF3"/>
    <w:rsid w:val="00C97CCC"/>
    <w:rsid w:val="00CA0274"/>
    <w:rsid w:val="00CA212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19F0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B3E"/>
    <w:rsid w:val="00DE2B84"/>
    <w:rsid w:val="00E238E6"/>
    <w:rsid w:val="00E35064"/>
    <w:rsid w:val="00E3681D"/>
    <w:rsid w:val="00E40225"/>
    <w:rsid w:val="00E501F0"/>
    <w:rsid w:val="00E6166D"/>
    <w:rsid w:val="00E678A7"/>
    <w:rsid w:val="00E91BFF"/>
    <w:rsid w:val="00E92933"/>
    <w:rsid w:val="00E94FAD"/>
    <w:rsid w:val="00EB0AA4"/>
    <w:rsid w:val="00EB49F1"/>
    <w:rsid w:val="00EB5C88"/>
    <w:rsid w:val="00EC0469"/>
    <w:rsid w:val="00EE43CA"/>
    <w:rsid w:val="00EE5287"/>
    <w:rsid w:val="00EF01F8"/>
    <w:rsid w:val="00EF40EF"/>
    <w:rsid w:val="00EF47FE"/>
    <w:rsid w:val="00F069BD"/>
    <w:rsid w:val="00F12F9D"/>
    <w:rsid w:val="00F1480E"/>
    <w:rsid w:val="00F1497D"/>
    <w:rsid w:val="00F16AAC"/>
    <w:rsid w:val="00F26622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624"/>
    <w:rsid w:val="00F83D7C"/>
    <w:rsid w:val="00F87F50"/>
    <w:rsid w:val="00F91745"/>
    <w:rsid w:val="00FB232E"/>
    <w:rsid w:val="00FB26E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15A4"/>
  <w15:docId w15:val="{73E2AD6C-7653-432F-8003-73DE192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B06AC-8C26-4EEB-82EE-2189561D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73A2C-7CE0-48AC-BEEC-ABB7B430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Rachel Murrell</dc:creator>
  <cp:lastModifiedBy>Rachell Murrell</cp:lastModifiedBy>
  <cp:revision>4</cp:revision>
  <cp:lastPrinted>2016-05-27T05:21:00Z</cp:lastPrinted>
  <dcterms:created xsi:type="dcterms:W3CDTF">2018-10-24T05:24:00Z</dcterms:created>
  <dcterms:modified xsi:type="dcterms:W3CDTF">2018-12-09T23:51:00Z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