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0DC1E5E" w:rsidR="00F1480E" w:rsidRPr="000754EC" w:rsidRDefault="006A5CB3" w:rsidP="000754EC">
            <w:pPr>
              <w:pStyle w:val="SIUNITCODE"/>
            </w:pPr>
            <w:r>
              <w:t>SFICPL402</w:t>
            </w:r>
          </w:p>
        </w:tc>
        <w:tc>
          <w:tcPr>
            <w:tcW w:w="3604" w:type="pct"/>
            <w:shd w:val="clear" w:color="auto" w:fill="auto"/>
          </w:tcPr>
          <w:p w14:paraId="41850966" w14:textId="3EBC3D74" w:rsidR="00F1480E" w:rsidRPr="000754EC" w:rsidRDefault="00234AF4" w:rsidP="000754EC">
            <w:pPr>
              <w:pStyle w:val="SIUnittitle"/>
            </w:pPr>
            <w:r w:rsidRPr="00234AF4">
              <w:t>Plan the surveillance operation</w:t>
            </w:r>
          </w:p>
        </w:tc>
      </w:tr>
      <w:tr w:rsidR="00234AF4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34AF4" w:rsidRPr="00234AF4" w:rsidRDefault="00234AF4" w:rsidP="00234AF4">
            <w:pPr>
              <w:pStyle w:val="SIHeading2"/>
            </w:pPr>
            <w:r w:rsidRPr="00FD557D">
              <w:t>Application</w:t>
            </w:r>
          </w:p>
          <w:p w14:paraId="5D1C7433" w14:textId="77777777" w:rsidR="00234AF4" w:rsidRPr="00923720" w:rsidRDefault="00234AF4" w:rsidP="00234AF4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E4BF58E" w14:textId="3EA04BA0" w:rsidR="00234AF4" w:rsidRDefault="00234AF4" w:rsidP="00234AF4">
            <w:pPr>
              <w:pStyle w:val="SIText"/>
            </w:pPr>
            <w:r w:rsidRPr="00234AF4">
              <w:t>This unit of competency describes the skills and knowledge required to plan a surveillance operation</w:t>
            </w:r>
            <w:r w:rsidR="008D3601">
              <w:t xml:space="preserve"> as part of a team</w:t>
            </w:r>
            <w:r w:rsidRPr="00234AF4">
              <w:t>.</w:t>
            </w:r>
          </w:p>
          <w:p w14:paraId="2D59DBA5" w14:textId="77777777" w:rsidR="007F6A80" w:rsidRPr="00234AF4" w:rsidRDefault="007F6A80" w:rsidP="00234AF4">
            <w:pPr>
              <w:pStyle w:val="SIText"/>
            </w:pPr>
          </w:p>
          <w:p w14:paraId="53181FF4" w14:textId="2BD76479" w:rsidR="00234AF4" w:rsidRDefault="00234AF4" w:rsidP="00234AF4">
            <w:pPr>
              <w:pStyle w:val="SIText"/>
            </w:pPr>
            <w:r w:rsidRPr="00234AF4">
              <w:t xml:space="preserve">The unit applies to individuals who </w:t>
            </w:r>
            <w:r w:rsidR="00ED709D">
              <w:t xml:space="preserve">work in </w:t>
            </w:r>
            <w:r w:rsidR="00FA0D90">
              <w:t xml:space="preserve">surveillance </w:t>
            </w:r>
            <w:r w:rsidR="00ED709D">
              <w:t xml:space="preserve">teams to </w:t>
            </w:r>
            <w:r w:rsidRPr="00234AF4">
              <w:t>plan, allocate resources and organise a static or mobile surveillance operation</w:t>
            </w:r>
            <w:r w:rsidR="009C0596">
              <w:t xml:space="preserve"> </w:t>
            </w:r>
            <w:r w:rsidRPr="00234AF4">
              <w:t>including any reconnaissance that may be required.</w:t>
            </w:r>
          </w:p>
          <w:p w14:paraId="208AA51F" w14:textId="1E7B88D1" w:rsidR="007F6A80" w:rsidRDefault="007F6A80" w:rsidP="00234AF4">
            <w:pPr>
              <w:pStyle w:val="SIText"/>
            </w:pPr>
          </w:p>
          <w:p w14:paraId="165139A7" w14:textId="533A1078" w:rsidR="0062362B" w:rsidRPr="0062362B" w:rsidRDefault="0062362B" w:rsidP="0062362B">
            <w:r w:rsidRPr="0062362B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6722025E" w14:textId="7A5DD639" w:rsidR="00177831" w:rsidRPr="00234AF4" w:rsidRDefault="00177831" w:rsidP="00234AF4">
            <w:pPr>
              <w:pStyle w:val="SIText"/>
            </w:pPr>
          </w:p>
          <w:p w14:paraId="610D021D" w14:textId="043C88D4" w:rsidR="00234AF4" w:rsidRPr="00234AF4" w:rsidRDefault="00841DA5" w:rsidP="00234AF4">
            <w:r>
              <w:t>Regulatory requirements apply to this unit</w:t>
            </w:r>
            <w:r w:rsidR="0062362B" w:rsidRPr="0062362B">
              <w:t>.</w:t>
            </w:r>
            <w:r>
              <w:t xml:space="preserve"> Users are required to check with the relevant jurisdictions for current requirements.</w:t>
            </w:r>
          </w:p>
        </w:tc>
      </w:tr>
      <w:tr w:rsidR="00234AF4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234AF4" w:rsidRPr="00234AF4" w:rsidRDefault="00234AF4" w:rsidP="00234AF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34AF4" w:rsidRPr="00234AF4" w:rsidRDefault="00234AF4" w:rsidP="00234AF4">
            <w:pPr>
              <w:pStyle w:val="SIText"/>
            </w:pPr>
            <w:r w:rsidRPr="008908DE">
              <w:t>Ni</w:t>
            </w:r>
            <w:r w:rsidRPr="00234AF4">
              <w:t xml:space="preserve">l </w:t>
            </w:r>
          </w:p>
        </w:tc>
      </w:tr>
      <w:tr w:rsidR="00234AF4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34AF4" w:rsidRPr="00234AF4" w:rsidRDefault="00234AF4" w:rsidP="00234AF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2159EAC2" w:rsidR="00234AF4" w:rsidRPr="00234AF4" w:rsidRDefault="00234AF4" w:rsidP="00234AF4">
            <w:pPr>
              <w:pStyle w:val="SIText"/>
            </w:pPr>
            <w:r>
              <w:t>Compliance (</w:t>
            </w:r>
            <w:r w:rsidR="006A5CB3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34AF4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8F6EB3B" w:rsidR="00234AF4" w:rsidRPr="00234AF4" w:rsidRDefault="00234AF4" w:rsidP="00234AF4">
            <w:pPr>
              <w:pStyle w:val="SIText"/>
            </w:pPr>
            <w:r w:rsidRPr="00234AF4">
              <w:t>1</w:t>
            </w:r>
            <w:r>
              <w:t xml:space="preserve">. </w:t>
            </w:r>
            <w:r w:rsidRPr="00234AF4">
              <w:t>Plan the surveillance operation</w:t>
            </w:r>
          </w:p>
        </w:tc>
        <w:tc>
          <w:tcPr>
            <w:tcW w:w="3604" w:type="pct"/>
            <w:shd w:val="clear" w:color="auto" w:fill="auto"/>
          </w:tcPr>
          <w:p w14:paraId="74E2698C" w14:textId="5DE35B99" w:rsidR="00234AF4" w:rsidRPr="00234AF4" w:rsidRDefault="00234AF4" w:rsidP="00234AF4">
            <w:r w:rsidRPr="00234AF4">
              <w:t>1.1</w:t>
            </w:r>
            <w:r>
              <w:t xml:space="preserve"> </w:t>
            </w:r>
            <w:r w:rsidRPr="00234AF4">
              <w:t>Confirm and clarify tasking brief with the team leader or client</w:t>
            </w:r>
          </w:p>
          <w:p w14:paraId="2CF80F47" w14:textId="3D2309B7" w:rsidR="00234AF4" w:rsidRPr="00234AF4" w:rsidRDefault="00234AF4" w:rsidP="00234AF4">
            <w:r w:rsidRPr="00234AF4">
              <w:t>1.2</w:t>
            </w:r>
            <w:r>
              <w:t xml:space="preserve"> </w:t>
            </w:r>
            <w:r w:rsidRPr="00234AF4">
              <w:t>Determine the type of surveillance operation, confirming priorities and timeframe with the team leader</w:t>
            </w:r>
          </w:p>
          <w:p w14:paraId="436EF487" w14:textId="403B01FA" w:rsidR="00234AF4" w:rsidRPr="00234AF4" w:rsidRDefault="00234AF4" w:rsidP="00234AF4">
            <w:r w:rsidRPr="00234AF4">
              <w:t>1.3</w:t>
            </w:r>
            <w:r>
              <w:t xml:space="preserve"> </w:t>
            </w:r>
            <w:r w:rsidRPr="00234AF4">
              <w:t>Ensure that aims and objectives of surveillance operation are clearly understood by all parties</w:t>
            </w:r>
          </w:p>
          <w:p w14:paraId="12A7C1CD" w14:textId="2F79BB1D" w:rsidR="00234AF4" w:rsidRPr="00234AF4" w:rsidRDefault="00234AF4" w:rsidP="00234AF4">
            <w:r w:rsidRPr="00234AF4">
              <w:t>1.4</w:t>
            </w:r>
            <w:r>
              <w:t xml:space="preserve"> </w:t>
            </w:r>
            <w:r w:rsidRPr="00234AF4">
              <w:t>Analyse variables and constraints impacting on the operation</w:t>
            </w:r>
            <w:r w:rsidR="00930726">
              <w:t xml:space="preserve"> in consideration of </w:t>
            </w:r>
            <w:r w:rsidR="0039701A" w:rsidRPr="0039701A">
              <w:rPr>
                <w:rFonts w:eastAsia="Calibri"/>
              </w:rPr>
              <w:t>jurisdictional policies, procedures and laws</w:t>
            </w:r>
          </w:p>
          <w:p w14:paraId="48C29862" w14:textId="40EFAD84" w:rsidR="00234AF4" w:rsidRPr="00234AF4" w:rsidRDefault="00234AF4" w:rsidP="00234AF4">
            <w:r w:rsidRPr="00234AF4">
              <w:t>1.5</w:t>
            </w:r>
            <w:r>
              <w:t xml:space="preserve"> </w:t>
            </w:r>
            <w:r w:rsidRPr="00234AF4">
              <w:t>Select resources and discuss limitation</w:t>
            </w:r>
            <w:r w:rsidR="00DE2A48">
              <w:t>s</w:t>
            </w:r>
            <w:r w:rsidRPr="00234AF4">
              <w:t xml:space="preserve"> with the team leader</w:t>
            </w:r>
          </w:p>
          <w:p w14:paraId="6C5CC94E" w14:textId="39B81B43" w:rsidR="00234AF4" w:rsidRPr="00234AF4" w:rsidRDefault="00234AF4" w:rsidP="00234AF4">
            <w:r w:rsidRPr="00234AF4">
              <w:t>1.6</w:t>
            </w:r>
            <w:r>
              <w:t xml:space="preserve"> </w:t>
            </w:r>
            <w:r w:rsidRPr="00234AF4">
              <w:t>Identify and assess alternative surveillance techniques</w:t>
            </w:r>
          </w:p>
          <w:p w14:paraId="202872FB" w14:textId="19CC5819" w:rsidR="00234AF4" w:rsidRPr="00234AF4" w:rsidRDefault="00234AF4" w:rsidP="00234AF4">
            <w:pPr>
              <w:pStyle w:val="SIText"/>
            </w:pPr>
            <w:r w:rsidRPr="00234AF4">
              <w:t>1.7</w:t>
            </w:r>
            <w:r>
              <w:t xml:space="preserve"> </w:t>
            </w:r>
            <w:r w:rsidRPr="00234AF4">
              <w:t>Prepare a reconnaissance plan</w:t>
            </w:r>
            <w:r w:rsidR="004B4014">
              <w:t xml:space="preserve"> </w:t>
            </w:r>
            <w:r w:rsidR="00F530B8">
              <w:t>with the team</w:t>
            </w:r>
            <w:r w:rsidR="00CF7090">
              <w:t xml:space="preserve"> within </w:t>
            </w:r>
            <w:r w:rsidR="00B25D11">
              <w:t xml:space="preserve">the </w:t>
            </w:r>
            <w:r w:rsidR="00CF7090">
              <w:t>agreed timeframe</w:t>
            </w:r>
          </w:p>
        </w:tc>
      </w:tr>
      <w:tr w:rsidR="00234AF4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50B5968" w:rsidR="00234AF4" w:rsidRPr="00234AF4" w:rsidRDefault="00234AF4" w:rsidP="00234AF4">
            <w:pPr>
              <w:pStyle w:val="SIText"/>
            </w:pPr>
            <w:r w:rsidRPr="00234AF4">
              <w:t>2</w:t>
            </w:r>
            <w:r>
              <w:t xml:space="preserve">. </w:t>
            </w:r>
            <w:r w:rsidRPr="00234AF4">
              <w:t>Conduct reconnaissance of nominated location</w:t>
            </w:r>
          </w:p>
        </w:tc>
        <w:tc>
          <w:tcPr>
            <w:tcW w:w="3604" w:type="pct"/>
            <w:shd w:val="clear" w:color="auto" w:fill="auto"/>
          </w:tcPr>
          <w:p w14:paraId="01900FF9" w14:textId="2A5293D5" w:rsidR="00234AF4" w:rsidRPr="00234AF4" w:rsidRDefault="00234AF4" w:rsidP="00234AF4">
            <w:r w:rsidRPr="00234AF4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234AF4">
              <w:t>Identify entry and exit points</w:t>
            </w:r>
            <w:r w:rsidR="00863E3D">
              <w:t xml:space="preserve"> of nominated location</w:t>
            </w:r>
            <w:r w:rsidR="00F530B8">
              <w:t xml:space="preserve"> with the team</w:t>
            </w:r>
          </w:p>
          <w:p w14:paraId="0EC17297" w14:textId="1A2FE8C0" w:rsidR="00234AF4" w:rsidRPr="00234AF4" w:rsidRDefault="00234AF4" w:rsidP="00234AF4">
            <w:r w:rsidRPr="00234AF4">
              <w:t>2.2</w:t>
            </w:r>
            <w:r>
              <w:t xml:space="preserve"> </w:t>
            </w:r>
            <w:r w:rsidR="00863E3D">
              <w:t>Define</w:t>
            </w:r>
            <w:r w:rsidR="00863E3D" w:rsidRPr="00234AF4">
              <w:t xml:space="preserve"> </w:t>
            </w:r>
            <w:r w:rsidRPr="00234AF4">
              <w:t>location, surrounding environment, security monitoring devices, vehicles and equipment and storage facilities</w:t>
            </w:r>
            <w:r w:rsidR="005E3643">
              <w:t xml:space="preserve"> according to </w:t>
            </w:r>
            <w:r w:rsidR="005E3643" w:rsidRPr="00234AF4">
              <w:t>legislative and procedural requirements</w:t>
            </w:r>
          </w:p>
          <w:p w14:paraId="2E55C800" w14:textId="6F5AE82F" w:rsidR="00234AF4" w:rsidRPr="00234AF4" w:rsidRDefault="00234AF4" w:rsidP="00234AF4">
            <w:r w:rsidRPr="00234AF4">
              <w:t>2.3</w:t>
            </w:r>
            <w:r>
              <w:t xml:space="preserve"> </w:t>
            </w:r>
            <w:r w:rsidRPr="00234AF4">
              <w:t>Identify appropriate surveillance coverage and observation points for the location</w:t>
            </w:r>
          </w:p>
          <w:p w14:paraId="2BE66F5F" w14:textId="4E147BF8" w:rsidR="00234AF4" w:rsidRPr="00234AF4" w:rsidRDefault="00234AF4" w:rsidP="00234AF4">
            <w:r w:rsidRPr="00234AF4">
              <w:t>2.4</w:t>
            </w:r>
            <w:r>
              <w:t xml:space="preserve"> </w:t>
            </w:r>
            <w:r w:rsidRPr="00234AF4">
              <w:t>Use maps, aerial or ground photographs and video to enhance reconnaissance</w:t>
            </w:r>
          </w:p>
          <w:p w14:paraId="424B56A8" w14:textId="05DF8391" w:rsidR="00234AF4" w:rsidRPr="00234AF4" w:rsidRDefault="00234AF4" w:rsidP="00234AF4">
            <w:r w:rsidRPr="00234AF4">
              <w:t>2.5</w:t>
            </w:r>
            <w:r>
              <w:t xml:space="preserve"> </w:t>
            </w:r>
            <w:r w:rsidRPr="00234AF4">
              <w:t>Identify and survey primary subject's frequency points and associates</w:t>
            </w:r>
          </w:p>
          <w:p w14:paraId="2B73179F" w14:textId="52F888D3" w:rsidR="00234AF4" w:rsidRPr="00234AF4" w:rsidRDefault="00234AF4" w:rsidP="00234AF4">
            <w:pPr>
              <w:pStyle w:val="SIText"/>
            </w:pPr>
            <w:r w:rsidRPr="00234AF4">
              <w:t>2.</w:t>
            </w:r>
            <w:r w:rsidR="005E3643">
              <w:t xml:space="preserve">6 </w:t>
            </w:r>
            <w:r w:rsidRPr="00234AF4">
              <w:t>Prep</w:t>
            </w:r>
            <w:r w:rsidRPr="00234AF4">
              <w:rPr>
                <w:rFonts w:eastAsiaTheme="minorEastAsia"/>
              </w:rPr>
              <w:t>are a reconnaissance report</w:t>
            </w:r>
            <w:r w:rsidR="00F530B8">
              <w:rPr>
                <w:rFonts w:eastAsiaTheme="minorEastAsia"/>
              </w:rPr>
              <w:t xml:space="preserve"> with the team</w:t>
            </w:r>
            <w:r w:rsidR="00CF7090">
              <w:rPr>
                <w:rFonts w:eastAsiaTheme="minorEastAsia"/>
              </w:rPr>
              <w:t xml:space="preserve"> within </w:t>
            </w:r>
            <w:r w:rsidR="00B25D11">
              <w:rPr>
                <w:rFonts w:eastAsiaTheme="minorEastAsia"/>
              </w:rPr>
              <w:t xml:space="preserve">the </w:t>
            </w:r>
            <w:r w:rsidR="00CF7090">
              <w:rPr>
                <w:rFonts w:eastAsiaTheme="minorEastAsia"/>
              </w:rPr>
              <w:t>agreed timeframe</w:t>
            </w:r>
          </w:p>
        </w:tc>
      </w:tr>
      <w:tr w:rsidR="00234AF4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58D996C" w:rsidR="00234AF4" w:rsidRPr="00234AF4" w:rsidRDefault="00234AF4" w:rsidP="00234AF4">
            <w:pPr>
              <w:pStyle w:val="SIText"/>
            </w:pPr>
            <w:r w:rsidRPr="00234AF4">
              <w:t>3</w:t>
            </w:r>
            <w:r>
              <w:t xml:space="preserve">. </w:t>
            </w:r>
            <w:r w:rsidRPr="00234AF4">
              <w:t>Prepare the surveillance plan</w:t>
            </w:r>
          </w:p>
        </w:tc>
        <w:tc>
          <w:tcPr>
            <w:tcW w:w="3604" w:type="pct"/>
            <w:shd w:val="clear" w:color="auto" w:fill="auto"/>
          </w:tcPr>
          <w:p w14:paraId="20E9D5A2" w14:textId="084F01C9" w:rsidR="00234AF4" w:rsidRPr="00234AF4" w:rsidRDefault="00234AF4" w:rsidP="00234AF4">
            <w:r w:rsidRPr="00234AF4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234AF4">
              <w:t>Prepare the surveillance plan based on reconnaissance and other available information</w:t>
            </w:r>
            <w:r w:rsidR="00844808">
              <w:t xml:space="preserve"> with the team</w:t>
            </w:r>
          </w:p>
          <w:p w14:paraId="45B56824" w14:textId="5212B957" w:rsidR="00234AF4" w:rsidRPr="00234AF4" w:rsidRDefault="00234AF4" w:rsidP="00234AF4">
            <w:r w:rsidRPr="00234AF4">
              <w:t>3.2</w:t>
            </w:r>
            <w:r>
              <w:t xml:space="preserve"> </w:t>
            </w:r>
            <w:r w:rsidRPr="00234AF4">
              <w:t>Identify operational, environmental and resource requirements critical to the surveillance operation</w:t>
            </w:r>
          </w:p>
          <w:p w14:paraId="5B690112" w14:textId="7697F417" w:rsidR="00234AF4" w:rsidRPr="00234AF4" w:rsidRDefault="00234AF4" w:rsidP="00234AF4">
            <w:r w:rsidRPr="00234AF4">
              <w:t>3.3</w:t>
            </w:r>
            <w:r>
              <w:t xml:space="preserve"> </w:t>
            </w:r>
            <w:r w:rsidRPr="00234AF4">
              <w:t>Identify, assess and select appropriate surveillance techniques</w:t>
            </w:r>
          </w:p>
          <w:p w14:paraId="02A7B6D4" w14:textId="57D380D3" w:rsidR="00234AF4" w:rsidRPr="00234AF4" w:rsidRDefault="00234AF4" w:rsidP="00234AF4">
            <w:pPr>
              <w:pStyle w:val="SIText"/>
            </w:pPr>
            <w:r w:rsidRPr="00234AF4">
              <w:t>3.4</w:t>
            </w:r>
            <w:r>
              <w:t xml:space="preserve"> </w:t>
            </w:r>
            <w:r w:rsidRPr="00234AF4">
              <w:t>Ensure personal</w:t>
            </w:r>
            <w:r w:rsidRPr="00234AF4">
              <w:rPr>
                <w:rFonts w:eastAsiaTheme="minorEastAsia"/>
              </w:rPr>
              <w:t xml:space="preserve"> responsibilities are understood </w:t>
            </w:r>
            <w:r w:rsidR="007F6A80">
              <w:rPr>
                <w:rFonts w:eastAsiaTheme="minorEastAsia"/>
              </w:rPr>
              <w:t xml:space="preserve">and </w:t>
            </w:r>
            <w:r w:rsidRPr="00234AF4">
              <w:rPr>
                <w:rFonts w:eastAsiaTheme="minorEastAsia"/>
              </w:rPr>
              <w:t>operational orders</w:t>
            </w:r>
            <w:r w:rsidR="007F6A80" w:rsidRPr="00234AF4">
              <w:rPr>
                <w:rFonts w:eastAsiaTheme="minorEastAsia"/>
              </w:rPr>
              <w:t xml:space="preserve"> </w:t>
            </w:r>
            <w:r w:rsidR="007F6A80">
              <w:rPr>
                <w:rFonts w:eastAsiaTheme="minorEastAsia"/>
              </w:rPr>
              <w:t xml:space="preserve">are </w:t>
            </w:r>
            <w:r w:rsidR="007F6A80" w:rsidRPr="007F6A80">
              <w:rPr>
                <w:rFonts w:eastAsiaTheme="minorEastAsia"/>
              </w:rPr>
              <w:t>interpret</w:t>
            </w:r>
            <w:r w:rsidR="007F6A80">
              <w:rPr>
                <w:rFonts w:eastAsiaTheme="minorEastAsia"/>
              </w:rPr>
              <w:t>ed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34AF4" w:rsidRPr="00336FCA" w:rsidDel="00423CB2" w14:paraId="7A6C86DB" w14:textId="77777777" w:rsidTr="00CA2922">
        <w:tc>
          <w:tcPr>
            <w:tcW w:w="1396" w:type="pct"/>
          </w:tcPr>
          <w:p w14:paraId="63013FFB" w14:textId="4ADF311F" w:rsidR="00234AF4" w:rsidRPr="00234AF4" w:rsidRDefault="00234AF4" w:rsidP="00234AF4">
            <w:pPr>
              <w:pStyle w:val="SIText"/>
            </w:pPr>
            <w:r w:rsidRPr="00234AF4">
              <w:t xml:space="preserve">Numeracy </w:t>
            </w:r>
          </w:p>
        </w:tc>
        <w:tc>
          <w:tcPr>
            <w:tcW w:w="3604" w:type="pct"/>
          </w:tcPr>
          <w:p w14:paraId="1D26F408" w14:textId="6F6C5EC1" w:rsidR="00234AF4" w:rsidRPr="00234AF4" w:rsidRDefault="00234AF4" w:rsidP="00234AF4">
            <w:pPr>
              <w:pStyle w:val="SIBulletList1"/>
            </w:pPr>
            <w:r w:rsidRPr="00234AF4">
              <w:rPr>
                <w:rFonts w:eastAsia="Calibri"/>
              </w:rPr>
              <w:t>Determine resource quantities and location information</w:t>
            </w:r>
          </w:p>
        </w:tc>
      </w:tr>
      <w:tr w:rsidR="00234AF4" w:rsidRPr="00336FCA" w:rsidDel="00423CB2" w14:paraId="229D9642" w14:textId="77777777" w:rsidTr="00CA2922">
        <w:tc>
          <w:tcPr>
            <w:tcW w:w="1396" w:type="pct"/>
          </w:tcPr>
          <w:p w14:paraId="307E895A" w14:textId="2B7C12EB" w:rsidR="00234AF4" w:rsidRPr="00234AF4" w:rsidRDefault="00234AF4" w:rsidP="00234AF4">
            <w:pPr>
              <w:pStyle w:val="SIText"/>
            </w:pPr>
            <w:r w:rsidRPr="00234AF4">
              <w:t xml:space="preserve">Reading </w:t>
            </w:r>
          </w:p>
        </w:tc>
        <w:tc>
          <w:tcPr>
            <w:tcW w:w="3604" w:type="pct"/>
          </w:tcPr>
          <w:p w14:paraId="122EA5DC" w14:textId="51EE7E23" w:rsidR="00234AF4" w:rsidRPr="00234AF4" w:rsidRDefault="00234AF4" w:rsidP="00234AF4">
            <w:pPr>
              <w:pStyle w:val="SIBulletList1"/>
              <w:rPr>
                <w:rFonts w:eastAsia="Calibri"/>
              </w:rPr>
            </w:pPr>
            <w:r w:rsidRPr="00234AF4">
              <w:rPr>
                <w:rFonts w:eastAsia="Calibri"/>
              </w:rPr>
              <w:t>Interpret maps, photos and video</w:t>
            </w:r>
          </w:p>
        </w:tc>
      </w:tr>
      <w:tr w:rsidR="00234AF4" w:rsidRPr="00336FCA" w:rsidDel="00423CB2" w14:paraId="05F8553F" w14:textId="77777777" w:rsidTr="00CA2922">
        <w:tc>
          <w:tcPr>
            <w:tcW w:w="1396" w:type="pct"/>
          </w:tcPr>
          <w:p w14:paraId="0A3AC22F" w14:textId="4569EA78" w:rsidR="00234AF4" w:rsidRPr="00234AF4" w:rsidRDefault="00234AF4" w:rsidP="00234AF4">
            <w:r w:rsidRPr="00234AF4">
              <w:t xml:space="preserve">Writing </w:t>
            </w:r>
          </w:p>
        </w:tc>
        <w:tc>
          <w:tcPr>
            <w:tcW w:w="3604" w:type="pct"/>
          </w:tcPr>
          <w:p w14:paraId="0B38328F" w14:textId="0B54CAB3" w:rsidR="00234AF4" w:rsidRPr="00234AF4" w:rsidRDefault="00234AF4" w:rsidP="00234AF4">
            <w:pPr>
              <w:pStyle w:val="SIBulletList1"/>
              <w:rPr>
                <w:rFonts w:eastAsia="Calibri"/>
              </w:rPr>
            </w:pPr>
            <w:r w:rsidRPr="00234AF4">
              <w:rPr>
                <w:rFonts w:eastAsia="Calibri"/>
              </w:rPr>
              <w:t>Prepare reconnaissance reports and related documentation</w:t>
            </w:r>
          </w:p>
        </w:tc>
      </w:tr>
      <w:tr w:rsidR="00234AF4" w:rsidRPr="00336FCA" w:rsidDel="00423CB2" w14:paraId="4BE849ED" w14:textId="77777777" w:rsidTr="00CA2922">
        <w:tc>
          <w:tcPr>
            <w:tcW w:w="1396" w:type="pct"/>
          </w:tcPr>
          <w:p w14:paraId="2809BECC" w14:textId="29D6D497" w:rsidR="00234AF4" w:rsidRPr="00234AF4" w:rsidRDefault="00234AF4" w:rsidP="00234AF4">
            <w:r w:rsidRPr="00234AF4">
              <w:t>Interact with others</w:t>
            </w:r>
          </w:p>
        </w:tc>
        <w:tc>
          <w:tcPr>
            <w:tcW w:w="3604" w:type="pct"/>
          </w:tcPr>
          <w:p w14:paraId="31A67CBF" w14:textId="440E16BF" w:rsidR="00234AF4" w:rsidRPr="00234AF4" w:rsidRDefault="00234AF4" w:rsidP="00234AF4">
            <w:pPr>
              <w:pStyle w:val="SIBulletList1"/>
            </w:pPr>
            <w:r w:rsidRPr="00234AF4">
              <w:t>Select and use appropriate vocabulary, conventions and protocols, including technical language to describe and report on observations</w:t>
            </w:r>
            <w:r w:rsidR="001F01BD">
              <w:t xml:space="preserve"> with team members</w:t>
            </w:r>
          </w:p>
          <w:p w14:paraId="18E95ED8" w14:textId="5B9129B6" w:rsidR="00234AF4" w:rsidRPr="000566CB" w:rsidRDefault="00234AF4" w:rsidP="00A5676B">
            <w:pPr>
              <w:pStyle w:val="SIBulletList1"/>
            </w:pPr>
            <w:r w:rsidRPr="00234AF4">
              <w:t>Use active listening, observational and questioning techniques to confirm and clarify tasking brief and related surveillance information</w:t>
            </w:r>
          </w:p>
        </w:tc>
      </w:tr>
      <w:tr w:rsidR="00234AF4" w:rsidRPr="00336FCA" w:rsidDel="00423CB2" w14:paraId="1F9DEA63" w14:textId="77777777" w:rsidTr="00CA2922">
        <w:tc>
          <w:tcPr>
            <w:tcW w:w="1396" w:type="pct"/>
          </w:tcPr>
          <w:p w14:paraId="1E309450" w14:textId="505E9FCE" w:rsidR="00234AF4" w:rsidRPr="00234AF4" w:rsidRDefault="00234AF4" w:rsidP="00234AF4">
            <w:r w:rsidRPr="00234AF4">
              <w:t>Get the work done</w:t>
            </w:r>
          </w:p>
        </w:tc>
        <w:tc>
          <w:tcPr>
            <w:tcW w:w="3604" w:type="pct"/>
          </w:tcPr>
          <w:p w14:paraId="7664839C" w14:textId="77777777" w:rsidR="00234AF4" w:rsidRPr="00234AF4" w:rsidRDefault="00234AF4" w:rsidP="00234AF4">
            <w:pPr>
              <w:pStyle w:val="SIBulletList1"/>
            </w:pPr>
            <w:r w:rsidRPr="00234AF4">
              <w:t>Make and review critical and non-critical decisions regarding selection of surveillance and reconnaissance techniques, equipment and resources</w:t>
            </w:r>
          </w:p>
          <w:p w14:paraId="48B695CE" w14:textId="0919F003" w:rsidR="00234AF4" w:rsidRPr="00234AF4" w:rsidRDefault="00234AF4" w:rsidP="00234AF4">
            <w:pPr>
              <w:pStyle w:val="SIBulletList1"/>
              <w:rPr>
                <w:rFonts w:eastAsia="Calibri"/>
              </w:rPr>
            </w:pPr>
            <w:r w:rsidRPr="00234AF4">
              <w:t>Operate and maintain digital surveillance and communication technology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34AF4" w14:paraId="67633B90" w14:textId="77777777" w:rsidTr="00F33FF2">
        <w:tc>
          <w:tcPr>
            <w:tcW w:w="1028" w:type="pct"/>
          </w:tcPr>
          <w:p w14:paraId="666F2C5F" w14:textId="31E29A5C" w:rsidR="00234AF4" w:rsidRPr="00234AF4" w:rsidRDefault="006A5CB3" w:rsidP="00234AF4">
            <w:pPr>
              <w:pStyle w:val="SIText"/>
            </w:pPr>
            <w:r w:rsidRPr="00234AF4">
              <w:t>SFIC</w:t>
            </w:r>
            <w:r>
              <w:t>PL</w:t>
            </w:r>
            <w:r w:rsidRPr="00234AF4">
              <w:t xml:space="preserve">402 </w:t>
            </w:r>
            <w:r w:rsidR="00234AF4" w:rsidRPr="00234AF4">
              <w:t>Plan the surveillance operation</w:t>
            </w:r>
          </w:p>
        </w:tc>
        <w:tc>
          <w:tcPr>
            <w:tcW w:w="1105" w:type="pct"/>
          </w:tcPr>
          <w:p w14:paraId="520629F4" w14:textId="3AEAE0A6" w:rsidR="00234AF4" w:rsidRPr="00234AF4" w:rsidRDefault="00234AF4" w:rsidP="00234AF4">
            <w:pPr>
              <w:pStyle w:val="SIText"/>
            </w:pPr>
            <w:r w:rsidRPr="00234AF4">
              <w:t>SFICOMP402C Plan the surveillance operation</w:t>
            </w:r>
          </w:p>
        </w:tc>
        <w:tc>
          <w:tcPr>
            <w:tcW w:w="1251" w:type="pct"/>
          </w:tcPr>
          <w:p w14:paraId="51844FA1" w14:textId="5FB90C0E" w:rsidR="00234AF4" w:rsidRPr="00234AF4" w:rsidRDefault="00234AF4" w:rsidP="00234AF4">
            <w:pPr>
              <w:pStyle w:val="SIText"/>
            </w:pPr>
            <w:r w:rsidRPr="00234AF4">
              <w:t>Updated to meet Standards for Training Packages</w:t>
            </w:r>
          </w:p>
        </w:tc>
        <w:tc>
          <w:tcPr>
            <w:tcW w:w="1616" w:type="pct"/>
          </w:tcPr>
          <w:p w14:paraId="509E63B0" w14:textId="5910676D" w:rsidR="00234AF4" w:rsidRPr="00234AF4" w:rsidRDefault="00234AF4" w:rsidP="00234AF4">
            <w:pPr>
              <w:pStyle w:val="SIText"/>
            </w:pPr>
            <w:r w:rsidRPr="00234AF4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D48840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6A5CB3" w:rsidRPr="00234AF4">
              <w:t>SFIC</w:t>
            </w:r>
            <w:r w:rsidR="006A5CB3">
              <w:t>PL</w:t>
            </w:r>
            <w:r w:rsidR="006A5CB3" w:rsidRPr="00234AF4">
              <w:t xml:space="preserve">402 </w:t>
            </w:r>
            <w:r w:rsidR="00234AF4" w:rsidRPr="00234AF4">
              <w:t>Plan the surveillance operation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34AF4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769FCFB" w14:textId="75F22CF0" w:rsidR="00234AF4" w:rsidRPr="00234AF4" w:rsidRDefault="00234AF4" w:rsidP="00234AF4">
            <w:pPr>
              <w:pStyle w:val="SIText"/>
            </w:pPr>
            <w:r w:rsidRPr="00234AF4">
              <w:t>An individual demonstrating competency must satisfy all the elements</w:t>
            </w:r>
            <w:r w:rsidR="00177831">
              <w:t xml:space="preserve"> and </w:t>
            </w:r>
            <w:r w:rsidRPr="00234AF4">
              <w:t xml:space="preserve">performance criteria of this unit. </w:t>
            </w:r>
            <w:r w:rsidR="004B4014">
              <w:t>There must be e</w:t>
            </w:r>
            <w:r w:rsidRPr="00234AF4">
              <w:t xml:space="preserve">vidence </w:t>
            </w:r>
            <w:r w:rsidR="004B4014">
              <w:t xml:space="preserve">that the individual has </w:t>
            </w:r>
            <w:r w:rsidR="004453DD">
              <w:t>plann</w:t>
            </w:r>
            <w:r w:rsidR="004B4014">
              <w:t>ed</w:t>
            </w:r>
            <w:r w:rsidR="004453DD">
              <w:t xml:space="preserve"> </w:t>
            </w:r>
            <w:r w:rsidR="006A5CB3">
              <w:t>at least one</w:t>
            </w:r>
            <w:r w:rsidR="004453DD">
              <w:t xml:space="preserve"> surveillance operation </w:t>
            </w:r>
            <w:r w:rsidR="00ED709D">
              <w:t>as part of a team</w:t>
            </w:r>
            <w:r w:rsidR="00275F3A">
              <w:t>,</w:t>
            </w:r>
            <w:r w:rsidR="00ED709D">
              <w:t xml:space="preserve"> </w:t>
            </w:r>
            <w:r w:rsidR="004453DD" w:rsidRPr="004453DD">
              <w:t xml:space="preserve">on </w:t>
            </w:r>
            <w:r w:rsidR="006A5CB3">
              <w:t xml:space="preserve">at least </w:t>
            </w:r>
            <w:r w:rsidR="004453DD" w:rsidRPr="004453DD">
              <w:t>one occasion</w:t>
            </w:r>
            <w:r w:rsidR="004453DD">
              <w:t xml:space="preserve"> </w:t>
            </w:r>
            <w:r w:rsidR="004B4014">
              <w:t>including</w:t>
            </w:r>
            <w:r w:rsidRPr="00234AF4">
              <w:t>:</w:t>
            </w:r>
          </w:p>
          <w:p w14:paraId="081ADDC9" w14:textId="77777777" w:rsidR="00234AF4" w:rsidRPr="00234AF4" w:rsidRDefault="00234AF4" w:rsidP="00234AF4">
            <w:pPr>
              <w:pStyle w:val="SIBulletList1"/>
              <w:rPr>
                <w:rFonts w:eastAsia="Calibri"/>
              </w:rPr>
            </w:pPr>
            <w:r w:rsidRPr="00234AF4">
              <w:rPr>
                <w:rFonts w:eastAsia="Calibri"/>
              </w:rPr>
              <w:t>clarifying and confirming tasking brief</w:t>
            </w:r>
          </w:p>
          <w:p w14:paraId="09BB2F21" w14:textId="2C4C02D6" w:rsidR="00234AF4" w:rsidRPr="00234AF4" w:rsidRDefault="005E3643" w:rsidP="00234AF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investigating the location</w:t>
            </w:r>
            <w:r w:rsidR="00633962">
              <w:rPr>
                <w:rFonts w:eastAsia="Calibri"/>
              </w:rPr>
              <w:t xml:space="preserve"> with the use of maps, </w:t>
            </w:r>
            <w:r w:rsidR="00633962" w:rsidRPr="00633962">
              <w:rPr>
                <w:rFonts w:eastAsia="Calibri"/>
              </w:rPr>
              <w:t>video and photographic equipment</w:t>
            </w:r>
          </w:p>
          <w:p w14:paraId="48A43C30" w14:textId="034E9E32" w:rsidR="00234AF4" w:rsidRPr="00234AF4" w:rsidRDefault="00A30533" w:rsidP="00633962">
            <w:pPr>
              <w:pStyle w:val="SIBulletList1"/>
            </w:pPr>
            <w:proofErr w:type="gramStart"/>
            <w:r>
              <w:rPr>
                <w:rFonts w:eastAsia="Calibri"/>
              </w:rPr>
              <w:t>delivering</w:t>
            </w:r>
            <w:proofErr w:type="gramEnd"/>
            <w:r w:rsidRPr="00234AF4">
              <w:rPr>
                <w:rFonts w:eastAsia="Calibri"/>
              </w:rPr>
              <w:t xml:space="preserve"> </w:t>
            </w:r>
            <w:r w:rsidR="00633962">
              <w:rPr>
                <w:rFonts w:eastAsia="Calibri"/>
              </w:rPr>
              <w:t xml:space="preserve">and communicating </w:t>
            </w:r>
            <w:r w:rsidR="00234AF4" w:rsidRPr="00234AF4">
              <w:rPr>
                <w:rFonts w:eastAsia="Calibri"/>
              </w:rPr>
              <w:t>reconnaissance and surveillance plans</w:t>
            </w:r>
            <w:r w:rsidR="00633962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34AF4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4A4B680" w14:textId="77777777" w:rsidR="00234AF4" w:rsidRPr="00234AF4" w:rsidRDefault="00234AF4" w:rsidP="00234AF4">
            <w:pPr>
              <w:pStyle w:val="SIText"/>
            </w:pPr>
            <w:r w:rsidRPr="00234AF4">
              <w:t>An individual must be able to demonstrate the knowledge required to perform the tasks outlined in the elements and performance criteria of this unit. This includes knowledge of:</w:t>
            </w:r>
          </w:p>
          <w:p w14:paraId="3DFA0718" w14:textId="77777777" w:rsidR="00234AF4" w:rsidRPr="00234AF4" w:rsidRDefault="00234AF4" w:rsidP="00234AF4">
            <w:pPr>
              <w:pStyle w:val="SIBulletList1"/>
              <w:rPr>
                <w:rFonts w:eastAsia="Calibri"/>
              </w:rPr>
            </w:pPr>
            <w:r w:rsidRPr="00234AF4">
              <w:rPr>
                <w:rFonts w:eastAsia="Calibri"/>
              </w:rPr>
              <w:t>jurisdictional policies, procedures and laws, especially relating to privacy and trespass</w:t>
            </w:r>
          </w:p>
          <w:p w14:paraId="3BEEFF35" w14:textId="77777777" w:rsidR="00234AF4" w:rsidRPr="00234AF4" w:rsidRDefault="00234AF4" w:rsidP="00234AF4">
            <w:pPr>
              <w:pStyle w:val="SIBulletList1"/>
              <w:rPr>
                <w:rFonts w:eastAsia="Calibri"/>
              </w:rPr>
            </w:pPr>
            <w:r w:rsidRPr="00234AF4">
              <w:rPr>
                <w:rFonts w:eastAsia="Calibri"/>
              </w:rPr>
              <w:t>local knowledge relevant to surveillance operations</w:t>
            </w:r>
          </w:p>
          <w:p w14:paraId="5AC165C6" w14:textId="77777777" w:rsidR="00234AF4" w:rsidRPr="00234AF4" w:rsidRDefault="00234AF4" w:rsidP="00234AF4">
            <w:pPr>
              <w:pStyle w:val="SIBulletList1"/>
              <w:rPr>
                <w:rFonts w:eastAsia="Calibri"/>
              </w:rPr>
            </w:pPr>
            <w:r w:rsidRPr="00234AF4">
              <w:rPr>
                <w:rFonts w:eastAsia="Calibri"/>
              </w:rPr>
              <w:t>information and resource requirements for reconnaissance and surveillance</w:t>
            </w:r>
          </w:p>
          <w:p w14:paraId="486A4EBF" w14:textId="7A73AA0E" w:rsidR="00234AF4" w:rsidRPr="00234AF4" w:rsidRDefault="00234AF4" w:rsidP="00234AF4">
            <w:pPr>
              <w:pStyle w:val="SIBulletList1"/>
              <w:rPr>
                <w:rFonts w:eastAsia="Calibri"/>
              </w:rPr>
            </w:pPr>
            <w:r w:rsidRPr="00234AF4">
              <w:rPr>
                <w:rFonts w:eastAsia="Calibri"/>
              </w:rPr>
              <w:t>reconnaissance and surveillance methods</w:t>
            </w:r>
            <w:r w:rsidR="00513F26">
              <w:rPr>
                <w:rFonts w:eastAsia="Calibri"/>
              </w:rPr>
              <w:t xml:space="preserve"> used in surveillance operations</w:t>
            </w:r>
          </w:p>
          <w:p w14:paraId="7D18C0FD" w14:textId="315BCBDB" w:rsidR="00234AF4" w:rsidRPr="00234AF4" w:rsidRDefault="00234AF4" w:rsidP="00234AF4">
            <w:pPr>
              <w:pStyle w:val="SIBulletList1"/>
            </w:pPr>
            <w:r w:rsidRPr="00234AF4">
              <w:rPr>
                <w:rFonts w:eastAsia="Calibri"/>
              </w:rPr>
              <w:t>types and uses of surveillance equipment.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34AF4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5B2F2E" w14:textId="77777777" w:rsidR="00234AF4" w:rsidRPr="00234AF4" w:rsidRDefault="00234AF4" w:rsidP="00234AF4">
            <w:pPr>
              <w:pStyle w:val="SIText"/>
            </w:pPr>
            <w:r w:rsidRPr="00234AF4">
              <w:t xml:space="preserve">Assessment of this unit of competency must take place under the following conditions: </w:t>
            </w:r>
          </w:p>
          <w:p w14:paraId="1C2DD42D" w14:textId="77777777" w:rsidR="00234AF4" w:rsidRPr="00234AF4" w:rsidRDefault="00234AF4" w:rsidP="00234AF4">
            <w:pPr>
              <w:pStyle w:val="SIBulletList1"/>
            </w:pPr>
            <w:r w:rsidRPr="00234AF4">
              <w:t>physical conditions:</w:t>
            </w:r>
          </w:p>
          <w:p w14:paraId="25317B5F" w14:textId="162CC7D4" w:rsidR="00234AF4" w:rsidRPr="00234AF4" w:rsidRDefault="002D7D79" w:rsidP="00234AF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234AF4" w:rsidRPr="00234AF4">
              <w:rPr>
                <w:rFonts w:eastAsia="Calibri"/>
              </w:rPr>
              <w:t xml:space="preserve">a </w:t>
            </w:r>
            <w:r w:rsidR="00177831">
              <w:rPr>
                <w:rFonts w:eastAsia="Calibri"/>
              </w:rPr>
              <w:t>surveillance planning setting</w:t>
            </w:r>
            <w:r w:rsidR="00177831" w:rsidRPr="00234AF4">
              <w:rPr>
                <w:rFonts w:eastAsia="Calibri"/>
              </w:rPr>
              <w:t xml:space="preserve"> </w:t>
            </w:r>
            <w:r w:rsidR="00234AF4" w:rsidRPr="00234AF4">
              <w:rPr>
                <w:rFonts w:eastAsia="Calibri"/>
              </w:rPr>
              <w:t xml:space="preserve">or </w:t>
            </w:r>
            <w:r>
              <w:rPr>
                <w:rFonts w:eastAsia="Calibri"/>
              </w:rPr>
              <w:t>an</w:t>
            </w:r>
            <w:r w:rsidRPr="00234AF4">
              <w:rPr>
                <w:rFonts w:eastAsia="Calibri"/>
              </w:rPr>
              <w:t xml:space="preserve"> </w:t>
            </w:r>
            <w:r w:rsidR="00234AF4" w:rsidRPr="00234AF4">
              <w:rPr>
                <w:rFonts w:eastAsia="Calibri"/>
              </w:rPr>
              <w:t xml:space="preserve">environment that accurately </w:t>
            </w:r>
            <w:r>
              <w:rPr>
                <w:rFonts w:eastAsia="Calibri"/>
              </w:rPr>
              <w:t xml:space="preserve">represents </w:t>
            </w:r>
            <w:r w:rsidR="00234AF4" w:rsidRPr="00234AF4">
              <w:rPr>
                <w:rFonts w:eastAsia="Calibri"/>
              </w:rPr>
              <w:t xml:space="preserve">workplace </w:t>
            </w:r>
            <w:r>
              <w:rPr>
                <w:rFonts w:eastAsia="Calibri"/>
              </w:rPr>
              <w:t>conditions</w:t>
            </w:r>
          </w:p>
          <w:p w14:paraId="7656A7C0" w14:textId="77777777" w:rsidR="00234AF4" w:rsidRPr="00234AF4" w:rsidRDefault="00234AF4" w:rsidP="00234AF4">
            <w:pPr>
              <w:pStyle w:val="SIBulletList1"/>
            </w:pPr>
            <w:r w:rsidRPr="00234AF4">
              <w:t>resources, equipment and materials:</w:t>
            </w:r>
          </w:p>
          <w:p w14:paraId="756E7273" w14:textId="4D54169F" w:rsidR="00234AF4" w:rsidRDefault="00234AF4" w:rsidP="00234AF4">
            <w:pPr>
              <w:pStyle w:val="SIBulletList2"/>
              <w:rPr>
                <w:rFonts w:eastAsia="Calibri"/>
              </w:rPr>
            </w:pPr>
            <w:r w:rsidRPr="00234AF4">
              <w:rPr>
                <w:rFonts w:eastAsia="Calibri"/>
              </w:rPr>
              <w:t>surveillance equipment required for reconnaissance</w:t>
            </w:r>
          </w:p>
          <w:p w14:paraId="2DF4AEC0" w14:textId="06B1A4D1" w:rsidR="00513F26" w:rsidRDefault="00513F26" w:rsidP="000566CB">
            <w:pPr>
              <w:pStyle w:val="SIBulletList1"/>
              <w:rPr>
                <w:rFonts w:eastAsia="Calibri"/>
              </w:rPr>
            </w:pPr>
            <w:r w:rsidRPr="00513F26">
              <w:rPr>
                <w:rFonts w:eastAsia="Calibri"/>
              </w:rPr>
              <w:t>specifications</w:t>
            </w:r>
            <w:r>
              <w:rPr>
                <w:rFonts w:eastAsia="Calibri"/>
              </w:rPr>
              <w:t>:</w:t>
            </w:r>
          </w:p>
          <w:p w14:paraId="680CA6E3" w14:textId="430D305C" w:rsidR="00513F26" w:rsidRDefault="00513F2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relevant legislation, including those related to privacy and </w:t>
            </w:r>
            <w:r w:rsidR="004453DD">
              <w:rPr>
                <w:rFonts w:eastAsia="Calibri"/>
              </w:rPr>
              <w:t>trespass</w:t>
            </w:r>
          </w:p>
          <w:p w14:paraId="764675D1" w14:textId="1A1D4120" w:rsidR="00513F26" w:rsidRPr="00234AF4" w:rsidRDefault="00513F2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job specifications/client brief</w:t>
            </w:r>
          </w:p>
          <w:p w14:paraId="29298FCD" w14:textId="4EFAC789" w:rsidR="00234AF4" w:rsidRPr="00234AF4" w:rsidRDefault="00234AF4" w:rsidP="00234AF4">
            <w:pPr>
              <w:pStyle w:val="SIBulletList1"/>
            </w:pPr>
            <w:r w:rsidRPr="00234AF4">
              <w:t>relationships:</w:t>
            </w:r>
          </w:p>
          <w:p w14:paraId="3A7E8636" w14:textId="75642601" w:rsidR="00234AF4" w:rsidRPr="00234AF4" w:rsidRDefault="00177831" w:rsidP="00234AF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234AF4" w:rsidRPr="00234AF4">
              <w:rPr>
                <w:rFonts w:eastAsia="Calibri"/>
              </w:rPr>
              <w:t>work team and team leader</w:t>
            </w:r>
            <w:r w:rsidR="00513F26">
              <w:rPr>
                <w:rFonts w:eastAsia="Calibri"/>
              </w:rPr>
              <w:t>.</w:t>
            </w:r>
          </w:p>
          <w:p w14:paraId="22EF9E2F" w14:textId="77777777" w:rsidR="00234AF4" w:rsidRPr="00234AF4" w:rsidRDefault="00234AF4" w:rsidP="00234AF4"/>
          <w:p w14:paraId="71739C8B" w14:textId="5D943F5F" w:rsidR="00234AF4" w:rsidRPr="00234AF4" w:rsidRDefault="00234AF4" w:rsidP="00234AF4">
            <w:pPr>
              <w:pStyle w:val="SIText"/>
            </w:pPr>
            <w:r w:rsidRPr="00234AF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458AA4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7DBF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0EE866E7" w:rsidR="00540BD0" w:rsidRDefault="006A5CB3">
    <w:r>
      <w:t xml:space="preserve">SFICPL402 </w:t>
    </w:r>
    <w:r w:rsidR="00234AF4" w:rsidRPr="00234AF4">
      <w:t>Plan the surveillance 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6CB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5176"/>
    <w:rsid w:val="00176E4F"/>
    <w:rsid w:val="00177831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01BD"/>
    <w:rsid w:val="001F2BA5"/>
    <w:rsid w:val="001F308D"/>
    <w:rsid w:val="00201A7C"/>
    <w:rsid w:val="0021210E"/>
    <w:rsid w:val="0021414D"/>
    <w:rsid w:val="00223124"/>
    <w:rsid w:val="00233143"/>
    <w:rsid w:val="00234444"/>
    <w:rsid w:val="00234AF4"/>
    <w:rsid w:val="00242293"/>
    <w:rsid w:val="00244EA7"/>
    <w:rsid w:val="00262FC3"/>
    <w:rsid w:val="0026394F"/>
    <w:rsid w:val="00275F3A"/>
    <w:rsid w:val="00276DB8"/>
    <w:rsid w:val="00282664"/>
    <w:rsid w:val="00285FB8"/>
    <w:rsid w:val="002970C3"/>
    <w:rsid w:val="002A3050"/>
    <w:rsid w:val="002A4CD3"/>
    <w:rsid w:val="002A6CC4"/>
    <w:rsid w:val="002C55E9"/>
    <w:rsid w:val="002D0C8B"/>
    <w:rsid w:val="002D330A"/>
    <w:rsid w:val="002D5DAF"/>
    <w:rsid w:val="002D7D79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701A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453DD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4014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F26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3643"/>
    <w:rsid w:val="005E51E6"/>
    <w:rsid w:val="005F027A"/>
    <w:rsid w:val="005F33CC"/>
    <w:rsid w:val="005F771F"/>
    <w:rsid w:val="006121D4"/>
    <w:rsid w:val="00613B49"/>
    <w:rsid w:val="00616845"/>
    <w:rsid w:val="00620E8E"/>
    <w:rsid w:val="0062362B"/>
    <w:rsid w:val="00633962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A5CB3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5C83"/>
    <w:rsid w:val="007D5A78"/>
    <w:rsid w:val="007E3BD1"/>
    <w:rsid w:val="007F1563"/>
    <w:rsid w:val="007F1EB2"/>
    <w:rsid w:val="007F44DB"/>
    <w:rsid w:val="007F5A8B"/>
    <w:rsid w:val="007F6A80"/>
    <w:rsid w:val="00817D51"/>
    <w:rsid w:val="00823530"/>
    <w:rsid w:val="00823FF4"/>
    <w:rsid w:val="00830267"/>
    <w:rsid w:val="008306E7"/>
    <w:rsid w:val="00834BC8"/>
    <w:rsid w:val="00837FD6"/>
    <w:rsid w:val="00841DA5"/>
    <w:rsid w:val="00844808"/>
    <w:rsid w:val="00847B60"/>
    <w:rsid w:val="00850243"/>
    <w:rsid w:val="00851BE5"/>
    <w:rsid w:val="008545EB"/>
    <w:rsid w:val="00863E3D"/>
    <w:rsid w:val="00865011"/>
    <w:rsid w:val="0087118F"/>
    <w:rsid w:val="00886790"/>
    <w:rsid w:val="008908DE"/>
    <w:rsid w:val="008A12ED"/>
    <w:rsid w:val="008A39D3"/>
    <w:rsid w:val="008B2C77"/>
    <w:rsid w:val="008B4AD2"/>
    <w:rsid w:val="008B7138"/>
    <w:rsid w:val="008D3601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0726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0596"/>
    <w:rsid w:val="009C2650"/>
    <w:rsid w:val="009D15E2"/>
    <w:rsid w:val="009D15FE"/>
    <w:rsid w:val="009D2396"/>
    <w:rsid w:val="009D5D2C"/>
    <w:rsid w:val="009F0DCC"/>
    <w:rsid w:val="009F11CA"/>
    <w:rsid w:val="00A0695B"/>
    <w:rsid w:val="00A13052"/>
    <w:rsid w:val="00A216A8"/>
    <w:rsid w:val="00A223A6"/>
    <w:rsid w:val="00A30533"/>
    <w:rsid w:val="00A3639E"/>
    <w:rsid w:val="00A5092E"/>
    <w:rsid w:val="00A554D6"/>
    <w:rsid w:val="00A5676B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5D11"/>
    <w:rsid w:val="00B340C6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7DBF"/>
    <w:rsid w:val="00CE7D19"/>
    <w:rsid w:val="00CF0CF5"/>
    <w:rsid w:val="00CF2B3E"/>
    <w:rsid w:val="00CF49A8"/>
    <w:rsid w:val="00CF7090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2A48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D709D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30B8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0D90"/>
    <w:rsid w:val="00FB232E"/>
    <w:rsid w:val="00FD557D"/>
    <w:rsid w:val="00FE0282"/>
    <w:rsid w:val="00FE124D"/>
    <w:rsid w:val="00FE792C"/>
    <w:rsid w:val="00FF58F8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A5CB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0EAD1-1CB6-45D3-B87B-C7D60C58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D2E4AF-258A-4C17-93D6-E20C853E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2018-12-10T02:03:00Z</dcterms:created>
  <dcterms:modified xsi:type="dcterms:W3CDTF">2018-12-16T21:43:00Z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