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C7FD2"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2B9C3AE" w14:textId="77777777" w:rsidTr="00146EEC">
        <w:tc>
          <w:tcPr>
            <w:tcW w:w="2689" w:type="dxa"/>
          </w:tcPr>
          <w:p w14:paraId="691079FF" w14:textId="77777777" w:rsidR="00F1480E" w:rsidRPr="000754EC" w:rsidRDefault="00830267" w:rsidP="000754EC">
            <w:pPr>
              <w:pStyle w:val="SIText-Bold"/>
            </w:pPr>
            <w:r w:rsidRPr="00A326C2">
              <w:t>Release</w:t>
            </w:r>
          </w:p>
        </w:tc>
        <w:tc>
          <w:tcPr>
            <w:tcW w:w="6939" w:type="dxa"/>
          </w:tcPr>
          <w:p w14:paraId="38251C41" w14:textId="77777777" w:rsidR="00F1480E" w:rsidRPr="000754EC" w:rsidRDefault="00830267" w:rsidP="000754EC">
            <w:pPr>
              <w:pStyle w:val="SIText-Bold"/>
            </w:pPr>
            <w:r w:rsidRPr="00A326C2">
              <w:t>Comments</w:t>
            </w:r>
          </w:p>
        </w:tc>
      </w:tr>
      <w:tr w:rsidR="00F1480E" w14:paraId="1701B47B" w14:textId="77777777" w:rsidTr="00146EEC">
        <w:tc>
          <w:tcPr>
            <w:tcW w:w="2689" w:type="dxa"/>
          </w:tcPr>
          <w:p w14:paraId="2B94AA6D" w14:textId="1CE13922" w:rsidR="00F1480E" w:rsidRPr="000754EC" w:rsidRDefault="00F1480E" w:rsidP="000754EC">
            <w:pPr>
              <w:pStyle w:val="SIText"/>
            </w:pPr>
            <w:r w:rsidRPr="00CC451E">
              <w:t>Release</w:t>
            </w:r>
            <w:r w:rsidR="008E39B1">
              <w:t xml:space="preserve"> 1</w:t>
            </w:r>
          </w:p>
        </w:tc>
        <w:tc>
          <w:tcPr>
            <w:tcW w:w="6939" w:type="dxa"/>
          </w:tcPr>
          <w:p w14:paraId="015AE4A1" w14:textId="31040283" w:rsidR="00F1480E" w:rsidRPr="000754EC" w:rsidRDefault="00F1480E" w:rsidP="008E39B1">
            <w:pPr>
              <w:pStyle w:val="SIText"/>
            </w:pPr>
            <w:r w:rsidRPr="00CC451E">
              <w:t xml:space="preserve">This version released with </w:t>
            </w:r>
            <w:r w:rsidR="008E39B1">
              <w:t>SFI Seafood Industry</w:t>
            </w:r>
            <w:r w:rsidR="00337E82" w:rsidRPr="000754EC">
              <w:t xml:space="preserve"> Training</w:t>
            </w:r>
            <w:r w:rsidRPr="000754EC">
              <w:t xml:space="preserve"> Package Version </w:t>
            </w:r>
            <w:r w:rsidR="00337E82" w:rsidRPr="000754EC">
              <w:t>1.0</w:t>
            </w:r>
            <w:r w:rsidRPr="000754EC">
              <w:t>.</w:t>
            </w:r>
          </w:p>
        </w:tc>
      </w:tr>
    </w:tbl>
    <w:p w14:paraId="37758A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7C65D41" w14:textId="77777777" w:rsidTr="00CA2922">
        <w:trPr>
          <w:tblHeader/>
        </w:trPr>
        <w:tc>
          <w:tcPr>
            <w:tcW w:w="1396" w:type="pct"/>
            <w:shd w:val="clear" w:color="auto" w:fill="auto"/>
          </w:tcPr>
          <w:p w14:paraId="335AE80D" w14:textId="2AB06141" w:rsidR="00F1480E" w:rsidRPr="000754EC" w:rsidRDefault="001134B1" w:rsidP="000754EC">
            <w:pPr>
              <w:pStyle w:val="SIUNITCODE"/>
            </w:pPr>
            <w:r>
              <w:t>SFICPL316</w:t>
            </w:r>
          </w:p>
        </w:tc>
        <w:tc>
          <w:tcPr>
            <w:tcW w:w="3604" w:type="pct"/>
            <w:shd w:val="clear" w:color="auto" w:fill="auto"/>
          </w:tcPr>
          <w:p w14:paraId="41850966" w14:textId="41C612FF" w:rsidR="00F1480E" w:rsidRPr="000754EC" w:rsidRDefault="002A586A" w:rsidP="000754EC">
            <w:pPr>
              <w:pStyle w:val="SIUnittitle"/>
            </w:pPr>
            <w:r w:rsidRPr="002A586A">
              <w:t>Gather, collate and record information</w:t>
            </w:r>
          </w:p>
        </w:tc>
      </w:tr>
      <w:tr w:rsidR="002A586A" w:rsidRPr="00963A46" w14:paraId="5508DB71" w14:textId="77777777" w:rsidTr="00CA2922">
        <w:tc>
          <w:tcPr>
            <w:tcW w:w="1396" w:type="pct"/>
            <w:shd w:val="clear" w:color="auto" w:fill="auto"/>
          </w:tcPr>
          <w:p w14:paraId="7FF46039" w14:textId="77777777" w:rsidR="002A586A" w:rsidRPr="002A586A" w:rsidRDefault="002A586A" w:rsidP="002A586A">
            <w:pPr>
              <w:pStyle w:val="SIHeading2"/>
            </w:pPr>
            <w:r w:rsidRPr="00FD557D">
              <w:t>Application</w:t>
            </w:r>
          </w:p>
          <w:p w14:paraId="5D1C7433" w14:textId="77777777" w:rsidR="002A586A" w:rsidRPr="00923720" w:rsidRDefault="002A586A" w:rsidP="002A586A">
            <w:pPr>
              <w:pStyle w:val="SIHeading2"/>
            </w:pPr>
          </w:p>
        </w:tc>
        <w:tc>
          <w:tcPr>
            <w:tcW w:w="3604" w:type="pct"/>
            <w:shd w:val="clear" w:color="auto" w:fill="auto"/>
          </w:tcPr>
          <w:p w14:paraId="58A40B4C" w14:textId="0F8F52E2" w:rsidR="002A586A" w:rsidRDefault="002A586A" w:rsidP="002A586A">
            <w:pPr>
              <w:pStyle w:val="SIText"/>
            </w:pPr>
            <w:r w:rsidRPr="002A586A">
              <w:t xml:space="preserve">This unit of competency describes the skills and knowledge required to gather, collate and record information for fisheries or aquaculture related issues. </w:t>
            </w:r>
          </w:p>
          <w:p w14:paraId="086B6BC4" w14:textId="77777777" w:rsidR="00880DF5" w:rsidRPr="002A586A" w:rsidRDefault="00880DF5" w:rsidP="002A586A">
            <w:pPr>
              <w:pStyle w:val="SIText"/>
            </w:pPr>
          </w:p>
          <w:p w14:paraId="28525208" w14:textId="4B8FBD26" w:rsidR="002A586A" w:rsidRDefault="002A586A" w:rsidP="002A586A">
            <w:pPr>
              <w:pStyle w:val="SIText"/>
            </w:pPr>
            <w:r w:rsidRPr="002A586A">
              <w:t>The unit applies to individuals who are required to obtain statements, conduct interviews and use fishery or aquaculture database systems to document information. It includes situations where freedom of information and privacy legislation apply.</w:t>
            </w:r>
          </w:p>
          <w:p w14:paraId="3F71D494" w14:textId="0CF4FF65" w:rsidR="00476E86" w:rsidRDefault="00476E86" w:rsidP="002A586A">
            <w:pPr>
              <w:pStyle w:val="SIText"/>
            </w:pPr>
          </w:p>
          <w:p w14:paraId="42195277" w14:textId="2B7701C1" w:rsidR="0085464C" w:rsidRPr="0085464C" w:rsidRDefault="0085464C" w:rsidP="0085464C">
            <w:r w:rsidRPr="0085464C">
              <w:t>All work must be carried out to comply with workplace procedures, according to state/territory health and safety, biosecurity and environmental regulations, legislation and standards that apply to the workplace.</w:t>
            </w:r>
          </w:p>
          <w:p w14:paraId="77911075" w14:textId="43317C94" w:rsidR="00880DF5" w:rsidRPr="002A586A" w:rsidRDefault="00880DF5" w:rsidP="002A586A">
            <w:pPr>
              <w:pStyle w:val="SIText"/>
            </w:pPr>
          </w:p>
          <w:p w14:paraId="222DE076" w14:textId="5AFE0A2A" w:rsidR="002A586A" w:rsidRPr="002A586A" w:rsidRDefault="00627EEB" w:rsidP="002A586A">
            <w:pPr>
              <w:pStyle w:val="SIText"/>
            </w:pPr>
            <w:r w:rsidRPr="00627EEB">
              <w:t>Regulatory requirements apply to this unit. Users are required to check with the relevant jurisdiction for current requirements.</w:t>
            </w:r>
          </w:p>
        </w:tc>
      </w:tr>
      <w:tr w:rsidR="002A586A" w:rsidRPr="00963A46" w14:paraId="7692BB3E" w14:textId="77777777" w:rsidTr="00CA2922">
        <w:tc>
          <w:tcPr>
            <w:tcW w:w="1396" w:type="pct"/>
            <w:shd w:val="clear" w:color="auto" w:fill="auto"/>
          </w:tcPr>
          <w:p w14:paraId="4FD77051" w14:textId="77777777" w:rsidR="002A586A" w:rsidRPr="002A586A" w:rsidRDefault="002A586A" w:rsidP="002A586A">
            <w:pPr>
              <w:pStyle w:val="SIHeading2"/>
            </w:pPr>
            <w:r w:rsidRPr="00923720">
              <w:t>Prerequisite Unit</w:t>
            </w:r>
          </w:p>
        </w:tc>
        <w:tc>
          <w:tcPr>
            <w:tcW w:w="3604" w:type="pct"/>
            <w:shd w:val="clear" w:color="auto" w:fill="auto"/>
          </w:tcPr>
          <w:p w14:paraId="16FCAD58" w14:textId="63723645" w:rsidR="002A586A" w:rsidRPr="002A586A" w:rsidRDefault="002A586A" w:rsidP="002A586A">
            <w:pPr>
              <w:pStyle w:val="SIText"/>
            </w:pPr>
            <w:r w:rsidRPr="008908DE">
              <w:t>Ni</w:t>
            </w:r>
            <w:r w:rsidRPr="002A586A">
              <w:t xml:space="preserve">l </w:t>
            </w:r>
          </w:p>
        </w:tc>
      </w:tr>
      <w:tr w:rsidR="002A586A" w:rsidRPr="00963A46" w14:paraId="3F7AB666" w14:textId="77777777" w:rsidTr="00CA2922">
        <w:tc>
          <w:tcPr>
            <w:tcW w:w="1396" w:type="pct"/>
            <w:shd w:val="clear" w:color="auto" w:fill="auto"/>
          </w:tcPr>
          <w:p w14:paraId="76263527" w14:textId="77777777" w:rsidR="002A586A" w:rsidRPr="002A586A" w:rsidRDefault="002A586A" w:rsidP="002A586A">
            <w:pPr>
              <w:pStyle w:val="SIHeading2"/>
            </w:pPr>
            <w:r w:rsidRPr="00923720">
              <w:t>Unit Sector</w:t>
            </w:r>
          </w:p>
        </w:tc>
        <w:tc>
          <w:tcPr>
            <w:tcW w:w="3604" w:type="pct"/>
            <w:shd w:val="clear" w:color="auto" w:fill="auto"/>
          </w:tcPr>
          <w:p w14:paraId="32D20E48" w14:textId="289D5BF5" w:rsidR="002A586A" w:rsidRPr="002A586A" w:rsidRDefault="002A586A" w:rsidP="002A586A">
            <w:pPr>
              <w:pStyle w:val="SIText"/>
            </w:pPr>
            <w:r>
              <w:t>Compliance (</w:t>
            </w:r>
            <w:r w:rsidR="001134B1">
              <w:t>CPL</w:t>
            </w:r>
            <w:r>
              <w:t>)</w:t>
            </w:r>
          </w:p>
        </w:tc>
      </w:tr>
    </w:tbl>
    <w:p w14:paraId="61B443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935F2C" w14:textId="77777777" w:rsidTr="00CA2922">
        <w:trPr>
          <w:cantSplit/>
          <w:tblHeader/>
        </w:trPr>
        <w:tc>
          <w:tcPr>
            <w:tcW w:w="1396" w:type="pct"/>
            <w:tcBorders>
              <w:bottom w:val="single" w:sz="4" w:space="0" w:color="C0C0C0"/>
            </w:tcBorders>
            <w:shd w:val="clear" w:color="auto" w:fill="auto"/>
          </w:tcPr>
          <w:p w14:paraId="5B8EFE5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7C00BDA" w14:textId="1DC12AC0" w:rsidR="00F1480E" w:rsidRPr="000754EC" w:rsidRDefault="00FD557D" w:rsidP="00195B88">
            <w:pPr>
              <w:pStyle w:val="SIHeading2"/>
            </w:pPr>
            <w:r w:rsidRPr="00923720">
              <w:t xml:space="preserve">Performance </w:t>
            </w:r>
            <w:r w:rsidR="00195B88">
              <w:t>Criteria</w:t>
            </w:r>
          </w:p>
        </w:tc>
      </w:tr>
      <w:tr w:rsidR="00F1480E" w:rsidRPr="00963A46" w14:paraId="31F6B404" w14:textId="77777777" w:rsidTr="00CA2922">
        <w:trPr>
          <w:cantSplit/>
          <w:tblHeader/>
        </w:trPr>
        <w:tc>
          <w:tcPr>
            <w:tcW w:w="1396" w:type="pct"/>
            <w:tcBorders>
              <w:top w:val="single" w:sz="4" w:space="0" w:color="C0C0C0"/>
            </w:tcBorders>
            <w:shd w:val="clear" w:color="auto" w:fill="auto"/>
          </w:tcPr>
          <w:p w14:paraId="59B6DE9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855AB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A586A" w:rsidRPr="00963A46" w14:paraId="4ACFC18D" w14:textId="77777777" w:rsidTr="00CA2922">
        <w:trPr>
          <w:cantSplit/>
        </w:trPr>
        <w:tc>
          <w:tcPr>
            <w:tcW w:w="1396" w:type="pct"/>
            <w:shd w:val="clear" w:color="auto" w:fill="auto"/>
          </w:tcPr>
          <w:p w14:paraId="6064CF7F" w14:textId="1215780A" w:rsidR="002A586A" w:rsidRPr="002A586A" w:rsidRDefault="002A586A" w:rsidP="002A586A">
            <w:pPr>
              <w:pStyle w:val="SIText"/>
            </w:pPr>
            <w:r w:rsidRPr="002A586A">
              <w:t>1</w:t>
            </w:r>
            <w:r>
              <w:t xml:space="preserve">. </w:t>
            </w:r>
            <w:r w:rsidRPr="002A586A">
              <w:t>Obtain, record and analyse information from the community</w:t>
            </w:r>
          </w:p>
        </w:tc>
        <w:tc>
          <w:tcPr>
            <w:tcW w:w="3604" w:type="pct"/>
            <w:shd w:val="clear" w:color="auto" w:fill="auto"/>
          </w:tcPr>
          <w:p w14:paraId="001CE97F" w14:textId="6C3EFEF0" w:rsidR="002A586A" w:rsidRPr="002A586A" w:rsidRDefault="002A586A" w:rsidP="002A586A">
            <w:r w:rsidRPr="002A586A">
              <w:t>1.1</w:t>
            </w:r>
            <w:r>
              <w:t xml:space="preserve"> </w:t>
            </w:r>
            <w:r w:rsidRPr="002A586A">
              <w:t>Seek, collect and record information relevant to fishery or aquaculture issues</w:t>
            </w:r>
          </w:p>
          <w:p w14:paraId="703654EC" w14:textId="5F63546F" w:rsidR="002A586A" w:rsidRPr="002A586A" w:rsidRDefault="002A586A" w:rsidP="002A586A">
            <w:r w:rsidRPr="002A586A">
              <w:t>1.2</w:t>
            </w:r>
            <w:r>
              <w:t xml:space="preserve"> </w:t>
            </w:r>
            <w:r w:rsidRPr="002A586A">
              <w:t>Analyse, sort and collate information in relation to the purpose for which it is being obtained</w:t>
            </w:r>
          </w:p>
          <w:p w14:paraId="202872FB" w14:textId="37DD92CE" w:rsidR="002A586A" w:rsidRPr="002A586A" w:rsidRDefault="002A586A" w:rsidP="002A586A">
            <w:pPr>
              <w:pStyle w:val="SIText"/>
            </w:pPr>
            <w:r w:rsidRPr="002A586A">
              <w:t>1.3</w:t>
            </w:r>
            <w:r>
              <w:t xml:space="preserve"> </w:t>
            </w:r>
            <w:r w:rsidRPr="002A586A">
              <w:t xml:space="preserve">Ensure contents of the information recording forms and reports </w:t>
            </w:r>
            <w:r w:rsidR="00FF2561">
              <w:t xml:space="preserve">are </w:t>
            </w:r>
            <w:r w:rsidRPr="002A586A">
              <w:t>complete, accurate, concise, legible, understandable and in the required format</w:t>
            </w:r>
          </w:p>
        </w:tc>
      </w:tr>
      <w:tr w:rsidR="002A586A" w:rsidRPr="00963A46" w14:paraId="795DEADA" w14:textId="77777777" w:rsidTr="00CA2922">
        <w:trPr>
          <w:cantSplit/>
        </w:trPr>
        <w:tc>
          <w:tcPr>
            <w:tcW w:w="1396" w:type="pct"/>
            <w:shd w:val="clear" w:color="auto" w:fill="auto"/>
          </w:tcPr>
          <w:p w14:paraId="1F412B2C" w14:textId="417BA613" w:rsidR="002A586A" w:rsidRPr="002A586A" w:rsidRDefault="002A586A" w:rsidP="002A586A">
            <w:pPr>
              <w:pStyle w:val="SIText"/>
            </w:pPr>
            <w:r w:rsidRPr="002A586A">
              <w:t>2</w:t>
            </w:r>
            <w:r>
              <w:t xml:space="preserve">. </w:t>
            </w:r>
            <w:r w:rsidRPr="002A586A">
              <w:t>Take and compile statements</w:t>
            </w:r>
          </w:p>
        </w:tc>
        <w:tc>
          <w:tcPr>
            <w:tcW w:w="3604" w:type="pct"/>
            <w:shd w:val="clear" w:color="auto" w:fill="auto"/>
          </w:tcPr>
          <w:p w14:paraId="7FC5CE47" w14:textId="036E8C80" w:rsidR="002A586A" w:rsidRPr="002A586A" w:rsidRDefault="002A586A" w:rsidP="002A586A">
            <w:r w:rsidRPr="002A586A">
              <w:t>2.1</w:t>
            </w:r>
            <w:r>
              <w:t xml:space="preserve"> </w:t>
            </w:r>
            <w:r w:rsidRPr="002A586A">
              <w:t>Seek statements relevant to the matter being examined</w:t>
            </w:r>
          </w:p>
          <w:p w14:paraId="62876730" w14:textId="305622BF" w:rsidR="002A586A" w:rsidRPr="002A586A" w:rsidRDefault="002A586A" w:rsidP="002A586A">
            <w:r w:rsidRPr="002A586A">
              <w:t>2.2</w:t>
            </w:r>
            <w:r>
              <w:t xml:space="preserve"> </w:t>
            </w:r>
            <w:r w:rsidRPr="002A586A">
              <w:t>Take comprehensive statements containing all details relevant to the matter being examined</w:t>
            </w:r>
            <w:r w:rsidR="00C5296F">
              <w:t xml:space="preserve"> </w:t>
            </w:r>
            <w:r w:rsidR="00A076CF">
              <w:t>according</w:t>
            </w:r>
            <w:r w:rsidR="00C5296F">
              <w:t xml:space="preserve"> to judicial standards</w:t>
            </w:r>
          </w:p>
          <w:p w14:paraId="2B73179F" w14:textId="7340A3AE" w:rsidR="002A586A" w:rsidRPr="002A586A" w:rsidRDefault="002A586A" w:rsidP="002A586A">
            <w:pPr>
              <w:pStyle w:val="SIText"/>
            </w:pPr>
            <w:r w:rsidRPr="002A586A">
              <w:t>2.3</w:t>
            </w:r>
            <w:r>
              <w:t xml:space="preserve"> </w:t>
            </w:r>
            <w:r w:rsidRPr="002A586A">
              <w:t xml:space="preserve">Use active listening and effective questioning </w:t>
            </w:r>
            <w:r w:rsidR="0059482E">
              <w:t>to extract and clarity details.</w:t>
            </w:r>
          </w:p>
        </w:tc>
      </w:tr>
      <w:tr w:rsidR="002A586A" w:rsidRPr="00963A46" w14:paraId="67C2EE40" w14:textId="77777777" w:rsidTr="00CA2922">
        <w:trPr>
          <w:cantSplit/>
        </w:trPr>
        <w:tc>
          <w:tcPr>
            <w:tcW w:w="1396" w:type="pct"/>
            <w:shd w:val="clear" w:color="auto" w:fill="auto"/>
          </w:tcPr>
          <w:p w14:paraId="2EAFDB4B" w14:textId="4935C216" w:rsidR="002A586A" w:rsidRDefault="002A586A" w:rsidP="002A586A">
            <w:r w:rsidRPr="002A586A">
              <w:t>3</w:t>
            </w:r>
            <w:r>
              <w:t xml:space="preserve">. </w:t>
            </w:r>
            <w:r w:rsidRPr="002A586A">
              <w:t>Conduct interviews</w:t>
            </w:r>
          </w:p>
        </w:tc>
        <w:tc>
          <w:tcPr>
            <w:tcW w:w="3604" w:type="pct"/>
            <w:shd w:val="clear" w:color="auto" w:fill="auto"/>
          </w:tcPr>
          <w:p w14:paraId="1CFA6459" w14:textId="24DF42D4" w:rsidR="002A586A" w:rsidRPr="002A586A" w:rsidRDefault="002A586A" w:rsidP="002A586A">
            <w:r w:rsidRPr="002A586A">
              <w:t>3.1</w:t>
            </w:r>
            <w:r>
              <w:t xml:space="preserve"> </w:t>
            </w:r>
            <w:r w:rsidRPr="002A586A">
              <w:t>Plan, manage and conduct interviews to gather maximum amount of information relevant to the matter being examined</w:t>
            </w:r>
          </w:p>
          <w:p w14:paraId="4CE85BC9" w14:textId="547359D7" w:rsidR="002A586A" w:rsidRPr="002A586A" w:rsidRDefault="002A586A" w:rsidP="002A586A">
            <w:r w:rsidRPr="002A586A">
              <w:t>3.2</w:t>
            </w:r>
            <w:r>
              <w:t xml:space="preserve"> </w:t>
            </w:r>
            <w:r w:rsidRPr="002A586A">
              <w:t>Ensure all interviewees are afforded their legal rights and treated fairly and equitably</w:t>
            </w:r>
            <w:r w:rsidR="00A076CF">
              <w:t xml:space="preserve"> </w:t>
            </w:r>
            <w:r w:rsidR="00A076CF" w:rsidRPr="00A076CF">
              <w:t>according to judicial standards</w:t>
            </w:r>
          </w:p>
          <w:p w14:paraId="0916035E" w14:textId="204D2190" w:rsidR="002A586A" w:rsidRPr="002A586A" w:rsidRDefault="002A586A" w:rsidP="002A586A">
            <w:r w:rsidRPr="002A586A">
              <w:t>3.3</w:t>
            </w:r>
            <w:r>
              <w:t xml:space="preserve"> </w:t>
            </w:r>
            <w:r w:rsidRPr="002A586A">
              <w:t>Employ interview techniques that comply with jurisdictional law and agency codes of ethics and practice</w:t>
            </w:r>
          </w:p>
          <w:p w14:paraId="2B7CA497" w14:textId="6F8AB26D" w:rsidR="002A586A" w:rsidRDefault="002A586A" w:rsidP="002A586A">
            <w:r w:rsidRPr="002A586A">
              <w:t>3.4</w:t>
            </w:r>
            <w:r>
              <w:t xml:space="preserve"> </w:t>
            </w:r>
            <w:r w:rsidRPr="002A586A">
              <w:t>Operate interview and evidence recording equipment</w:t>
            </w:r>
            <w:r w:rsidR="0059482E">
              <w:t xml:space="preserve"> according to </w:t>
            </w:r>
            <w:r w:rsidR="00B33CDE">
              <w:t>judicial standards</w:t>
            </w:r>
          </w:p>
        </w:tc>
      </w:tr>
      <w:tr w:rsidR="002A586A" w:rsidRPr="00963A46" w14:paraId="0F5091ED" w14:textId="77777777" w:rsidTr="00CA2922">
        <w:trPr>
          <w:cantSplit/>
        </w:trPr>
        <w:tc>
          <w:tcPr>
            <w:tcW w:w="1396" w:type="pct"/>
            <w:shd w:val="clear" w:color="auto" w:fill="auto"/>
          </w:tcPr>
          <w:p w14:paraId="4C8B342F" w14:textId="5ED8E511" w:rsidR="002A586A" w:rsidRPr="00CF49A8" w:rsidRDefault="002A586A" w:rsidP="002A586A">
            <w:r w:rsidRPr="002A586A">
              <w:t>4</w:t>
            </w:r>
            <w:r>
              <w:t xml:space="preserve">. </w:t>
            </w:r>
            <w:r w:rsidRPr="002A586A">
              <w:t>Use information and database systems</w:t>
            </w:r>
          </w:p>
        </w:tc>
        <w:tc>
          <w:tcPr>
            <w:tcW w:w="3604" w:type="pct"/>
            <w:shd w:val="clear" w:color="auto" w:fill="auto"/>
          </w:tcPr>
          <w:p w14:paraId="30171D4B" w14:textId="58258C7E" w:rsidR="002A586A" w:rsidRPr="002A586A" w:rsidRDefault="002A586A" w:rsidP="002A586A">
            <w:r w:rsidRPr="002A586A">
              <w:t>4.1</w:t>
            </w:r>
            <w:r>
              <w:t xml:space="preserve"> </w:t>
            </w:r>
            <w:r w:rsidR="00FF2561">
              <w:t>Check</w:t>
            </w:r>
            <w:r w:rsidR="00FF2561" w:rsidRPr="002A586A">
              <w:t xml:space="preserve"> </w:t>
            </w:r>
            <w:r w:rsidRPr="002A586A">
              <w:t>information entered on database systems is accurate, understandable, complete and verifiable, and the required agency data entry security procedures are adhered to</w:t>
            </w:r>
          </w:p>
          <w:p w14:paraId="01CB8377" w14:textId="57E3E0C4" w:rsidR="002A586A" w:rsidRPr="002A586A" w:rsidRDefault="002A586A" w:rsidP="002A586A">
            <w:r w:rsidRPr="002A586A">
              <w:t>4.2</w:t>
            </w:r>
            <w:r>
              <w:t xml:space="preserve"> </w:t>
            </w:r>
            <w:r w:rsidRPr="002A586A">
              <w:t>Identify and access appropriate sources of information</w:t>
            </w:r>
          </w:p>
          <w:p w14:paraId="777F2F10" w14:textId="338B978A" w:rsidR="002A586A" w:rsidRPr="002A586A" w:rsidRDefault="002A586A" w:rsidP="002A586A">
            <w:r w:rsidRPr="002A586A">
              <w:t>4.3</w:t>
            </w:r>
            <w:r>
              <w:t xml:space="preserve"> </w:t>
            </w:r>
            <w:r w:rsidRPr="002A586A">
              <w:t xml:space="preserve">Retrieve </w:t>
            </w:r>
            <w:r w:rsidR="000C6F59">
              <w:t xml:space="preserve">valid </w:t>
            </w:r>
            <w:r w:rsidRPr="002A586A">
              <w:t>information from appropriate database systems</w:t>
            </w:r>
          </w:p>
          <w:p w14:paraId="653D79EA" w14:textId="0FFBC375" w:rsidR="002A586A" w:rsidRPr="002A586A" w:rsidRDefault="002A586A" w:rsidP="002A586A">
            <w:r w:rsidRPr="002A586A">
              <w:t>4.4</w:t>
            </w:r>
            <w:r>
              <w:t xml:space="preserve"> </w:t>
            </w:r>
            <w:r w:rsidRPr="002A586A">
              <w:t>Comply with freedom of information and privacy laws or guidelines</w:t>
            </w:r>
          </w:p>
          <w:p w14:paraId="3F844879" w14:textId="1E3A1641" w:rsidR="001342B8" w:rsidRDefault="002A586A" w:rsidP="002A586A">
            <w:r w:rsidRPr="002A586A">
              <w:t>4.5</w:t>
            </w:r>
            <w:r>
              <w:t xml:space="preserve"> </w:t>
            </w:r>
            <w:r w:rsidRPr="002A586A">
              <w:t xml:space="preserve">Sort and collate information collected according to </w:t>
            </w:r>
            <w:r w:rsidR="001342B8">
              <w:t xml:space="preserve">agreed </w:t>
            </w:r>
            <w:r w:rsidRPr="002A586A">
              <w:t xml:space="preserve">criteria </w:t>
            </w:r>
          </w:p>
          <w:p w14:paraId="135DC4B8" w14:textId="6FEF0449" w:rsidR="002A586A" w:rsidRPr="00CF49A8" w:rsidRDefault="002A586A" w:rsidP="002A586A">
            <w:r w:rsidRPr="002A586A">
              <w:t>4.6</w:t>
            </w:r>
            <w:r>
              <w:t xml:space="preserve"> </w:t>
            </w:r>
            <w:r w:rsidRPr="002A586A">
              <w:t>Access and store information according to agency codes of ethics and practice</w:t>
            </w:r>
          </w:p>
        </w:tc>
      </w:tr>
      <w:tr w:rsidR="002A586A" w:rsidRPr="00963A46" w14:paraId="771D91EB" w14:textId="77777777" w:rsidTr="00CA2922">
        <w:trPr>
          <w:cantSplit/>
        </w:trPr>
        <w:tc>
          <w:tcPr>
            <w:tcW w:w="1396" w:type="pct"/>
            <w:shd w:val="clear" w:color="auto" w:fill="auto"/>
          </w:tcPr>
          <w:p w14:paraId="2307A0F6" w14:textId="3FFEBCCE" w:rsidR="002A586A" w:rsidRPr="002A586A" w:rsidRDefault="002A586A" w:rsidP="002A586A">
            <w:r w:rsidRPr="002A586A">
              <w:lastRenderedPageBreak/>
              <w:t>5</w:t>
            </w:r>
            <w:r>
              <w:t xml:space="preserve">. </w:t>
            </w:r>
            <w:r w:rsidRPr="002A586A">
              <w:t xml:space="preserve">Exchange information with other agency members </w:t>
            </w:r>
          </w:p>
        </w:tc>
        <w:tc>
          <w:tcPr>
            <w:tcW w:w="3604" w:type="pct"/>
            <w:shd w:val="clear" w:color="auto" w:fill="auto"/>
          </w:tcPr>
          <w:p w14:paraId="49C314A5" w14:textId="35748977" w:rsidR="002A586A" w:rsidRPr="002A586A" w:rsidRDefault="002A586A" w:rsidP="002A586A">
            <w:pPr>
              <w:rPr>
                <w:rFonts w:eastAsiaTheme="minorEastAsia"/>
              </w:rPr>
            </w:pPr>
            <w:r w:rsidRPr="002A586A">
              <w:rPr>
                <w:rFonts w:eastAsiaTheme="minorEastAsia"/>
              </w:rPr>
              <w:t>5.1</w:t>
            </w:r>
            <w:r>
              <w:rPr>
                <w:rFonts w:eastAsiaTheme="minorEastAsia"/>
              </w:rPr>
              <w:t xml:space="preserve"> </w:t>
            </w:r>
            <w:r w:rsidRPr="002A586A">
              <w:rPr>
                <w:rFonts w:eastAsiaTheme="minorEastAsia"/>
              </w:rPr>
              <w:t xml:space="preserve">Identify communication linkages </w:t>
            </w:r>
            <w:r w:rsidR="001342B8" w:rsidRPr="001342B8">
              <w:rPr>
                <w:rFonts w:eastAsiaTheme="minorEastAsia"/>
              </w:rPr>
              <w:t xml:space="preserve">used to exchange and share information </w:t>
            </w:r>
            <w:r w:rsidRPr="002A586A">
              <w:rPr>
                <w:rFonts w:eastAsiaTheme="minorEastAsia"/>
              </w:rPr>
              <w:t xml:space="preserve">within the organisation or department </w:t>
            </w:r>
          </w:p>
          <w:p w14:paraId="5BFBCF2A" w14:textId="0A30B99C" w:rsidR="002A586A" w:rsidRPr="002A586A" w:rsidRDefault="002A586A" w:rsidP="002A586A">
            <w:pPr>
              <w:rPr>
                <w:rFonts w:eastAsiaTheme="minorEastAsia"/>
              </w:rPr>
            </w:pPr>
            <w:r w:rsidRPr="002A586A">
              <w:rPr>
                <w:rFonts w:eastAsiaTheme="minorEastAsia"/>
              </w:rPr>
              <w:t>5.2</w:t>
            </w:r>
            <w:r>
              <w:rPr>
                <w:rFonts w:eastAsiaTheme="minorEastAsia"/>
              </w:rPr>
              <w:t xml:space="preserve"> </w:t>
            </w:r>
            <w:r w:rsidRPr="002A586A">
              <w:rPr>
                <w:rFonts w:eastAsiaTheme="minorEastAsia"/>
              </w:rPr>
              <w:t>Assess information received for relevancy to the purpose or issue for which it was sought</w:t>
            </w:r>
          </w:p>
          <w:p w14:paraId="66475433" w14:textId="52CA6981" w:rsidR="002A586A" w:rsidRPr="002A586A" w:rsidRDefault="002A586A" w:rsidP="002A586A">
            <w:pPr>
              <w:rPr>
                <w:rFonts w:eastAsiaTheme="minorEastAsia"/>
              </w:rPr>
            </w:pPr>
            <w:r w:rsidRPr="002A586A">
              <w:rPr>
                <w:rFonts w:eastAsiaTheme="minorEastAsia"/>
              </w:rPr>
              <w:t>5.3</w:t>
            </w:r>
            <w:r>
              <w:rPr>
                <w:rFonts w:eastAsiaTheme="minorEastAsia"/>
              </w:rPr>
              <w:t xml:space="preserve"> </w:t>
            </w:r>
            <w:r w:rsidRPr="002A586A">
              <w:rPr>
                <w:rFonts w:eastAsiaTheme="minorEastAsia"/>
              </w:rPr>
              <w:t xml:space="preserve">Share </w:t>
            </w:r>
            <w:r w:rsidR="00144772">
              <w:rPr>
                <w:rFonts w:eastAsiaTheme="minorEastAsia"/>
              </w:rPr>
              <w:t xml:space="preserve">and discuss </w:t>
            </w:r>
            <w:r w:rsidRPr="002A586A">
              <w:rPr>
                <w:rFonts w:eastAsiaTheme="minorEastAsia"/>
              </w:rPr>
              <w:t xml:space="preserve">information with agency </w:t>
            </w:r>
            <w:r w:rsidR="00144772">
              <w:rPr>
                <w:rFonts w:eastAsiaTheme="minorEastAsia"/>
              </w:rPr>
              <w:t>members</w:t>
            </w:r>
          </w:p>
          <w:p w14:paraId="02A7B6D4" w14:textId="6585FB1A" w:rsidR="002A586A" w:rsidRPr="002A586A" w:rsidRDefault="002A586A" w:rsidP="002A586A">
            <w:pPr>
              <w:pStyle w:val="SIText"/>
            </w:pPr>
            <w:r w:rsidRPr="002A586A">
              <w:rPr>
                <w:rFonts w:eastAsiaTheme="minorEastAsia"/>
              </w:rPr>
              <w:t>5.4</w:t>
            </w:r>
            <w:r>
              <w:rPr>
                <w:rFonts w:eastAsiaTheme="minorEastAsia"/>
              </w:rPr>
              <w:t xml:space="preserve"> </w:t>
            </w:r>
            <w:r w:rsidRPr="002A586A">
              <w:rPr>
                <w:rFonts w:eastAsiaTheme="minorEastAsia"/>
              </w:rPr>
              <w:t>Dispose of irrelevant information according to agency procedures</w:t>
            </w:r>
          </w:p>
        </w:tc>
      </w:tr>
    </w:tbl>
    <w:p w14:paraId="4473D956" w14:textId="77777777" w:rsidR="005F771F" w:rsidRDefault="005F771F" w:rsidP="005F771F">
      <w:pPr>
        <w:pStyle w:val="SIText"/>
      </w:pPr>
    </w:p>
    <w:p w14:paraId="7370F7F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E667749" w14:textId="77777777" w:rsidTr="00CA2922">
        <w:trPr>
          <w:tblHeader/>
        </w:trPr>
        <w:tc>
          <w:tcPr>
            <w:tcW w:w="5000" w:type="pct"/>
            <w:gridSpan w:val="2"/>
          </w:tcPr>
          <w:p w14:paraId="4FE6887D" w14:textId="77777777" w:rsidR="00F1480E" w:rsidRPr="000754EC" w:rsidRDefault="00FD557D" w:rsidP="000754EC">
            <w:pPr>
              <w:pStyle w:val="SIHeading2"/>
            </w:pPr>
            <w:r w:rsidRPr="00041E59">
              <w:t>F</w:t>
            </w:r>
            <w:r w:rsidRPr="000754EC">
              <w:t>oundation Skills</w:t>
            </w:r>
          </w:p>
          <w:p w14:paraId="5A0F0CA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E31DF6" w14:textId="77777777" w:rsidTr="00CA2922">
        <w:trPr>
          <w:tblHeader/>
        </w:trPr>
        <w:tc>
          <w:tcPr>
            <w:tcW w:w="1396" w:type="pct"/>
          </w:tcPr>
          <w:p w14:paraId="0BFAD99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17AB79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A586A" w:rsidRPr="00336FCA" w:rsidDel="00423CB2" w14:paraId="7A6C86DB" w14:textId="77777777" w:rsidTr="00CA2922">
        <w:tc>
          <w:tcPr>
            <w:tcW w:w="1396" w:type="pct"/>
          </w:tcPr>
          <w:p w14:paraId="63013FFB" w14:textId="688A475F" w:rsidR="002A586A" w:rsidRPr="002A586A" w:rsidRDefault="002A586A" w:rsidP="002A586A">
            <w:pPr>
              <w:pStyle w:val="SIText"/>
            </w:pPr>
            <w:r w:rsidRPr="002A586A">
              <w:t xml:space="preserve">Reading </w:t>
            </w:r>
          </w:p>
        </w:tc>
        <w:tc>
          <w:tcPr>
            <w:tcW w:w="3604" w:type="pct"/>
          </w:tcPr>
          <w:p w14:paraId="1BE0EB2B" w14:textId="355DC148" w:rsidR="002A586A" w:rsidRPr="002A586A" w:rsidRDefault="004168F3" w:rsidP="002A586A">
            <w:pPr>
              <w:pStyle w:val="SIBulletList1"/>
              <w:rPr>
                <w:rFonts w:eastAsia="Calibri"/>
              </w:rPr>
            </w:pPr>
            <w:r>
              <w:rPr>
                <w:rFonts w:eastAsia="Calibri"/>
              </w:rPr>
              <w:t>I</w:t>
            </w:r>
            <w:r w:rsidRPr="004168F3">
              <w:rPr>
                <w:rFonts w:eastAsia="Calibri"/>
              </w:rPr>
              <w:t xml:space="preserve">dentify and </w:t>
            </w:r>
            <w:r>
              <w:rPr>
                <w:rFonts w:eastAsia="Calibri"/>
              </w:rPr>
              <w:t>i</w:t>
            </w:r>
            <w:r w:rsidR="002A586A" w:rsidRPr="002A586A">
              <w:rPr>
                <w:rFonts w:eastAsia="Calibri"/>
              </w:rPr>
              <w:t>nterpret relevant information and requirements of jurisdictional laws, by-laws and regulations</w:t>
            </w:r>
          </w:p>
          <w:p w14:paraId="1D26F408" w14:textId="1EAA9A6E" w:rsidR="002A586A" w:rsidRPr="002A586A" w:rsidRDefault="002A586A" w:rsidP="002A586A">
            <w:pPr>
              <w:pStyle w:val="SIBulletList1"/>
            </w:pPr>
            <w:r w:rsidRPr="002A586A">
              <w:rPr>
                <w:rFonts w:eastAsia="Calibri"/>
              </w:rPr>
              <w:t>Interpret and compare records and documents</w:t>
            </w:r>
          </w:p>
        </w:tc>
      </w:tr>
      <w:tr w:rsidR="002A586A" w:rsidRPr="00336FCA" w:rsidDel="00423CB2" w14:paraId="229D9642" w14:textId="77777777" w:rsidTr="00CA2922">
        <w:tc>
          <w:tcPr>
            <w:tcW w:w="1396" w:type="pct"/>
          </w:tcPr>
          <w:p w14:paraId="307E895A" w14:textId="11F31E38" w:rsidR="002A586A" w:rsidRPr="002A586A" w:rsidRDefault="002A586A" w:rsidP="002A586A">
            <w:pPr>
              <w:pStyle w:val="SIText"/>
            </w:pPr>
            <w:r w:rsidRPr="002A586A">
              <w:t xml:space="preserve">Writing </w:t>
            </w:r>
          </w:p>
        </w:tc>
        <w:tc>
          <w:tcPr>
            <w:tcW w:w="3604" w:type="pct"/>
          </w:tcPr>
          <w:p w14:paraId="122EA5DC" w14:textId="36DAFCEC" w:rsidR="002A586A" w:rsidRPr="002A586A" w:rsidRDefault="002A586A" w:rsidP="002A586A">
            <w:pPr>
              <w:pStyle w:val="SIBulletList1"/>
              <w:rPr>
                <w:rFonts w:eastAsia="Calibri"/>
              </w:rPr>
            </w:pPr>
            <w:r w:rsidRPr="002A586A">
              <w:rPr>
                <w:rFonts w:eastAsia="Calibri"/>
              </w:rPr>
              <w:t>Record fishery or aquaculture related information</w:t>
            </w:r>
          </w:p>
        </w:tc>
      </w:tr>
      <w:tr w:rsidR="002A586A" w:rsidRPr="00336FCA" w:rsidDel="00423CB2" w14:paraId="05F8553F" w14:textId="77777777" w:rsidTr="00CA2922">
        <w:tc>
          <w:tcPr>
            <w:tcW w:w="1396" w:type="pct"/>
          </w:tcPr>
          <w:p w14:paraId="0A3AC22F" w14:textId="0A25B484" w:rsidR="002A586A" w:rsidRPr="002A586A" w:rsidRDefault="002A586A" w:rsidP="002A586A">
            <w:r w:rsidRPr="002A586A">
              <w:t>Navigate the world of work</w:t>
            </w:r>
          </w:p>
        </w:tc>
        <w:tc>
          <w:tcPr>
            <w:tcW w:w="3604" w:type="pct"/>
          </w:tcPr>
          <w:p w14:paraId="0B38328F" w14:textId="1AD3283A" w:rsidR="002A586A" w:rsidRPr="002A586A" w:rsidRDefault="002A586A">
            <w:pPr>
              <w:pStyle w:val="SIBulletList1"/>
              <w:rPr>
                <w:rFonts w:eastAsia="Calibri"/>
              </w:rPr>
            </w:pPr>
            <w:r w:rsidRPr="002A586A">
              <w:t>Interpret and follow workplace requirements and seek clarification or other assistance when required</w:t>
            </w:r>
          </w:p>
        </w:tc>
      </w:tr>
      <w:tr w:rsidR="002A586A" w:rsidRPr="00336FCA" w:rsidDel="00423CB2" w14:paraId="0F023268" w14:textId="77777777" w:rsidTr="00CA2922">
        <w:tc>
          <w:tcPr>
            <w:tcW w:w="1396" w:type="pct"/>
          </w:tcPr>
          <w:p w14:paraId="143678B8" w14:textId="6A70058A" w:rsidR="002A586A" w:rsidRPr="002A586A" w:rsidRDefault="002A586A" w:rsidP="002A586A">
            <w:r w:rsidRPr="002A586A">
              <w:t>Interact with others</w:t>
            </w:r>
          </w:p>
        </w:tc>
        <w:tc>
          <w:tcPr>
            <w:tcW w:w="3604" w:type="pct"/>
          </w:tcPr>
          <w:p w14:paraId="08C1D482" w14:textId="1097A617" w:rsidR="002A586A" w:rsidRPr="002A586A" w:rsidRDefault="002A586A">
            <w:pPr>
              <w:pStyle w:val="SIBulletList1"/>
              <w:rPr>
                <w:rFonts w:eastAsia="Calibri"/>
              </w:rPr>
            </w:pPr>
            <w:r w:rsidRPr="002A586A">
              <w:t>Use appropriate vocabulary, conventions and protocols, including technical language relevant to role</w:t>
            </w:r>
          </w:p>
        </w:tc>
      </w:tr>
      <w:tr w:rsidR="002A586A" w:rsidRPr="00336FCA" w:rsidDel="00423CB2" w14:paraId="4BE849ED" w14:textId="77777777" w:rsidTr="00CA2922">
        <w:tc>
          <w:tcPr>
            <w:tcW w:w="1396" w:type="pct"/>
          </w:tcPr>
          <w:p w14:paraId="2809BECC" w14:textId="56F95E95" w:rsidR="002A586A" w:rsidRPr="002A586A" w:rsidRDefault="002A586A" w:rsidP="002A586A">
            <w:r w:rsidRPr="002A586A">
              <w:t>Get the work done</w:t>
            </w:r>
          </w:p>
        </w:tc>
        <w:tc>
          <w:tcPr>
            <w:tcW w:w="3604" w:type="pct"/>
          </w:tcPr>
          <w:p w14:paraId="37AE6FC4" w14:textId="77777777" w:rsidR="002A586A" w:rsidRPr="002A586A" w:rsidRDefault="002A586A" w:rsidP="002A586A">
            <w:pPr>
              <w:pStyle w:val="SIBulletList1"/>
            </w:pPr>
            <w:r w:rsidRPr="002A586A">
              <w:rPr>
                <w:rFonts w:eastAsia="Calibri"/>
              </w:rPr>
              <w:t>Plan and organise own work activities and resources</w:t>
            </w:r>
          </w:p>
          <w:p w14:paraId="18E95ED8" w14:textId="231421EA" w:rsidR="002A586A" w:rsidRPr="002A586A" w:rsidRDefault="002A586A">
            <w:pPr>
              <w:pStyle w:val="SIBulletList1"/>
              <w:rPr>
                <w:rFonts w:eastAsia="Calibri"/>
              </w:rPr>
            </w:pPr>
            <w:r w:rsidRPr="002A586A">
              <w:rPr>
                <w:rFonts w:eastAsia="Calibri"/>
              </w:rPr>
              <w:t xml:space="preserve">Resolve and de-escalate conflicts; make decisions about appropriate compliance response </w:t>
            </w:r>
          </w:p>
        </w:tc>
      </w:tr>
    </w:tbl>
    <w:p w14:paraId="2422EC50" w14:textId="77777777" w:rsidR="00916CD7" w:rsidRDefault="00916CD7" w:rsidP="005F771F">
      <w:pPr>
        <w:pStyle w:val="SIText"/>
      </w:pPr>
    </w:p>
    <w:p w14:paraId="2890A1AE" w14:textId="78F867FA"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A966DE4" w14:textId="77777777" w:rsidTr="00F33FF2">
        <w:tc>
          <w:tcPr>
            <w:tcW w:w="5000" w:type="pct"/>
            <w:gridSpan w:val="4"/>
          </w:tcPr>
          <w:p w14:paraId="4F974DF4" w14:textId="77777777" w:rsidR="00F1480E" w:rsidRPr="000754EC" w:rsidRDefault="00FD557D" w:rsidP="000754EC">
            <w:pPr>
              <w:pStyle w:val="SIHeading2"/>
            </w:pPr>
            <w:r w:rsidRPr="00923720">
              <w:t>U</w:t>
            </w:r>
            <w:r w:rsidRPr="000754EC">
              <w:t>nit Mapping Information</w:t>
            </w:r>
          </w:p>
        </w:tc>
      </w:tr>
      <w:tr w:rsidR="00F1480E" w14:paraId="65576FF6" w14:textId="77777777" w:rsidTr="00F33FF2">
        <w:tc>
          <w:tcPr>
            <w:tcW w:w="1028" w:type="pct"/>
          </w:tcPr>
          <w:p w14:paraId="7802C560" w14:textId="77777777" w:rsidR="00F1480E" w:rsidRPr="000754EC" w:rsidRDefault="00F1480E" w:rsidP="000754EC">
            <w:pPr>
              <w:pStyle w:val="SIText-Bold"/>
            </w:pPr>
            <w:r w:rsidRPr="00923720">
              <w:t>Code and title current version</w:t>
            </w:r>
          </w:p>
        </w:tc>
        <w:tc>
          <w:tcPr>
            <w:tcW w:w="1105" w:type="pct"/>
          </w:tcPr>
          <w:p w14:paraId="1D5AF654" w14:textId="77777777" w:rsidR="00F1480E" w:rsidRPr="000754EC" w:rsidRDefault="00F1480E" w:rsidP="000754EC">
            <w:pPr>
              <w:pStyle w:val="SIText-Bold"/>
            </w:pPr>
            <w:r w:rsidRPr="00923720">
              <w:t>Code and title previous version</w:t>
            </w:r>
          </w:p>
        </w:tc>
        <w:tc>
          <w:tcPr>
            <w:tcW w:w="1251" w:type="pct"/>
          </w:tcPr>
          <w:p w14:paraId="45A8B122" w14:textId="77777777" w:rsidR="00F1480E" w:rsidRPr="000754EC" w:rsidRDefault="00F1480E" w:rsidP="000754EC">
            <w:pPr>
              <w:pStyle w:val="SIText-Bold"/>
            </w:pPr>
            <w:r w:rsidRPr="00923720">
              <w:t>Comments</w:t>
            </w:r>
          </w:p>
        </w:tc>
        <w:tc>
          <w:tcPr>
            <w:tcW w:w="1616" w:type="pct"/>
          </w:tcPr>
          <w:p w14:paraId="73A03D2A" w14:textId="77777777" w:rsidR="00F1480E" w:rsidRPr="000754EC" w:rsidRDefault="00F1480E" w:rsidP="000754EC">
            <w:pPr>
              <w:pStyle w:val="SIText-Bold"/>
            </w:pPr>
            <w:r w:rsidRPr="00923720">
              <w:t>Equivalence status</w:t>
            </w:r>
          </w:p>
        </w:tc>
      </w:tr>
      <w:tr w:rsidR="002A586A" w14:paraId="67633B90" w14:textId="77777777" w:rsidTr="00F33FF2">
        <w:tc>
          <w:tcPr>
            <w:tcW w:w="1028" w:type="pct"/>
          </w:tcPr>
          <w:p w14:paraId="666F2C5F" w14:textId="5665CB00" w:rsidR="002A586A" w:rsidRPr="002A586A" w:rsidRDefault="00F16C64" w:rsidP="002A586A">
            <w:pPr>
              <w:pStyle w:val="SIText"/>
            </w:pPr>
            <w:r w:rsidRPr="002A586A">
              <w:t>SFIC</w:t>
            </w:r>
            <w:r>
              <w:t>PL</w:t>
            </w:r>
            <w:r w:rsidRPr="002A586A">
              <w:t xml:space="preserve">316 </w:t>
            </w:r>
            <w:r w:rsidR="002A586A" w:rsidRPr="002A586A">
              <w:t>Gather, collate and record information</w:t>
            </w:r>
          </w:p>
        </w:tc>
        <w:tc>
          <w:tcPr>
            <w:tcW w:w="1105" w:type="pct"/>
          </w:tcPr>
          <w:p w14:paraId="520629F4" w14:textId="74FD2DFE" w:rsidR="002A586A" w:rsidRPr="002A586A" w:rsidRDefault="002A586A" w:rsidP="002A586A">
            <w:pPr>
              <w:pStyle w:val="SIText"/>
            </w:pPr>
            <w:r w:rsidRPr="002A586A">
              <w:t>SFICOMP316A Gather, collate and record information</w:t>
            </w:r>
          </w:p>
        </w:tc>
        <w:tc>
          <w:tcPr>
            <w:tcW w:w="1251" w:type="pct"/>
          </w:tcPr>
          <w:p w14:paraId="51844FA1" w14:textId="2FDA52B3" w:rsidR="002A586A" w:rsidRPr="002A586A" w:rsidRDefault="002A586A" w:rsidP="002A586A">
            <w:pPr>
              <w:pStyle w:val="SIText"/>
            </w:pPr>
            <w:r w:rsidRPr="002A586A">
              <w:t>Updated to meet Standards for Training Packages</w:t>
            </w:r>
          </w:p>
        </w:tc>
        <w:tc>
          <w:tcPr>
            <w:tcW w:w="1616" w:type="pct"/>
          </w:tcPr>
          <w:p w14:paraId="509E63B0" w14:textId="65A36661" w:rsidR="002A586A" w:rsidRPr="002A586A" w:rsidRDefault="002A586A" w:rsidP="002A586A">
            <w:pPr>
              <w:pStyle w:val="SIText"/>
            </w:pPr>
            <w:r w:rsidRPr="002A586A">
              <w:t>Equivalent unit</w:t>
            </w:r>
          </w:p>
        </w:tc>
      </w:tr>
    </w:tbl>
    <w:p w14:paraId="64F101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C9E3C3" w14:textId="77777777" w:rsidTr="00CA2922">
        <w:tc>
          <w:tcPr>
            <w:tcW w:w="1396" w:type="pct"/>
            <w:shd w:val="clear" w:color="auto" w:fill="auto"/>
          </w:tcPr>
          <w:p w14:paraId="0CCD5461" w14:textId="77777777" w:rsidR="00F1480E" w:rsidRPr="000754EC" w:rsidRDefault="00FD557D" w:rsidP="000754EC">
            <w:pPr>
              <w:pStyle w:val="SIHeading2"/>
            </w:pPr>
            <w:r w:rsidRPr="00CC451E">
              <w:t>L</w:t>
            </w:r>
            <w:r w:rsidRPr="000754EC">
              <w:t>inks</w:t>
            </w:r>
          </w:p>
        </w:tc>
        <w:tc>
          <w:tcPr>
            <w:tcW w:w="3604" w:type="pct"/>
            <w:shd w:val="clear" w:color="auto" w:fill="auto"/>
          </w:tcPr>
          <w:p w14:paraId="3C2AC4B0"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FC8574C" w14:textId="13DD5378" w:rsidR="00F1480E" w:rsidRPr="000754EC" w:rsidRDefault="008E39B1" w:rsidP="00E40225">
            <w:pPr>
              <w:pStyle w:val="SIText"/>
            </w:pPr>
            <w:r w:rsidRPr="008E39B1">
              <w:t>https://vetnet.education.gov.au/Pages/TrainingDocs.aspx?q=e31d8c6b-1608-4d77-9f71-9ee749456273</w:t>
            </w:r>
          </w:p>
        </w:tc>
      </w:tr>
    </w:tbl>
    <w:p w14:paraId="033391ED" w14:textId="77777777" w:rsidR="00F1480E" w:rsidRDefault="00F1480E" w:rsidP="005F771F">
      <w:pPr>
        <w:pStyle w:val="SIText"/>
      </w:pPr>
    </w:p>
    <w:p w14:paraId="6C71DBA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31BBAA4" w14:textId="77777777" w:rsidTr="00113678">
        <w:trPr>
          <w:tblHeader/>
        </w:trPr>
        <w:tc>
          <w:tcPr>
            <w:tcW w:w="1478" w:type="pct"/>
            <w:shd w:val="clear" w:color="auto" w:fill="auto"/>
          </w:tcPr>
          <w:p w14:paraId="67049C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6F3694F" w14:textId="1A29934C" w:rsidR="00556C4C" w:rsidRPr="000754EC" w:rsidRDefault="00556C4C" w:rsidP="00774201">
            <w:pPr>
              <w:pStyle w:val="SIUnittitle"/>
            </w:pPr>
            <w:r w:rsidRPr="00F56827">
              <w:t xml:space="preserve">Assessment requirements for </w:t>
            </w:r>
            <w:r w:rsidR="00774201" w:rsidRPr="002A586A">
              <w:t>SFIC</w:t>
            </w:r>
            <w:r w:rsidR="00774201">
              <w:t>PL</w:t>
            </w:r>
            <w:r w:rsidR="00774201" w:rsidRPr="002A586A">
              <w:t xml:space="preserve">316 </w:t>
            </w:r>
            <w:r w:rsidR="002A586A" w:rsidRPr="002A586A">
              <w:t>Gather, collate and record information</w:t>
            </w:r>
          </w:p>
        </w:tc>
      </w:tr>
      <w:tr w:rsidR="00556C4C" w:rsidRPr="00A55106" w14:paraId="628D997A" w14:textId="77777777" w:rsidTr="00113678">
        <w:trPr>
          <w:tblHeader/>
        </w:trPr>
        <w:tc>
          <w:tcPr>
            <w:tcW w:w="5000" w:type="pct"/>
            <w:gridSpan w:val="2"/>
            <w:shd w:val="clear" w:color="auto" w:fill="auto"/>
          </w:tcPr>
          <w:p w14:paraId="49D3EF3B" w14:textId="77777777" w:rsidR="00556C4C" w:rsidRPr="000754EC" w:rsidRDefault="00D71E43" w:rsidP="000754EC">
            <w:pPr>
              <w:pStyle w:val="SIHeading2"/>
            </w:pPr>
            <w:r>
              <w:t>Performance E</w:t>
            </w:r>
            <w:r w:rsidRPr="000754EC">
              <w:t>vidence</w:t>
            </w:r>
          </w:p>
        </w:tc>
      </w:tr>
      <w:tr w:rsidR="002A586A" w:rsidRPr="00067E1C" w14:paraId="5FA5C884" w14:textId="77777777" w:rsidTr="00113678">
        <w:tc>
          <w:tcPr>
            <w:tcW w:w="5000" w:type="pct"/>
            <w:gridSpan w:val="2"/>
            <w:shd w:val="clear" w:color="auto" w:fill="auto"/>
          </w:tcPr>
          <w:p w14:paraId="7FB96323" w14:textId="666B7CEA" w:rsidR="002A586A" w:rsidRPr="002A586A" w:rsidRDefault="002A586A" w:rsidP="002A586A">
            <w:pPr>
              <w:pStyle w:val="SIText"/>
            </w:pPr>
            <w:r w:rsidRPr="002A586A">
              <w:t>An individual demonstrating competency must satisfy all the elements</w:t>
            </w:r>
            <w:r w:rsidR="00C574F3">
              <w:t xml:space="preserve"> and </w:t>
            </w:r>
            <w:r w:rsidRPr="002A586A">
              <w:t xml:space="preserve">performance criteria of this unit. </w:t>
            </w:r>
            <w:r w:rsidR="00C574F3">
              <w:t>There must be e</w:t>
            </w:r>
            <w:r w:rsidRPr="002A586A">
              <w:t xml:space="preserve">vidence </w:t>
            </w:r>
            <w:r w:rsidR="00C574F3">
              <w:t xml:space="preserve">that the individual has </w:t>
            </w:r>
            <w:r w:rsidR="006A3822">
              <w:t>gather</w:t>
            </w:r>
            <w:r w:rsidR="00C574F3">
              <w:t>ed</w:t>
            </w:r>
            <w:r w:rsidR="006A3822">
              <w:t>, collat</w:t>
            </w:r>
            <w:r w:rsidR="00C574F3">
              <w:t>ed</w:t>
            </w:r>
            <w:r w:rsidR="006A3822">
              <w:t xml:space="preserve"> and </w:t>
            </w:r>
            <w:r w:rsidR="00C574F3">
              <w:t>recorded</w:t>
            </w:r>
            <w:r w:rsidR="002D7849">
              <w:t xml:space="preserve"> and/or shared</w:t>
            </w:r>
            <w:r w:rsidR="006A3822">
              <w:t xml:space="preserve"> </w:t>
            </w:r>
            <w:r w:rsidR="003423DE">
              <w:t xml:space="preserve">fishery or aquaculture </w:t>
            </w:r>
            <w:r w:rsidR="006A3822">
              <w:t xml:space="preserve">information </w:t>
            </w:r>
            <w:r w:rsidR="004B50B6">
              <w:rPr>
                <w:rFonts w:eastAsia="Calibri"/>
              </w:rPr>
              <w:t>according to</w:t>
            </w:r>
            <w:r w:rsidR="004B50B6" w:rsidRPr="004B50B6">
              <w:rPr>
                <w:rFonts w:eastAsia="Calibri"/>
              </w:rPr>
              <w:t xml:space="preserve"> </w:t>
            </w:r>
            <w:r w:rsidR="004B50B6" w:rsidRPr="004B50B6">
              <w:t>jurisdictional laws</w:t>
            </w:r>
            <w:r w:rsidR="004B50B6">
              <w:t>,</w:t>
            </w:r>
            <w:r w:rsidR="004B50B6" w:rsidRPr="002A586A">
              <w:t xml:space="preserve"> </w:t>
            </w:r>
            <w:r w:rsidR="00921A7C" w:rsidRPr="006A3822">
              <w:t>on at least one occasion</w:t>
            </w:r>
            <w:r w:rsidR="00921A7C">
              <w:t xml:space="preserve"> each, </w:t>
            </w:r>
            <w:r w:rsidR="00994A5A">
              <w:t>for</w:t>
            </w:r>
            <w:r w:rsidR="00A963A0">
              <w:t xml:space="preserve"> </w:t>
            </w:r>
            <w:r w:rsidR="00921A7C">
              <w:t>all of</w:t>
            </w:r>
            <w:r w:rsidR="00C92FB1">
              <w:t xml:space="preserve"> </w:t>
            </w:r>
            <w:r w:rsidR="00A963A0">
              <w:t xml:space="preserve">the following </w:t>
            </w:r>
            <w:r w:rsidR="004B50B6">
              <w:t>circumstances</w:t>
            </w:r>
            <w:r w:rsidR="00921A7C">
              <w:t>:</w:t>
            </w:r>
          </w:p>
          <w:p w14:paraId="061D4043" w14:textId="6338BDDF" w:rsidR="002A586A" w:rsidRPr="002A586A" w:rsidRDefault="002A586A" w:rsidP="002A586A">
            <w:pPr>
              <w:pStyle w:val="SIBulletList1"/>
              <w:rPr>
                <w:rFonts w:eastAsia="Calibri"/>
              </w:rPr>
            </w:pPr>
            <w:r w:rsidRPr="002A586A">
              <w:rPr>
                <w:rFonts w:eastAsia="Calibri"/>
              </w:rPr>
              <w:t>analysing relevant information from community members</w:t>
            </w:r>
          </w:p>
          <w:p w14:paraId="2B36F846" w14:textId="28406953" w:rsidR="002A586A" w:rsidRPr="002A586A" w:rsidRDefault="0060562A" w:rsidP="002A586A">
            <w:pPr>
              <w:pStyle w:val="SIBulletList1"/>
              <w:rPr>
                <w:rFonts w:eastAsia="Calibri"/>
              </w:rPr>
            </w:pPr>
            <w:r>
              <w:rPr>
                <w:rFonts w:eastAsia="Calibri"/>
              </w:rPr>
              <w:t>preparing</w:t>
            </w:r>
            <w:r w:rsidR="002A586A" w:rsidRPr="002A586A">
              <w:rPr>
                <w:rFonts w:eastAsia="Calibri"/>
              </w:rPr>
              <w:t xml:space="preserve"> </w:t>
            </w:r>
            <w:r w:rsidR="00C86F1E">
              <w:rPr>
                <w:rFonts w:eastAsia="Calibri"/>
              </w:rPr>
              <w:t xml:space="preserve">a </w:t>
            </w:r>
            <w:r w:rsidR="002A586A" w:rsidRPr="002A586A">
              <w:rPr>
                <w:rFonts w:eastAsia="Calibri"/>
              </w:rPr>
              <w:t>statement</w:t>
            </w:r>
          </w:p>
          <w:p w14:paraId="76DF562A" w14:textId="4A155E6F" w:rsidR="002A586A" w:rsidRPr="002A586A" w:rsidRDefault="000C6F59" w:rsidP="002A586A">
            <w:pPr>
              <w:pStyle w:val="SIBulletList1"/>
              <w:rPr>
                <w:rFonts w:eastAsia="Calibri"/>
              </w:rPr>
            </w:pPr>
            <w:r>
              <w:rPr>
                <w:rFonts w:eastAsia="Calibri"/>
              </w:rPr>
              <w:t xml:space="preserve">planning and managing </w:t>
            </w:r>
            <w:r w:rsidR="002D7849">
              <w:rPr>
                <w:rFonts w:eastAsia="Calibri"/>
              </w:rPr>
              <w:t xml:space="preserve">an </w:t>
            </w:r>
            <w:r w:rsidR="002A586A" w:rsidRPr="002A586A">
              <w:rPr>
                <w:rFonts w:eastAsia="Calibri"/>
              </w:rPr>
              <w:t>interview</w:t>
            </w:r>
            <w:r w:rsidR="002D7849">
              <w:rPr>
                <w:rFonts w:eastAsia="Calibri"/>
              </w:rPr>
              <w:t xml:space="preserve"> using recording equipment</w:t>
            </w:r>
          </w:p>
          <w:p w14:paraId="5993D051" w14:textId="1F127BD5" w:rsidR="002A586A" w:rsidRPr="002A586A" w:rsidRDefault="002A586A" w:rsidP="002A586A">
            <w:pPr>
              <w:pStyle w:val="SIBulletList1"/>
              <w:rPr>
                <w:rFonts w:eastAsia="Calibri"/>
              </w:rPr>
            </w:pPr>
            <w:r w:rsidRPr="002A586A">
              <w:rPr>
                <w:rFonts w:eastAsia="Calibri"/>
              </w:rPr>
              <w:t xml:space="preserve">using information systems and technology </w:t>
            </w:r>
          </w:p>
          <w:p w14:paraId="48A43C30" w14:textId="3F62E9DB" w:rsidR="002A586A" w:rsidRPr="002A586A" w:rsidRDefault="00144772" w:rsidP="00921A7C">
            <w:pPr>
              <w:pStyle w:val="SIBulletList1"/>
            </w:pPr>
            <w:proofErr w:type="gramStart"/>
            <w:r>
              <w:rPr>
                <w:rFonts w:eastAsia="Calibri"/>
              </w:rPr>
              <w:t>sharing</w:t>
            </w:r>
            <w:proofErr w:type="gramEnd"/>
            <w:r>
              <w:rPr>
                <w:rFonts w:eastAsia="Calibri"/>
              </w:rPr>
              <w:t xml:space="preserve"> </w:t>
            </w:r>
            <w:r w:rsidRPr="00921A7C">
              <w:rPr>
                <w:rFonts w:eastAsia="Calibri"/>
              </w:rPr>
              <w:t>information</w:t>
            </w:r>
            <w:r>
              <w:rPr>
                <w:rFonts w:eastAsia="Calibri"/>
              </w:rPr>
              <w:t xml:space="preserve"> with agency members</w:t>
            </w:r>
            <w:r w:rsidR="004B50B6">
              <w:rPr>
                <w:rFonts w:eastAsia="Calibri"/>
              </w:rPr>
              <w:t>.</w:t>
            </w:r>
          </w:p>
        </w:tc>
      </w:tr>
    </w:tbl>
    <w:p w14:paraId="760A49F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65300A" w14:textId="77777777" w:rsidTr="00CA2922">
        <w:trPr>
          <w:tblHeader/>
        </w:trPr>
        <w:tc>
          <w:tcPr>
            <w:tcW w:w="5000" w:type="pct"/>
            <w:shd w:val="clear" w:color="auto" w:fill="auto"/>
          </w:tcPr>
          <w:p w14:paraId="03C3822A" w14:textId="77777777" w:rsidR="00F1480E" w:rsidRPr="000754EC" w:rsidRDefault="00D71E43" w:rsidP="000754EC">
            <w:pPr>
              <w:pStyle w:val="SIHeading2"/>
            </w:pPr>
            <w:r w:rsidRPr="002C55E9">
              <w:t>K</w:t>
            </w:r>
            <w:r w:rsidRPr="000754EC">
              <w:t>nowledge Evidence</w:t>
            </w:r>
          </w:p>
        </w:tc>
      </w:tr>
      <w:tr w:rsidR="002A586A" w:rsidRPr="00A55106" w14:paraId="39B0B235" w14:textId="77777777" w:rsidTr="00CA2922">
        <w:trPr>
          <w:tblHeader/>
        </w:trPr>
        <w:tc>
          <w:tcPr>
            <w:tcW w:w="5000" w:type="pct"/>
            <w:shd w:val="clear" w:color="auto" w:fill="auto"/>
          </w:tcPr>
          <w:p w14:paraId="3BE042A3" w14:textId="77777777" w:rsidR="002A586A" w:rsidRPr="002A586A" w:rsidRDefault="002A586A" w:rsidP="002A586A">
            <w:pPr>
              <w:pStyle w:val="SIText"/>
            </w:pPr>
            <w:r w:rsidRPr="002A586A">
              <w:t>An individual must be able to demonstrate the knowledge required to perform the tasks outlined in the elements and performance criteria of this unit. This includes knowledge of:</w:t>
            </w:r>
          </w:p>
          <w:p w14:paraId="25694C38" w14:textId="41D8A806" w:rsidR="002A586A" w:rsidRPr="002A586A" w:rsidRDefault="002A586A" w:rsidP="002A586A">
            <w:pPr>
              <w:pStyle w:val="SIBulletList1"/>
              <w:rPr>
                <w:rFonts w:eastAsia="Calibri"/>
              </w:rPr>
            </w:pPr>
            <w:r w:rsidRPr="002A586A">
              <w:rPr>
                <w:rFonts w:eastAsia="Calibri"/>
              </w:rPr>
              <w:t>information types and sources</w:t>
            </w:r>
            <w:r w:rsidR="000B11BF">
              <w:rPr>
                <w:rFonts w:eastAsia="Calibri"/>
              </w:rPr>
              <w:t xml:space="preserve"> </w:t>
            </w:r>
            <w:r w:rsidR="00023AEA">
              <w:rPr>
                <w:rFonts w:eastAsia="Calibri"/>
              </w:rPr>
              <w:t>relating to</w:t>
            </w:r>
            <w:r w:rsidR="000B11BF">
              <w:rPr>
                <w:rFonts w:eastAsia="Calibri"/>
              </w:rPr>
              <w:t xml:space="preserve"> </w:t>
            </w:r>
            <w:r w:rsidR="00A076CF">
              <w:rPr>
                <w:rFonts w:eastAsia="Calibri"/>
              </w:rPr>
              <w:t xml:space="preserve">fisheries </w:t>
            </w:r>
            <w:r w:rsidR="000B11BF">
              <w:rPr>
                <w:rFonts w:eastAsia="Calibri"/>
              </w:rPr>
              <w:t>or aquaculture</w:t>
            </w:r>
            <w:r w:rsidR="004168F3">
              <w:rPr>
                <w:rFonts w:eastAsia="Calibri"/>
              </w:rPr>
              <w:t xml:space="preserve"> issues</w:t>
            </w:r>
          </w:p>
          <w:p w14:paraId="539DD47D" w14:textId="77777777" w:rsidR="002A586A" w:rsidRPr="002A586A" w:rsidRDefault="002A586A" w:rsidP="002A586A">
            <w:pPr>
              <w:pStyle w:val="SIBulletList1"/>
              <w:rPr>
                <w:rFonts w:eastAsia="Calibri"/>
              </w:rPr>
            </w:pPr>
            <w:r w:rsidRPr="002A586A">
              <w:rPr>
                <w:rFonts w:eastAsia="Calibri"/>
              </w:rPr>
              <w:t xml:space="preserve">jurisdictional laws, by-laws and regulations relating to: </w:t>
            </w:r>
          </w:p>
          <w:p w14:paraId="68ED9893" w14:textId="77777777" w:rsidR="002A586A" w:rsidRPr="002A586A" w:rsidRDefault="002A586A" w:rsidP="00774201">
            <w:pPr>
              <w:pStyle w:val="SIBulletList2"/>
              <w:rPr>
                <w:rFonts w:eastAsia="Calibri"/>
              </w:rPr>
            </w:pPr>
            <w:r w:rsidRPr="002A586A">
              <w:rPr>
                <w:rFonts w:eastAsia="Calibri"/>
              </w:rPr>
              <w:t>fisheries management</w:t>
            </w:r>
          </w:p>
          <w:p w14:paraId="7E031F15" w14:textId="77777777" w:rsidR="002A586A" w:rsidRPr="002A586A" w:rsidRDefault="002A586A" w:rsidP="00774201">
            <w:pPr>
              <w:pStyle w:val="SIBulletList2"/>
              <w:rPr>
                <w:rFonts w:eastAsia="Calibri"/>
              </w:rPr>
            </w:pPr>
            <w:r w:rsidRPr="002A586A">
              <w:rPr>
                <w:rFonts w:eastAsia="Calibri"/>
              </w:rPr>
              <w:t>environmental management</w:t>
            </w:r>
          </w:p>
          <w:p w14:paraId="58CC671B" w14:textId="77777777" w:rsidR="002A586A" w:rsidRPr="002A586A" w:rsidRDefault="002A586A" w:rsidP="00774201">
            <w:pPr>
              <w:pStyle w:val="SIBulletList2"/>
              <w:rPr>
                <w:rFonts w:eastAsia="Calibri"/>
              </w:rPr>
            </w:pPr>
            <w:r w:rsidRPr="002A586A">
              <w:rPr>
                <w:rFonts w:eastAsia="Calibri"/>
              </w:rPr>
              <w:t>offences against persons and property</w:t>
            </w:r>
          </w:p>
          <w:p w14:paraId="349C6807" w14:textId="77777777" w:rsidR="002A586A" w:rsidRPr="002A586A" w:rsidRDefault="002A586A" w:rsidP="00774201">
            <w:pPr>
              <w:pStyle w:val="SIBulletList2"/>
              <w:rPr>
                <w:rFonts w:eastAsia="Calibri"/>
              </w:rPr>
            </w:pPr>
            <w:r w:rsidRPr="002A586A">
              <w:rPr>
                <w:rFonts w:eastAsia="Calibri"/>
              </w:rPr>
              <w:t>accessing information systems</w:t>
            </w:r>
          </w:p>
          <w:p w14:paraId="6F4F99A0" w14:textId="77777777" w:rsidR="002A586A" w:rsidRPr="002A586A" w:rsidRDefault="002A586A" w:rsidP="00774201">
            <w:pPr>
              <w:pStyle w:val="SIBulletList2"/>
              <w:rPr>
                <w:rFonts w:eastAsia="Calibri"/>
              </w:rPr>
            </w:pPr>
            <w:r w:rsidRPr="002A586A">
              <w:rPr>
                <w:rFonts w:eastAsia="Calibri"/>
              </w:rPr>
              <w:t>privacy and freedom of information</w:t>
            </w:r>
          </w:p>
          <w:p w14:paraId="5BC57B18" w14:textId="77777777" w:rsidR="002A586A" w:rsidRPr="002A586A" w:rsidRDefault="002A586A" w:rsidP="00774201">
            <w:pPr>
              <w:pStyle w:val="SIBulletList2"/>
              <w:rPr>
                <w:rFonts w:eastAsia="Calibri"/>
              </w:rPr>
            </w:pPr>
            <w:r w:rsidRPr="002A586A">
              <w:rPr>
                <w:rFonts w:eastAsia="Calibri"/>
              </w:rPr>
              <w:t>the rights of individuals in relation to the conduct of interviews and statement compilation</w:t>
            </w:r>
          </w:p>
          <w:p w14:paraId="42103E2E" w14:textId="2FB2C8C5" w:rsidR="002A586A" w:rsidRPr="002A586A" w:rsidRDefault="002A586A" w:rsidP="002A586A">
            <w:pPr>
              <w:pStyle w:val="SIBulletList1"/>
              <w:rPr>
                <w:rFonts w:eastAsia="Calibri"/>
              </w:rPr>
            </w:pPr>
            <w:r w:rsidRPr="002A586A">
              <w:rPr>
                <w:rFonts w:eastAsia="Calibri"/>
              </w:rPr>
              <w:t xml:space="preserve">procedures and security measures for accessing, storing, retrieving and sharing data from </w:t>
            </w:r>
            <w:r w:rsidR="00A076CF">
              <w:rPr>
                <w:rFonts w:eastAsia="Calibri"/>
              </w:rPr>
              <w:t>fisheries</w:t>
            </w:r>
            <w:r w:rsidR="00A076CF" w:rsidRPr="002A586A">
              <w:rPr>
                <w:rFonts w:eastAsia="Calibri"/>
              </w:rPr>
              <w:t xml:space="preserve"> </w:t>
            </w:r>
            <w:r w:rsidRPr="002A586A">
              <w:rPr>
                <w:rFonts w:eastAsia="Calibri"/>
              </w:rPr>
              <w:t>or aquaculture databases</w:t>
            </w:r>
          </w:p>
          <w:p w14:paraId="042E4B39" w14:textId="1722B2F3" w:rsidR="002A586A" w:rsidRPr="002A586A" w:rsidRDefault="002A586A" w:rsidP="002A586A">
            <w:pPr>
              <w:pStyle w:val="SIBulletList1"/>
              <w:rPr>
                <w:rFonts w:eastAsia="Calibri"/>
              </w:rPr>
            </w:pPr>
            <w:r w:rsidRPr="002A586A">
              <w:rPr>
                <w:rFonts w:eastAsia="Calibri"/>
              </w:rPr>
              <w:t>effective interviewing techniques</w:t>
            </w:r>
            <w:r w:rsidR="00AD75CD">
              <w:rPr>
                <w:rFonts w:eastAsia="Calibri"/>
              </w:rPr>
              <w:t xml:space="preserve"> that comply with jurisdictional law and codes of ethics</w:t>
            </w:r>
          </w:p>
          <w:p w14:paraId="7D18C0FD" w14:textId="7F087B62" w:rsidR="002A586A" w:rsidRPr="002A586A" w:rsidRDefault="002A586A" w:rsidP="002A586A">
            <w:pPr>
              <w:pStyle w:val="SIBulletList1"/>
            </w:pPr>
            <w:r w:rsidRPr="002A586A">
              <w:rPr>
                <w:rFonts w:eastAsia="Calibri"/>
              </w:rPr>
              <w:t>procedures relating to taking statements and interviewing.</w:t>
            </w:r>
          </w:p>
        </w:tc>
      </w:tr>
    </w:tbl>
    <w:p w14:paraId="6ABB4D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C282BE" w14:textId="77777777" w:rsidTr="00CA2922">
        <w:trPr>
          <w:tblHeader/>
        </w:trPr>
        <w:tc>
          <w:tcPr>
            <w:tcW w:w="5000" w:type="pct"/>
            <w:shd w:val="clear" w:color="auto" w:fill="auto"/>
          </w:tcPr>
          <w:p w14:paraId="2E922C84" w14:textId="77777777" w:rsidR="00F1480E" w:rsidRPr="000754EC" w:rsidRDefault="00D71E43" w:rsidP="000754EC">
            <w:pPr>
              <w:pStyle w:val="SIHeading2"/>
            </w:pPr>
            <w:r w:rsidRPr="002C55E9">
              <w:t>A</w:t>
            </w:r>
            <w:r w:rsidRPr="000754EC">
              <w:t>ssessment Conditions</w:t>
            </w:r>
          </w:p>
        </w:tc>
      </w:tr>
      <w:tr w:rsidR="002A586A" w:rsidRPr="00A55106" w14:paraId="7B4962B9" w14:textId="77777777" w:rsidTr="00CA2922">
        <w:trPr>
          <w:tblHeader/>
        </w:trPr>
        <w:tc>
          <w:tcPr>
            <w:tcW w:w="5000" w:type="pct"/>
            <w:shd w:val="clear" w:color="auto" w:fill="auto"/>
          </w:tcPr>
          <w:p w14:paraId="6E29D2A9" w14:textId="77777777" w:rsidR="002A586A" w:rsidRPr="002A586A" w:rsidRDefault="002A586A" w:rsidP="002A586A">
            <w:pPr>
              <w:pStyle w:val="SIText"/>
            </w:pPr>
            <w:r w:rsidRPr="002A586A">
              <w:t xml:space="preserve">Assessment of this unit of competency must take place under the following conditions: </w:t>
            </w:r>
          </w:p>
          <w:p w14:paraId="55838937" w14:textId="77777777" w:rsidR="002A586A" w:rsidRPr="002A586A" w:rsidRDefault="002A586A" w:rsidP="002A586A">
            <w:pPr>
              <w:pStyle w:val="SIBulletList1"/>
            </w:pPr>
            <w:r w:rsidRPr="002A586A">
              <w:t>physical conditions:</w:t>
            </w:r>
          </w:p>
          <w:p w14:paraId="3233EB82" w14:textId="4C9D13C8" w:rsidR="002A586A" w:rsidRPr="002A586A" w:rsidRDefault="00FF2561" w:rsidP="00774201">
            <w:pPr>
              <w:pStyle w:val="SIBulletList2"/>
              <w:rPr>
                <w:rFonts w:eastAsia="Calibri"/>
              </w:rPr>
            </w:pPr>
            <w:r>
              <w:rPr>
                <w:rFonts w:eastAsia="Calibri"/>
              </w:rPr>
              <w:t xml:space="preserve">skills must be demonstrated in a </w:t>
            </w:r>
            <w:r w:rsidR="00476E86">
              <w:rPr>
                <w:rFonts w:eastAsia="Calibri"/>
              </w:rPr>
              <w:t>fisheries or aquaculture compliance monitoring</w:t>
            </w:r>
            <w:r>
              <w:rPr>
                <w:rFonts w:eastAsia="Calibri"/>
              </w:rPr>
              <w:t xml:space="preserve"> setting or an environment that accurately represents workplace conditions</w:t>
            </w:r>
          </w:p>
          <w:p w14:paraId="0CDE9C9E" w14:textId="77777777" w:rsidR="002A586A" w:rsidRPr="002A586A" w:rsidRDefault="002A586A" w:rsidP="002A586A">
            <w:pPr>
              <w:pStyle w:val="SIBulletList1"/>
            </w:pPr>
            <w:r w:rsidRPr="002A586A">
              <w:t>resources, equipment and materials:</w:t>
            </w:r>
          </w:p>
          <w:p w14:paraId="4017A2AA" w14:textId="0FCA5B1A" w:rsidR="000B11BF" w:rsidRDefault="002A586A" w:rsidP="00774201">
            <w:pPr>
              <w:pStyle w:val="SIBulletList2"/>
              <w:rPr>
                <w:rFonts w:eastAsia="Calibri"/>
              </w:rPr>
            </w:pPr>
            <w:r w:rsidRPr="002A586A">
              <w:rPr>
                <w:rFonts w:eastAsia="Calibri"/>
              </w:rPr>
              <w:t>access to interview and evidence recording equipment</w:t>
            </w:r>
          </w:p>
          <w:p w14:paraId="6115A9B8" w14:textId="001ACDB2" w:rsidR="000B11BF" w:rsidRDefault="000B11BF" w:rsidP="00774201">
            <w:pPr>
              <w:pStyle w:val="SIBulletList2"/>
              <w:rPr>
                <w:rFonts w:eastAsia="Calibri"/>
              </w:rPr>
            </w:pPr>
            <w:r>
              <w:rPr>
                <w:rFonts w:eastAsia="Calibri"/>
              </w:rPr>
              <w:t>access to sources of information, including database systems</w:t>
            </w:r>
          </w:p>
          <w:p w14:paraId="631E1077" w14:textId="77777777" w:rsidR="000B11BF" w:rsidRDefault="000B11BF">
            <w:pPr>
              <w:pStyle w:val="SIBulletList1"/>
              <w:rPr>
                <w:rFonts w:eastAsia="Calibri"/>
              </w:rPr>
            </w:pPr>
            <w:r>
              <w:rPr>
                <w:rFonts w:eastAsia="Calibri"/>
              </w:rPr>
              <w:t>specifications:</w:t>
            </w:r>
          </w:p>
          <w:p w14:paraId="15BA531B" w14:textId="77777777" w:rsidR="000B11BF" w:rsidRDefault="000B11BF" w:rsidP="00774201">
            <w:pPr>
              <w:pStyle w:val="SIBulletList2"/>
              <w:rPr>
                <w:rFonts w:eastAsia="Calibri"/>
              </w:rPr>
            </w:pPr>
            <w:r>
              <w:rPr>
                <w:rFonts w:eastAsia="Calibri"/>
              </w:rPr>
              <w:t>access to jurisdictional laws and regulations, freedom of information and privacy laws and guidelines, codes of ethics and practice</w:t>
            </w:r>
          </w:p>
          <w:p w14:paraId="12EC9B18" w14:textId="77777777" w:rsidR="000B11BF" w:rsidRDefault="000B11BF">
            <w:pPr>
              <w:pStyle w:val="SIBulletList1"/>
              <w:rPr>
                <w:rFonts w:eastAsia="Calibri"/>
              </w:rPr>
            </w:pPr>
            <w:r>
              <w:rPr>
                <w:rFonts w:eastAsia="Calibri"/>
              </w:rPr>
              <w:t>relationships:</w:t>
            </w:r>
          </w:p>
          <w:p w14:paraId="532B0A53" w14:textId="42BBA5E7" w:rsidR="002A586A" w:rsidRPr="002A586A" w:rsidRDefault="000B11BF" w:rsidP="00774201">
            <w:pPr>
              <w:pStyle w:val="SIBulletList2"/>
              <w:rPr>
                <w:rFonts w:eastAsia="Calibri"/>
              </w:rPr>
            </w:pPr>
            <w:r>
              <w:rPr>
                <w:rFonts w:eastAsia="Calibri"/>
              </w:rPr>
              <w:t>interactions with suitable people to interview</w:t>
            </w:r>
            <w:r w:rsidR="002A586A" w:rsidRPr="002A586A">
              <w:rPr>
                <w:rFonts w:eastAsia="Calibri"/>
              </w:rPr>
              <w:t>.</w:t>
            </w:r>
          </w:p>
          <w:p w14:paraId="35380372" w14:textId="77777777" w:rsidR="002A586A" w:rsidRPr="002A586A" w:rsidRDefault="002A586A" w:rsidP="002A586A"/>
          <w:p w14:paraId="71739C8B" w14:textId="40E8F877" w:rsidR="002A586A" w:rsidRPr="002A586A" w:rsidRDefault="002A586A" w:rsidP="002A586A">
            <w:pPr>
              <w:pStyle w:val="SIText"/>
            </w:pPr>
            <w:r w:rsidRPr="002A586A">
              <w:t>Assessors of this unit must satisfy the requirements for assessors in applicable vocational education and training legislation, frameworks and/or standards.</w:t>
            </w:r>
          </w:p>
        </w:tc>
      </w:tr>
    </w:tbl>
    <w:p w14:paraId="6EBB5A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88B668" w14:textId="77777777" w:rsidTr="004679E3">
        <w:tc>
          <w:tcPr>
            <w:tcW w:w="990" w:type="pct"/>
            <w:shd w:val="clear" w:color="auto" w:fill="auto"/>
          </w:tcPr>
          <w:p w14:paraId="249C4942" w14:textId="77777777" w:rsidR="00F1480E" w:rsidRPr="000754EC" w:rsidRDefault="00D71E43" w:rsidP="000754EC">
            <w:pPr>
              <w:pStyle w:val="SIHeading2"/>
            </w:pPr>
            <w:r w:rsidRPr="002C55E9">
              <w:t>L</w:t>
            </w:r>
            <w:r w:rsidRPr="000754EC">
              <w:t>inks</w:t>
            </w:r>
          </w:p>
        </w:tc>
        <w:tc>
          <w:tcPr>
            <w:tcW w:w="4010" w:type="pct"/>
            <w:shd w:val="clear" w:color="auto" w:fill="auto"/>
          </w:tcPr>
          <w:p w14:paraId="1AB338E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689BAEAB" w14:textId="1A507CD8" w:rsidR="00F1480E" w:rsidRPr="000754EC" w:rsidRDefault="006470B0" w:rsidP="000754EC">
            <w:pPr>
              <w:pStyle w:val="SIText"/>
            </w:pPr>
            <w:r w:rsidRPr="006470B0">
              <w:t>https://vetnet.education.gov.au/Pages/TrainingDocs.aspx?q=e31d8c6b-1608-4d77-9f71-9ee749456273</w:t>
            </w:r>
          </w:p>
        </w:tc>
      </w:tr>
    </w:tbl>
    <w:p w14:paraId="12CA76E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867D" w14:textId="77777777" w:rsidR="00E71E2E" w:rsidRDefault="00E71E2E" w:rsidP="00BF3F0A">
      <w:r>
        <w:separator/>
      </w:r>
    </w:p>
    <w:p w14:paraId="58335F92" w14:textId="77777777" w:rsidR="00E71E2E" w:rsidRDefault="00E71E2E"/>
  </w:endnote>
  <w:endnote w:type="continuationSeparator" w:id="0">
    <w:p w14:paraId="2F72F4CC" w14:textId="77777777" w:rsidR="00E71E2E" w:rsidRDefault="00E71E2E" w:rsidP="00BF3F0A">
      <w:r>
        <w:continuationSeparator/>
      </w:r>
    </w:p>
    <w:p w14:paraId="6825F87E" w14:textId="77777777" w:rsidR="00E71E2E" w:rsidRDefault="00E7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D0AC697" w14:textId="2C966B21"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C0454C">
          <w:rPr>
            <w:noProof/>
          </w:rPr>
          <w:t>2</w:t>
        </w:r>
        <w:r w:rsidRPr="000754EC">
          <w:fldChar w:fldCharType="end"/>
        </w:r>
      </w:p>
      <w:p w14:paraId="41715F4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56016A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5CCD7" w14:textId="77777777" w:rsidR="00E71E2E" w:rsidRDefault="00E71E2E" w:rsidP="00BF3F0A">
      <w:r>
        <w:separator/>
      </w:r>
    </w:p>
    <w:p w14:paraId="39804A6B" w14:textId="77777777" w:rsidR="00E71E2E" w:rsidRDefault="00E71E2E"/>
  </w:footnote>
  <w:footnote w:type="continuationSeparator" w:id="0">
    <w:p w14:paraId="4F777855" w14:textId="77777777" w:rsidR="00E71E2E" w:rsidRDefault="00E71E2E" w:rsidP="00BF3F0A">
      <w:r>
        <w:continuationSeparator/>
      </w:r>
    </w:p>
    <w:p w14:paraId="35503E61" w14:textId="77777777" w:rsidR="00E71E2E" w:rsidRDefault="00E71E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94A3" w14:textId="208B4AEE" w:rsidR="00540BD0" w:rsidRDefault="001134B1">
    <w:r>
      <w:t xml:space="preserve">SFICPL316 </w:t>
    </w:r>
    <w:r w:rsidR="002A586A" w:rsidRPr="002A586A">
      <w:t>Gather, collate and record information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7E4A41"/>
    <w:multiLevelType w:val="hybridMultilevel"/>
    <w:tmpl w:val="EB328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B216ECC"/>
    <w:multiLevelType w:val="hybridMultilevel"/>
    <w:tmpl w:val="A552D222"/>
    <w:lvl w:ilvl="0" w:tplc="4A865494">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2E"/>
    <w:rsid w:val="000014B9"/>
    <w:rsid w:val="00005959"/>
    <w:rsid w:val="00005A15"/>
    <w:rsid w:val="0001108F"/>
    <w:rsid w:val="000115E2"/>
    <w:rsid w:val="000126D0"/>
    <w:rsid w:val="0001296A"/>
    <w:rsid w:val="00016803"/>
    <w:rsid w:val="00023992"/>
    <w:rsid w:val="00023AEA"/>
    <w:rsid w:val="000275AE"/>
    <w:rsid w:val="00041E59"/>
    <w:rsid w:val="00062A64"/>
    <w:rsid w:val="00064BFE"/>
    <w:rsid w:val="00070B3E"/>
    <w:rsid w:val="00071F95"/>
    <w:rsid w:val="000737BB"/>
    <w:rsid w:val="00074E47"/>
    <w:rsid w:val="000754EC"/>
    <w:rsid w:val="00090803"/>
    <w:rsid w:val="0009093B"/>
    <w:rsid w:val="000A5441"/>
    <w:rsid w:val="000B11BF"/>
    <w:rsid w:val="000C149A"/>
    <w:rsid w:val="000C224E"/>
    <w:rsid w:val="000C6F59"/>
    <w:rsid w:val="000E25E6"/>
    <w:rsid w:val="000E2C86"/>
    <w:rsid w:val="000F29F2"/>
    <w:rsid w:val="00101659"/>
    <w:rsid w:val="00105AEA"/>
    <w:rsid w:val="001078BF"/>
    <w:rsid w:val="001134B1"/>
    <w:rsid w:val="00133957"/>
    <w:rsid w:val="001342B8"/>
    <w:rsid w:val="001372F6"/>
    <w:rsid w:val="00144385"/>
    <w:rsid w:val="00144772"/>
    <w:rsid w:val="00146EEC"/>
    <w:rsid w:val="00151D55"/>
    <w:rsid w:val="00151D93"/>
    <w:rsid w:val="00156EF3"/>
    <w:rsid w:val="00176E4F"/>
    <w:rsid w:val="0018546B"/>
    <w:rsid w:val="00195B88"/>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586A"/>
    <w:rsid w:val="002A6CC4"/>
    <w:rsid w:val="002C55E9"/>
    <w:rsid w:val="002D0C8B"/>
    <w:rsid w:val="002D330A"/>
    <w:rsid w:val="002D42CF"/>
    <w:rsid w:val="002D7849"/>
    <w:rsid w:val="002E170C"/>
    <w:rsid w:val="002E193E"/>
    <w:rsid w:val="00305EFF"/>
    <w:rsid w:val="00310A6A"/>
    <w:rsid w:val="003144E6"/>
    <w:rsid w:val="00337E82"/>
    <w:rsid w:val="003423DE"/>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168F3"/>
    <w:rsid w:val="0043212E"/>
    <w:rsid w:val="00434366"/>
    <w:rsid w:val="00434ECE"/>
    <w:rsid w:val="00444423"/>
    <w:rsid w:val="00452F3E"/>
    <w:rsid w:val="004640AE"/>
    <w:rsid w:val="004679E3"/>
    <w:rsid w:val="00475172"/>
    <w:rsid w:val="004758B0"/>
    <w:rsid w:val="00476E86"/>
    <w:rsid w:val="004832D2"/>
    <w:rsid w:val="00485559"/>
    <w:rsid w:val="004A142B"/>
    <w:rsid w:val="004A3860"/>
    <w:rsid w:val="004A44E8"/>
    <w:rsid w:val="004A581D"/>
    <w:rsid w:val="004A7706"/>
    <w:rsid w:val="004B29B7"/>
    <w:rsid w:val="004B50B6"/>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0BD0"/>
    <w:rsid w:val="005427C8"/>
    <w:rsid w:val="005446D1"/>
    <w:rsid w:val="00556C4C"/>
    <w:rsid w:val="00557369"/>
    <w:rsid w:val="00564ADD"/>
    <w:rsid w:val="005708EB"/>
    <w:rsid w:val="00572DCA"/>
    <w:rsid w:val="00575BC6"/>
    <w:rsid w:val="00583902"/>
    <w:rsid w:val="0059482E"/>
    <w:rsid w:val="005A1D70"/>
    <w:rsid w:val="005A3AA5"/>
    <w:rsid w:val="005A6C9C"/>
    <w:rsid w:val="005A74DC"/>
    <w:rsid w:val="005B5146"/>
    <w:rsid w:val="005D1AFD"/>
    <w:rsid w:val="005E51E6"/>
    <w:rsid w:val="005F027A"/>
    <w:rsid w:val="005F33CC"/>
    <w:rsid w:val="005F771F"/>
    <w:rsid w:val="0060562A"/>
    <w:rsid w:val="006121D4"/>
    <w:rsid w:val="00613B49"/>
    <w:rsid w:val="00616845"/>
    <w:rsid w:val="00620E8E"/>
    <w:rsid w:val="00621674"/>
    <w:rsid w:val="00627EEB"/>
    <w:rsid w:val="00633CFE"/>
    <w:rsid w:val="00634FCA"/>
    <w:rsid w:val="00643D1B"/>
    <w:rsid w:val="006452B8"/>
    <w:rsid w:val="006470B0"/>
    <w:rsid w:val="00652E62"/>
    <w:rsid w:val="00686A49"/>
    <w:rsid w:val="00687B62"/>
    <w:rsid w:val="00690C44"/>
    <w:rsid w:val="006969D9"/>
    <w:rsid w:val="006A2B68"/>
    <w:rsid w:val="006A3822"/>
    <w:rsid w:val="006C2F32"/>
    <w:rsid w:val="006D38C3"/>
    <w:rsid w:val="006D4448"/>
    <w:rsid w:val="006D6DFD"/>
    <w:rsid w:val="006E2C4D"/>
    <w:rsid w:val="006E42FE"/>
    <w:rsid w:val="006F0D02"/>
    <w:rsid w:val="006F10FE"/>
    <w:rsid w:val="006F2A2A"/>
    <w:rsid w:val="006F3622"/>
    <w:rsid w:val="00705EEC"/>
    <w:rsid w:val="00707741"/>
    <w:rsid w:val="007134FE"/>
    <w:rsid w:val="00715794"/>
    <w:rsid w:val="00717385"/>
    <w:rsid w:val="00722769"/>
    <w:rsid w:val="00727901"/>
    <w:rsid w:val="0073075B"/>
    <w:rsid w:val="0073404B"/>
    <w:rsid w:val="007341FF"/>
    <w:rsid w:val="00735CDC"/>
    <w:rsid w:val="007404E9"/>
    <w:rsid w:val="007444CF"/>
    <w:rsid w:val="00752C75"/>
    <w:rsid w:val="00757005"/>
    <w:rsid w:val="00761DBE"/>
    <w:rsid w:val="0076523B"/>
    <w:rsid w:val="00771B60"/>
    <w:rsid w:val="00774201"/>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5464C"/>
    <w:rsid w:val="00865011"/>
    <w:rsid w:val="00880DF5"/>
    <w:rsid w:val="00886790"/>
    <w:rsid w:val="008908DE"/>
    <w:rsid w:val="008A12ED"/>
    <w:rsid w:val="008A39D3"/>
    <w:rsid w:val="008B2C77"/>
    <w:rsid w:val="008B4AD2"/>
    <w:rsid w:val="008B7138"/>
    <w:rsid w:val="008E260C"/>
    <w:rsid w:val="008E39B1"/>
    <w:rsid w:val="008E39BE"/>
    <w:rsid w:val="008E62EC"/>
    <w:rsid w:val="008F0FC5"/>
    <w:rsid w:val="008F32F6"/>
    <w:rsid w:val="00916CD7"/>
    <w:rsid w:val="00920927"/>
    <w:rsid w:val="00921A7C"/>
    <w:rsid w:val="00921B38"/>
    <w:rsid w:val="00923720"/>
    <w:rsid w:val="009278C9"/>
    <w:rsid w:val="00932CD7"/>
    <w:rsid w:val="00944C09"/>
    <w:rsid w:val="009527CB"/>
    <w:rsid w:val="00953835"/>
    <w:rsid w:val="00960F6C"/>
    <w:rsid w:val="00970747"/>
    <w:rsid w:val="00994A5A"/>
    <w:rsid w:val="009A5900"/>
    <w:rsid w:val="009A6E6C"/>
    <w:rsid w:val="009A6F3F"/>
    <w:rsid w:val="009B331A"/>
    <w:rsid w:val="009C2650"/>
    <w:rsid w:val="009D15E2"/>
    <w:rsid w:val="009D15FE"/>
    <w:rsid w:val="009D5D2C"/>
    <w:rsid w:val="009F0DCC"/>
    <w:rsid w:val="009F11CA"/>
    <w:rsid w:val="00A0695B"/>
    <w:rsid w:val="00A076CF"/>
    <w:rsid w:val="00A13052"/>
    <w:rsid w:val="00A216A8"/>
    <w:rsid w:val="00A223A6"/>
    <w:rsid w:val="00A3639E"/>
    <w:rsid w:val="00A5092E"/>
    <w:rsid w:val="00A554D6"/>
    <w:rsid w:val="00A56E14"/>
    <w:rsid w:val="00A62A14"/>
    <w:rsid w:val="00A6476B"/>
    <w:rsid w:val="00A76C6C"/>
    <w:rsid w:val="00A87356"/>
    <w:rsid w:val="00A92DD1"/>
    <w:rsid w:val="00A963A0"/>
    <w:rsid w:val="00AA5338"/>
    <w:rsid w:val="00AB1B8E"/>
    <w:rsid w:val="00AC0696"/>
    <w:rsid w:val="00AC4C98"/>
    <w:rsid w:val="00AC5F6B"/>
    <w:rsid w:val="00AD3896"/>
    <w:rsid w:val="00AD5B47"/>
    <w:rsid w:val="00AD75CD"/>
    <w:rsid w:val="00AE1ED9"/>
    <w:rsid w:val="00AE32CB"/>
    <w:rsid w:val="00AF3957"/>
    <w:rsid w:val="00B12013"/>
    <w:rsid w:val="00B22C67"/>
    <w:rsid w:val="00B33CDE"/>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0454C"/>
    <w:rsid w:val="00C143C3"/>
    <w:rsid w:val="00C1739B"/>
    <w:rsid w:val="00C21ADE"/>
    <w:rsid w:val="00C26067"/>
    <w:rsid w:val="00C30A29"/>
    <w:rsid w:val="00C317DC"/>
    <w:rsid w:val="00C5296F"/>
    <w:rsid w:val="00C574F3"/>
    <w:rsid w:val="00C578E9"/>
    <w:rsid w:val="00C70626"/>
    <w:rsid w:val="00C72860"/>
    <w:rsid w:val="00C73582"/>
    <w:rsid w:val="00C73B90"/>
    <w:rsid w:val="00C742EC"/>
    <w:rsid w:val="00C86F1E"/>
    <w:rsid w:val="00C92FB1"/>
    <w:rsid w:val="00C96AF3"/>
    <w:rsid w:val="00C97CCC"/>
    <w:rsid w:val="00CA0274"/>
    <w:rsid w:val="00CB746F"/>
    <w:rsid w:val="00CC451E"/>
    <w:rsid w:val="00CD4E9D"/>
    <w:rsid w:val="00CD4F4D"/>
    <w:rsid w:val="00CE7D19"/>
    <w:rsid w:val="00CF0CF5"/>
    <w:rsid w:val="00CF2B3E"/>
    <w:rsid w:val="00CF49A8"/>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2ADE"/>
    <w:rsid w:val="00DA3C10"/>
    <w:rsid w:val="00DA53B5"/>
    <w:rsid w:val="00DC1D69"/>
    <w:rsid w:val="00DC5A3A"/>
    <w:rsid w:val="00DD0726"/>
    <w:rsid w:val="00E238E6"/>
    <w:rsid w:val="00E35064"/>
    <w:rsid w:val="00E3681D"/>
    <w:rsid w:val="00E40225"/>
    <w:rsid w:val="00E501F0"/>
    <w:rsid w:val="00E6166D"/>
    <w:rsid w:val="00E71E2E"/>
    <w:rsid w:val="00E91BFF"/>
    <w:rsid w:val="00E92933"/>
    <w:rsid w:val="00E94FAD"/>
    <w:rsid w:val="00EB0AA4"/>
    <w:rsid w:val="00EB5C88"/>
    <w:rsid w:val="00EC0469"/>
    <w:rsid w:val="00EF01F8"/>
    <w:rsid w:val="00EF40EF"/>
    <w:rsid w:val="00EF47FE"/>
    <w:rsid w:val="00F069BD"/>
    <w:rsid w:val="00F1480E"/>
    <w:rsid w:val="00F1497D"/>
    <w:rsid w:val="00F16AAC"/>
    <w:rsid w:val="00F16C64"/>
    <w:rsid w:val="00F33FF2"/>
    <w:rsid w:val="00F438FC"/>
    <w:rsid w:val="00F5616F"/>
    <w:rsid w:val="00F56451"/>
    <w:rsid w:val="00F56827"/>
    <w:rsid w:val="00F62866"/>
    <w:rsid w:val="00F65EF0"/>
    <w:rsid w:val="00F707E5"/>
    <w:rsid w:val="00F71651"/>
    <w:rsid w:val="00F76191"/>
    <w:rsid w:val="00F76CC6"/>
    <w:rsid w:val="00F83D7C"/>
    <w:rsid w:val="00FB232E"/>
    <w:rsid w:val="00FD557D"/>
    <w:rsid w:val="00FE0282"/>
    <w:rsid w:val="00FE124D"/>
    <w:rsid w:val="00FE792C"/>
    <w:rsid w:val="00FF2561"/>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AB94"/>
  <w15:docId w15:val="{F658FBB4-A0C9-4986-8E04-1328BB7B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074203076">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d50bbff7-d6dd-47d2-864a-cfdc2c3db0f4">Validation</Project_x0020_Phase>
    <AssignedTo xmlns="http://schemas.microsoft.com/sharepoint/v3">
      <UserInfo>
        <DisplayName/>
        <AccountId xsi:nil="true"/>
        <AccountType/>
      </UserInfo>
    </AssignedT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83380E354F2B4DB1E18FFEBF028D0D" ma:contentTypeVersion="" ma:contentTypeDescription="Create a new document." ma:contentTypeScope="" ma:versionID="ad5dc1f7af13d3ed79ea83c724e18f9b">
  <xsd:schema xmlns:xsd="http://www.w3.org/2001/XMLSchema" xmlns:xs="http://www.w3.org/2001/XMLSchema" xmlns:p="http://schemas.microsoft.com/office/2006/metadata/properties" xmlns:ns1="http://schemas.microsoft.com/sharepoint/v3" xmlns:ns2="d50bbff7-d6dd-47d2-864a-cfdc2c3db0f4" xmlns:ns3="69e7d470-5ec3-4803-8883-56bde35f55f7" targetNamespace="http://schemas.microsoft.com/office/2006/metadata/properties" ma:root="true" ma:fieldsID="2540b2a12ba6945a6dbd70405444cbbe" ns1:_="" ns2:_="" ns3:_="">
    <xsd:import namespace="http://schemas.microsoft.com/sharepoint/v3"/>
    <xsd:import namespace="d50bbff7-d6dd-47d2-864a-cfdc2c3db0f4"/>
    <xsd:import namespace="69e7d470-5ec3-4803-8883-56bde35f55f7"/>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69e7d470-5ec3-4803-8883-56bde35f55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69e7d470-5ec3-4803-8883-56bde35f55f7"/>
    <ds:schemaRef ds:uri="d50bbff7-d6dd-47d2-864a-cfdc2c3db0f4"/>
    <ds:schemaRef ds:uri="http://schemas.microsoft.com/sharepoint/v3"/>
    <ds:schemaRef ds:uri="http://www.w3.org/XML/1998/namespac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BAF1D560-AD5D-4B20-96AF-1734833C7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69e7d470-5ec3-4803-8883-56bde35f5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4A4E4D-144E-47F0-BA69-3FF0FC6D2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TotalTime>
  <Pages>3</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Rebecca Ford</cp:lastModifiedBy>
  <cp:revision>3</cp:revision>
  <cp:lastPrinted>2016-05-27T05:21:00Z</cp:lastPrinted>
  <dcterms:created xsi:type="dcterms:W3CDTF">2018-12-06T03:41:00Z</dcterms:created>
  <dcterms:modified xsi:type="dcterms:W3CDTF">2018-12-16T21:40:00Z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0x010100ED83380E354F2B4DB1E18FFEBF028D0D</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Project">
    <vt:lpwstr>Compliance</vt:lpwstr>
  </property>
  <property fmtid="{D5CDD505-2E9C-101B-9397-08002B2CF9AE}" pid="19" name="xd_Signature">
    <vt:bool>false</vt:bool>
  </property>
  <property fmtid="{D5CDD505-2E9C-101B-9397-08002B2CF9AE}" pid="20" name="xd_ProgID">
    <vt:lpwstr/>
  </property>
  <property fmtid="{D5CDD505-2E9C-101B-9397-08002B2CF9AE}" pid="21" name="Assigned to0">
    <vt:lpwstr>934;#Lina Robinson</vt:lpwstr>
  </property>
  <property fmtid="{D5CDD505-2E9C-101B-9397-08002B2CF9AE}" pid="22" name="TemplateUrl">
    <vt:lpwstr/>
  </property>
  <property fmtid="{D5CDD505-2E9C-101B-9397-08002B2CF9AE}" pid="23" name="ComplianceAssetId">
    <vt:lpwstr/>
  </property>
</Properties>
</file>