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4809655" w:rsidR="00F1480E" w:rsidRPr="000754EC" w:rsidRDefault="00E55E56" w:rsidP="000754EC">
            <w:pPr>
              <w:pStyle w:val="SIUNITCODE"/>
            </w:pPr>
            <w:r>
              <w:t>SFICPL313</w:t>
            </w:r>
          </w:p>
        </w:tc>
        <w:tc>
          <w:tcPr>
            <w:tcW w:w="3604" w:type="pct"/>
            <w:shd w:val="clear" w:color="auto" w:fill="auto"/>
          </w:tcPr>
          <w:p w14:paraId="41850966" w14:textId="22DF4FFA" w:rsidR="00F1480E" w:rsidRPr="000754EC" w:rsidRDefault="006506C7" w:rsidP="000754EC">
            <w:pPr>
              <w:pStyle w:val="SIUnittitle"/>
            </w:pPr>
            <w:r w:rsidRPr="006506C7">
              <w:t>Maintain operational safety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CCBCCF1" w14:textId="523E5739" w:rsidR="006506C7" w:rsidRDefault="006506C7" w:rsidP="006506C7">
            <w:pPr>
              <w:pStyle w:val="SIText"/>
            </w:pPr>
            <w:r w:rsidRPr="006506C7">
              <w:t xml:space="preserve">This unit of competency describes the skills and knowledge required to </w:t>
            </w:r>
            <w:r w:rsidR="002411D4">
              <w:t xml:space="preserve">monitor, assess and </w:t>
            </w:r>
            <w:r w:rsidRPr="006506C7">
              <w:t>maint</w:t>
            </w:r>
            <w:r w:rsidR="008D4507">
              <w:t xml:space="preserve">ain the </w:t>
            </w:r>
            <w:r w:rsidR="00082EFB">
              <w:t xml:space="preserve">operational </w:t>
            </w:r>
            <w:r w:rsidR="008D4507">
              <w:t xml:space="preserve">safety of </w:t>
            </w:r>
            <w:r w:rsidR="00082EFB">
              <w:t>a workplace</w:t>
            </w:r>
            <w:r w:rsidR="008D4507">
              <w:t>.</w:t>
            </w:r>
            <w:r w:rsidR="0047149B">
              <w:t xml:space="preserve"> </w:t>
            </w:r>
          </w:p>
          <w:p w14:paraId="28902374" w14:textId="77777777" w:rsidR="008D4507" w:rsidRPr="006506C7" w:rsidRDefault="008D4507" w:rsidP="006506C7">
            <w:pPr>
              <w:pStyle w:val="SIText"/>
            </w:pPr>
          </w:p>
          <w:p w14:paraId="5182011B" w14:textId="4CB47FCD" w:rsidR="006506C7" w:rsidRDefault="006506C7" w:rsidP="006506C7">
            <w:pPr>
              <w:pStyle w:val="SIText"/>
            </w:pPr>
            <w:r w:rsidRPr="006506C7">
              <w:t xml:space="preserve">The unit applies to individuals who assess and respond to workplace </w:t>
            </w:r>
            <w:r w:rsidR="004D4A15">
              <w:t>situational</w:t>
            </w:r>
            <w:r w:rsidR="004D4A15" w:rsidRPr="004D4A15">
              <w:t xml:space="preserve"> </w:t>
            </w:r>
            <w:r w:rsidRPr="006506C7">
              <w:t xml:space="preserve">safety risks including the </w:t>
            </w:r>
            <w:r w:rsidR="004D4A15">
              <w:t xml:space="preserve">need </w:t>
            </w:r>
            <w:r w:rsidR="00DF510B">
              <w:t>for</w:t>
            </w:r>
            <w:r w:rsidRPr="006506C7">
              <w:t xml:space="preserve"> defensive tactics and </w:t>
            </w:r>
            <w:r w:rsidR="00373EFF">
              <w:t>personal defence equipment</w:t>
            </w:r>
            <w:r w:rsidRPr="006506C7">
              <w:t>.</w:t>
            </w:r>
          </w:p>
          <w:p w14:paraId="33CB9D30" w14:textId="2559F8A1" w:rsidR="00860986" w:rsidRDefault="00860986" w:rsidP="006506C7">
            <w:pPr>
              <w:pStyle w:val="SIText"/>
            </w:pPr>
          </w:p>
          <w:p w14:paraId="31BF2F20" w14:textId="1B23FB10" w:rsidR="008A59F3" w:rsidRPr="008A59F3" w:rsidRDefault="008A59F3" w:rsidP="008A59F3">
            <w:r w:rsidRPr="008A59F3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50D5C5A8" w14:textId="77777777" w:rsidR="008D4507" w:rsidRDefault="008D4507" w:rsidP="006506C7">
            <w:pPr>
              <w:pStyle w:val="SIText"/>
            </w:pPr>
          </w:p>
          <w:p w14:paraId="222DE076" w14:textId="7A7626A3" w:rsidR="00373436" w:rsidRPr="000754EC" w:rsidRDefault="00E55E56" w:rsidP="001F628F">
            <w:r>
              <w:t>Re</w:t>
            </w:r>
            <w:r w:rsidR="006A4752">
              <w:t xml:space="preserve">gulatory requirements apply to this </w:t>
            </w:r>
            <w:r w:rsidR="008A59F3" w:rsidRPr="008A59F3">
              <w:t>unit.</w:t>
            </w:r>
            <w:r w:rsidR="006A4752">
              <w:t xml:space="preserve"> Users are required to check with the relevant jurisdiction for current requirements.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21B52CBC" w:rsidR="00F1480E" w:rsidRPr="000754EC" w:rsidRDefault="00540BD0" w:rsidP="00CF49A8">
            <w:pPr>
              <w:pStyle w:val="SIText"/>
            </w:pPr>
            <w:r>
              <w:t>Compliance (</w:t>
            </w:r>
            <w:r w:rsidR="0011514C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506C7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E02EB1D" w:rsidR="006506C7" w:rsidRPr="006506C7" w:rsidRDefault="006506C7" w:rsidP="006506C7">
            <w:pPr>
              <w:pStyle w:val="SIText"/>
            </w:pPr>
            <w:r>
              <w:t xml:space="preserve">1. </w:t>
            </w:r>
            <w:r w:rsidRPr="006506C7">
              <w:t>Monitor and assess situational risks in workplaces</w:t>
            </w:r>
          </w:p>
        </w:tc>
        <w:tc>
          <w:tcPr>
            <w:tcW w:w="3604" w:type="pct"/>
            <w:shd w:val="clear" w:color="auto" w:fill="auto"/>
          </w:tcPr>
          <w:p w14:paraId="4938DAD0" w14:textId="2A28F87B" w:rsidR="006506C7" w:rsidRPr="006506C7" w:rsidRDefault="006506C7" w:rsidP="006506C7">
            <w:r w:rsidRPr="006506C7">
              <w:t>1.1</w:t>
            </w:r>
            <w:r>
              <w:t xml:space="preserve"> </w:t>
            </w:r>
            <w:r w:rsidRPr="006506C7">
              <w:t>Monitor workplace safety and make situational risk assessments according to agreed operational practices and the surrounding environment</w:t>
            </w:r>
          </w:p>
          <w:p w14:paraId="202872FB" w14:textId="62A13622" w:rsidR="006506C7" w:rsidRPr="006506C7" w:rsidRDefault="006506C7" w:rsidP="006506C7">
            <w:pPr>
              <w:pStyle w:val="SIText"/>
            </w:pPr>
            <w:r w:rsidRPr="006506C7">
              <w:t>1.2</w:t>
            </w:r>
            <w:r>
              <w:t xml:space="preserve"> </w:t>
            </w:r>
            <w:r w:rsidRPr="006506C7">
              <w:t>Identify, assess and monitor potential risks to own safety, the safety of fellow officers and members of the public</w:t>
            </w:r>
          </w:p>
        </w:tc>
      </w:tr>
      <w:tr w:rsidR="006506C7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AE07E66" w:rsidR="006506C7" w:rsidRPr="006506C7" w:rsidRDefault="006506C7" w:rsidP="006506C7">
            <w:pPr>
              <w:pStyle w:val="SIText"/>
            </w:pPr>
            <w:r w:rsidRPr="006506C7">
              <w:t>2</w:t>
            </w:r>
            <w:r>
              <w:t xml:space="preserve">. </w:t>
            </w:r>
            <w:r w:rsidRPr="006506C7">
              <w:t>Maintain a safe working environment</w:t>
            </w:r>
          </w:p>
        </w:tc>
        <w:tc>
          <w:tcPr>
            <w:tcW w:w="3604" w:type="pct"/>
            <w:shd w:val="clear" w:color="auto" w:fill="auto"/>
          </w:tcPr>
          <w:p w14:paraId="36B43157" w14:textId="5DBEFF41" w:rsidR="006506C7" w:rsidRPr="006506C7" w:rsidRDefault="006506C7" w:rsidP="006506C7">
            <w:r w:rsidRPr="006506C7">
              <w:t>2.1</w:t>
            </w:r>
            <w:r>
              <w:t xml:space="preserve"> </w:t>
            </w:r>
            <w:r w:rsidRPr="006506C7">
              <w:t>Identify, plan and implement operational safety responses and procedures to ensure safe working practices</w:t>
            </w:r>
          </w:p>
          <w:p w14:paraId="39D5AD13" w14:textId="060D80F3" w:rsidR="006506C7" w:rsidRPr="006506C7" w:rsidRDefault="006506C7" w:rsidP="006506C7">
            <w:r w:rsidRPr="006506C7">
              <w:t>2.2</w:t>
            </w:r>
            <w:r>
              <w:t xml:space="preserve"> </w:t>
            </w:r>
            <w:r w:rsidRPr="006506C7">
              <w:t>Assess equipment, materials and environment for hazards and plan protective action to ensure the health and safety of people</w:t>
            </w:r>
          </w:p>
          <w:p w14:paraId="555D7CE8" w14:textId="385E2C5D" w:rsidR="006506C7" w:rsidRPr="006506C7" w:rsidRDefault="006506C7" w:rsidP="006506C7">
            <w:r w:rsidRPr="006506C7">
              <w:t>2.3</w:t>
            </w:r>
            <w:r>
              <w:t xml:space="preserve"> </w:t>
            </w:r>
            <w:r w:rsidRPr="006506C7">
              <w:t>Evaluate and convey safety issues to relevant officers and devise alternative responses</w:t>
            </w:r>
          </w:p>
          <w:p w14:paraId="7E8DA34C" w14:textId="30DE393F" w:rsidR="006506C7" w:rsidRPr="006506C7" w:rsidRDefault="006506C7" w:rsidP="006506C7">
            <w:r w:rsidRPr="006506C7">
              <w:t>2.4</w:t>
            </w:r>
            <w:r>
              <w:t xml:space="preserve"> </w:t>
            </w:r>
            <w:r w:rsidRPr="006506C7">
              <w:t xml:space="preserve">Identify, use and maintain appropriate personal protective equipment according to </w:t>
            </w:r>
            <w:r w:rsidR="004E6C0E">
              <w:t>workplace requirements</w:t>
            </w:r>
          </w:p>
          <w:p w14:paraId="1ABEA4B4" w14:textId="17DA21D5" w:rsidR="006506C7" w:rsidRPr="006506C7" w:rsidRDefault="006506C7" w:rsidP="006506C7">
            <w:r w:rsidRPr="006506C7">
              <w:t>2.5</w:t>
            </w:r>
            <w:r>
              <w:t xml:space="preserve"> </w:t>
            </w:r>
            <w:r w:rsidRPr="006506C7">
              <w:t>Report faults, breakdowns or deficiencies in personal protective equipment to responsible officer</w:t>
            </w:r>
          </w:p>
          <w:p w14:paraId="2B73179F" w14:textId="459E2447" w:rsidR="006506C7" w:rsidRPr="006506C7" w:rsidRDefault="006506C7" w:rsidP="006506C7">
            <w:pPr>
              <w:pStyle w:val="SIText"/>
            </w:pPr>
            <w:r w:rsidRPr="006506C7">
              <w:t>2.6</w:t>
            </w:r>
            <w:r>
              <w:t xml:space="preserve"> </w:t>
            </w:r>
            <w:r w:rsidRPr="006506C7">
              <w:t>Identify incidents and record and report observations accurately, promptly and in the required format to relevant personnel</w:t>
            </w:r>
          </w:p>
        </w:tc>
      </w:tr>
      <w:tr w:rsidR="006506C7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389F714C" w:rsidR="006506C7" w:rsidRPr="006506C7" w:rsidRDefault="006506C7" w:rsidP="006506C7">
            <w:pPr>
              <w:pStyle w:val="SIText"/>
            </w:pPr>
            <w:r w:rsidRPr="006506C7">
              <w:t>3</w:t>
            </w:r>
            <w:r>
              <w:t xml:space="preserve">. </w:t>
            </w:r>
            <w:r w:rsidRPr="006506C7">
              <w:t>Employ defensive tactics</w:t>
            </w:r>
          </w:p>
        </w:tc>
        <w:tc>
          <w:tcPr>
            <w:tcW w:w="3604" w:type="pct"/>
            <w:shd w:val="clear" w:color="auto" w:fill="auto"/>
          </w:tcPr>
          <w:p w14:paraId="3FE88652" w14:textId="5E4CA1C8" w:rsidR="006506C7" w:rsidRPr="006506C7" w:rsidRDefault="006506C7" w:rsidP="006506C7">
            <w:r w:rsidRPr="006506C7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6506C7">
              <w:rPr>
                <w:rFonts w:eastAsiaTheme="minorEastAsia"/>
              </w:rPr>
              <w:t xml:space="preserve">Assess situations correctly and make informed judgements as appropriate for </w:t>
            </w:r>
            <w:r w:rsidRPr="006506C7">
              <w:t xml:space="preserve">the use of </w:t>
            </w:r>
            <w:r w:rsidR="00CB1BA7">
              <w:t xml:space="preserve">tactical communications, </w:t>
            </w:r>
            <w:r w:rsidRPr="006506C7">
              <w:t>defensive tactics or physical restraint techniques</w:t>
            </w:r>
          </w:p>
          <w:p w14:paraId="7E403E74" w14:textId="02770F18" w:rsidR="006506C7" w:rsidRPr="006506C7" w:rsidRDefault="006506C7" w:rsidP="006506C7">
            <w:r w:rsidRPr="006506C7">
              <w:t>3.</w:t>
            </w:r>
            <w:r w:rsidR="00032964">
              <w:t xml:space="preserve">2 </w:t>
            </w:r>
            <w:r w:rsidRPr="006506C7">
              <w:t xml:space="preserve">Use </w:t>
            </w:r>
            <w:r w:rsidR="00CB1BA7">
              <w:t xml:space="preserve">tactical communications, </w:t>
            </w:r>
            <w:r w:rsidRPr="006506C7">
              <w:t xml:space="preserve">defensive tactics </w:t>
            </w:r>
            <w:r w:rsidR="00901B6F">
              <w:t>or</w:t>
            </w:r>
            <w:r w:rsidR="00901B6F" w:rsidRPr="006506C7">
              <w:t xml:space="preserve"> </w:t>
            </w:r>
            <w:r w:rsidRPr="006506C7">
              <w:t xml:space="preserve">restraining skills </w:t>
            </w:r>
            <w:r w:rsidR="00032964">
              <w:t xml:space="preserve">according </w:t>
            </w:r>
            <w:r w:rsidR="007105FE">
              <w:t xml:space="preserve">to </w:t>
            </w:r>
            <w:r w:rsidR="00301742" w:rsidRPr="006506C7">
              <w:t xml:space="preserve">operational </w:t>
            </w:r>
            <w:r w:rsidRPr="006506C7">
              <w:t>situation and organisational standard</w:t>
            </w:r>
          </w:p>
          <w:p w14:paraId="01A8E7BF" w14:textId="6284E8B0" w:rsidR="006506C7" w:rsidRPr="006506C7" w:rsidRDefault="006506C7" w:rsidP="006506C7">
            <w:r w:rsidRPr="006506C7">
              <w:t>3.</w:t>
            </w:r>
            <w:r w:rsidR="00032964">
              <w:t xml:space="preserve">3 </w:t>
            </w:r>
            <w:r w:rsidRPr="006506C7">
              <w:t xml:space="preserve">Use </w:t>
            </w:r>
            <w:r w:rsidR="008A3353">
              <w:t>personal defence equipment</w:t>
            </w:r>
            <w:r w:rsidR="008A3353" w:rsidRPr="006506C7">
              <w:t xml:space="preserve"> </w:t>
            </w:r>
            <w:r w:rsidRPr="006506C7">
              <w:t>with due regard to personal safety and that of others at all times</w:t>
            </w:r>
          </w:p>
          <w:p w14:paraId="47CF4AC0" w14:textId="6D9EBA21" w:rsidR="006506C7" w:rsidRPr="006506C7" w:rsidRDefault="006506C7" w:rsidP="006506C7">
            <w:r w:rsidRPr="006506C7">
              <w:t>3.</w:t>
            </w:r>
            <w:r w:rsidR="00032964">
              <w:t xml:space="preserve">4 </w:t>
            </w:r>
            <w:r w:rsidRPr="006506C7">
              <w:t xml:space="preserve">Maintain </w:t>
            </w:r>
            <w:r w:rsidR="00CB1BA7">
              <w:t>personal defence equipment</w:t>
            </w:r>
            <w:r w:rsidR="00CB1BA7" w:rsidRPr="006506C7">
              <w:t xml:space="preserve"> </w:t>
            </w:r>
            <w:r w:rsidRPr="006506C7">
              <w:t>and report any losses, damage and faults immediately to the appropriate officer</w:t>
            </w:r>
          </w:p>
          <w:p w14:paraId="02A7B6D4" w14:textId="2071893E" w:rsidR="006506C7" w:rsidRPr="006506C7" w:rsidRDefault="006506C7" w:rsidP="006506C7">
            <w:pPr>
              <w:pStyle w:val="SIText"/>
            </w:pPr>
            <w:r w:rsidRPr="006506C7">
              <w:t>3.</w:t>
            </w:r>
            <w:r w:rsidR="00032964">
              <w:t xml:space="preserve">5 </w:t>
            </w:r>
            <w:r w:rsidRPr="006506C7">
              <w:t>Complete and submit documentation regarding the use of force or the use of accoutrements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506C7" w:rsidRPr="00336FCA" w:rsidDel="00423CB2" w14:paraId="7A6C86DB" w14:textId="77777777" w:rsidTr="00CA2922">
        <w:tc>
          <w:tcPr>
            <w:tcW w:w="1396" w:type="pct"/>
          </w:tcPr>
          <w:p w14:paraId="63013FFB" w14:textId="68F1F34E" w:rsidR="006506C7" w:rsidRPr="006506C7" w:rsidRDefault="006506C7" w:rsidP="006506C7">
            <w:pPr>
              <w:pStyle w:val="SIText"/>
            </w:pPr>
            <w:r w:rsidRPr="006506C7">
              <w:t xml:space="preserve">Numeracy </w:t>
            </w:r>
          </w:p>
        </w:tc>
        <w:tc>
          <w:tcPr>
            <w:tcW w:w="3604" w:type="pct"/>
          </w:tcPr>
          <w:p w14:paraId="1D26F408" w14:textId="251736F2" w:rsidR="006506C7" w:rsidRPr="006506C7" w:rsidRDefault="006506C7" w:rsidP="007105FE">
            <w:pPr>
              <w:pStyle w:val="SIBulletList1"/>
            </w:pPr>
            <w:r w:rsidRPr="006506C7">
              <w:t>Make measurements and calculations for navigation</w:t>
            </w:r>
          </w:p>
        </w:tc>
      </w:tr>
      <w:tr w:rsidR="006506C7" w:rsidRPr="00336FCA" w:rsidDel="00423CB2" w14:paraId="229D9642" w14:textId="77777777" w:rsidTr="00CA2922">
        <w:tc>
          <w:tcPr>
            <w:tcW w:w="1396" w:type="pct"/>
          </w:tcPr>
          <w:p w14:paraId="307E895A" w14:textId="6EA4114E" w:rsidR="006506C7" w:rsidRPr="006506C7" w:rsidRDefault="006506C7" w:rsidP="006506C7">
            <w:pPr>
              <w:pStyle w:val="SIText"/>
            </w:pPr>
            <w:r w:rsidRPr="006506C7">
              <w:t xml:space="preserve">Reading </w:t>
            </w:r>
          </w:p>
        </w:tc>
        <w:tc>
          <w:tcPr>
            <w:tcW w:w="3604" w:type="pct"/>
          </w:tcPr>
          <w:p w14:paraId="122EA5DC" w14:textId="2738D140" w:rsidR="006506C7" w:rsidRPr="006506C7" w:rsidRDefault="006506C7" w:rsidP="006506C7">
            <w:pPr>
              <w:pStyle w:val="SIBulletList1"/>
              <w:rPr>
                <w:rFonts w:eastAsia="Calibri"/>
              </w:rPr>
            </w:pPr>
            <w:r w:rsidRPr="006506C7">
              <w:t>Interpret instructions, topographical and navigational data</w:t>
            </w:r>
          </w:p>
        </w:tc>
      </w:tr>
      <w:tr w:rsidR="006506C7" w:rsidRPr="00336FCA" w:rsidDel="00423CB2" w14:paraId="05F8553F" w14:textId="77777777" w:rsidTr="00CA2922">
        <w:tc>
          <w:tcPr>
            <w:tcW w:w="1396" w:type="pct"/>
          </w:tcPr>
          <w:p w14:paraId="0A3AC22F" w14:textId="49C05E17" w:rsidR="006506C7" w:rsidRPr="006506C7" w:rsidRDefault="006506C7" w:rsidP="006506C7">
            <w:r w:rsidRPr="006506C7">
              <w:t>Navigate the world of work</w:t>
            </w:r>
          </w:p>
        </w:tc>
        <w:tc>
          <w:tcPr>
            <w:tcW w:w="3604" w:type="pct"/>
          </w:tcPr>
          <w:p w14:paraId="31660A20" w14:textId="77777777" w:rsidR="006506C7" w:rsidRPr="006506C7" w:rsidRDefault="006506C7" w:rsidP="006506C7">
            <w:pPr>
              <w:pStyle w:val="SIBulletList1"/>
            </w:pPr>
            <w:r w:rsidRPr="006506C7">
              <w:t xml:space="preserve">Apply workplace procedures to own role and responsibilities </w:t>
            </w:r>
          </w:p>
          <w:p w14:paraId="0B38328F" w14:textId="329F4059" w:rsidR="006506C7" w:rsidRPr="006506C7" w:rsidRDefault="006506C7" w:rsidP="006506C7">
            <w:pPr>
              <w:pStyle w:val="SIBulletList1"/>
              <w:rPr>
                <w:rFonts w:eastAsia="Calibri"/>
              </w:rPr>
            </w:pPr>
            <w:r w:rsidRPr="006506C7">
              <w:t>Ask questions to clarify understanding or seek further information</w:t>
            </w:r>
          </w:p>
        </w:tc>
      </w:tr>
      <w:tr w:rsidR="006506C7" w:rsidRPr="00336FCA" w:rsidDel="00423CB2" w14:paraId="0F023268" w14:textId="77777777" w:rsidTr="00CA2922">
        <w:tc>
          <w:tcPr>
            <w:tcW w:w="1396" w:type="pct"/>
          </w:tcPr>
          <w:p w14:paraId="143678B8" w14:textId="22745E31" w:rsidR="006506C7" w:rsidRPr="006506C7" w:rsidRDefault="006506C7" w:rsidP="006506C7">
            <w:r w:rsidRPr="006506C7">
              <w:t>Interact with others</w:t>
            </w:r>
          </w:p>
        </w:tc>
        <w:tc>
          <w:tcPr>
            <w:tcW w:w="3604" w:type="pct"/>
          </w:tcPr>
          <w:p w14:paraId="08C1D482" w14:textId="04E1D5AA" w:rsidR="006506C7" w:rsidRPr="006506C7" w:rsidRDefault="006506C7" w:rsidP="006506C7">
            <w:pPr>
              <w:pStyle w:val="SIBulletList1"/>
              <w:rPr>
                <w:rFonts w:eastAsia="Calibri"/>
              </w:rPr>
            </w:pPr>
            <w:r w:rsidRPr="006506C7">
              <w:t xml:space="preserve">Adapt communication style and content, including personal, social and cultural factors to resolve and de-escalate conflicts </w:t>
            </w:r>
          </w:p>
        </w:tc>
      </w:tr>
      <w:tr w:rsidR="006506C7" w:rsidRPr="00336FCA" w:rsidDel="00423CB2" w14:paraId="4BE849ED" w14:textId="77777777" w:rsidTr="00CA2922">
        <w:tc>
          <w:tcPr>
            <w:tcW w:w="1396" w:type="pct"/>
          </w:tcPr>
          <w:p w14:paraId="2809BECC" w14:textId="66CE9BCB" w:rsidR="006506C7" w:rsidRPr="006506C7" w:rsidRDefault="006506C7" w:rsidP="006506C7">
            <w:r w:rsidRPr="006506C7">
              <w:t>Get the work done</w:t>
            </w:r>
          </w:p>
        </w:tc>
        <w:tc>
          <w:tcPr>
            <w:tcW w:w="3604" w:type="pct"/>
          </w:tcPr>
          <w:p w14:paraId="18E95ED8" w14:textId="4C4A2744" w:rsidR="006506C7" w:rsidRPr="00EB30B5" w:rsidRDefault="006506C7" w:rsidP="0047149B">
            <w:pPr>
              <w:pStyle w:val="SIBulletList1"/>
              <w:rPr>
                <w:rFonts w:eastAsia="Calibri"/>
              </w:rPr>
            </w:pPr>
            <w:r w:rsidRPr="006506C7">
              <w:t>Makes decisions quickly and intuitively in familiar situations requiring immediate defensive response, drawing on past experience to consider possible implications of different responses and selecting the best response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506C7" w14:paraId="67633B90" w14:textId="77777777" w:rsidTr="00F33FF2">
        <w:tc>
          <w:tcPr>
            <w:tcW w:w="1028" w:type="pct"/>
          </w:tcPr>
          <w:p w14:paraId="666F2C5F" w14:textId="53D1388A" w:rsidR="006506C7" w:rsidRPr="006506C7" w:rsidRDefault="00173A76" w:rsidP="006506C7">
            <w:pPr>
              <w:pStyle w:val="SIText"/>
            </w:pPr>
            <w:r w:rsidRPr="006506C7">
              <w:t>SFIC</w:t>
            </w:r>
            <w:r>
              <w:t>PL3</w:t>
            </w:r>
            <w:r w:rsidRPr="006506C7">
              <w:t xml:space="preserve">13 </w:t>
            </w:r>
            <w:r w:rsidR="006506C7" w:rsidRPr="006506C7">
              <w:t>Maintain operational safety</w:t>
            </w:r>
          </w:p>
        </w:tc>
        <w:tc>
          <w:tcPr>
            <w:tcW w:w="1105" w:type="pct"/>
          </w:tcPr>
          <w:p w14:paraId="520629F4" w14:textId="29995D77" w:rsidR="006506C7" w:rsidRPr="006506C7" w:rsidRDefault="006506C7" w:rsidP="006506C7">
            <w:pPr>
              <w:pStyle w:val="SIText"/>
            </w:pPr>
            <w:r w:rsidRPr="006506C7">
              <w:t>SFICOMP413A Maintain operational safety</w:t>
            </w:r>
          </w:p>
        </w:tc>
        <w:tc>
          <w:tcPr>
            <w:tcW w:w="1251" w:type="pct"/>
          </w:tcPr>
          <w:p w14:paraId="5F58E8EF" w14:textId="4504927F" w:rsidR="006506C7" w:rsidRDefault="006506C7" w:rsidP="006506C7">
            <w:pPr>
              <w:pStyle w:val="SIText"/>
            </w:pPr>
            <w:r w:rsidRPr="006506C7">
              <w:t>Updated to meet Standards for Training Packages</w:t>
            </w:r>
            <w:r w:rsidR="00173A76">
              <w:t>.</w:t>
            </w:r>
          </w:p>
          <w:p w14:paraId="51844FA1" w14:textId="2342640A" w:rsidR="00173A76" w:rsidRPr="006506C7" w:rsidRDefault="00173A76" w:rsidP="006506C7">
            <w:pPr>
              <w:pStyle w:val="SIText"/>
            </w:pPr>
            <w:r w:rsidRPr="00173A76">
              <w:t>Minor amendments to performance criteria to better reflect outcomes</w:t>
            </w:r>
            <w:r>
              <w:t>.</w:t>
            </w:r>
          </w:p>
        </w:tc>
        <w:tc>
          <w:tcPr>
            <w:tcW w:w="1616" w:type="pct"/>
          </w:tcPr>
          <w:p w14:paraId="509E63B0" w14:textId="4708F5D1" w:rsidR="006506C7" w:rsidRPr="006506C7" w:rsidRDefault="006506C7" w:rsidP="006506C7">
            <w:pPr>
              <w:pStyle w:val="SIText"/>
            </w:pPr>
            <w:r w:rsidRPr="006506C7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C72E1FF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6A4752" w:rsidRPr="006506C7">
              <w:t>SFIC</w:t>
            </w:r>
            <w:r w:rsidR="006A4752">
              <w:t>PL3</w:t>
            </w:r>
            <w:r w:rsidR="006A4752" w:rsidRPr="006506C7">
              <w:t xml:space="preserve">13 </w:t>
            </w:r>
            <w:r w:rsidR="006506C7" w:rsidRPr="006506C7">
              <w:t>Maintain operational safety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6506C7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A71656F" w14:textId="1A5C568B" w:rsidR="006506C7" w:rsidRPr="006506C7" w:rsidRDefault="006506C7" w:rsidP="006506C7">
            <w:pPr>
              <w:pStyle w:val="SIText"/>
            </w:pPr>
            <w:r w:rsidRPr="006506C7">
              <w:t>An individual demonstrating competency must satisfy all the elements</w:t>
            </w:r>
            <w:r w:rsidR="00860986">
              <w:t xml:space="preserve"> and </w:t>
            </w:r>
            <w:r w:rsidRPr="006506C7">
              <w:t xml:space="preserve">performance criteria of this unit. </w:t>
            </w:r>
            <w:r w:rsidR="00E5108C">
              <w:t>There must be e</w:t>
            </w:r>
            <w:r w:rsidRPr="006506C7">
              <w:t xml:space="preserve">vidence </w:t>
            </w:r>
            <w:r w:rsidR="00E5108C">
              <w:t xml:space="preserve">that the individual has </w:t>
            </w:r>
            <w:r w:rsidR="00AD5B5C">
              <w:t xml:space="preserve">monitored and </w:t>
            </w:r>
            <w:r w:rsidR="008D4507">
              <w:t>maintain</w:t>
            </w:r>
            <w:r w:rsidR="00E5108C">
              <w:t>ed</w:t>
            </w:r>
            <w:r w:rsidR="008D4507">
              <w:t xml:space="preserve"> </w:t>
            </w:r>
            <w:r w:rsidR="00B96CB1">
              <w:t xml:space="preserve">the </w:t>
            </w:r>
            <w:r w:rsidR="008D4507">
              <w:t xml:space="preserve">operational safety </w:t>
            </w:r>
            <w:r w:rsidR="00B96CB1">
              <w:t xml:space="preserve">of the workplace </w:t>
            </w:r>
            <w:r w:rsidR="008D4507">
              <w:t xml:space="preserve">on at least one occasion </w:t>
            </w:r>
            <w:r w:rsidR="00E5108C">
              <w:t>including</w:t>
            </w:r>
            <w:r w:rsidRPr="006506C7">
              <w:t>:</w:t>
            </w:r>
          </w:p>
          <w:p w14:paraId="2876EC37" w14:textId="77777777" w:rsidR="00AD5B5C" w:rsidRDefault="00AD5B5C" w:rsidP="006506C7">
            <w:pPr>
              <w:pStyle w:val="SIBulletList1"/>
            </w:pPr>
            <w:r w:rsidRPr="006506C7">
              <w:t>recognising and accurately assessing situational risks and hazards</w:t>
            </w:r>
            <w:r w:rsidRPr="00AD5B5C">
              <w:t xml:space="preserve"> </w:t>
            </w:r>
          </w:p>
          <w:p w14:paraId="1B4D3495" w14:textId="1E10CDA4" w:rsidR="006506C7" w:rsidRPr="006506C7" w:rsidRDefault="006506C7" w:rsidP="006506C7">
            <w:pPr>
              <w:pStyle w:val="SIBulletList1"/>
            </w:pPr>
            <w:r w:rsidRPr="006506C7">
              <w:t xml:space="preserve">recording, reporting and advising others of </w:t>
            </w:r>
            <w:r w:rsidR="00D359CA">
              <w:t>safety incidents</w:t>
            </w:r>
            <w:r w:rsidR="00D359CA" w:rsidRPr="00D359CA">
              <w:t xml:space="preserve"> and issues or faults with personal defence equipment</w:t>
            </w:r>
          </w:p>
          <w:p w14:paraId="2D117CA0" w14:textId="31ECFEA7" w:rsidR="006506C7" w:rsidRPr="006506C7" w:rsidRDefault="006506C7" w:rsidP="00AD5B5C">
            <w:pPr>
              <w:pStyle w:val="SIBulletList1"/>
            </w:pPr>
            <w:r w:rsidRPr="006506C7">
              <w:t>planning, implementing and adapting workplace safety responses to situational contexts</w:t>
            </w:r>
          </w:p>
          <w:p w14:paraId="3E44B73D" w14:textId="3DB5DA16" w:rsidR="006506C7" w:rsidRPr="006506C7" w:rsidRDefault="008D4507" w:rsidP="006506C7">
            <w:pPr>
              <w:pStyle w:val="SIBulletList1"/>
            </w:pPr>
            <w:r>
              <w:t>employing</w:t>
            </w:r>
            <w:r w:rsidR="006506C7" w:rsidRPr="006506C7">
              <w:t xml:space="preserve"> appropriate </w:t>
            </w:r>
            <w:r w:rsidR="002B1562">
              <w:t xml:space="preserve">tactical communications and </w:t>
            </w:r>
            <w:r w:rsidR="006506C7" w:rsidRPr="006506C7">
              <w:t xml:space="preserve">defensive tactics </w:t>
            </w:r>
            <w:r w:rsidR="002B1562">
              <w:t>as required by the situation</w:t>
            </w:r>
          </w:p>
          <w:p w14:paraId="48A43C30" w14:textId="6ABCBDB6" w:rsidR="006506C7" w:rsidRPr="006506C7" w:rsidRDefault="008D4507" w:rsidP="00B96CB1">
            <w:pPr>
              <w:pStyle w:val="SIBulletList1"/>
            </w:pPr>
            <w:proofErr w:type="gramStart"/>
            <w:r>
              <w:t>using</w:t>
            </w:r>
            <w:proofErr w:type="gramEnd"/>
            <w:r w:rsidR="006506C7" w:rsidRPr="006506C7">
              <w:t xml:space="preserve"> </w:t>
            </w:r>
            <w:r w:rsidR="00373EFF">
              <w:t>operationally appropriate deployment of personal defence equipment</w:t>
            </w:r>
            <w:r w:rsidR="006506C7" w:rsidRPr="006506C7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357E24" w14:textId="77777777" w:rsidR="006506C7" w:rsidRPr="006506C7" w:rsidRDefault="006506C7" w:rsidP="006506C7">
            <w:pPr>
              <w:pStyle w:val="SIText"/>
            </w:pPr>
            <w:r w:rsidRPr="006506C7">
              <w:t>An individual must be able to demonstrate the knowledge required to perform the tasks outlined in the elements and performance criteria of this unit. This includes knowledge of:</w:t>
            </w:r>
          </w:p>
          <w:p w14:paraId="0234FFC0" w14:textId="77777777" w:rsidR="006506C7" w:rsidRPr="006506C7" w:rsidRDefault="006506C7" w:rsidP="006506C7">
            <w:pPr>
              <w:pStyle w:val="SIBulletList1"/>
            </w:pPr>
            <w:r w:rsidRPr="006506C7">
              <w:t>established strategies to optimise safety under a range of operational scenarios</w:t>
            </w:r>
          </w:p>
          <w:p w14:paraId="464425F7" w14:textId="64BC0E10" w:rsidR="006506C7" w:rsidRPr="006506C7" w:rsidRDefault="006506C7" w:rsidP="006506C7">
            <w:pPr>
              <w:pStyle w:val="SIBulletList1"/>
            </w:pPr>
            <w:r w:rsidRPr="006506C7">
              <w:t>general duty of care responsibilities</w:t>
            </w:r>
            <w:r w:rsidR="008D4507">
              <w:t xml:space="preserve"> in maintaining </w:t>
            </w:r>
            <w:r w:rsidR="00EB30B5">
              <w:t xml:space="preserve">operational </w:t>
            </w:r>
            <w:r w:rsidR="008D4507">
              <w:t>safety</w:t>
            </w:r>
          </w:p>
          <w:p w14:paraId="3F715DEF" w14:textId="77777777" w:rsidR="006506C7" w:rsidRPr="006506C7" w:rsidRDefault="006506C7" w:rsidP="006506C7">
            <w:pPr>
              <w:pStyle w:val="SIBulletList1"/>
            </w:pPr>
            <w:r w:rsidRPr="006506C7">
              <w:t>logs or damage reports required and when they must be completed</w:t>
            </w:r>
          </w:p>
          <w:p w14:paraId="7B2D6533" w14:textId="2F3CEF55" w:rsidR="006506C7" w:rsidRPr="006506C7" w:rsidRDefault="006506C7" w:rsidP="006506C7">
            <w:pPr>
              <w:pStyle w:val="SIBulletList1"/>
            </w:pPr>
            <w:r w:rsidRPr="006506C7">
              <w:t>health and safety guidelines for lifting and carrying persons</w:t>
            </w:r>
          </w:p>
          <w:p w14:paraId="17904B64" w14:textId="4DD2B569" w:rsidR="006506C7" w:rsidRPr="006506C7" w:rsidRDefault="00EB30B5" w:rsidP="006506C7">
            <w:pPr>
              <w:pStyle w:val="SIBulletList1"/>
            </w:pPr>
            <w:r>
              <w:t xml:space="preserve">relevant state or territory </w:t>
            </w:r>
            <w:r w:rsidR="006506C7" w:rsidRPr="006506C7">
              <w:t>organisational work health and safety legislation as it applies to policing</w:t>
            </w:r>
          </w:p>
          <w:p w14:paraId="15A90A88" w14:textId="77777777" w:rsidR="006506C7" w:rsidRPr="006506C7" w:rsidRDefault="006506C7" w:rsidP="006506C7">
            <w:pPr>
              <w:pStyle w:val="SIBulletList1"/>
            </w:pPr>
            <w:r w:rsidRPr="006506C7">
              <w:t>organisational policy and procedures covering operational safety issues and practices</w:t>
            </w:r>
          </w:p>
          <w:p w14:paraId="1105B6A9" w14:textId="621EE0EF" w:rsidR="006506C7" w:rsidRDefault="006506C7" w:rsidP="006506C7">
            <w:pPr>
              <w:pStyle w:val="SIBulletList1"/>
            </w:pPr>
            <w:r w:rsidRPr="006506C7">
              <w:t>potential risks associated with a full range of non-specialist operational activities</w:t>
            </w:r>
          </w:p>
          <w:p w14:paraId="55A80917" w14:textId="22BA53F8" w:rsidR="002B1562" w:rsidRPr="00820BA6" w:rsidRDefault="002B1562" w:rsidP="002B1562">
            <w:pPr>
              <w:pStyle w:val="SIBulletList1"/>
              <w:rPr>
                <w:rFonts w:eastAsia="Calibri"/>
              </w:rPr>
            </w:pPr>
            <w:r w:rsidRPr="002B1562">
              <w:rPr>
                <w:rFonts w:eastAsia="Calibri"/>
              </w:rPr>
              <w:t>use of tactical communications, including conflict resolution, mediation and incident de-escalation techniques</w:t>
            </w:r>
          </w:p>
          <w:p w14:paraId="233D2E2A" w14:textId="4E13AE53" w:rsidR="006506C7" w:rsidRPr="006506C7" w:rsidRDefault="006506C7" w:rsidP="006506C7">
            <w:pPr>
              <w:pStyle w:val="SIBulletList1"/>
            </w:pPr>
            <w:r w:rsidRPr="006506C7">
              <w:t xml:space="preserve">the use of </w:t>
            </w:r>
            <w:r w:rsidR="002B1562">
              <w:t>'</w:t>
            </w:r>
            <w:r w:rsidRPr="006506C7">
              <w:t>force</w:t>
            </w:r>
            <w:r w:rsidR="002B1562">
              <w:t>'</w:t>
            </w:r>
            <w:r w:rsidRPr="006506C7">
              <w:t>,</w:t>
            </w:r>
            <w:r w:rsidR="002B1562">
              <w:t xml:space="preserve"> and</w:t>
            </w:r>
            <w:r w:rsidRPr="006506C7">
              <w:t xml:space="preserve"> its legal parameters and reporting requirements in relation to operations</w:t>
            </w:r>
          </w:p>
          <w:p w14:paraId="7D18C0FD" w14:textId="1DEE3474" w:rsidR="00CF49A8" w:rsidRPr="00CF49A8" w:rsidRDefault="006506C7" w:rsidP="006506C7">
            <w:pPr>
              <w:pStyle w:val="SIBulletList1"/>
            </w:pPr>
            <w:r w:rsidRPr="006506C7">
              <w:t xml:space="preserve">considerations for communicating with the general community, </w:t>
            </w:r>
            <w:r w:rsidR="00D92DEB">
              <w:t xml:space="preserve">including </w:t>
            </w:r>
            <w:r w:rsidRPr="006506C7">
              <w:t>those with special needs and those with cultural differences.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771BE4" w14:textId="77777777" w:rsidR="006506C7" w:rsidRPr="006506C7" w:rsidRDefault="006506C7" w:rsidP="006506C7">
            <w:pPr>
              <w:pStyle w:val="SIText"/>
            </w:pPr>
            <w:r w:rsidRPr="006506C7">
              <w:t xml:space="preserve">Assessment of this unit of competency must take place under the following conditions: </w:t>
            </w:r>
          </w:p>
          <w:p w14:paraId="3075D94A" w14:textId="77777777" w:rsidR="006506C7" w:rsidRPr="006506C7" w:rsidRDefault="006506C7" w:rsidP="001F628F">
            <w:pPr>
              <w:pStyle w:val="SIBulletList1"/>
            </w:pPr>
            <w:r w:rsidRPr="006506C7">
              <w:t xml:space="preserve">physical </w:t>
            </w:r>
            <w:r w:rsidRPr="005D1AF2">
              <w:t>conditions</w:t>
            </w:r>
            <w:r w:rsidRPr="006506C7">
              <w:t>:</w:t>
            </w:r>
          </w:p>
          <w:p w14:paraId="341DAF3F" w14:textId="074C0FC2" w:rsidR="006506C7" w:rsidRPr="006506C7" w:rsidRDefault="00AD5B5C" w:rsidP="005D1AF2">
            <w:pPr>
              <w:pStyle w:val="SIBulletList2"/>
            </w:pPr>
            <w:r>
              <w:t xml:space="preserve">skills must be demonstrated in </w:t>
            </w:r>
            <w:r w:rsidR="006506C7" w:rsidRPr="006506C7">
              <w:t xml:space="preserve">a </w:t>
            </w:r>
            <w:r w:rsidR="00860986">
              <w:t>fisheries monitoring compliance setting</w:t>
            </w:r>
            <w:r w:rsidR="00860986" w:rsidRPr="006506C7">
              <w:t xml:space="preserve"> </w:t>
            </w:r>
            <w:r w:rsidR="006506C7" w:rsidRPr="006506C7">
              <w:t xml:space="preserve">or </w:t>
            </w:r>
            <w:r>
              <w:t>an</w:t>
            </w:r>
            <w:r w:rsidRPr="006506C7">
              <w:t xml:space="preserve"> </w:t>
            </w:r>
            <w:r w:rsidR="006506C7" w:rsidRPr="006506C7">
              <w:t xml:space="preserve">environment that accurately </w:t>
            </w:r>
            <w:r w:rsidRPr="006506C7">
              <w:t>r</w:t>
            </w:r>
            <w:r>
              <w:t xml:space="preserve">epresents </w:t>
            </w:r>
            <w:r w:rsidR="006506C7" w:rsidRPr="006506C7">
              <w:t xml:space="preserve">workplace </w:t>
            </w:r>
            <w:r>
              <w:t>conditions</w:t>
            </w:r>
          </w:p>
          <w:p w14:paraId="71D8C2AD" w14:textId="77777777" w:rsidR="006506C7" w:rsidRPr="006506C7" w:rsidRDefault="006506C7" w:rsidP="001F628F">
            <w:pPr>
              <w:pStyle w:val="SIBulletList1"/>
            </w:pPr>
            <w:r w:rsidRPr="006506C7">
              <w:t xml:space="preserve">resources, </w:t>
            </w:r>
            <w:r w:rsidRPr="005D1AF2">
              <w:t>equipment</w:t>
            </w:r>
            <w:r w:rsidRPr="006506C7">
              <w:t xml:space="preserve"> and materials:</w:t>
            </w:r>
          </w:p>
          <w:p w14:paraId="52995928" w14:textId="201FF644" w:rsidR="005D1AF2" w:rsidRDefault="00EB30B5" w:rsidP="005D1AF2">
            <w:pPr>
              <w:pStyle w:val="SIBulletList2"/>
            </w:pPr>
            <w:r>
              <w:t>personal protective equipment</w:t>
            </w:r>
            <w:r w:rsidR="005D1AF2" w:rsidRPr="006506C7">
              <w:t xml:space="preserve"> </w:t>
            </w:r>
          </w:p>
          <w:p w14:paraId="23B148EE" w14:textId="0537482D" w:rsidR="006506C7" w:rsidRDefault="004E6C0E" w:rsidP="005D1AF2">
            <w:pPr>
              <w:pStyle w:val="SIBulletList2"/>
            </w:pPr>
            <w:r>
              <w:t>personal defence equipment</w:t>
            </w:r>
            <w:r w:rsidR="005D1AF2" w:rsidRPr="005D1AF2">
              <w:t xml:space="preserve"> </w:t>
            </w:r>
          </w:p>
          <w:p w14:paraId="30C52B7A" w14:textId="1E2B97BD" w:rsidR="005D1AF2" w:rsidRPr="006506C7" w:rsidRDefault="00647EC5" w:rsidP="005D1AF2">
            <w:pPr>
              <w:pStyle w:val="SIBulletList2"/>
            </w:pPr>
            <w:r>
              <w:t>reporting documentation</w:t>
            </w:r>
          </w:p>
          <w:p w14:paraId="6347A375" w14:textId="77777777" w:rsidR="006506C7" w:rsidRPr="006506C7" w:rsidRDefault="006506C7" w:rsidP="001F628F">
            <w:pPr>
              <w:pStyle w:val="SIBulletList1"/>
              <w:rPr>
                <w:rFonts w:eastAsia="Calibri"/>
              </w:rPr>
            </w:pPr>
            <w:r w:rsidRPr="006506C7">
              <w:rPr>
                <w:rFonts w:eastAsia="Calibri"/>
              </w:rPr>
              <w:t>specifications:</w:t>
            </w:r>
          </w:p>
          <w:p w14:paraId="5CC90ABB" w14:textId="418EA17B" w:rsidR="005D1AF2" w:rsidRDefault="00EB30B5" w:rsidP="005D1AF2">
            <w:pPr>
              <w:pStyle w:val="SIBulletList2"/>
            </w:pPr>
            <w:r>
              <w:t xml:space="preserve">access to relevant state or territory </w:t>
            </w:r>
            <w:r w:rsidRPr="00EB30B5">
              <w:t>work health and safety legislation</w:t>
            </w:r>
          </w:p>
          <w:p w14:paraId="4E56A6E8" w14:textId="17D5D376" w:rsidR="006506C7" w:rsidRPr="006506C7" w:rsidRDefault="005D1AF2" w:rsidP="00647EC5">
            <w:pPr>
              <w:pStyle w:val="SIBulletList2"/>
            </w:pPr>
            <w:r>
              <w:t>workplace</w:t>
            </w:r>
            <w:r w:rsidRPr="005D1AF2">
              <w:t xml:space="preserve"> procedures covering operational safety issues and practices</w:t>
            </w:r>
            <w:r w:rsidR="00647EC5">
              <w:t>.</w:t>
            </w:r>
          </w:p>
          <w:p w14:paraId="6D4DDF3B" w14:textId="77777777" w:rsidR="006506C7" w:rsidRPr="006506C7" w:rsidRDefault="006506C7" w:rsidP="006506C7"/>
          <w:p w14:paraId="71739C8B" w14:textId="5F79C92D" w:rsidR="00CF49A8" w:rsidRPr="00CF49A8" w:rsidRDefault="006506C7" w:rsidP="006506C7">
            <w:pPr>
              <w:pStyle w:val="SIText"/>
            </w:pPr>
            <w:r w:rsidRPr="006506C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82BE5B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021D1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4F44B0DE" w:rsidR="00540BD0" w:rsidRDefault="00E55E56">
    <w:r>
      <w:t>SFICPL</w:t>
    </w:r>
    <w:r w:rsidR="007105FE">
      <w:t>3</w:t>
    </w:r>
    <w:r>
      <w:t xml:space="preserve">13 </w:t>
    </w:r>
    <w:r w:rsidR="006506C7" w:rsidRPr="006506C7">
      <w:t>Maintain operational safety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964"/>
    <w:rsid w:val="00041E59"/>
    <w:rsid w:val="00053572"/>
    <w:rsid w:val="00064BFE"/>
    <w:rsid w:val="00070B3E"/>
    <w:rsid w:val="00071F95"/>
    <w:rsid w:val="000737BB"/>
    <w:rsid w:val="00074E47"/>
    <w:rsid w:val="000754EC"/>
    <w:rsid w:val="00080CE9"/>
    <w:rsid w:val="00082EFB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21D1"/>
    <w:rsid w:val="00105AEA"/>
    <w:rsid w:val="001078BF"/>
    <w:rsid w:val="0011514C"/>
    <w:rsid w:val="001304C1"/>
    <w:rsid w:val="00133957"/>
    <w:rsid w:val="001372F6"/>
    <w:rsid w:val="00144385"/>
    <w:rsid w:val="00146EEC"/>
    <w:rsid w:val="00151D55"/>
    <w:rsid w:val="00151D93"/>
    <w:rsid w:val="00156EF3"/>
    <w:rsid w:val="00173A76"/>
    <w:rsid w:val="00176E4F"/>
    <w:rsid w:val="0018546B"/>
    <w:rsid w:val="00187F1E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628F"/>
    <w:rsid w:val="00201A7C"/>
    <w:rsid w:val="0021210E"/>
    <w:rsid w:val="0021414D"/>
    <w:rsid w:val="00223124"/>
    <w:rsid w:val="00233143"/>
    <w:rsid w:val="00234444"/>
    <w:rsid w:val="002348D4"/>
    <w:rsid w:val="002411D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1562"/>
    <w:rsid w:val="002C55E9"/>
    <w:rsid w:val="002D0C8B"/>
    <w:rsid w:val="002D330A"/>
    <w:rsid w:val="002E170C"/>
    <w:rsid w:val="002E193E"/>
    <w:rsid w:val="00301742"/>
    <w:rsid w:val="00305EFF"/>
    <w:rsid w:val="00306B12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3EFF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1182"/>
    <w:rsid w:val="003E72B6"/>
    <w:rsid w:val="003E7BBE"/>
    <w:rsid w:val="003F271E"/>
    <w:rsid w:val="004048B5"/>
    <w:rsid w:val="004127E3"/>
    <w:rsid w:val="0043212E"/>
    <w:rsid w:val="00434366"/>
    <w:rsid w:val="00434ECE"/>
    <w:rsid w:val="00444423"/>
    <w:rsid w:val="00452F3E"/>
    <w:rsid w:val="004640AE"/>
    <w:rsid w:val="004679E3"/>
    <w:rsid w:val="0047149B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4A15"/>
    <w:rsid w:val="004E0460"/>
    <w:rsid w:val="004E1579"/>
    <w:rsid w:val="004E5FAE"/>
    <w:rsid w:val="004E6245"/>
    <w:rsid w:val="004E6741"/>
    <w:rsid w:val="004E6C0E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820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2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47EC5"/>
    <w:rsid w:val="006506C7"/>
    <w:rsid w:val="00652E62"/>
    <w:rsid w:val="00686A49"/>
    <w:rsid w:val="00687B62"/>
    <w:rsid w:val="00690C44"/>
    <w:rsid w:val="006969D9"/>
    <w:rsid w:val="006A2B68"/>
    <w:rsid w:val="006A4752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5FE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0BA6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986"/>
    <w:rsid w:val="00865011"/>
    <w:rsid w:val="00886790"/>
    <w:rsid w:val="008908DE"/>
    <w:rsid w:val="008A12ED"/>
    <w:rsid w:val="008A3353"/>
    <w:rsid w:val="008A39D3"/>
    <w:rsid w:val="008A59F3"/>
    <w:rsid w:val="008B2C77"/>
    <w:rsid w:val="008B4AD2"/>
    <w:rsid w:val="008B7138"/>
    <w:rsid w:val="008D4507"/>
    <w:rsid w:val="008E260C"/>
    <w:rsid w:val="008E39B1"/>
    <w:rsid w:val="008E39BE"/>
    <w:rsid w:val="008E62EC"/>
    <w:rsid w:val="008F0FC5"/>
    <w:rsid w:val="008F32F6"/>
    <w:rsid w:val="00901B6F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2A14"/>
    <w:rsid w:val="00A6476B"/>
    <w:rsid w:val="00A76C6C"/>
    <w:rsid w:val="00A77AC5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5B5C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6CB1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1BA7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359CA"/>
    <w:rsid w:val="00D54C76"/>
    <w:rsid w:val="00D71E43"/>
    <w:rsid w:val="00D727F3"/>
    <w:rsid w:val="00D73695"/>
    <w:rsid w:val="00D776E5"/>
    <w:rsid w:val="00D810DE"/>
    <w:rsid w:val="00D87D32"/>
    <w:rsid w:val="00D91188"/>
    <w:rsid w:val="00D92C83"/>
    <w:rsid w:val="00D92DEB"/>
    <w:rsid w:val="00DA0A81"/>
    <w:rsid w:val="00DA3C10"/>
    <w:rsid w:val="00DA53B5"/>
    <w:rsid w:val="00DC1D69"/>
    <w:rsid w:val="00DC5A3A"/>
    <w:rsid w:val="00DD0726"/>
    <w:rsid w:val="00DF510B"/>
    <w:rsid w:val="00E238E6"/>
    <w:rsid w:val="00E35064"/>
    <w:rsid w:val="00E3681D"/>
    <w:rsid w:val="00E40225"/>
    <w:rsid w:val="00E501F0"/>
    <w:rsid w:val="00E5108C"/>
    <w:rsid w:val="00E55E56"/>
    <w:rsid w:val="00E6166D"/>
    <w:rsid w:val="00E71E2E"/>
    <w:rsid w:val="00E91BFF"/>
    <w:rsid w:val="00E92933"/>
    <w:rsid w:val="00E94FAD"/>
    <w:rsid w:val="00EB0AA4"/>
    <w:rsid w:val="00EB30B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AEFF7-BE53-4394-8C5B-6AF018507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6AF201-250B-4F05-A179-630BDEE4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2018-12-10T05:53:00Z</dcterms:created>
  <dcterms:modified xsi:type="dcterms:W3CDTF">2018-12-16T21:54:00Z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