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1E97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4D6630C" w14:textId="77777777" w:rsidTr="006B684A">
        <w:trPr>
          <w:tblHeader/>
        </w:trPr>
        <w:tc>
          <w:tcPr>
            <w:tcW w:w="2689" w:type="dxa"/>
          </w:tcPr>
          <w:p w14:paraId="2CC574A3" w14:textId="77777777" w:rsidR="00F1480E" w:rsidRPr="00A326C2" w:rsidRDefault="000D7BE6" w:rsidP="006B684A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1849DD" w14:textId="77777777" w:rsidR="00F1480E" w:rsidRPr="00A326C2" w:rsidRDefault="000D7BE6" w:rsidP="006B684A">
            <w:pPr>
              <w:pStyle w:val="SIText-Bold"/>
            </w:pPr>
            <w:r w:rsidRPr="00A326C2">
              <w:t>Comments</w:t>
            </w:r>
          </w:p>
        </w:tc>
      </w:tr>
      <w:tr w:rsidR="00F1480E" w14:paraId="55C76667" w14:textId="77777777" w:rsidTr="006B684A">
        <w:tc>
          <w:tcPr>
            <w:tcW w:w="2689" w:type="dxa"/>
          </w:tcPr>
          <w:p w14:paraId="5FA2B34D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4C427F">
              <w:t xml:space="preserve"> 1</w:t>
            </w:r>
          </w:p>
        </w:tc>
        <w:tc>
          <w:tcPr>
            <w:tcW w:w="6939" w:type="dxa"/>
          </w:tcPr>
          <w:p w14:paraId="7FC57932" w14:textId="6A6DD597" w:rsidR="00F1480E" w:rsidRPr="00CC451E" w:rsidRDefault="00F1480E" w:rsidP="00D76B1B">
            <w:pPr>
              <w:pStyle w:val="SIText"/>
            </w:pPr>
            <w:r w:rsidRPr="00CC451E">
              <w:t xml:space="preserve">This version released with </w:t>
            </w:r>
            <w:r w:rsidR="004C427F">
              <w:t>ACM Animal Care and Management Training Package</w:t>
            </w:r>
            <w:r w:rsidRPr="00CC451E">
              <w:t xml:space="preserve"> Version </w:t>
            </w:r>
            <w:r w:rsidR="00D76B1B">
              <w:t>2</w:t>
            </w:r>
            <w:r w:rsidR="004C427F">
              <w:t>.0.</w:t>
            </w:r>
          </w:p>
        </w:tc>
      </w:tr>
    </w:tbl>
    <w:p w14:paraId="5DB0655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3B6602" w14:textId="77777777" w:rsidTr="000D7BE6">
        <w:tc>
          <w:tcPr>
            <w:tcW w:w="1396" w:type="pct"/>
            <w:shd w:val="clear" w:color="auto" w:fill="auto"/>
          </w:tcPr>
          <w:p w14:paraId="532CB856" w14:textId="7EDEB87A" w:rsidR="00F1480E" w:rsidRPr="00923720" w:rsidRDefault="004C427F" w:rsidP="00343B4E">
            <w:pPr>
              <w:pStyle w:val="SIQUALCODE"/>
            </w:pPr>
            <w:r>
              <w:t>ACM4</w:t>
            </w:r>
            <w:r w:rsidR="00343B4E">
              <w:t>04</w:t>
            </w:r>
            <w:r w:rsidR="004D2206">
              <w:t>18</w:t>
            </w:r>
          </w:p>
        </w:tc>
        <w:tc>
          <w:tcPr>
            <w:tcW w:w="3604" w:type="pct"/>
            <w:shd w:val="clear" w:color="auto" w:fill="auto"/>
          </w:tcPr>
          <w:p w14:paraId="75A88D23" w14:textId="77777777" w:rsidR="00F1480E" w:rsidRPr="00923720" w:rsidRDefault="004C427F" w:rsidP="00A772D9">
            <w:pPr>
              <w:pStyle w:val="SIQUALtitle"/>
            </w:pPr>
            <w:r>
              <w:rPr>
                <w:rFonts w:cs="Arial"/>
              </w:rPr>
              <w:t>Certificate IV in</w:t>
            </w:r>
            <w:r w:rsidRPr="0008785E">
              <w:rPr>
                <w:rFonts w:cs="Arial"/>
              </w:rPr>
              <w:t xml:space="preserve"> Veterinary Nursing</w:t>
            </w:r>
          </w:p>
        </w:tc>
      </w:tr>
      <w:tr w:rsidR="00A772D9" w:rsidRPr="00963A46" w14:paraId="4597ED89" w14:textId="77777777" w:rsidTr="000D7BE6">
        <w:tc>
          <w:tcPr>
            <w:tcW w:w="5000" w:type="pct"/>
            <w:gridSpan w:val="2"/>
            <w:shd w:val="clear" w:color="auto" w:fill="auto"/>
          </w:tcPr>
          <w:p w14:paraId="27C542F4" w14:textId="77777777" w:rsidR="00A772D9" w:rsidRDefault="00A772D9" w:rsidP="008E7B69">
            <w:pPr>
              <w:pStyle w:val="SITextHeading2"/>
            </w:pPr>
            <w:r>
              <w:t>Qualification Description</w:t>
            </w:r>
          </w:p>
          <w:p w14:paraId="55A65784" w14:textId="77777777" w:rsidR="004C427F" w:rsidRDefault="004C427F" w:rsidP="004C427F">
            <w:pPr>
              <w:pStyle w:val="SIText"/>
            </w:pPr>
            <w:r w:rsidRPr="00953E19">
              <w:t xml:space="preserve">This qualification reflects </w:t>
            </w:r>
            <w:r w:rsidRPr="004B2BA8">
              <w:t>the role of a veterinary nurse who works under the supervision of a registered veterinarian to provide nursing care to animals, to support veterinarians to carry out medical and surgical procedures, and to support clients to maintain health of animals.</w:t>
            </w:r>
          </w:p>
          <w:p w14:paraId="69784ABA" w14:textId="77777777" w:rsidR="004C427F" w:rsidRPr="00953E19" w:rsidRDefault="004C427F" w:rsidP="004C427F">
            <w:pPr>
              <w:pStyle w:val="SIText"/>
            </w:pPr>
          </w:p>
          <w:p w14:paraId="46D7B15D" w14:textId="0D3B6547" w:rsidR="004C427F" w:rsidRPr="009A37F0" w:rsidRDefault="004C427F" w:rsidP="004C427F">
            <w:pPr>
              <w:pStyle w:val="SIText"/>
            </w:pPr>
            <w:r w:rsidRPr="009A37F0">
              <w:t>The Certificate IV in Veterinary Nursing requires access to patients (animals), clients, medical and surgical cases, veterinary staff, and practice policies and procedures.</w:t>
            </w:r>
          </w:p>
          <w:p w14:paraId="3AA8FB88" w14:textId="77777777" w:rsidR="00A67004" w:rsidRPr="009A37F0" w:rsidRDefault="00A67004" w:rsidP="004C427F">
            <w:pPr>
              <w:pStyle w:val="SIText"/>
            </w:pPr>
          </w:p>
          <w:p w14:paraId="611DFA8D" w14:textId="5A1AC47B" w:rsidR="00A67004" w:rsidRPr="009A37F0" w:rsidRDefault="00A67004" w:rsidP="00A67004">
            <w:pPr>
              <w:pStyle w:val="SIText"/>
            </w:pPr>
            <w:r w:rsidRPr="009A37F0">
              <w:t xml:space="preserve">To achieve this qualification, the candidate must have completed at least </w:t>
            </w:r>
            <w:r w:rsidR="007A65A3">
              <w:t>240</w:t>
            </w:r>
            <w:r w:rsidR="009A37F0" w:rsidRPr="009A37F0">
              <w:t xml:space="preserve"> </w:t>
            </w:r>
            <w:r w:rsidRPr="009A37F0">
              <w:t>hours of work</w:t>
            </w:r>
            <w:r w:rsidR="0077104A">
              <w:t xml:space="preserve"> </w:t>
            </w:r>
            <w:r w:rsidR="00340131">
              <w:t>placement</w:t>
            </w:r>
            <w:r w:rsidRPr="009A37F0">
              <w:t xml:space="preserve"> as detailed in the Assessment Requirements of the </w:t>
            </w:r>
            <w:r w:rsidR="007F60E4">
              <w:t xml:space="preserve">relevant </w:t>
            </w:r>
            <w:r w:rsidRPr="009A37F0">
              <w:t>units of competency.</w:t>
            </w:r>
          </w:p>
          <w:p w14:paraId="5BBC16EC" w14:textId="77777777" w:rsidR="004C427F" w:rsidRPr="009A37F0" w:rsidRDefault="004C427F" w:rsidP="004C427F">
            <w:pPr>
              <w:pStyle w:val="SIText"/>
            </w:pPr>
          </w:p>
          <w:p w14:paraId="73B0180F" w14:textId="53C68DAA" w:rsidR="00A772D9" w:rsidRPr="00856837" w:rsidRDefault="004C427F" w:rsidP="00FE39C7">
            <w:pPr>
              <w:pStyle w:val="SIText"/>
              <w:rPr>
                <w:color w:val="000000" w:themeColor="text1"/>
              </w:rPr>
            </w:pPr>
            <w:r w:rsidRPr="009A37F0">
              <w:rPr>
                <w:i/>
              </w:rPr>
              <w:t xml:space="preserve">The scope of practice for veterinary nurses is determined by state and territory legislative and regulatory requirements. Users of this qualification must refer to </w:t>
            </w:r>
            <w:r w:rsidR="00D524B6" w:rsidRPr="009A37F0">
              <w:rPr>
                <w:i/>
              </w:rPr>
              <w:t>the relevant legislation and regulations</w:t>
            </w:r>
            <w:r w:rsidRPr="009A37F0">
              <w:rPr>
                <w:i/>
              </w:rPr>
              <w:t xml:space="preserve"> in the development of training and assessment strategies.</w:t>
            </w:r>
          </w:p>
        </w:tc>
      </w:tr>
      <w:tr w:rsidR="00A772D9" w:rsidRPr="00963A46" w14:paraId="21063EA4" w14:textId="77777777" w:rsidTr="004C427F">
        <w:trPr>
          <w:trHeight w:val="749"/>
        </w:trPr>
        <w:tc>
          <w:tcPr>
            <w:tcW w:w="5000" w:type="pct"/>
            <w:gridSpan w:val="2"/>
            <w:shd w:val="clear" w:color="auto" w:fill="auto"/>
          </w:tcPr>
          <w:p w14:paraId="708084CC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7FD1BDC" w14:textId="77777777" w:rsidR="00120EBF" w:rsidRDefault="00120EBF" w:rsidP="00120EBF">
            <w:pPr>
              <w:pStyle w:val="SIText"/>
            </w:pPr>
            <w:r>
              <w:t>Entry into this qualification is open to individuals who:</w:t>
            </w:r>
          </w:p>
          <w:p w14:paraId="5422AF5F" w14:textId="77777777" w:rsidR="00120EBF" w:rsidRDefault="00120EBF" w:rsidP="00120EBF">
            <w:pPr>
              <w:pStyle w:val="SIBullet1"/>
            </w:pPr>
            <w:r>
              <w:t>hold a Certificate II in Animal Studies</w:t>
            </w:r>
          </w:p>
          <w:p w14:paraId="51AEB14B" w14:textId="77777777" w:rsidR="00120EBF" w:rsidRDefault="00120EBF" w:rsidP="00120EBF">
            <w:pPr>
              <w:pStyle w:val="SIText"/>
            </w:pPr>
            <w:r>
              <w:t>OR</w:t>
            </w:r>
          </w:p>
          <w:p w14:paraId="6F00B2E7" w14:textId="55676DAA" w:rsidR="0052517C" w:rsidRDefault="00120EBF" w:rsidP="00664C59">
            <w:pPr>
              <w:pStyle w:val="SIBullet1"/>
            </w:pPr>
            <w:r>
              <w:t>hold a relevant Certificate III or higher level qualification in an animal science discipline</w:t>
            </w:r>
          </w:p>
          <w:p w14:paraId="304CCEF3" w14:textId="1626F138" w:rsidR="00120EBF" w:rsidRDefault="00120EBF" w:rsidP="00D25278">
            <w:pPr>
              <w:pStyle w:val="SIBullet1"/>
              <w:numPr>
                <w:ilvl w:val="0"/>
                <w:numId w:val="0"/>
              </w:numPr>
              <w:ind w:left="34"/>
            </w:pPr>
            <w:r>
              <w:t>OR</w:t>
            </w:r>
          </w:p>
          <w:p w14:paraId="0568C35B" w14:textId="77777777" w:rsidR="00580C90" w:rsidRPr="00D25278" w:rsidRDefault="00120EBF" w:rsidP="00BE72A3">
            <w:pPr>
              <w:pStyle w:val="SIBullet1"/>
              <w:rPr>
                <w:rFonts w:cs="Arial"/>
                <w:color w:val="293790"/>
              </w:rPr>
            </w:pPr>
            <w:proofErr w:type="gramStart"/>
            <w:r>
              <w:t>can</w:t>
            </w:r>
            <w:proofErr w:type="gramEnd"/>
            <w:r>
              <w:t xml:space="preserve"> demonstrate equivalent skills and knowledge in a relevant animal science discipline to any of the above qualifications.</w:t>
            </w:r>
          </w:p>
          <w:p w14:paraId="0D7372C2" w14:textId="6C5B7067" w:rsidR="0052517C" w:rsidRPr="00D25278" w:rsidRDefault="0052517C" w:rsidP="00D25278">
            <w:pPr>
              <w:pStyle w:val="SIBullet1"/>
              <w:numPr>
                <w:ilvl w:val="0"/>
                <w:numId w:val="0"/>
              </w:numPr>
              <w:ind w:left="34"/>
            </w:pPr>
            <w:r>
              <w:t>Refer to the Companion Volume Implementation Guide for details.</w:t>
            </w:r>
          </w:p>
        </w:tc>
      </w:tr>
      <w:tr w:rsidR="00A772D9" w:rsidRPr="00963A46" w14:paraId="0108D82F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79DDBF8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4E0C6A05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D4C331C" w14:textId="2E0C4448" w:rsidR="001F28F9" w:rsidRDefault="00120EBF" w:rsidP="00065198">
            <w:pPr>
              <w:pStyle w:val="SIBullet1"/>
            </w:pPr>
            <w:r>
              <w:t xml:space="preserve">21 </w:t>
            </w:r>
            <w:r w:rsidR="001F28F9">
              <w:t>units of competency:</w:t>
            </w:r>
          </w:p>
          <w:p w14:paraId="7F518538" w14:textId="2AD72287" w:rsidR="001F28F9" w:rsidRPr="000C490A" w:rsidRDefault="00120EBF" w:rsidP="00065198">
            <w:pPr>
              <w:pStyle w:val="SIBullet2"/>
            </w:pPr>
            <w:r>
              <w:t>17</w:t>
            </w:r>
            <w:r w:rsidRPr="000C490A">
              <w:t xml:space="preserve"> </w:t>
            </w:r>
            <w:r w:rsidR="001F28F9" w:rsidRPr="000C490A">
              <w:t>core units plus</w:t>
            </w:r>
          </w:p>
          <w:p w14:paraId="7570C38E" w14:textId="77777777" w:rsidR="001F28F9" w:rsidRDefault="004C427F" w:rsidP="00065198">
            <w:pPr>
              <w:pStyle w:val="SIBullet2"/>
            </w:pPr>
            <w:r>
              <w:t>4</w:t>
            </w:r>
            <w:r w:rsidR="001F28F9" w:rsidRPr="000C490A">
              <w:t xml:space="preserve"> elective units.</w:t>
            </w:r>
          </w:p>
          <w:p w14:paraId="020B1580" w14:textId="77777777" w:rsidR="00E438C3" w:rsidRDefault="00E438C3" w:rsidP="001F28F9">
            <w:pPr>
              <w:pStyle w:val="SIText"/>
              <w:rPr>
                <w:color w:val="FF0000"/>
              </w:rPr>
            </w:pPr>
          </w:p>
          <w:p w14:paraId="7E448D2A" w14:textId="72FB7365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Australian </w:t>
            </w:r>
            <w:r w:rsidR="00673868">
              <w:t>Qualifications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26E870E8" w14:textId="50839FA4" w:rsidR="004C427F" w:rsidRPr="0080524E" w:rsidRDefault="00D479C3" w:rsidP="00065198">
            <w:pPr>
              <w:pStyle w:val="SIBullet1"/>
            </w:pPr>
            <w:r>
              <w:t xml:space="preserve">up to 4 units from any of the </w:t>
            </w:r>
            <w:r w:rsidR="007B5A3A">
              <w:t>elective g</w:t>
            </w:r>
            <w:r>
              <w:t>roups listed</w:t>
            </w:r>
            <w:r w:rsidR="004C427F" w:rsidRPr="0080524E">
              <w:t xml:space="preserve"> below</w:t>
            </w:r>
          </w:p>
          <w:p w14:paraId="455FA34F" w14:textId="69358975" w:rsidR="00A772D9" w:rsidRDefault="004C427F" w:rsidP="00FE39C7">
            <w:pPr>
              <w:pStyle w:val="SIBullet1"/>
              <w:ind w:left="357" w:hanging="357"/>
            </w:pPr>
            <w:r w:rsidRPr="0080524E">
              <w:t xml:space="preserve">up to 2 </w:t>
            </w:r>
            <w:r>
              <w:t>from</w:t>
            </w:r>
            <w:r w:rsidRPr="000C490A">
              <w:t xml:space="preserve"> any currently endorsed Training Package or accredited course</w:t>
            </w:r>
            <w:r w:rsidR="00065198">
              <w:t>.</w:t>
            </w:r>
          </w:p>
        </w:tc>
      </w:tr>
      <w:tr w:rsidR="00E438C3" w:rsidRPr="00963A46" w14:paraId="4E892626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4B5A2551" w14:textId="77777777" w:rsidR="00FB7E5A" w:rsidRDefault="00FB7E5A" w:rsidP="00FB7E5A">
            <w:pPr>
              <w:pStyle w:val="SITextHeading2"/>
            </w:pPr>
          </w:p>
          <w:p w14:paraId="5C566EA4" w14:textId="53D3CD41" w:rsidR="00FB7E5A" w:rsidRDefault="00FB7E5A" w:rsidP="00FB7E5A">
            <w:pPr>
              <w:pStyle w:val="SITextHeading2"/>
            </w:pPr>
            <w:r>
              <w:t>Core Units</w:t>
            </w:r>
          </w:p>
          <w:tbl>
            <w:tblPr>
              <w:tblpPr w:leftFromText="180" w:rightFromText="180" w:vertAnchor="text" w:tblpX="-152" w:tblpY="1"/>
              <w:tblOverlap w:val="never"/>
              <w:tblW w:w="0" w:type="auto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5812"/>
            </w:tblGrid>
            <w:tr w:rsidR="006828AD" w:rsidRPr="00A441B4" w14:paraId="0C1188CE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82705" w14:textId="33913E32" w:rsidR="006828AD" w:rsidRPr="006828AD" w:rsidRDefault="006828AD" w:rsidP="00343B4E">
                  <w:pPr>
                    <w:pStyle w:val="SIText"/>
                  </w:pPr>
                  <w:r w:rsidRPr="006828AD">
                    <w:t>ACMGAS3</w:t>
                  </w:r>
                  <w:r w:rsidR="00343B4E">
                    <w:t>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DDCEF" w14:textId="0999101A" w:rsidR="006828AD" w:rsidRPr="00A441B4" w:rsidRDefault="006828AD" w:rsidP="006828AD">
                  <w:pPr>
                    <w:pStyle w:val="SIText"/>
                  </w:pPr>
                  <w:r w:rsidRPr="006828AD">
                    <w:t>Identify animal anatomy and physiology for animal care work</w:t>
                  </w:r>
                </w:p>
              </w:tc>
            </w:tr>
            <w:tr w:rsidR="006828AD" w:rsidRPr="00A441B4" w14:paraId="36B933DE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D267F" w14:textId="57DB1F1C" w:rsidR="006828AD" w:rsidRPr="00A441B4" w:rsidRDefault="006828AD" w:rsidP="00343B4E">
                  <w:pPr>
                    <w:pStyle w:val="SIText"/>
                  </w:pPr>
                  <w:r w:rsidRPr="0080524E">
                    <w:t>ACM</w:t>
                  </w:r>
                  <w:r>
                    <w:t>GAS</w:t>
                  </w:r>
                  <w:r w:rsidRPr="0080524E">
                    <w:t>3</w:t>
                  </w:r>
                  <w:r w:rsidR="00343B4E">
                    <w:t>08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3AD98F" w14:textId="72941CAD" w:rsidR="006828AD" w:rsidRPr="00A441B4" w:rsidRDefault="001D346B" w:rsidP="006828AD">
                  <w:pPr>
                    <w:pStyle w:val="SIText"/>
                  </w:pPr>
                  <w:r>
                    <w:t>Communicate effectively with clients and team members</w:t>
                  </w:r>
                </w:p>
              </w:tc>
            </w:tr>
            <w:tr w:rsidR="006828AD" w:rsidRPr="00A441B4" w14:paraId="679BA17A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4449A" w14:textId="22EF78C1" w:rsidR="006828AD" w:rsidRPr="00A441B4" w:rsidRDefault="006828AD" w:rsidP="006828AD">
                  <w:pPr>
                    <w:pStyle w:val="SIText"/>
                  </w:pPr>
                  <w:r>
                    <w:t>ACMINF301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A89653" w14:textId="3718D820" w:rsidR="006828AD" w:rsidRPr="00A441B4" w:rsidRDefault="006828AD" w:rsidP="006828AD">
                  <w:pPr>
                    <w:pStyle w:val="SIText"/>
                  </w:pPr>
                  <w:r w:rsidRPr="00A441B4">
                    <w:t xml:space="preserve">Comply with infection control policies and procedures in animal </w:t>
                  </w:r>
                  <w:r w:rsidR="002E70E3">
                    <w:t xml:space="preserve">care </w:t>
                  </w:r>
                  <w:r w:rsidRPr="00A441B4">
                    <w:t>work</w:t>
                  </w:r>
                </w:p>
              </w:tc>
            </w:tr>
            <w:tr w:rsidR="006828AD" w:rsidRPr="00A441B4" w14:paraId="2F978B57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EAF6B" w14:textId="5E640043" w:rsidR="006828AD" w:rsidRPr="00A441B4" w:rsidRDefault="006828AD" w:rsidP="006828AD">
                  <w:pPr>
                    <w:pStyle w:val="SIText"/>
                  </w:pPr>
                  <w:r>
                    <w:t>ACMVET202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EC7D80" w14:textId="3F59CC88" w:rsidR="006828AD" w:rsidRPr="00A441B4" w:rsidRDefault="006828AD" w:rsidP="00B433AD">
                  <w:pPr>
                    <w:pStyle w:val="SIText"/>
                  </w:pPr>
                  <w:r w:rsidRPr="00A441B4">
                    <w:t xml:space="preserve">Carry out daily </w:t>
                  </w:r>
                  <w:r w:rsidR="00B433AD">
                    <w:t>practice</w:t>
                  </w:r>
                  <w:r w:rsidRPr="00A441B4">
                    <w:t xml:space="preserve"> routines</w:t>
                  </w:r>
                </w:p>
              </w:tc>
            </w:tr>
            <w:tr w:rsidR="006828AD" w:rsidRPr="00A441B4" w14:paraId="3D90FC5F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F3751" w14:textId="04F0C28D" w:rsidR="006828AD" w:rsidRPr="00A441B4" w:rsidRDefault="006828AD" w:rsidP="006828AD">
                  <w:pPr>
                    <w:pStyle w:val="SIText"/>
                  </w:pPr>
                  <w:r>
                    <w:t>ACMVET401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3A09A6" w14:textId="2585838E" w:rsidR="006828AD" w:rsidRPr="00A441B4" w:rsidRDefault="006828AD" w:rsidP="006828AD">
                  <w:pPr>
                    <w:pStyle w:val="SIText"/>
                  </w:pPr>
                  <w:r w:rsidRPr="00A441B4">
                    <w:t xml:space="preserve">Coordinate </w:t>
                  </w:r>
                  <w:r>
                    <w:t>veterinary reception</w:t>
                  </w:r>
                  <w:r w:rsidR="009D6F8D">
                    <w:t xml:space="preserve"> duties</w:t>
                  </w:r>
                </w:p>
              </w:tc>
            </w:tr>
            <w:tr w:rsidR="006828AD" w:rsidRPr="00A441B4" w14:paraId="5ECE87D2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2EA4E5" w14:textId="28A9BD62" w:rsidR="006828AD" w:rsidRPr="00A441B4" w:rsidRDefault="006828AD" w:rsidP="006828AD">
                  <w:pPr>
                    <w:pStyle w:val="SIText"/>
                  </w:pPr>
                  <w:r>
                    <w:t>ACMVET402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78E3F8" w14:textId="77777777" w:rsidR="006828AD" w:rsidRPr="00A441B4" w:rsidRDefault="006828AD" w:rsidP="006828AD">
                  <w:pPr>
                    <w:pStyle w:val="SIText"/>
                  </w:pPr>
                  <w:r w:rsidRPr="00A441B4">
                    <w:t>Apply imaging routines</w:t>
                  </w:r>
                </w:p>
              </w:tc>
            </w:tr>
            <w:tr w:rsidR="006828AD" w:rsidRPr="00A441B4" w14:paraId="3E833D25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D5E41" w14:textId="5FEB71B3" w:rsidR="006828AD" w:rsidRPr="00A441B4" w:rsidRDefault="006828AD" w:rsidP="006828AD">
                  <w:pPr>
                    <w:pStyle w:val="SIText"/>
                  </w:pPr>
                  <w:r>
                    <w:t>ACMVET403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55AAB9" w14:textId="0605D8EB" w:rsidR="006828AD" w:rsidRPr="00A441B4" w:rsidRDefault="006828AD" w:rsidP="006828AD">
                  <w:pPr>
                    <w:pStyle w:val="SIText"/>
                  </w:pPr>
                  <w:r w:rsidRPr="00A441B4">
                    <w:t>Perform clinic</w:t>
                  </w:r>
                  <w:r w:rsidR="00F62EB8">
                    <w:t>al</w:t>
                  </w:r>
                  <w:r w:rsidRPr="00A441B4">
                    <w:t xml:space="preserve"> pathology procedures</w:t>
                  </w:r>
                </w:p>
              </w:tc>
            </w:tr>
            <w:tr w:rsidR="006828AD" w:rsidRPr="00A441B4" w14:paraId="35FB5427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D8849" w14:textId="58DFEC44" w:rsidR="006828AD" w:rsidRPr="00A441B4" w:rsidRDefault="006828AD" w:rsidP="006828AD">
                  <w:pPr>
                    <w:pStyle w:val="SIText"/>
                  </w:pPr>
                  <w:r>
                    <w:t>ACMVET404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F23C2D" w14:textId="7BE6F19D" w:rsidR="006828AD" w:rsidRPr="00A441B4" w:rsidRDefault="006828AD" w:rsidP="00F62EB8">
                  <w:pPr>
                    <w:pStyle w:val="SIText"/>
                  </w:pPr>
                  <w:r w:rsidRPr="00A441B4">
                    <w:t xml:space="preserve">Perform </w:t>
                  </w:r>
                  <w:r w:rsidR="00F62EB8">
                    <w:t>practice</w:t>
                  </w:r>
                  <w:r w:rsidR="00F62EB8" w:rsidRPr="00A441B4">
                    <w:t xml:space="preserve"> </w:t>
                  </w:r>
                  <w:r w:rsidRPr="00A441B4">
                    <w:t>office procedures</w:t>
                  </w:r>
                </w:p>
              </w:tc>
            </w:tr>
            <w:tr w:rsidR="006828AD" w:rsidRPr="00A441B4" w14:paraId="5C20A525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832CA" w14:textId="31C9D613" w:rsidR="006828AD" w:rsidRPr="00A441B4" w:rsidRDefault="006828AD" w:rsidP="006828AD">
                  <w:pPr>
                    <w:pStyle w:val="SIText"/>
                  </w:pPr>
                  <w:r>
                    <w:t>ACMVET405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121F5" w14:textId="77777777" w:rsidR="006828AD" w:rsidRPr="00A441B4" w:rsidRDefault="006828AD" w:rsidP="006828AD">
                  <w:pPr>
                    <w:pStyle w:val="SIText"/>
                  </w:pPr>
                  <w:r>
                    <w:t>Coordinate and perform surgical nursing routines</w:t>
                  </w:r>
                </w:p>
              </w:tc>
            </w:tr>
            <w:tr w:rsidR="006828AD" w:rsidRPr="00A441B4" w14:paraId="1C5E2FE2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6C60EB" w14:textId="77777777" w:rsidR="006828AD" w:rsidRPr="00A441B4" w:rsidRDefault="006828AD" w:rsidP="006828AD">
                  <w:pPr>
                    <w:pStyle w:val="SIText"/>
                  </w:pPr>
                  <w:r>
                    <w:t>ACMVET406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CF0777" w14:textId="77777777" w:rsidR="006828AD" w:rsidRPr="00A441B4" w:rsidRDefault="006828AD" w:rsidP="006828AD">
                  <w:pPr>
                    <w:pStyle w:val="SIText"/>
                  </w:pPr>
                  <w:r w:rsidRPr="00A441B4">
                    <w:t>Nurse animals</w:t>
                  </w:r>
                </w:p>
              </w:tc>
            </w:tr>
            <w:tr w:rsidR="006828AD" w:rsidRPr="00A441B4" w14:paraId="75ADD25F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FA7CC" w14:textId="77777777" w:rsidR="006828AD" w:rsidRPr="00A441B4" w:rsidRDefault="006828AD" w:rsidP="006828AD">
                  <w:pPr>
                    <w:pStyle w:val="SIText"/>
                  </w:pPr>
                  <w:r>
                    <w:t>ACMVET407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B52DE0" w14:textId="77777777" w:rsidR="006828AD" w:rsidRPr="00A441B4" w:rsidRDefault="006828AD" w:rsidP="006828AD">
                  <w:pPr>
                    <w:pStyle w:val="SIText"/>
                  </w:pPr>
                  <w:r w:rsidRPr="00A441B4">
                    <w:t>Carry out medical nursing routines</w:t>
                  </w:r>
                </w:p>
              </w:tc>
            </w:tr>
            <w:tr w:rsidR="00343B4E" w:rsidRPr="00A441B4" w14:paraId="2E551162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72993" w14:textId="564993C2" w:rsidR="00343B4E" w:rsidRDefault="00343B4E" w:rsidP="00343B4E">
                  <w:pPr>
                    <w:pStyle w:val="SIText"/>
                  </w:pPr>
                  <w:r>
                    <w:rPr>
                      <w:rFonts w:eastAsiaTheme="minorEastAsia"/>
                    </w:rPr>
                    <w:t>ACMVET408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42AF8A" w14:textId="1538753C" w:rsidR="00343B4E" w:rsidRPr="00A441B4" w:rsidRDefault="00343B4E" w:rsidP="00343B4E">
                  <w:pPr>
                    <w:pStyle w:val="SIText"/>
                  </w:pPr>
                  <w:r w:rsidRPr="00A613D1">
                    <w:rPr>
                      <w:rFonts w:eastAsiaTheme="minorEastAsia"/>
                    </w:rPr>
                    <w:t>Provide nutritional advice and support for animals</w:t>
                  </w:r>
                </w:p>
              </w:tc>
            </w:tr>
            <w:tr w:rsidR="00343B4E" w:rsidRPr="00A441B4" w14:paraId="208C1EDF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C8B36" w14:textId="77777777" w:rsidR="00343B4E" w:rsidRPr="00A441B4" w:rsidRDefault="00343B4E" w:rsidP="00343B4E">
                  <w:pPr>
                    <w:pStyle w:val="SIText"/>
                  </w:pPr>
                  <w:r>
                    <w:t>ACMVET409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256477" w14:textId="77777777" w:rsidR="00343B4E" w:rsidRPr="00A441B4" w:rsidRDefault="00343B4E" w:rsidP="00343B4E">
                  <w:pPr>
                    <w:pStyle w:val="SIText"/>
                  </w:pPr>
                  <w:r w:rsidRPr="00A441B4">
                    <w:t>Provide specific animal care advice</w:t>
                  </w:r>
                </w:p>
              </w:tc>
            </w:tr>
            <w:tr w:rsidR="00343B4E" w:rsidRPr="00A441B4" w14:paraId="6B6A854F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72C4A" w14:textId="77777777" w:rsidR="00343B4E" w:rsidRPr="00A441B4" w:rsidRDefault="00343B4E" w:rsidP="00343B4E">
                  <w:pPr>
                    <w:pStyle w:val="SIText"/>
                  </w:pPr>
                  <w:r>
                    <w:lastRenderedPageBreak/>
                    <w:t>ACMVET410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AFAF5" w14:textId="77777777" w:rsidR="00343B4E" w:rsidRPr="00A441B4" w:rsidRDefault="00343B4E" w:rsidP="00343B4E">
                  <w:pPr>
                    <w:pStyle w:val="SIText"/>
                  </w:pPr>
                  <w:r w:rsidRPr="00A441B4">
                    <w:t>Carry out veterinary dental nursing procedures</w:t>
                  </w:r>
                </w:p>
              </w:tc>
            </w:tr>
            <w:tr w:rsidR="00343B4E" w:rsidRPr="00A441B4" w14:paraId="213C6683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DF5BC" w14:textId="4599B130" w:rsidR="00343B4E" w:rsidRDefault="00343B4E" w:rsidP="00343B4E">
                  <w:pPr>
                    <w:pStyle w:val="SIText"/>
                  </w:pPr>
                  <w:r w:rsidRPr="0080524E">
                    <w:t>ACMVET4</w:t>
                  </w:r>
                  <w:r>
                    <w:t>13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1900B0" w14:textId="716AA26F" w:rsidR="00343B4E" w:rsidRPr="00A441B4" w:rsidRDefault="00343B4E" w:rsidP="00343B4E">
                  <w:pPr>
                    <w:pStyle w:val="SIText"/>
                  </w:pPr>
                  <w:r w:rsidRPr="00A441B4">
                    <w:rPr>
                      <w:rFonts w:eastAsiaTheme="minorEastAsia"/>
                    </w:rPr>
                    <w:t xml:space="preserve">Prepare </w:t>
                  </w:r>
                  <w:r>
                    <w:rPr>
                      <w:rFonts w:eastAsiaTheme="minorEastAsia"/>
                    </w:rPr>
                    <w:t>for anaesthesia and monitor</w:t>
                  </w:r>
                  <w:r w:rsidRPr="00A441B4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animal</w:t>
                  </w:r>
                  <w:r w:rsidRPr="00A441B4">
                    <w:rPr>
                      <w:rFonts w:eastAsiaTheme="minorEastAsia"/>
                    </w:rPr>
                    <w:t xml:space="preserve"> anaesthesi</w:t>
                  </w:r>
                  <w:r>
                    <w:rPr>
                      <w:rFonts w:eastAsiaTheme="minorEastAsia"/>
                    </w:rPr>
                    <w:t>a</w:t>
                  </w:r>
                  <w:r w:rsidRPr="00A441B4">
                    <w:rPr>
                      <w:rFonts w:eastAsiaTheme="minorEastAsia"/>
                    </w:rPr>
                    <w:t xml:space="preserve"> and analges</w:t>
                  </w:r>
                  <w:r>
                    <w:rPr>
                      <w:rFonts w:eastAsiaTheme="minorEastAsia"/>
                    </w:rPr>
                    <w:t>ia</w:t>
                  </w:r>
                  <w:r w:rsidRPr="00A441B4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343B4E" w:rsidRPr="00A441B4" w14:paraId="11A7C6E9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90EA6" w14:textId="525865FB" w:rsidR="00343B4E" w:rsidRPr="00A441B4" w:rsidRDefault="00343B4E" w:rsidP="00343B4E">
                  <w:pPr>
                    <w:pStyle w:val="SIText"/>
                  </w:pPr>
                  <w:r w:rsidRPr="0080524E">
                    <w:t>ACMVET4</w:t>
                  </w:r>
                  <w:r>
                    <w:t>16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03E652" w14:textId="197923E6" w:rsidR="00343B4E" w:rsidRPr="00A441B4" w:rsidRDefault="00343B4E" w:rsidP="00343B4E">
                  <w:pPr>
                    <w:pStyle w:val="SIText"/>
                  </w:pPr>
                  <w:r>
                    <w:rPr>
                      <w:rFonts w:eastAsiaTheme="minorEastAsia"/>
                    </w:rPr>
                    <w:t>Assist with the preparation of veterinary drugs and poisons</w:t>
                  </w:r>
                </w:p>
              </w:tc>
            </w:tr>
            <w:tr w:rsidR="00343B4E" w:rsidRPr="00A441B4" w14:paraId="4BEF257C" w14:textId="77777777" w:rsidTr="006D39FA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5E6CE" w14:textId="59180BE5" w:rsidR="00343B4E" w:rsidRPr="00A441B4" w:rsidRDefault="00343B4E" w:rsidP="00343B4E">
                  <w:pPr>
                    <w:pStyle w:val="SIText"/>
                  </w:pPr>
                  <w:r>
                    <w:t>ACMWHS301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345D61" w14:textId="77777777" w:rsidR="00343B4E" w:rsidRPr="00A441B4" w:rsidRDefault="00343B4E" w:rsidP="00343B4E">
                  <w:pPr>
                    <w:pStyle w:val="SIText"/>
                  </w:pPr>
                  <w:r w:rsidRPr="00A441B4">
                    <w:t>Contribute to workplace health and safety processes</w:t>
                  </w:r>
                </w:p>
              </w:tc>
            </w:tr>
          </w:tbl>
          <w:p w14:paraId="66E08632" w14:textId="0999F42B" w:rsidR="00FB7E5A" w:rsidRDefault="00FB7E5A" w:rsidP="00FB7E5A">
            <w:pPr>
              <w:pStyle w:val="SIText"/>
            </w:pPr>
          </w:p>
        </w:tc>
      </w:tr>
      <w:tr w:rsidR="005C7EA8" w:rsidRPr="00963A46" w14:paraId="2A296CEF" w14:textId="77777777" w:rsidTr="00FE39C7">
        <w:trPr>
          <w:trHeight w:val="9770"/>
        </w:trPr>
        <w:tc>
          <w:tcPr>
            <w:tcW w:w="5000" w:type="pct"/>
            <w:gridSpan w:val="2"/>
            <w:shd w:val="clear" w:color="auto" w:fill="auto"/>
          </w:tcPr>
          <w:p w14:paraId="7E894E8D" w14:textId="47A45EA2" w:rsidR="005C7EA8" w:rsidRDefault="00894FBB" w:rsidP="00894FBB">
            <w:pPr>
              <w:pStyle w:val="SITextHeading2"/>
            </w:pPr>
            <w:r w:rsidRPr="00894FBB">
              <w:lastRenderedPageBreak/>
              <w:t>Elective Units</w:t>
            </w:r>
          </w:p>
          <w:p w14:paraId="5BCDB27A" w14:textId="77777777" w:rsidR="00A441E7" w:rsidRDefault="00A441E7" w:rsidP="00A441E7">
            <w:pPr>
              <w:pStyle w:val="SIText"/>
            </w:pPr>
            <w:r>
              <w:t xml:space="preserve">An asterisk (*) next to the unit code indicates that there are prerequisite requirements which must be met when packaging the qualification. Please refer to the Prerequisite requirements table for details. </w:t>
            </w:r>
          </w:p>
          <w:p w14:paraId="75095D14" w14:textId="512F17DA" w:rsidR="00894FBB" w:rsidRDefault="00940690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– </w:t>
            </w:r>
            <w:r w:rsidR="00FB7E5A">
              <w:rPr>
                <w:lang w:eastAsia="en-US"/>
              </w:rPr>
              <w:t>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9"/>
            </w:tblGrid>
            <w:tr w:rsidR="00D45E8F" w:rsidRPr="005C7EA8" w14:paraId="6F06EFD0" w14:textId="77777777" w:rsidTr="006D39FA">
              <w:tc>
                <w:tcPr>
                  <w:tcW w:w="1718" w:type="dxa"/>
                </w:tcPr>
                <w:p w14:paraId="76025271" w14:textId="77777777" w:rsidR="00D45E8F" w:rsidRPr="002436C1" w:rsidRDefault="00D45E8F" w:rsidP="00FB7E5A">
                  <w:pPr>
                    <w:pStyle w:val="SIText"/>
                  </w:pPr>
                  <w:r>
                    <w:t>ACMMIC401</w:t>
                  </w:r>
                </w:p>
              </w:tc>
              <w:tc>
                <w:tcPr>
                  <w:tcW w:w="5819" w:type="dxa"/>
                  <w:vAlign w:val="bottom"/>
                </w:tcPr>
                <w:p w14:paraId="5221A014" w14:textId="77777777" w:rsidR="00D45E8F" w:rsidRPr="002436C1" w:rsidRDefault="00D45E8F" w:rsidP="00FB7E5A">
                  <w:pPr>
                    <w:pStyle w:val="SIText"/>
                  </w:pPr>
                  <w:r w:rsidRPr="002436C1">
                    <w:t>Implant microchip in cats and dogs</w:t>
                  </w:r>
                </w:p>
              </w:tc>
            </w:tr>
            <w:tr w:rsidR="00D45E8F" w:rsidRPr="005C7EA8" w14:paraId="703D17CC" w14:textId="77777777" w:rsidTr="006D39FA">
              <w:tc>
                <w:tcPr>
                  <w:tcW w:w="1718" w:type="dxa"/>
                  <w:shd w:val="clear" w:color="auto" w:fill="auto"/>
                </w:tcPr>
                <w:p w14:paraId="782AE284" w14:textId="77777777" w:rsidR="00D45E8F" w:rsidRPr="00D524B6" w:rsidRDefault="00D45E8F" w:rsidP="00FB7E5A">
                  <w:pPr>
                    <w:pStyle w:val="SIText"/>
                  </w:pPr>
                  <w:r w:rsidRPr="00D524B6">
                    <w:t>ACMSUS401</w:t>
                  </w:r>
                </w:p>
              </w:tc>
              <w:tc>
                <w:tcPr>
                  <w:tcW w:w="5819" w:type="dxa"/>
                  <w:vAlign w:val="bottom"/>
                </w:tcPr>
                <w:p w14:paraId="2040C7C8" w14:textId="77777777" w:rsidR="00D45E8F" w:rsidRPr="002436C1" w:rsidRDefault="00D45E8F" w:rsidP="00FB7E5A">
                  <w:pPr>
                    <w:pStyle w:val="SIText"/>
                  </w:pPr>
                  <w:r w:rsidRPr="002436C1">
                    <w:t>Implement and monitor environmentally sustainable work practices</w:t>
                  </w:r>
                </w:p>
              </w:tc>
            </w:tr>
            <w:tr w:rsidR="00D45E8F" w:rsidRPr="005C7EA8" w14:paraId="0F74F77D" w14:textId="77777777" w:rsidTr="006D39FA">
              <w:tc>
                <w:tcPr>
                  <w:tcW w:w="1718" w:type="dxa"/>
                </w:tcPr>
                <w:p w14:paraId="72C6ECA2" w14:textId="77777777" w:rsidR="00D45E8F" w:rsidRPr="002436C1" w:rsidRDefault="00D45E8F" w:rsidP="00FB7E5A">
                  <w:pPr>
                    <w:pStyle w:val="SIText"/>
                  </w:pPr>
                  <w:r>
                    <w:t>ACMVET411</w:t>
                  </w:r>
                </w:p>
              </w:tc>
              <w:tc>
                <w:tcPr>
                  <w:tcW w:w="5819" w:type="dxa"/>
                  <w:vAlign w:val="bottom"/>
                </w:tcPr>
                <w:p w14:paraId="5471090C" w14:textId="77777777" w:rsidR="00D45E8F" w:rsidRPr="002436C1" w:rsidRDefault="00D45E8F" w:rsidP="00FB7E5A">
                  <w:pPr>
                    <w:pStyle w:val="SIText"/>
                  </w:pPr>
                  <w:r w:rsidRPr="002436C1">
                    <w:t>Prepare, deliver and review animal care education programs</w:t>
                  </w:r>
                </w:p>
              </w:tc>
            </w:tr>
            <w:tr w:rsidR="00D45E8F" w:rsidRPr="005C7EA8" w14:paraId="57220CD9" w14:textId="77777777" w:rsidTr="006D39FA">
              <w:tc>
                <w:tcPr>
                  <w:tcW w:w="1718" w:type="dxa"/>
                </w:tcPr>
                <w:p w14:paraId="15473FFE" w14:textId="77777777" w:rsidR="00D45E8F" w:rsidRPr="002436C1" w:rsidRDefault="00D45E8F" w:rsidP="00FB7E5A">
                  <w:pPr>
                    <w:pStyle w:val="SIText"/>
                  </w:pPr>
                  <w:r>
                    <w:t>ACMVET412</w:t>
                  </w:r>
                </w:p>
              </w:tc>
              <w:tc>
                <w:tcPr>
                  <w:tcW w:w="5819" w:type="dxa"/>
                  <w:vAlign w:val="bottom"/>
                </w:tcPr>
                <w:p w14:paraId="696EB4FC" w14:textId="77777777" w:rsidR="00D45E8F" w:rsidRPr="002436C1" w:rsidRDefault="00D45E8F" w:rsidP="00A83238">
                  <w:pPr>
                    <w:pStyle w:val="SIText"/>
                  </w:pPr>
                  <w:r w:rsidRPr="002436C1">
                    <w:t xml:space="preserve">Coordinate </w:t>
                  </w:r>
                  <w:r>
                    <w:t>practice</w:t>
                  </w:r>
                  <w:r w:rsidRPr="002436C1">
                    <w:t xml:space="preserve"> promotional activities</w:t>
                  </w:r>
                </w:p>
              </w:tc>
            </w:tr>
            <w:tr w:rsidR="00D45E8F" w:rsidRPr="005C7EA8" w14:paraId="5C21898E" w14:textId="77777777" w:rsidTr="006D39FA">
              <w:tc>
                <w:tcPr>
                  <w:tcW w:w="1718" w:type="dxa"/>
                  <w:shd w:val="clear" w:color="auto" w:fill="auto"/>
                </w:tcPr>
                <w:p w14:paraId="5053D0D9" w14:textId="77777777" w:rsidR="00D45E8F" w:rsidRPr="00D524B6" w:rsidRDefault="00D45E8F" w:rsidP="00343B4E">
                  <w:pPr>
                    <w:pStyle w:val="SIText"/>
                  </w:pPr>
                  <w:r w:rsidRPr="00D524B6">
                    <w:t>ACMVET5</w:t>
                  </w:r>
                  <w:r>
                    <w:t>12</w:t>
                  </w:r>
                </w:p>
              </w:tc>
              <w:tc>
                <w:tcPr>
                  <w:tcW w:w="5819" w:type="dxa"/>
                  <w:vAlign w:val="bottom"/>
                </w:tcPr>
                <w:p w14:paraId="3A8003E0" w14:textId="77777777" w:rsidR="00D45E8F" w:rsidRPr="002436C1" w:rsidRDefault="00D45E8F" w:rsidP="00F62EB8">
                  <w:pPr>
                    <w:pStyle w:val="SIText"/>
                  </w:pPr>
                  <w:r w:rsidRPr="002436C1">
                    <w:t xml:space="preserve">Develop and implement specific </w:t>
                  </w:r>
                  <w:r>
                    <w:t>practice</w:t>
                  </w:r>
                  <w:r w:rsidRPr="002436C1">
                    <w:t xml:space="preserve"> policies</w:t>
                  </w:r>
                </w:p>
              </w:tc>
            </w:tr>
            <w:tr w:rsidR="00D45E8F" w:rsidRPr="005C7EA8" w14:paraId="7B1B728B" w14:textId="77777777" w:rsidTr="006D39FA">
              <w:tc>
                <w:tcPr>
                  <w:tcW w:w="1718" w:type="dxa"/>
                </w:tcPr>
                <w:p w14:paraId="0DA6FCFB" w14:textId="77777777" w:rsidR="00D45E8F" w:rsidRPr="002436C1" w:rsidRDefault="00D45E8F" w:rsidP="00FB7E5A">
                  <w:pPr>
                    <w:pStyle w:val="SIText"/>
                  </w:pPr>
                  <w:r w:rsidRPr="002436C1">
                    <w:t>HLT</w:t>
                  </w:r>
                  <w:r>
                    <w:t>AID003</w:t>
                  </w:r>
                </w:p>
              </w:tc>
              <w:tc>
                <w:tcPr>
                  <w:tcW w:w="5819" w:type="dxa"/>
                  <w:vAlign w:val="bottom"/>
                </w:tcPr>
                <w:p w14:paraId="5A43EE57" w14:textId="77777777" w:rsidR="00D45E8F" w:rsidRPr="002436C1" w:rsidRDefault="00D45E8F" w:rsidP="00FB7E5A">
                  <w:pPr>
                    <w:pStyle w:val="SIText"/>
                  </w:pPr>
                  <w:r>
                    <w:t>Provide</w:t>
                  </w:r>
                  <w:r w:rsidRPr="002436C1">
                    <w:t xml:space="preserve"> first aid</w:t>
                  </w:r>
                </w:p>
              </w:tc>
            </w:tr>
          </w:tbl>
          <w:p w14:paraId="5E9A8B8D" w14:textId="77777777" w:rsidR="00894FBB" w:rsidRDefault="00894FBB" w:rsidP="00894FBB">
            <w:pPr>
              <w:rPr>
                <w:lang w:eastAsia="en-US"/>
              </w:rPr>
            </w:pPr>
          </w:p>
          <w:p w14:paraId="69E886B9" w14:textId="22C74A7F" w:rsidR="00FB7E5A" w:rsidRDefault="00940690" w:rsidP="00FB7E5A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B – </w:t>
            </w:r>
            <w:r w:rsidR="00FB7E5A">
              <w:rPr>
                <w:lang w:eastAsia="en-US"/>
              </w:rPr>
              <w:t>Small and large animal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9"/>
            </w:tblGrid>
            <w:tr w:rsidR="00FB7E5A" w:rsidRPr="005C7EA8" w14:paraId="0FA5102F" w14:textId="77777777" w:rsidTr="006D39FA">
              <w:tc>
                <w:tcPr>
                  <w:tcW w:w="1718" w:type="dxa"/>
                </w:tcPr>
                <w:p w14:paraId="188553A2" w14:textId="77777777" w:rsidR="00FB7E5A" w:rsidRPr="002436C1" w:rsidRDefault="00FB7E5A" w:rsidP="00FB7E5A">
                  <w:pPr>
                    <w:pStyle w:val="SIText"/>
                  </w:pPr>
                  <w:r>
                    <w:t>ACMSPE304</w:t>
                  </w:r>
                </w:p>
              </w:tc>
              <w:tc>
                <w:tcPr>
                  <w:tcW w:w="5819" w:type="dxa"/>
                  <w:vAlign w:val="bottom"/>
                </w:tcPr>
                <w:p w14:paraId="4DE61AF5" w14:textId="041F5621" w:rsidR="00FB7E5A" w:rsidRPr="002436C1" w:rsidRDefault="00FB7E5A" w:rsidP="00FB7E5A">
                  <w:pPr>
                    <w:pStyle w:val="SIText"/>
                  </w:pPr>
                  <w:r w:rsidRPr="002436C1">
                    <w:t xml:space="preserve">Provide basic care of </w:t>
                  </w:r>
                  <w:r w:rsidR="00940690">
                    <w:t xml:space="preserve">domestic </w:t>
                  </w:r>
                  <w:r w:rsidRPr="002436C1">
                    <w:t>dogs</w:t>
                  </w:r>
                </w:p>
              </w:tc>
            </w:tr>
            <w:tr w:rsidR="00FB7E5A" w:rsidRPr="005C7EA8" w14:paraId="51B6CDE9" w14:textId="77777777" w:rsidTr="006D39FA">
              <w:tc>
                <w:tcPr>
                  <w:tcW w:w="1718" w:type="dxa"/>
                </w:tcPr>
                <w:p w14:paraId="4A6A931F" w14:textId="77777777" w:rsidR="00FB7E5A" w:rsidRPr="002436C1" w:rsidRDefault="00FB7E5A" w:rsidP="00FB7E5A">
                  <w:pPr>
                    <w:pStyle w:val="SIText"/>
                  </w:pPr>
                  <w:r>
                    <w:t>ACMSPE305</w:t>
                  </w:r>
                </w:p>
              </w:tc>
              <w:tc>
                <w:tcPr>
                  <w:tcW w:w="5819" w:type="dxa"/>
                  <w:vAlign w:val="bottom"/>
                </w:tcPr>
                <w:p w14:paraId="759AE101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domestic cats</w:t>
                  </w:r>
                </w:p>
              </w:tc>
            </w:tr>
            <w:tr w:rsidR="00FB7E5A" w:rsidRPr="005C7EA8" w14:paraId="50723EC3" w14:textId="77777777" w:rsidTr="006D39FA">
              <w:tc>
                <w:tcPr>
                  <w:tcW w:w="1718" w:type="dxa"/>
                </w:tcPr>
                <w:p w14:paraId="6D0648DF" w14:textId="77777777" w:rsidR="00FB7E5A" w:rsidRPr="002436C1" w:rsidRDefault="00FB7E5A" w:rsidP="00FB7E5A">
                  <w:pPr>
                    <w:pStyle w:val="SIText"/>
                  </w:pPr>
                  <w:r>
                    <w:t>ACMSPE310</w:t>
                  </w:r>
                </w:p>
              </w:tc>
              <w:tc>
                <w:tcPr>
                  <w:tcW w:w="5819" w:type="dxa"/>
                  <w:vAlign w:val="bottom"/>
                </w:tcPr>
                <w:p w14:paraId="25267C10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mammals</w:t>
                  </w:r>
                </w:p>
              </w:tc>
            </w:tr>
            <w:tr w:rsidR="00FB7E5A" w:rsidRPr="005C7EA8" w14:paraId="2AE24AFD" w14:textId="77777777" w:rsidTr="006D39FA">
              <w:tc>
                <w:tcPr>
                  <w:tcW w:w="1718" w:type="dxa"/>
                </w:tcPr>
                <w:p w14:paraId="49DEAD95" w14:textId="77777777" w:rsidR="00FB7E5A" w:rsidRPr="002436C1" w:rsidRDefault="00FB7E5A" w:rsidP="00FB7E5A">
                  <w:pPr>
                    <w:pStyle w:val="SIText"/>
                  </w:pPr>
                  <w:r>
                    <w:t>ACMSPE312</w:t>
                  </w:r>
                </w:p>
              </w:tc>
              <w:tc>
                <w:tcPr>
                  <w:tcW w:w="5819" w:type="dxa"/>
                  <w:vAlign w:val="bottom"/>
                </w:tcPr>
                <w:p w14:paraId="7EB618CC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rodents and rabbits</w:t>
                  </w:r>
                </w:p>
              </w:tc>
            </w:tr>
          </w:tbl>
          <w:p w14:paraId="46638F92" w14:textId="77777777" w:rsidR="00FB7E5A" w:rsidRDefault="00FB7E5A" w:rsidP="00FB7E5A">
            <w:pPr>
              <w:rPr>
                <w:lang w:eastAsia="en-US"/>
              </w:rPr>
            </w:pPr>
          </w:p>
          <w:p w14:paraId="144600FE" w14:textId="0F3FD960" w:rsidR="00FB7E5A" w:rsidRDefault="00940690" w:rsidP="00FB7E5A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C – </w:t>
            </w:r>
            <w:r w:rsidR="00FB7E5A">
              <w:rPr>
                <w:lang w:eastAsia="en-US"/>
              </w:rPr>
              <w:t>Exotic and captive animals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19"/>
            </w:tblGrid>
            <w:tr w:rsidR="00FB7E5A" w:rsidRPr="005C7EA8" w14:paraId="55DE7556" w14:textId="77777777" w:rsidTr="006D39FA">
              <w:tc>
                <w:tcPr>
                  <w:tcW w:w="1718" w:type="dxa"/>
                </w:tcPr>
                <w:p w14:paraId="5CA0BC68" w14:textId="77777777" w:rsidR="00FB7E5A" w:rsidRPr="002436C1" w:rsidRDefault="00FB7E5A" w:rsidP="00FB7E5A">
                  <w:pPr>
                    <w:pStyle w:val="SIText"/>
                  </w:pPr>
                  <w:r>
                    <w:t>ACMSPE301</w:t>
                  </w:r>
                </w:p>
              </w:tc>
              <w:tc>
                <w:tcPr>
                  <w:tcW w:w="5819" w:type="dxa"/>
                  <w:vAlign w:val="bottom"/>
                </w:tcPr>
                <w:p w14:paraId="1D68BB19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amphibians</w:t>
                  </w:r>
                </w:p>
              </w:tc>
            </w:tr>
            <w:tr w:rsidR="00FB7E5A" w:rsidRPr="005C7EA8" w14:paraId="434C90EC" w14:textId="77777777" w:rsidTr="006D39FA">
              <w:tc>
                <w:tcPr>
                  <w:tcW w:w="1718" w:type="dxa"/>
                </w:tcPr>
                <w:p w14:paraId="52485A7A" w14:textId="77777777" w:rsidR="00FB7E5A" w:rsidRPr="002436C1" w:rsidRDefault="00FB7E5A" w:rsidP="00FB7E5A">
                  <w:pPr>
                    <w:pStyle w:val="SIText"/>
                  </w:pPr>
                  <w:r>
                    <w:t>ACMSPE302</w:t>
                  </w:r>
                </w:p>
              </w:tc>
              <w:tc>
                <w:tcPr>
                  <w:tcW w:w="5819" w:type="dxa"/>
                  <w:vAlign w:val="bottom"/>
                </w:tcPr>
                <w:p w14:paraId="3CC3EC49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birds</w:t>
                  </w:r>
                </w:p>
              </w:tc>
            </w:tr>
            <w:tr w:rsidR="00FB7E5A" w:rsidRPr="005C7EA8" w14:paraId="4E7FE823" w14:textId="77777777" w:rsidTr="006D39FA">
              <w:tc>
                <w:tcPr>
                  <w:tcW w:w="1718" w:type="dxa"/>
                </w:tcPr>
                <w:p w14:paraId="6B6096DB" w14:textId="77777777" w:rsidR="00FB7E5A" w:rsidRPr="002436C1" w:rsidRDefault="00FB7E5A" w:rsidP="00FB7E5A">
                  <w:pPr>
                    <w:pStyle w:val="SIText"/>
                  </w:pPr>
                  <w:r>
                    <w:t>ACMSPE303</w:t>
                  </w:r>
                </w:p>
              </w:tc>
              <w:tc>
                <w:tcPr>
                  <w:tcW w:w="5819" w:type="dxa"/>
                  <w:vAlign w:val="bottom"/>
                </w:tcPr>
                <w:p w14:paraId="738849B0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common native mammals</w:t>
                  </w:r>
                </w:p>
              </w:tc>
            </w:tr>
            <w:tr w:rsidR="00FB7E5A" w:rsidRPr="005C7EA8" w14:paraId="488FC74E" w14:textId="77777777" w:rsidTr="006D39FA">
              <w:tc>
                <w:tcPr>
                  <w:tcW w:w="1718" w:type="dxa"/>
                </w:tcPr>
                <w:p w14:paraId="1BF962A8" w14:textId="77777777" w:rsidR="00FB7E5A" w:rsidRPr="002436C1" w:rsidRDefault="00FB7E5A" w:rsidP="00FB7E5A">
                  <w:pPr>
                    <w:pStyle w:val="SIText"/>
                  </w:pPr>
                  <w:r>
                    <w:t>ACMSPE306</w:t>
                  </w:r>
                </w:p>
              </w:tc>
              <w:tc>
                <w:tcPr>
                  <w:tcW w:w="5819" w:type="dxa"/>
                  <w:vAlign w:val="bottom"/>
                </w:tcPr>
                <w:p w14:paraId="494A75A3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marine fish</w:t>
                  </w:r>
                </w:p>
              </w:tc>
            </w:tr>
            <w:tr w:rsidR="00FB7E5A" w:rsidRPr="005C7EA8" w14:paraId="7FD5F1D8" w14:textId="77777777" w:rsidTr="006D39FA">
              <w:tc>
                <w:tcPr>
                  <w:tcW w:w="1718" w:type="dxa"/>
                </w:tcPr>
                <w:p w14:paraId="4EDDD40D" w14:textId="77777777" w:rsidR="00FB7E5A" w:rsidRPr="002436C1" w:rsidRDefault="00FB7E5A" w:rsidP="00FB7E5A">
                  <w:pPr>
                    <w:pStyle w:val="SIText"/>
                  </w:pPr>
                  <w:r>
                    <w:t>ACMSPE307</w:t>
                  </w:r>
                </w:p>
              </w:tc>
              <w:tc>
                <w:tcPr>
                  <w:tcW w:w="5819" w:type="dxa"/>
                  <w:vAlign w:val="bottom"/>
                </w:tcPr>
                <w:p w14:paraId="2F1CD2F6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freshwater fish</w:t>
                  </w:r>
                </w:p>
              </w:tc>
            </w:tr>
            <w:tr w:rsidR="00FB7E5A" w:rsidRPr="005C7EA8" w14:paraId="5CE24FF0" w14:textId="77777777" w:rsidTr="006D39FA">
              <w:tc>
                <w:tcPr>
                  <w:tcW w:w="1718" w:type="dxa"/>
                </w:tcPr>
                <w:p w14:paraId="4DABDA70" w14:textId="77777777" w:rsidR="00FB7E5A" w:rsidRPr="002436C1" w:rsidRDefault="00FB7E5A" w:rsidP="00FB7E5A">
                  <w:pPr>
                    <w:pStyle w:val="SIText"/>
                  </w:pPr>
                  <w:r>
                    <w:t>ACMSPE308</w:t>
                  </w:r>
                </w:p>
              </w:tc>
              <w:tc>
                <w:tcPr>
                  <w:tcW w:w="5819" w:type="dxa"/>
                  <w:vAlign w:val="bottom"/>
                </w:tcPr>
                <w:p w14:paraId="54E7D4FA" w14:textId="1BDC723A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marine invertebrates</w:t>
                  </w:r>
                </w:p>
              </w:tc>
            </w:tr>
            <w:tr w:rsidR="00FB7E5A" w:rsidRPr="005C7EA8" w14:paraId="5C402E46" w14:textId="77777777" w:rsidTr="006D39FA">
              <w:tc>
                <w:tcPr>
                  <w:tcW w:w="1718" w:type="dxa"/>
                </w:tcPr>
                <w:p w14:paraId="71219136" w14:textId="77777777" w:rsidR="00FB7E5A" w:rsidRPr="002436C1" w:rsidRDefault="00FB7E5A" w:rsidP="00FB7E5A">
                  <w:pPr>
                    <w:pStyle w:val="SIText"/>
                  </w:pPr>
                  <w:r>
                    <w:t>ACMSPE309</w:t>
                  </w:r>
                </w:p>
              </w:tc>
              <w:tc>
                <w:tcPr>
                  <w:tcW w:w="5819" w:type="dxa"/>
                  <w:vAlign w:val="bottom"/>
                </w:tcPr>
                <w:p w14:paraId="2FCCBB74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terrestrial and freshwater invertebrates</w:t>
                  </w:r>
                </w:p>
              </w:tc>
            </w:tr>
            <w:tr w:rsidR="00FB7E5A" w:rsidRPr="005C7EA8" w14:paraId="0700F36E" w14:textId="77777777" w:rsidTr="006D39FA">
              <w:tc>
                <w:tcPr>
                  <w:tcW w:w="1718" w:type="dxa"/>
                </w:tcPr>
                <w:p w14:paraId="253C2B2B" w14:textId="77777777" w:rsidR="00FB7E5A" w:rsidRPr="002436C1" w:rsidRDefault="00FB7E5A" w:rsidP="00FB7E5A">
                  <w:pPr>
                    <w:pStyle w:val="SIText"/>
                  </w:pPr>
                  <w:r>
                    <w:t>ACMSPE311</w:t>
                  </w:r>
                </w:p>
              </w:tc>
              <w:tc>
                <w:tcPr>
                  <w:tcW w:w="5819" w:type="dxa"/>
                  <w:vAlign w:val="bottom"/>
                </w:tcPr>
                <w:p w14:paraId="1050CE24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Provide basic care of non-venomous reptiles</w:t>
                  </w:r>
                </w:p>
              </w:tc>
            </w:tr>
          </w:tbl>
          <w:p w14:paraId="4A8766DA" w14:textId="77777777" w:rsidR="00FB7E5A" w:rsidRDefault="00FB7E5A" w:rsidP="00FB7E5A">
            <w:pPr>
              <w:rPr>
                <w:lang w:eastAsia="en-US"/>
              </w:rPr>
            </w:pPr>
          </w:p>
          <w:p w14:paraId="50FB318D" w14:textId="686DB99A" w:rsidR="00FB7E5A" w:rsidRDefault="00940690" w:rsidP="00FB7E5A">
            <w:pPr>
              <w:pStyle w:val="SIText-Bold"/>
              <w:rPr>
                <w:lang w:eastAsia="en-US"/>
              </w:rPr>
            </w:pPr>
            <w:bookmarkStart w:id="0" w:name="_Hlk483489514"/>
            <w:r>
              <w:rPr>
                <w:lang w:eastAsia="en-US"/>
              </w:rPr>
              <w:t xml:space="preserve">Group D – </w:t>
            </w:r>
            <w:r w:rsidR="00FB7E5A">
              <w:rPr>
                <w:lang w:eastAsia="en-US"/>
              </w:rPr>
              <w:t>Equine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896"/>
            </w:tblGrid>
            <w:tr w:rsidR="00FB7E5A" w:rsidRPr="005C7EA8" w14:paraId="74C87E26" w14:textId="77777777" w:rsidTr="005014DD">
              <w:tc>
                <w:tcPr>
                  <w:tcW w:w="1718" w:type="dxa"/>
                </w:tcPr>
                <w:p w14:paraId="4FA8E19D" w14:textId="44A7DBF5" w:rsidR="00FB7E5A" w:rsidRPr="00AB2375" w:rsidRDefault="00AB2375" w:rsidP="00FB7E5A">
                  <w:pPr>
                    <w:pStyle w:val="SIText"/>
                    <w:rPr>
                      <w:highlight w:val="yellow"/>
                    </w:rPr>
                  </w:pPr>
                  <w:r w:rsidRPr="00AB2375">
                    <w:rPr>
                      <w:rFonts w:cs="Arial"/>
                      <w:szCs w:val="20"/>
                    </w:rPr>
                    <w:t>ACMEQU202</w:t>
                  </w:r>
                  <w:r w:rsidR="00B6459B">
                    <w:rPr>
                      <w:rFonts w:cs="Arial"/>
                      <w:szCs w:val="20"/>
                    </w:rPr>
                    <w:t>*</w:t>
                  </w:r>
                </w:p>
              </w:tc>
              <w:tc>
                <w:tcPr>
                  <w:tcW w:w="5896" w:type="dxa"/>
                </w:tcPr>
                <w:p w14:paraId="1CE41363" w14:textId="0F117C4A" w:rsidR="004D3261" w:rsidRPr="00AB2375" w:rsidRDefault="00AB2375" w:rsidP="00FB7E5A">
                  <w:pPr>
                    <w:pStyle w:val="SIText"/>
                  </w:pPr>
                  <w:r w:rsidRPr="00AB2375">
                    <w:rPr>
                      <w:rFonts w:cs="Arial"/>
                      <w:szCs w:val="20"/>
                    </w:rPr>
                    <w:t>Handle horses safely</w:t>
                  </w:r>
                  <w:r w:rsidRPr="00AB2375">
                    <w:t xml:space="preserve"> </w:t>
                  </w:r>
                </w:p>
              </w:tc>
            </w:tr>
            <w:tr w:rsidR="000F6A90" w:rsidRPr="005C7EA8" w14:paraId="4C1F0733" w14:textId="77777777" w:rsidTr="005014DD">
              <w:tc>
                <w:tcPr>
                  <w:tcW w:w="1718" w:type="dxa"/>
                </w:tcPr>
                <w:p w14:paraId="7265DA0C" w14:textId="0BF4FB97" w:rsidR="000F6A90" w:rsidRPr="00AB2375" w:rsidRDefault="000F6A90" w:rsidP="00FB7E5A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EB6247">
                    <w:rPr>
                      <w:rFonts w:cs="Arial"/>
                      <w:szCs w:val="20"/>
                    </w:rPr>
                    <w:t xml:space="preserve">ACMEQU205 </w:t>
                  </w:r>
                </w:p>
              </w:tc>
              <w:tc>
                <w:tcPr>
                  <w:tcW w:w="5896" w:type="dxa"/>
                </w:tcPr>
                <w:p w14:paraId="486B0155" w14:textId="506490BE" w:rsidR="000F6A90" w:rsidRPr="00AB2375" w:rsidRDefault="000F6A90" w:rsidP="00FB7E5A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EB6247">
                    <w:rPr>
                      <w:rFonts w:cs="Arial"/>
                      <w:szCs w:val="20"/>
                    </w:rPr>
                    <w:t>Apply knowledge of horse behaviour</w:t>
                  </w:r>
                </w:p>
              </w:tc>
            </w:tr>
            <w:tr w:rsidR="00FB7E5A" w:rsidRPr="005C7EA8" w14:paraId="0AA2EACA" w14:textId="77777777" w:rsidTr="005014DD">
              <w:tc>
                <w:tcPr>
                  <w:tcW w:w="1718" w:type="dxa"/>
                </w:tcPr>
                <w:p w14:paraId="4A9C790E" w14:textId="4A6547EA" w:rsidR="00FB7E5A" w:rsidRPr="002436C1" w:rsidRDefault="00FB7E5A" w:rsidP="00FB7E5A">
                  <w:pPr>
                    <w:pStyle w:val="SIText"/>
                  </w:pPr>
                  <w:r>
                    <w:t>ACMEQU401</w:t>
                  </w:r>
                </w:p>
              </w:tc>
              <w:tc>
                <w:tcPr>
                  <w:tcW w:w="5896" w:type="dxa"/>
                </w:tcPr>
                <w:p w14:paraId="6FDCF4A9" w14:textId="3B78F6AD" w:rsidR="00FB7E5A" w:rsidRPr="002436C1" w:rsidRDefault="00FB7E5A" w:rsidP="00FB7E5A">
                  <w:pPr>
                    <w:pStyle w:val="SIText"/>
                  </w:pPr>
                  <w:r w:rsidRPr="002436C1">
                    <w:t xml:space="preserve">Relate </w:t>
                  </w:r>
                  <w:r w:rsidR="006D39FA">
                    <w:t xml:space="preserve">equine </w:t>
                  </w:r>
                  <w:r w:rsidRPr="002436C1">
                    <w:t>anatomical and physiological features to equine health care requirements</w:t>
                  </w:r>
                </w:p>
              </w:tc>
            </w:tr>
            <w:tr w:rsidR="00FB7E5A" w:rsidRPr="005C7EA8" w14:paraId="67ED06EA" w14:textId="77777777" w:rsidTr="005014DD">
              <w:tc>
                <w:tcPr>
                  <w:tcW w:w="1718" w:type="dxa"/>
                </w:tcPr>
                <w:p w14:paraId="2715F05F" w14:textId="49CC1CC7" w:rsidR="00FB7E5A" w:rsidRPr="002436C1" w:rsidRDefault="00FB7E5A" w:rsidP="00FB7E5A">
                  <w:pPr>
                    <w:pStyle w:val="SIText"/>
                  </w:pPr>
                  <w:r>
                    <w:t>ACMEQU402</w:t>
                  </w:r>
                </w:p>
              </w:tc>
              <w:tc>
                <w:tcPr>
                  <w:tcW w:w="5896" w:type="dxa"/>
                </w:tcPr>
                <w:p w14:paraId="0FB32DB4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Determine nutritional needs in provision of horse health care</w:t>
                  </w:r>
                </w:p>
              </w:tc>
            </w:tr>
            <w:tr w:rsidR="00FB7E5A" w:rsidRPr="005C7EA8" w14:paraId="768A2BC6" w14:textId="77777777" w:rsidTr="005014DD">
              <w:tc>
                <w:tcPr>
                  <w:tcW w:w="1718" w:type="dxa"/>
                </w:tcPr>
                <w:p w14:paraId="0B2F2583" w14:textId="43782A28" w:rsidR="00FB7E5A" w:rsidRPr="002436C1" w:rsidRDefault="00FB7E5A" w:rsidP="00FB7E5A">
                  <w:pPr>
                    <w:pStyle w:val="SIText"/>
                  </w:pPr>
                  <w:r>
                    <w:t>ACMEQU405</w:t>
                  </w:r>
                </w:p>
              </w:tc>
              <w:tc>
                <w:tcPr>
                  <w:tcW w:w="5896" w:type="dxa"/>
                </w:tcPr>
                <w:p w14:paraId="2ABED8A6" w14:textId="644C5510" w:rsidR="00FB7E5A" w:rsidRPr="002436C1" w:rsidRDefault="006D39FA" w:rsidP="006D39FA">
                  <w:pPr>
                    <w:pStyle w:val="SIText"/>
                  </w:pPr>
                  <w:r>
                    <w:t xml:space="preserve">Maintain </w:t>
                  </w:r>
                  <w:r w:rsidR="00FB7E5A" w:rsidRPr="002436C1">
                    <w:t xml:space="preserve">and </w:t>
                  </w:r>
                  <w:r>
                    <w:t>monitor</w:t>
                  </w:r>
                  <w:r w:rsidR="00FB7E5A" w:rsidRPr="002436C1">
                    <w:t xml:space="preserve"> horse health and welfare</w:t>
                  </w:r>
                </w:p>
              </w:tc>
            </w:tr>
            <w:tr w:rsidR="00AB2375" w:rsidRPr="005C7EA8" w14:paraId="4B807CE3" w14:textId="77777777" w:rsidTr="005014DD">
              <w:tc>
                <w:tcPr>
                  <w:tcW w:w="1718" w:type="dxa"/>
                </w:tcPr>
                <w:p w14:paraId="5B69CE3B" w14:textId="6D65E793" w:rsidR="00AB2375" w:rsidRPr="004A4AF8" w:rsidRDefault="00AB2375" w:rsidP="004865CC">
                  <w:pPr>
                    <w:pStyle w:val="SIText"/>
                    <w:rPr>
                      <w:highlight w:val="yellow"/>
                    </w:rPr>
                  </w:pPr>
                  <w:r w:rsidRPr="00AB2375">
                    <w:t>ACMHBR304</w:t>
                  </w:r>
                  <w:r w:rsidR="000F6A90">
                    <w:t>*</w:t>
                  </w:r>
                </w:p>
              </w:tc>
              <w:tc>
                <w:tcPr>
                  <w:tcW w:w="5896" w:type="dxa"/>
                </w:tcPr>
                <w:p w14:paraId="3DA3AF15" w14:textId="7C08BF84" w:rsidR="00AB2375" w:rsidRPr="00D479C3" w:rsidRDefault="00AB2375" w:rsidP="006D39FA">
                  <w:pPr>
                    <w:pStyle w:val="SIText"/>
                  </w:pPr>
                  <w:r>
                    <w:t xml:space="preserve">Assist with artificial insemination </w:t>
                  </w:r>
                  <w:r w:rsidR="006D39FA">
                    <w:t>of mares</w:t>
                  </w:r>
                </w:p>
              </w:tc>
            </w:tr>
            <w:tr w:rsidR="00AB2375" w:rsidRPr="005C7EA8" w14:paraId="220E4BF4" w14:textId="77777777" w:rsidTr="005014DD">
              <w:tc>
                <w:tcPr>
                  <w:tcW w:w="1718" w:type="dxa"/>
                </w:tcPr>
                <w:p w14:paraId="7BED825F" w14:textId="05E41755" w:rsidR="00AB2375" w:rsidRPr="00AB2375" w:rsidRDefault="00AB2375" w:rsidP="004865CC">
                  <w:pPr>
                    <w:pStyle w:val="SIText"/>
                  </w:pPr>
                  <w:bookmarkStart w:id="1" w:name="_Hlk483488316"/>
                  <w:r w:rsidRPr="009A274C">
                    <w:t>ACMHBR312</w:t>
                  </w:r>
                  <w:bookmarkEnd w:id="1"/>
                </w:p>
              </w:tc>
              <w:tc>
                <w:tcPr>
                  <w:tcW w:w="5896" w:type="dxa"/>
                </w:tcPr>
                <w:p w14:paraId="61AF6DA5" w14:textId="17553BA7" w:rsidR="00AB2375" w:rsidRPr="000F6A90" w:rsidRDefault="009A274C" w:rsidP="004865CC">
                  <w:pPr>
                    <w:pStyle w:val="SIText"/>
                    <w:rPr>
                      <w:strike/>
                    </w:rPr>
                  </w:pPr>
                  <w:r>
                    <w:rPr>
                      <w:lang w:val="en-GB"/>
                    </w:rPr>
                    <w:t xml:space="preserve">Carry out procedures for foaling down </w:t>
                  </w:r>
                  <w:r w:rsidR="00A67684">
                    <w:rPr>
                      <w:lang w:val="en-GB"/>
                    </w:rPr>
                    <w:t>mares</w:t>
                  </w:r>
                </w:p>
              </w:tc>
            </w:tr>
            <w:tr w:rsidR="00FB7E5A" w:rsidRPr="005C7EA8" w14:paraId="16385CF6" w14:textId="77777777" w:rsidTr="005014DD">
              <w:tc>
                <w:tcPr>
                  <w:tcW w:w="1718" w:type="dxa"/>
                </w:tcPr>
                <w:p w14:paraId="2DBE321B" w14:textId="30509EA0" w:rsidR="00FB7E5A" w:rsidRPr="002436C1" w:rsidRDefault="00FB7E5A" w:rsidP="00FB7E5A">
                  <w:pPr>
                    <w:pStyle w:val="SIText"/>
                  </w:pPr>
                  <w:r>
                    <w:t>ACMVET414</w:t>
                  </w:r>
                  <w:r w:rsidR="00B6459B">
                    <w:t>*</w:t>
                  </w:r>
                </w:p>
              </w:tc>
              <w:tc>
                <w:tcPr>
                  <w:tcW w:w="5896" w:type="dxa"/>
                </w:tcPr>
                <w:p w14:paraId="7495144A" w14:textId="77777777" w:rsidR="00FB7E5A" w:rsidRPr="002436C1" w:rsidRDefault="00FB7E5A" w:rsidP="00FB7E5A">
                  <w:pPr>
                    <w:pStyle w:val="SIText"/>
                  </w:pPr>
                  <w:r w:rsidRPr="002436C1">
                    <w:t>Nurse foals</w:t>
                  </w:r>
                </w:p>
              </w:tc>
            </w:tr>
            <w:tr w:rsidR="00FB7E5A" w:rsidRPr="005C7EA8" w14:paraId="14718DE3" w14:textId="77777777" w:rsidTr="005014DD">
              <w:tc>
                <w:tcPr>
                  <w:tcW w:w="1718" w:type="dxa"/>
                </w:tcPr>
                <w:p w14:paraId="0B53096F" w14:textId="77777777" w:rsidR="00FB7E5A" w:rsidRPr="002436C1" w:rsidRDefault="00FB7E5A" w:rsidP="00FB7E5A">
                  <w:pPr>
                    <w:pStyle w:val="SIText"/>
                  </w:pPr>
                  <w:r>
                    <w:t>ACMVET415*</w:t>
                  </w:r>
                </w:p>
              </w:tc>
              <w:tc>
                <w:tcPr>
                  <w:tcW w:w="5896" w:type="dxa"/>
                </w:tcPr>
                <w:p w14:paraId="3A06081A" w14:textId="6FE53665" w:rsidR="00FB7E5A" w:rsidRPr="00953E19" w:rsidRDefault="00FB7E5A" w:rsidP="00FB7E5A">
                  <w:pPr>
                    <w:pStyle w:val="SIText"/>
                  </w:pPr>
                  <w:r w:rsidRPr="002436C1">
                    <w:t xml:space="preserve">Provide </w:t>
                  </w:r>
                  <w:r>
                    <w:t>intensive foal care and nursing</w:t>
                  </w:r>
                </w:p>
              </w:tc>
            </w:tr>
            <w:bookmarkEnd w:id="0"/>
          </w:tbl>
          <w:p w14:paraId="7110BCD7" w14:textId="77777777" w:rsidR="00894FBB" w:rsidRPr="00894FBB" w:rsidRDefault="00894FBB" w:rsidP="00FB7E5A">
            <w:pPr>
              <w:rPr>
                <w:lang w:eastAsia="en-US"/>
              </w:rPr>
            </w:pPr>
          </w:p>
        </w:tc>
      </w:tr>
      <w:tr w:rsidR="005C7EA8" w:rsidRPr="00963A46" w14:paraId="460ED502" w14:textId="77777777" w:rsidTr="00FE39C7">
        <w:trPr>
          <w:trHeight w:val="1832"/>
        </w:trPr>
        <w:tc>
          <w:tcPr>
            <w:tcW w:w="5000" w:type="pct"/>
            <w:gridSpan w:val="2"/>
            <w:shd w:val="clear" w:color="auto" w:fill="auto"/>
          </w:tcPr>
          <w:p w14:paraId="1244C4CC" w14:textId="77777777" w:rsidR="004D2710" w:rsidRPr="00E71626" w:rsidRDefault="004D2710" w:rsidP="004D2710">
            <w:pPr>
              <w:pStyle w:val="SITextHeading2"/>
              <w:rPr>
                <w:b w:val="0"/>
              </w:rPr>
            </w:pPr>
            <w:bookmarkStart w:id="2" w:name="_Hlk483489535"/>
            <w:r w:rsidRPr="00E71626">
              <w:t>Prerequisite requirements</w:t>
            </w:r>
          </w:p>
          <w:p w14:paraId="733E93E2" w14:textId="231AFE08" w:rsidR="004D2710" w:rsidRDefault="007D5CBF" w:rsidP="006D39FA">
            <w:pPr>
              <w:pStyle w:val="SIText"/>
            </w:pPr>
            <w:r w:rsidRPr="00E71626">
              <w:t xml:space="preserve">Note: Units listed in the </w:t>
            </w:r>
            <w:r w:rsidRPr="00E71626">
              <w:rPr>
                <w:rStyle w:val="SIText-Italic"/>
              </w:rPr>
              <w:t>Prerequisite requirement</w:t>
            </w:r>
            <w:r w:rsidRPr="00E71626">
              <w:t xml:space="preserve"> column that have their own prerequisite requirements are shown with an asterisk (*)</w:t>
            </w:r>
          </w:p>
          <w:p w14:paraId="5D903DC4" w14:textId="77777777" w:rsidR="007D5CBF" w:rsidRDefault="007D5CBF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4281"/>
            </w:tblGrid>
            <w:tr w:rsidR="004D2710" w14:paraId="29A9A293" w14:textId="77777777" w:rsidTr="006D39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C33C5" w14:textId="77777777" w:rsidR="004D2710" w:rsidRPr="004D2710" w:rsidRDefault="004D2710" w:rsidP="004D2710">
                  <w:pPr>
                    <w:pStyle w:val="SIText-Bold"/>
                  </w:pPr>
                  <w:bookmarkStart w:id="3" w:name="_GoBack"/>
                  <w:r w:rsidRPr="004D2710">
                    <w:t>Unit of competency</w:t>
                  </w:r>
                </w:p>
              </w:tc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AF158" w14:textId="77777777" w:rsidR="004D2710" w:rsidRPr="004D2710" w:rsidRDefault="004D2710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45E8F" w14:paraId="4CA1450D" w14:textId="77777777" w:rsidTr="006D39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E3726" w14:textId="77777777" w:rsidR="00D45E8F" w:rsidRPr="004D2710" w:rsidRDefault="00D45E8F" w:rsidP="00B6459B">
                  <w:pPr>
                    <w:pStyle w:val="SIText"/>
                  </w:pPr>
                  <w:r w:rsidRPr="007628B7">
                    <w:t>ACMEQU20</w:t>
                  </w:r>
                  <w:r>
                    <w:t>2</w:t>
                  </w:r>
                  <w:r w:rsidRPr="007628B7">
                    <w:t xml:space="preserve"> </w:t>
                  </w:r>
                  <w:r>
                    <w:t>Handle</w:t>
                  </w:r>
                  <w:r w:rsidRPr="007628B7">
                    <w:t xml:space="preserve"> horses</w:t>
                  </w:r>
                  <w:r>
                    <w:t xml:space="preserve"> safely</w:t>
                  </w:r>
                </w:p>
              </w:tc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928E" w14:textId="77777777" w:rsidR="00D45E8F" w:rsidRPr="004D2710" w:rsidRDefault="00D45E8F" w:rsidP="00B6459B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D45E8F" w14:paraId="142896EC" w14:textId="77777777" w:rsidTr="006D39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2DA0A" w14:textId="77777777" w:rsidR="00D45E8F" w:rsidRDefault="00D45E8F" w:rsidP="00B6459B">
                  <w:pPr>
                    <w:pStyle w:val="SIText"/>
                  </w:pPr>
                  <w:r w:rsidRPr="00AB2375">
                    <w:t>ACMHBR304</w:t>
                  </w:r>
                  <w:r>
                    <w:t xml:space="preserve"> Assist with artificial insemination of mares  </w:t>
                  </w:r>
                </w:p>
                <w:p w14:paraId="56D39510" w14:textId="77777777" w:rsidR="00D45E8F" w:rsidRDefault="00D45E8F" w:rsidP="00B6459B">
                  <w:pPr>
                    <w:pStyle w:val="SIText"/>
                  </w:pPr>
                </w:p>
              </w:tc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A6214" w14:textId="77777777" w:rsidR="00D45E8F" w:rsidRDefault="00D45E8F" w:rsidP="00B6459B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EB6247">
                    <w:rPr>
                      <w:rFonts w:cs="Arial"/>
                      <w:szCs w:val="20"/>
                    </w:rPr>
                    <w:t>ACMEQU202 Handle horses safely</w:t>
                  </w:r>
                  <w:r>
                    <w:rPr>
                      <w:rFonts w:cs="Arial"/>
                      <w:szCs w:val="20"/>
                    </w:rPr>
                    <w:t>*</w:t>
                  </w:r>
                </w:p>
                <w:p w14:paraId="3F6155E2" w14:textId="77777777" w:rsidR="00D45E8F" w:rsidRPr="00FB7E5A" w:rsidRDefault="00D45E8F" w:rsidP="00B6459B">
                  <w:pPr>
                    <w:pStyle w:val="SIText"/>
                  </w:pPr>
                </w:p>
              </w:tc>
            </w:tr>
            <w:tr w:rsidR="00D45E8F" w14:paraId="66B12B3A" w14:textId="77777777" w:rsidTr="006D39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28AB6" w14:textId="77777777" w:rsidR="00D45E8F" w:rsidRPr="004D2710" w:rsidRDefault="00D45E8F" w:rsidP="00B6459B">
                  <w:pPr>
                    <w:pStyle w:val="SIText"/>
                  </w:pPr>
                  <w:r>
                    <w:t xml:space="preserve">ACMVET414 </w:t>
                  </w:r>
                  <w:r w:rsidRPr="002436C1">
                    <w:t>Nurse foals</w:t>
                  </w:r>
                </w:p>
              </w:tc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640C" w14:textId="77777777" w:rsidR="00D45E8F" w:rsidRDefault="00D45E8F" w:rsidP="00B6459B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EB6247">
                    <w:rPr>
                      <w:rFonts w:cs="Arial"/>
                      <w:szCs w:val="20"/>
                    </w:rPr>
                    <w:t>ACMEQU202 Handle horses safely</w:t>
                  </w:r>
                  <w:r>
                    <w:rPr>
                      <w:rFonts w:cs="Arial"/>
                      <w:szCs w:val="20"/>
                    </w:rPr>
                    <w:t>*</w:t>
                  </w:r>
                </w:p>
                <w:p w14:paraId="740B0AFB" w14:textId="77777777" w:rsidR="00D45E8F" w:rsidRPr="004D2710" w:rsidRDefault="00D45E8F" w:rsidP="00B6459B">
                  <w:pPr>
                    <w:pStyle w:val="SIText"/>
                  </w:pPr>
                </w:p>
              </w:tc>
            </w:tr>
            <w:tr w:rsidR="00D45E8F" w14:paraId="4C17B890" w14:textId="77777777" w:rsidTr="006D39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44D93" w14:textId="77777777" w:rsidR="00D45E8F" w:rsidRPr="002436C1" w:rsidRDefault="00D45E8F" w:rsidP="00B6459B">
                  <w:pPr>
                    <w:pStyle w:val="SIText"/>
                  </w:pPr>
                  <w:r>
                    <w:t xml:space="preserve">ACMVET415 </w:t>
                  </w:r>
                  <w:r w:rsidRPr="002436C1">
                    <w:t xml:space="preserve">Provide </w:t>
                  </w:r>
                  <w:r>
                    <w:t>intensive foal care and nursing</w:t>
                  </w:r>
                </w:p>
                <w:p w14:paraId="2CB0E3C2" w14:textId="77777777" w:rsidR="00D45E8F" w:rsidRPr="00953E19" w:rsidRDefault="00D45E8F" w:rsidP="00B6459B">
                  <w:pPr>
                    <w:pStyle w:val="SIText"/>
                  </w:pPr>
                </w:p>
              </w:tc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E5DC6" w14:textId="77777777" w:rsidR="00D45E8F" w:rsidRDefault="00D45E8F" w:rsidP="00B6459B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FB7E5A">
                    <w:t>ACMVET414 Nurse foals</w:t>
                  </w:r>
                  <w:r>
                    <w:t>*</w:t>
                  </w:r>
                </w:p>
                <w:p w14:paraId="3D0035AB" w14:textId="77777777" w:rsidR="00D45E8F" w:rsidRPr="00FB7E5A" w:rsidRDefault="00D45E8F" w:rsidP="00B6459B">
                  <w:pPr>
                    <w:pStyle w:val="SIText"/>
                  </w:pPr>
                </w:p>
              </w:tc>
            </w:tr>
            <w:bookmarkEnd w:id="2"/>
            <w:bookmarkEnd w:id="3"/>
          </w:tbl>
          <w:p w14:paraId="4D15529B" w14:textId="475654B3" w:rsidR="00AB2375" w:rsidRDefault="00AB2375" w:rsidP="008E7B69"/>
        </w:tc>
      </w:tr>
    </w:tbl>
    <w:p w14:paraId="420E794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0D27895A" w14:textId="77777777" w:rsidTr="00FE39C7">
        <w:trPr>
          <w:trHeight w:val="3382"/>
        </w:trPr>
        <w:tc>
          <w:tcPr>
            <w:tcW w:w="5000" w:type="pct"/>
            <w:shd w:val="clear" w:color="auto" w:fill="auto"/>
          </w:tcPr>
          <w:p w14:paraId="404E900D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0F9099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1C506FD" w14:textId="77777777" w:rsidTr="006B684A">
              <w:trPr>
                <w:tblHeader/>
              </w:trPr>
              <w:tc>
                <w:tcPr>
                  <w:tcW w:w="1028" w:type="pct"/>
                </w:tcPr>
                <w:p w14:paraId="0CF252B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75BA39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21A0071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33DB7E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3F906E5" w14:textId="77777777" w:rsidTr="006B684A">
              <w:tc>
                <w:tcPr>
                  <w:tcW w:w="1028" w:type="pct"/>
                </w:tcPr>
                <w:p w14:paraId="3EA9EB3B" w14:textId="0237E82D" w:rsidR="000C13F1" w:rsidRPr="00923720" w:rsidRDefault="00FB7E5A" w:rsidP="008758E4">
                  <w:pPr>
                    <w:pStyle w:val="SIText"/>
                  </w:pPr>
                  <w:r>
                    <w:t>ACM4</w:t>
                  </w:r>
                  <w:r w:rsidR="00343B4E">
                    <w:t>04</w:t>
                  </w:r>
                  <w:r>
                    <w:t>1</w:t>
                  </w:r>
                  <w:r w:rsidR="008758E4">
                    <w:t>8</w:t>
                  </w:r>
                  <w:r>
                    <w:t xml:space="preserve"> Certificate IV in Veterinary Nursing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17B20FAD" w14:textId="01A9A7CA" w:rsidR="000C13F1" w:rsidRPr="00BC49BB" w:rsidRDefault="00FB7E5A" w:rsidP="000C13F1">
                  <w:pPr>
                    <w:pStyle w:val="SIText"/>
                  </w:pPr>
                  <w:r>
                    <w:t>ACM4</w:t>
                  </w:r>
                  <w:r w:rsidR="00782449">
                    <w:t>041</w:t>
                  </w:r>
                  <w:r w:rsidR="004F4816">
                    <w:t>2</w:t>
                  </w:r>
                  <w:r>
                    <w:t xml:space="preserve"> Certificate IV in Veterinary Nursing</w:t>
                  </w:r>
                </w:p>
              </w:tc>
              <w:tc>
                <w:tcPr>
                  <w:tcW w:w="1398" w:type="pct"/>
                </w:tcPr>
                <w:p w14:paraId="4F4D6EA0" w14:textId="6B6A482D" w:rsidR="000C13F1" w:rsidRDefault="00FB7E5A" w:rsidP="000C13F1">
                  <w:pPr>
                    <w:pStyle w:val="SIText"/>
                  </w:pPr>
                  <w:r w:rsidRPr="004B5D29">
                    <w:t>Updated to meet Standards for Training Packages</w:t>
                  </w:r>
                  <w:r w:rsidR="00BD6994">
                    <w:t>.</w:t>
                  </w:r>
                </w:p>
                <w:p w14:paraId="36AD2C38" w14:textId="596FD03C" w:rsidR="00BD6994" w:rsidRDefault="0028786F" w:rsidP="00BD6994">
                  <w:pPr>
                    <w:pStyle w:val="SIText"/>
                  </w:pPr>
                  <w:r>
                    <w:t>Added</w:t>
                  </w:r>
                  <w:r w:rsidR="00BD6994">
                    <w:t xml:space="preserve"> entry requirements.</w:t>
                  </w:r>
                </w:p>
                <w:p w14:paraId="4B20D54E" w14:textId="200DA28A" w:rsidR="00D524B6" w:rsidRDefault="00120EBF" w:rsidP="000C13F1">
                  <w:pPr>
                    <w:pStyle w:val="SIText"/>
                  </w:pPr>
                  <w:r>
                    <w:t xml:space="preserve">Six </w:t>
                  </w:r>
                  <w:r w:rsidR="000F6A90">
                    <w:t xml:space="preserve">AQF 2 units removed from </w:t>
                  </w:r>
                  <w:r w:rsidR="00D524B6">
                    <w:t>core</w:t>
                  </w:r>
                  <w:r w:rsidR="00CC371F">
                    <w:t>.</w:t>
                  </w:r>
                  <w:r w:rsidR="00D524B6">
                    <w:t xml:space="preserve"> </w:t>
                  </w:r>
                </w:p>
                <w:p w14:paraId="3CAB6E79" w14:textId="4621559C" w:rsidR="00D524B6" w:rsidRDefault="000F6A90" w:rsidP="000C13F1">
                  <w:pPr>
                    <w:pStyle w:val="SIText"/>
                  </w:pPr>
                  <w:r>
                    <w:t>Five new</w:t>
                  </w:r>
                  <w:r w:rsidR="00D524B6">
                    <w:t xml:space="preserve"> units introduced</w:t>
                  </w:r>
                  <w:r>
                    <w:t xml:space="preserve"> to core</w:t>
                  </w:r>
                  <w:r w:rsidR="00CC371F">
                    <w:t>.</w:t>
                  </w:r>
                </w:p>
                <w:p w14:paraId="57060D69" w14:textId="41D458E8" w:rsidR="00120EBF" w:rsidRDefault="00E46226" w:rsidP="000C13F1">
                  <w:pPr>
                    <w:pStyle w:val="SIText"/>
                  </w:pPr>
                  <w:r>
                    <w:t>Changed packaging rules.</w:t>
                  </w:r>
                </w:p>
                <w:p w14:paraId="1E167474" w14:textId="77777777" w:rsidR="000F6A90" w:rsidRDefault="000F6A90" w:rsidP="000C13F1">
                  <w:pPr>
                    <w:pStyle w:val="SIText"/>
                  </w:pPr>
                  <w:r>
                    <w:t>Changed equine electives</w:t>
                  </w:r>
                  <w:r w:rsidR="00CC371F">
                    <w:t>.</w:t>
                  </w:r>
                </w:p>
                <w:p w14:paraId="25102023" w14:textId="73775D56" w:rsidR="00CC371F" w:rsidRPr="00BC49BB" w:rsidRDefault="00CC371F" w:rsidP="000C13F1">
                  <w:pPr>
                    <w:pStyle w:val="SIText"/>
                  </w:pPr>
                  <w:r w:rsidRPr="002D3039">
                    <w:rPr>
                      <w:szCs w:val="20"/>
                    </w:rPr>
                    <w:t>Work placement requirement included.</w:t>
                  </w:r>
                </w:p>
              </w:tc>
              <w:tc>
                <w:tcPr>
                  <w:tcW w:w="1469" w:type="pct"/>
                </w:tcPr>
                <w:p w14:paraId="76ADB2B5" w14:textId="75FB1DF7" w:rsidR="000C13F1" w:rsidRDefault="000F6A90" w:rsidP="000C13F1">
                  <w:pPr>
                    <w:pStyle w:val="SIText"/>
                  </w:pPr>
                  <w:r>
                    <w:t>No equivalent qualification</w:t>
                  </w:r>
                </w:p>
                <w:p w14:paraId="00ADBB59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238A5690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D863494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0CCF1E9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1696049" w14:textId="61089CBB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61303E">
              <w:t>:</w:t>
            </w:r>
            <w:r w:rsidR="005014DD">
              <w:t xml:space="preserve"> </w:t>
            </w:r>
            <w:r w:rsidR="00782449" w:rsidRPr="00AB1F14">
              <w:t>https://vetnet.education.gov.au/Pages/TrainingDocs.aspx?q=b75f4</w:t>
            </w:r>
            <w:r w:rsidR="005014DD">
              <w:t>b23-54c9-4cc9-a5db-d3502d154103</w:t>
            </w:r>
          </w:p>
          <w:p w14:paraId="129F8A38" w14:textId="77777777" w:rsidR="000C13F1" w:rsidRDefault="000C13F1" w:rsidP="008E7B69"/>
        </w:tc>
      </w:tr>
    </w:tbl>
    <w:p w14:paraId="709BC803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5DD46" w14:textId="77777777" w:rsidR="00185E1E" w:rsidRDefault="00185E1E" w:rsidP="00BF3F0A">
      <w:r>
        <w:separator/>
      </w:r>
    </w:p>
    <w:p w14:paraId="0266D060" w14:textId="77777777" w:rsidR="00185E1E" w:rsidRDefault="00185E1E"/>
  </w:endnote>
  <w:endnote w:type="continuationSeparator" w:id="0">
    <w:p w14:paraId="75CEC1BA" w14:textId="77777777" w:rsidR="00185E1E" w:rsidRDefault="00185E1E" w:rsidP="00BF3F0A">
      <w:r>
        <w:continuationSeparator/>
      </w:r>
    </w:p>
    <w:p w14:paraId="17EAE805" w14:textId="77777777" w:rsidR="00185E1E" w:rsidRDefault="00185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693C3" w14:textId="0B802576" w:rsidR="00D810DE" w:rsidRDefault="00D810DE" w:rsidP="000D7BE6">
        <w:pPr>
          <w:pStyle w:val="SIText"/>
          <w:tabs>
            <w:tab w:val="right" w:pos="9498"/>
          </w:tabs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E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8F8B5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54E56" w14:textId="77777777" w:rsidR="00185E1E" w:rsidRDefault="00185E1E" w:rsidP="00BF3F0A">
      <w:r>
        <w:separator/>
      </w:r>
    </w:p>
    <w:p w14:paraId="009B1422" w14:textId="77777777" w:rsidR="00185E1E" w:rsidRDefault="00185E1E"/>
  </w:footnote>
  <w:footnote w:type="continuationSeparator" w:id="0">
    <w:p w14:paraId="7A31D3D4" w14:textId="77777777" w:rsidR="00185E1E" w:rsidRDefault="00185E1E" w:rsidP="00BF3F0A">
      <w:r>
        <w:continuationSeparator/>
      </w:r>
    </w:p>
    <w:p w14:paraId="64987150" w14:textId="77777777" w:rsidR="00185E1E" w:rsidRDefault="00185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279F5" w14:textId="591E2084" w:rsidR="009C2650" w:rsidRDefault="004C427F">
    <w:pPr>
      <w:pStyle w:val="Header"/>
    </w:pPr>
    <w:r>
      <w:t>ACM4</w:t>
    </w:r>
    <w:r w:rsidR="00343B4E">
      <w:t>04</w:t>
    </w:r>
    <w:r w:rsidR="008758E4">
      <w:t>18</w:t>
    </w:r>
    <w:r>
      <w:t xml:space="preserve"> </w:t>
    </w:r>
    <w:r>
      <w:rPr>
        <w:rFonts w:cs="Arial"/>
      </w:rPr>
      <w:t>Certificate IV in</w:t>
    </w:r>
    <w:r w:rsidRPr="0008785E">
      <w:rPr>
        <w:rFonts w:cs="Arial"/>
      </w:rPr>
      <w:t xml:space="preserve"> Veterinary Nursing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81D2229"/>
    <w:multiLevelType w:val="hybridMultilevel"/>
    <w:tmpl w:val="62BE7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C7BD2"/>
    <w:multiLevelType w:val="hybridMultilevel"/>
    <w:tmpl w:val="EF8ED6FA"/>
    <w:lvl w:ilvl="0" w:tplc="E5E40BC2">
      <w:start w:val="1"/>
      <w:numFmt w:val="bullet"/>
      <w:pStyle w:val="SIBulle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5EFF"/>
    <w:multiLevelType w:val="hybridMultilevel"/>
    <w:tmpl w:val="6E16A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99584C8C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4E2674"/>
    <w:multiLevelType w:val="hybridMultilevel"/>
    <w:tmpl w:val="D0B8C054"/>
    <w:lvl w:ilvl="0" w:tplc="808E497C">
      <w:start w:val="1"/>
      <w:numFmt w:val="bullet"/>
      <w:lvlText w:val="▪"/>
      <w:lvlJc w:val="left"/>
      <w:pPr>
        <w:ind w:left="8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9"/>
  </w:num>
  <w:num w:numId="15">
    <w:abstractNumId w:val="17"/>
  </w:num>
  <w:num w:numId="16">
    <w:abstractNumId w:val="11"/>
  </w:num>
  <w:num w:numId="17">
    <w:abstractNumId w:val="6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C"/>
    <w:rsid w:val="000014B9"/>
    <w:rsid w:val="00005A15"/>
    <w:rsid w:val="0001108F"/>
    <w:rsid w:val="000115E2"/>
    <w:rsid w:val="0001296A"/>
    <w:rsid w:val="00016803"/>
    <w:rsid w:val="00023992"/>
    <w:rsid w:val="00027191"/>
    <w:rsid w:val="00041E59"/>
    <w:rsid w:val="00051844"/>
    <w:rsid w:val="0005695D"/>
    <w:rsid w:val="00064BFE"/>
    <w:rsid w:val="00065198"/>
    <w:rsid w:val="00070B3E"/>
    <w:rsid w:val="00071F95"/>
    <w:rsid w:val="000737BB"/>
    <w:rsid w:val="00074E47"/>
    <w:rsid w:val="0008244A"/>
    <w:rsid w:val="000838A7"/>
    <w:rsid w:val="000A3574"/>
    <w:rsid w:val="000A5441"/>
    <w:rsid w:val="000C13F1"/>
    <w:rsid w:val="000D7BE6"/>
    <w:rsid w:val="000E2C86"/>
    <w:rsid w:val="000F29F2"/>
    <w:rsid w:val="000F6A90"/>
    <w:rsid w:val="00101659"/>
    <w:rsid w:val="001078BF"/>
    <w:rsid w:val="00120EBF"/>
    <w:rsid w:val="00133957"/>
    <w:rsid w:val="001372F6"/>
    <w:rsid w:val="00144385"/>
    <w:rsid w:val="00151D93"/>
    <w:rsid w:val="00156EF3"/>
    <w:rsid w:val="00165F50"/>
    <w:rsid w:val="00176E4F"/>
    <w:rsid w:val="0018546B"/>
    <w:rsid w:val="00185E1E"/>
    <w:rsid w:val="001936BE"/>
    <w:rsid w:val="001A6A3E"/>
    <w:rsid w:val="001A6B4F"/>
    <w:rsid w:val="001A7B6D"/>
    <w:rsid w:val="001B34D5"/>
    <w:rsid w:val="001B513A"/>
    <w:rsid w:val="001C0A75"/>
    <w:rsid w:val="001D346B"/>
    <w:rsid w:val="001E16BC"/>
    <w:rsid w:val="001F28F9"/>
    <w:rsid w:val="001F2BA5"/>
    <w:rsid w:val="001F308D"/>
    <w:rsid w:val="002013CB"/>
    <w:rsid w:val="00201A7C"/>
    <w:rsid w:val="0021414D"/>
    <w:rsid w:val="00217C0C"/>
    <w:rsid w:val="00223124"/>
    <w:rsid w:val="00234444"/>
    <w:rsid w:val="00242293"/>
    <w:rsid w:val="00244EA7"/>
    <w:rsid w:val="00262FC3"/>
    <w:rsid w:val="00276DB8"/>
    <w:rsid w:val="00282664"/>
    <w:rsid w:val="00285FB8"/>
    <w:rsid w:val="0028786F"/>
    <w:rsid w:val="00290413"/>
    <w:rsid w:val="002931C2"/>
    <w:rsid w:val="00295128"/>
    <w:rsid w:val="002A4CD3"/>
    <w:rsid w:val="002C55E9"/>
    <w:rsid w:val="002D0C8B"/>
    <w:rsid w:val="002E193E"/>
    <w:rsid w:val="002E70E3"/>
    <w:rsid w:val="00316511"/>
    <w:rsid w:val="00334434"/>
    <w:rsid w:val="00337E82"/>
    <w:rsid w:val="00340131"/>
    <w:rsid w:val="00343B4E"/>
    <w:rsid w:val="00350BB1"/>
    <w:rsid w:val="00352C83"/>
    <w:rsid w:val="00362AA9"/>
    <w:rsid w:val="0037067D"/>
    <w:rsid w:val="0038735B"/>
    <w:rsid w:val="003916D1"/>
    <w:rsid w:val="003A21F0"/>
    <w:rsid w:val="003A58BA"/>
    <w:rsid w:val="003A5AE7"/>
    <w:rsid w:val="003A6032"/>
    <w:rsid w:val="003A7221"/>
    <w:rsid w:val="003C13AE"/>
    <w:rsid w:val="003D2E73"/>
    <w:rsid w:val="003E7BBE"/>
    <w:rsid w:val="00400398"/>
    <w:rsid w:val="004127E3"/>
    <w:rsid w:val="00423D30"/>
    <w:rsid w:val="0043212E"/>
    <w:rsid w:val="00434366"/>
    <w:rsid w:val="00444423"/>
    <w:rsid w:val="004500AE"/>
    <w:rsid w:val="00452F3E"/>
    <w:rsid w:val="004640AE"/>
    <w:rsid w:val="00475172"/>
    <w:rsid w:val="004758B0"/>
    <w:rsid w:val="004832D2"/>
    <w:rsid w:val="00485559"/>
    <w:rsid w:val="004A142B"/>
    <w:rsid w:val="004A44E8"/>
    <w:rsid w:val="004A4AF8"/>
    <w:rsid w:val="004B29B7"/>
    <w:rsid w:val="004B2A2B"/>
    <w:rsid w:val="004C2244"/>
    <w:rsid w:val="004C427F"/>
    <w:rsid w:val="004C79A1"/>
    <w:rsid w:val="004D0D5F"/>
    <w:rsid w:val="004D1569"/>
    <w:rsid w:val="004D2206"/>
    <w:rsid w:val="004D2710"/>
    <w:rsid w:val="004D3261"/>
    <w:rsid w:val="004D44B1"/>
    <w:rsid w:val="004E0460"/>
    <w:rsid w:val="004E1579"/>
    <w:rsid w:val="004E5FAE"/>
    <w:rsid w:val="004E7094"/>
    <w:rsid w:val="004F275B"/>
    <w:rsid w:val="004F4816"/>
    <w:rsid w:val="004F5DC7"/>
    <w:rsid w:val="004F78DA"/>
    <w:rsid w:val="005014DD"/>
    <w:rsid w:val="005248C1"/>
    <w:rsid w:val="0052517C"/>
    <w:rsid w:val="00526134"/>
    <w:rsid w:val="005427C8"/>
    <w:rsid w:val="00542D36"/>
    <w:rsid w:val="005446D1"/>
    <w:rsid w:val="00544E37"/>
    <w:rsid w:val="00556C4C"/>
    <w:rsid w:val="00557369"/>
    <w:rsid w:val="00565DC9"/>
    <w:rsid w:val="005708EB"/>
    <w:rsid w:val="00575BC6"/>
    <w:rsid w:val="00580C90"/>
    <w:rsid w:val="00583902"/>
    <w:rsid w:val="005A3AA5"/>
    <w:rsid w:val="005A6C9C"/>
    <w:rsid w:val="005A74DC"/>
    <w:rsid w:val="005B5146"/>
    <w:rsid w:val="005C7EA8"/>
    <w:rsid w:val="005F18D7"/>
    <w:rsid w:val="005F33CC"/>
    <w:rsid w:val="006121D4"/>
    <w:rsid w:val="0061303E"/>
    <w:rsid w:val="00613B49"/>
    <w:rsid w:val="00620E8E"/>
    <w:rsid w:val="00633CFE"/>
    <w:rsid w:val="00634FCA"/>
    <w:rsid w:val="006404B5"/>
    <w:rsid w:val="006450C3"/>
    <w:rsid w:val="006452B8"/>
    <w:rsid w:val="00652E62"/>
    <w:rsid w:val="00673868"/>
    <w:rsid w:val="006828AD"/>
    <w:rsid w:val="00687B62"/>
    <w:rsid w:val="00690C44"/>
    <w:rsid w:val="006969D9"/>
    <w:rsid w:val="006A2B68"/>
    <w:rsid w:val="006B684A"/>
    <w:rsid w:val="006C2F32"/>
    <w:rsid w:val="006D39FA"/>
    <w:rsid w:val="006D4448"/>
    <w:rsid w:val="006E2C4D"/>
    <w:rsid w:val="006F16A0"/>
    <w:rsid w:val="006F19E0"/>
    <w:rsid w:val="00705EEC"/>
    <w:rsid w:val="00707741"/>
    <w:rsid w:val="00707955"/>
    <w:rsid w:val="00722769"/>
    <w:rsid w:val="00723300"/>
    <w:rsid w:val="00727901"/>
    <w:rsid w:val="0073075B"/>
    <w:rsid w:val="007341FF"/>
    <w:rsid w:val="007404E9"/>
    <w:rsid w:val="007444CF"/>
    <w:rsid w:val="0076155C"/>
    <w:rsid w:val="0076523B"/>
    <w:rsid w:val="0077104A"/>
    <w:rsid w:val="00771B60"/>
    <w:rsid w:val="00781D77"/>
    <w:rsid w:val="00782311"/>
    <w:rsid w:val="00782449"/>
    <w:rsid w:val="007860B7"/>
    <w:rsid w:val="00786DC8"/>
    <w:rsid w:val="007A65A3"/>
    <w:rsid w:val="007B5A3A"/>
    <w:rsid w:val="007D5A78"/>
    <w:rsid w:val="007D5CBF"/>
    <w:rsid w:val="007E1FD7"/>
    <w:rsid w:val="007E3BD1"/>
    <w:rsid w:val="007F1563"/>
    <w:rsid w:val="007F44DB"/>
    <w:rsid w:val="007F5A8B"/>
    <w:rsid w:val="007F60E4"/>
    <w:rsid w:val="007F66CE"/>
    <w:rsid w:val="00817D51"/>
    <w:rsid w:val="00823530"/>
    <w:rsid w:val="00823FF4"/>
    <w:rsid w:val="008306E7"/>
    <w:rsid w:val="00834BC8"/>
    <w:rsid w:val="00837FD6"/>
    <w:rsid w:val="008441D0"/>
    <w:rsid w:val="00847B60"/>
    <w:rsid w:val="00850243"/>
    <w:rsid w:val="008545EB"/>
    <w:rsid w:val="00856837"/>
    <w:rsid w:val="00865011"/>
    <w:rsid w:val="00873CEF"/>
    <w:rsid w:val="008758E4"/>
    <w:rsid w:val="00883C6C"/>
    <w:rsid w:val="00886790"/>
    <w:rsid w:val="008908DE"/>
    <w:rsid w:val="00894FBB"/>
    <w:rsid w:val="008A12ED"/>
    <w:rsid w:val="008B2C77"/>
    <w:rsid w:val="008B4AD2"/>
    <w:rsid w:val="008D55FC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3A7"/>
    <w:rsid w:val="009379BA"/>
    <w:rsid w:val="00940690"/>
    <w:rsid w:val="009527CB"/>
    <w:rsid w:val="00953835"/>
    <w:rsid w:val="00960F6C"/>
    <w:rsid w:val="00966144"/>
    <w:rsid w:val="009666A0"/>
    <w:rsid w:val="00970747"/>
    <w:rsid w:val="0098026D"/>
    <w:rsid w:val="0098725E"/>
    <w:rsid w:val="009A274C"/>
    <w:rsid w:val="009A37F0"/>
    <w:rsid w:val="009A5900"/>
    <w:rsid w:val="009C2650"/>
    <w:rsid w:val="009D15E2"/>
    <w:rsid w:val="009D15FE"/>
    <w:rsid w:val="009D5D2C"/>
    <w:rsid w:val="009D688F"/>
    <w:rsid w:val="009D6F8D"/>
    <w:rsid w:val="009E775D"/>
    <w:rsid w:val="009F0DCC"/>
    <w:rsid w:val="009F11CA"/>
    <w:rsid w:val="00A0695B"/>
    <w:rsid w:val="00A13052"/>
    <w:rsid w:val="00A216A8"/>
    <w:rsid w:val="00A223A6"/>
    <w:rsid w:val="00A354FC"/>
    <w:rsid w:val="00A36F1E"/>
    <w:rsid w:val="00A37989"/>
    <w:rsid w:val="00A441E7"/>
    <w:rsid w:val="00A5092E"/>
    <w:rsid w:val="00A56E14"/>
    <w:rsid w:val="00A613D1"/>
    <w:rsid w:val="00A6476B"/>
    <w:rsid w:val="00A67004"/>
    <w:rsid w:val="00A67684"/>
    <w:rsid w:val="00A76C6C"/>
    <w:rsid w:val="00A772D9"/>
    <w:rsid w:val="00A83238"/>
    <w:rsid w:val="00A92DD1"/>
    <w:rsid w:val="00AA5338"/>
    <w:rsid w:val="00AB1B8E"/>
    <w:rsid w:val="00AB2375"/>
    <w:rsid w:val="00AC0696"/>
    <w:rsid w:val="00AC4C98"/>
    <w:rsid w:val="00AC5F6B"/>
    <w:rsid w:val="00AD3896"/>
    <w:rsid w:val="00AD5B47"/>
    <w:rsid w:val="00AE1ED9"/>
    <w:rsid w:val="00AE32CB"/>
    <w:rsid w:val="00AF3957"/>
    <w:rsid w:val="00AF4B70"/>
    <w:rsid w:val="00B03E2C"/>
    <w:rsid w:val="00B12013"/>
    <w:rsid w:val="00B22C67"/>
    <w:rsid w:val="00B3508F"/>
    <w:rsid w:val="00B363F6"/>
    <w:rsid w:val="00B37F44"/>
    <w:rsid w:val="00B433AD"/>
    <w:rsid w:val="00B443EE"/>
    <w:rsid w:val="00B560C8"/>
    <w:rsid w:val="00B61150"/>
    <w:rsid w:val="00B6459B"/>
    <w:rsid w:val="00B65BC7"/>
    <w:rsid w:val="00B746B9"/>
    <w:rsid w:val="00B848D4"/>
    <w:rsid w:val="00B865B7"/>
    <w:rsid w:val="00BA1CB1"/>
    <w:rsid w:val="00BA482D"/>
    <w:rsid w:val="00BB23F4"/>
    <w:rsid w:val="00BC5075"/>
    <w:rsid w:val="00BC74A9"/>
    <w:rsid w:val="00BD3B0F"/>
    <w:rsid w:val="00BD448F"/>
    <w:rsid w:val="00BD6994"/>
    <w:rsid w:val="00BE72A3"/>
    <w:rsid w:val="00BF1D4C"/>
    <w:rsid w:val="00BF297F"/>
    <w:rsid w:val="00BF3F0A"/>
    <w:rsid w:val="00BF4E90"/>
    <w:rsid w:val="00BF7FFB"/>
    <w:rsid w:val="00C00EC9"/>
    <w:rsid w:val="00C143C3"/>
    <w:rsid w:val="00C15696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A303F"/>
    <w:rsid w:val="00CB746F"/>
    <w:rsid w:val="00CC371F"/>
    <w:rsid w:val="00CC451E"/>
    <w:rsid w:val="00CD4E9D"/>
    <w:rsid w:val="00CD4F4D"/>
    <w:rsid w:val="00CD6F40"/>
    <w:rsid w:val="00CE09D0"/>
    <w:rsid w:val="00CE7D19"/>
    <w:rsid w:val="00CF0ACC"/>
    <w:rsid w:val="00CF0CF5"/>
    <w:rsid w:val="00CF2B3E"/>
    <w:rsid w:val="00CF7970"/>
    <w:rsid w:val="00D005F3"/>
    <w:rsid w:val="00D0201F"/>
    <w:rsid w:val="00D03685"/>
    <w:rsid w:val="00D06522"/>
    <w:rsid w:val="00D07D4E"/>
    <w:rsid w:val="00D115AA"/>
    <w:rsid w:val="00D145BE"/>
    <w:rsid w:val="00D20C57"/>
    <w:rsid w:val="00D25278"/>
    <w:rsid w:val="00D25D16"/>
    <w:rsid w:val="00D30BC5"/>
    <w:rsid w:val="00D32124"/>
    <w:rsid w:val="00D41815"/>
    <w:rsid w:val="00D45E8F"/>
    <w:rsid w:val="00D479C3"/>
    <w:rsid w:val="00D524B6"/>
    <w:rsid w:val="00D54C76"/>
    <w:rsid w:val="00D65221"/>
    <w:rsid w:val="00D727F3"/>
    <w:rsid w:val="00D73695"/>
    <w:rsid w:val="00D76B1B"/>
    <w:rsid w:val="00D810DE"/>
    <w:rsid w:val="00D87D32"/>
    <w:rsid w:val="00D92C83"/>
    <w:rsid w:val="00DA0A81"/>
    <w:rsid w:val="00DA3C10"/>
    <w:rsid w:val="00DA53B5"/>
    <w:rsid w:val="00DB736C"/>
    <w:rsid w:val="00DC1D69"/>
    <w:rsid w:val="00DC30EE"/>
    <w:rsid w:val="00DC5A3A"/>
    <w:rsid w:val="00DE311D"/>
    <w:rsid w:val="00E238E6"/>
    <w:rsid w:val="00E35064"/>
    <w:rsid w:val="00E438C3"/>
    <w:rsid w:val="00E43F6C"/>
    <w:rsid w:val="00E45C07"/>
    <w:rsid w:val="00E46226"/>
    <w:rsid w:val="00E501F0"/>
    <w:rsid w:val="00E66302"/>
    <w:rsid w:val="00E71626"/>
    <w:rsid w:val="00E85C88"/>
    <w:rsid w:val="00E91BFF"/>
    <w:rsid w:val="00E92933"/>
    <w:rsid w:val="00E93E28"/>
    <w:rsid w:val="00EA3B97"/>
    <w:rsid w:val="00EB0AA4"/>
    <w:rsid w:val="00EB5C88"/>
    <w:rsid w:val="00EC0469"/>
    <w:rsid w:val="00EC513E"/>
    <w:rsid w:val="00EF01F8"/>
    <w:rsid w:val="00EF40EF"/>
    <w:rsid w:val="00F1480E"/>
    <w:rsid w:val="00F1497D"/>
    <w:rsid w:val="00F16AAC"/>
    <w:rsid w:val="00F438FC"/>
    <w:rsid w:val="00F5616F"/>
    <w:rsid w:val="00F56827"/>
    <w:rsid w:val="00F62EB8"/>
    <w:rsid w:val="00F65EF0"/>
    <w:rsid w:val="00F71651"/>
    <w:rsid w:val="00F76CC6"/>
    <w:rsid w:val="00F807F5"/>
    <w:rsid w:val="00FB7E5A"/>
    <w:rsid w:val="00FC104A"/>
    <w:rsid w:val="00FE0282"/>
    <w:rsid w:val="00FE124D"/>
    <w:rsid w:val="00FE39C7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B3CB78"/>
  <w15:docId w15:val="{C24D09AC-D81D-4EA3-AA09-BA11ECC3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0E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link w:val="SIBulletList1Char"/>
    <w:rsid w:val="002C55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AFSAText">
    <w:name w:val="AFSA Text"/>
    <w:rsid w:val="004C42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NoSpacing">
    <w:name w:val="No Spacing"/>
    <w:rsid w:val="004C42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BodyText">
    <w:name w:val="Body Text"/>
    <w:basedOn w:val="Normal"/>
    <w:link w:val="BodyTextChar"/>
    <w:rsid w:val="00FB7E5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120" w:after="120"/>
      <w:contextualSpacing/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B7E5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SIBullet1">
    <w:name w:val="SI Bullet 1"/>
    <w:basedOn w:val="SIBulletList1"/>
    <w:link w:val="SIBullet1Char"/>
    <w:qFormat/>
    <w:rsid w:val="00065198"/>
    <w:pPr>
      <w:numPr>
        <w:numId w:val="17"/>
      </w:numPr>
      <w:tabs>
        <w:tab w:val="left" w:pos="284"/>
      </w:tabs>
      <w:spacing w:after="60"/>
      <w:ind w:left="318" w:hanging="284"/>
    </w:pPr>
  </w:style>
  <w:style w:type="paragraph" w:customStyle="1" w:styleId="SIBullet2">
    <w:name w:val="SI Bullet 2"/>
    <w:basedOn w:val="SIBullet1"/>
    <w:link w:val="SIBullet2Char"/>
    <w:qFormat/>
    <w:rsid w:val="00065198"/>
    <w:pPr>
      <w:tabs>
        <w:tab w:val="clear" w:pos="284"/>
      </w:tabs>
      <w:ind w:left="536"/>
    </w:pPr>
  </w:style>
  <w:style w:type="character" w:customStyle="1" w:styleId="SIBulletList1Char">
    <w:name w:val="SI Bullet List 1 Char"/>
    <w:basedOn w:val="DefaultParagraphFont"/>
    <w:link w:val="SIBulletList1"/>
    <w:rsid w:val="00065198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065198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1Char"/>
    <w:link w:val="SIBullet2"/>
    <w:rsid w:val="00065198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67004"/>
  </w:style>
  <w:style w:type="paragraph" w:styleId="ListParagraph">
    <w:name w:val="List Paragraph"/>
    <w:basedOn w:val="Normal"/>
    <w:link w:val="ListParagraphChar"/>
    <w:uiPriority w:val="34"/>
    <w:qFormat/>
    <w:rsid w:val="00120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2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wnloads\SI%20qualifica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E274BB306D443A08C8E9CC3EB05C3" ma:contentTypeVersion="" ma:contentTypeDescription="Create a new document." ma:contentTypeScope="" ma:versionID="8982fdec6d96288149f60d4ee5b55151">
  <xsd:schema xmlns:xsd="http://www.w3.org/2001/XMLSchema" xmlns:xs="http://www.w3.org/2001/XMLSchema" xmlns:p="http://schemas.microsoft.com/office/2006/metadata/properties" xmlns:ns2="58c0fc4e-cc1d-4aaf-885f-a220398d93df" targetNamespace="http://schemas.microsoft.com/office/2006/metadata/properties" ma:root="true" ma:fieldsID="3d596b0cf26e909d81cd3f0ffbcda2f7" ns2:_="">
    <xsd:import namespace="58c0fc4e-cc1d-4aaf-885f-a220398d93d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0fc4e-cc1d-4aaf-885f-a220398d93d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internalName="Assigned_x0020_to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nni Oldfield"/>
                    <xsd:enumeration value="Wayne Jones"/>
                    <xsd:enumeration value="Jo Grenouille"/>
                    <xsd:enumeration value="Mark Lancaster"/>
                    <xsd:enumeration value="TGA Upload Team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58c0fc4e-cc1d-4aaf-885f-a220398d93df">TGA Checking</Project_x0020_phase>
    <Assigned_x0020_to0 xmlns="58c0fc4e-cc1d-4aaf-885f-a220398d93df">
      <Value>TGA Upload Team</Value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48414-2CAD-4D96-A7C5-F496174B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0fc4e-cc1d-4aaf-885f-a220398d9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58c0fc4e-cc1d-4aaf-885f-a220398d93d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1150A9-AC08-477F-AD42-70BEB206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qualification template (1)</Template>
  <TotalTime>23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subject/>
  <dc:creator>Jenni Oldfield</dc:creator>
  <cp:keywords/>
  <dc:description/>
  <cp:lastModifiedBy>Lucinda O'Brien</cp:lastModifiedBy>
  <cp:revision>11</cp:revision>
  <cp:lastPrinted>2016-05-27T05:21:00Z</cp:lastPrinted>
  <dcterms:created xsi:type="dcterms:W3CDTF">2018-09-09T14:36:00Z</dcterms:created>
  <dcterms:modified xsi:type="dcterms:W3CDTF">2018-10-05T01:21:00Z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0x010100C00E274BB306D443A08C8E9CC3EB05C3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