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15DEAE1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306815">
              <w:t>402</w:t>
            </w:r>
          </w:p>
        </w:tc>
        <w:tc>
          <w:tcPr>
            <w:tcW w:w="3604" w:type="pct"/>
            <w:shd w:val="clear" w:color="auto" w:fill="auto"/>
          </w:tcPr>
          <w:p w14:paraId="41850966" w14:textId="3D492CC6" w:rsidR="00F1480E" w:rsidRPr="000754EC" w:rsidRDefault="00306815" w:rsidP="000754EC">
            <w:pPr>
              <w:pStyle w:val="SIUnittitle"/>
            </w:pPr>
            <w:r w:rsidRPr="00306815">
              <w:t>Manage and control fishing operations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1BC29A" w14:textId="530770F6" w:rsidR="00306815" w:rsidRDefault="00306815" w:rsidP="00306815">
            <w:pPr>
              <w:pStyle w:val="SIText"/>
            </w:pPr>
            <w:r w:rsidRPr="00306815">
              <w:t xml:space="preserve">This unit of competency describes the skills and knowledge required to manage the crew and vessel during fishing operations. </w:t>
            </w:r>
            <w:r w:rsidR="00750C72">
              <w:t xml:space="preserve">It </w:t>
            </w:r>
            <w:r w:rsidRPr="00306815">
              <w:t>require</w:t>
            </w:r>
            <w:r w:rsidR="00750C72">
              <w:t xml:space="preserve">s the </w:t>
            </w:r>
            <w:r w:rsidR="00461F2B">
              <w:t>ability</w:t>
            </w:r>
            <w:r w:rsidRPr="00306815">
              <w:t xml:space="preserve"> to acquire crew, coordinate fishing activities, ensure vessel safety, control vessel speed and position and use vessel reporting and monitoring systems</w:t>
            </w:r>
            <w:r w:rsidR="00461F2B">
              <w:t xml:space="preserve"> to ensure compliance with fisheries regulations</w:t>
            </w:r>
            <w:r w:rsidRPr="00306815">
              <w:t xml:space="preserve">. </w:t>
            </w:r>
          </w:p>
          <w:p w14:paraId="08107433" w14:textId="77777777" w:rsidR="008939A0" w:rsidRPr="00306815" w:rsidRDefault="008939A0" w:rsidP="00306815">
            <w:pPr>
              <w:pStyle w:val="SIText"/>
            </w:pPr>
          </w:p>
          <w:p w14:paraId="7F37EB33" w14:textId="082910FD" w:rsidR="008939A0" w:rsidRDefault="00306815" w:rsidP="00306815">
            <w:pPr>
              <w:pStyle w:val="SIText"/>
            </w:pPr>
            <w:r w:rsidRPr="00306815">
              <w:t xml:space="preserve">This unit applies to individuals who </w:t>
            </w:r>
            <w:r w:rsidR="00461F2B">
              <w:t xml:space="preserve">are responsible for </w:t>
            </w:r>
            <w:r w:rsidR="00461F2B" w:rsidRPr="00306815">
              <w:t>manag</w:t>
            </w:r>
            <w:r w:rsidR="00461F2B">
              <w:t>ing</w:t>
            </w:r>
            <w:r w:rsidR="00461F2B" w:rsidRPr="00306815">
              <w:t xml:space="preserve"> </w:t>
            </w:r>
            <w:r w:rsidRPr="00306815">
              <w:t xml:space="preserve">crew and vessel during fishing operations. </w:t>
            </w:r>
          </w:p>
          <w:p w14:paraId="0483565F" w14:textId="77777777" w:rsidR="008939A0" w:rsidRDefault="008939A0" w:rsidP="00306815">
            <w:pPr>
              <w:pStyle w:val="SIText"/>
            </w:pPr>
          </w:p>
          <w:p w14:paraId="136BBDD7" w14:textId="77777777" w:rsidR="008939A0" w:rsidRPr="008939A0" w:rsidRDefault="008939A0" w:rsidP="008939A0">
            <w:pPr>
              <w:pStyle w:val="SIText"/>
            </w:pPr>
            <w:r w:rsidRPr="008939A0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4004CE51" w14:textId="71885488" w:rsidR="008939A0" w:rsidRDefault="008939A0" w:rsidP="00306815">
            <w:pPr>
              <w:pStyle w:val="SIText"/>
            </w:pPr>
          </w:p>
          <w:p w14:paraId="222DE076" w14:textId="0C94B588" w:rsidR="00373436" w:rsidRPr="000754EC" w:rsidRDefault="00306815" w:rsidP="00306815">
            <w:pPr>
              <w:pStyle w:val="SIText"/>
            </w:pPr>
            <w:r w:rsidRPr="00306815">
              <w:t>No occupational licensing, legislative or certification requirements apply to this unit at the time of publication.</w:t>
            </w:r>
            <w:r w:rsidRPr="00306815">
              <w:fldChar w:fldCharType="begin"/>
            </w:r>
            <w:r w:rsidRPr="00306815">
              <w:instrText xml:space="preserve"> STYLEREF  "AFSA AR Code"  \* MERGEFORMAT </w:instrText>
            </w:r>
            <w:r w:rsidRPr="00306815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0681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CCC7964" w:rsidR="00306815" w:rsidRPr="00306815" w:rsidRDefault="00306815" w:rsidP="00306815">
            <w:pPr>
              <w:pStyle w:val="SIText"/>
            </w:pPr>
            <w:r w:rsidRPr="00306815">
              <w:t>1.</w:t>
            </w:r>
            <w:r>
              <w:t xml:space="preserve"> </w:t>
            </w:r>
            <w:r w:rsidRPr="00306815">
              <w:t>Manage crew during fishing operations</w:t>
            </w:r>
          </w:p>
        </w:tc>
        <w:tc>
          <w:tcPr>
            <w:tcW w:w="3604" w:type="pct"/>
            <w:shd w:val="clear" w:color="auto" w:fill="auto"/>
          </w:tcPr>
          <w:p w14:paraId="3FB4C41B" w14:textId="5D066167" w:rsidR="00306815" w:rsidRPr="00306815" w:rsidRDefault="00306815" w:rsidP="00306815">
            <w:r w:rsidRPr="00306815">
              <w:t>1.1</w:t>
            </w:r>
            <w:r>
              <w:t xml:space="preserve"> </w:t>
            </w:r>
            <w:r w:rsidRPr="00306815">
              <w:t>Marshall sufficient qualified and competent crew members at the worksite before starting operations</w:t>
            </w:r>
          </w:p>
          <w:p w14:paraId="14D40C17" w14:textId="250DF16D" w:rsidR="00306815" w:rsidRPr="00306815" w:rsidRDefault="00306815" w:rsidP="00306815">
            <w:r w:rsidRPr="00306815">
              <w:t>1.2</w:t>
            </w:r>
            <w:r>
              <w:t xml:space="preserve"> </w:t>
            </w:r>
            <w:r w:rsidRPr="00306815">
              <w:t>Ensure crew members are fully informed by clear, timely and accurate communication</w:t>
            </w:r>
            <w:r w:rsidR="001E12A1">
              <w:t>,</w:t>
            </w:r>
            <w:r w:rsidRPr="00306815">
              <w:t xml:space="preserve"> of their responsibilities </w:t>
            </w:r>
            <w:r w:rsidR="00845224">
              <w:t xml:space="preserve">during </w:t>
            </w:r>
            <w:r w:rsidRPr="00306815">
              <w:t>fishing operation</w:t>
            </w:r>
            <w:r w:rsidR="00845224">
              <w:t>s</w:t>
            </w:r>
          </w:p>
          <w:p w14:paraId="25E07E63" w14:textId="728F2054" w:rsidR="00306815" w:rsidRPr="00306815" w:rsidRDefault="00306815" w:rsidP="00306815">
            <w:r w:rsidRPr="00306815">
              <w:t>1.3</w:t>
            </w:r>
            <w:r>
              <w:t xml:space="preserve"> </w:t>
            </w:r>
            <w:r w:rsidRPr="00306815">
              <w:t>Coordinate activities into a sequence that ensures safe and efficient operation</w:t>
            </w:r>
          </w:p>
          <w:p w14:paraId="305D6000" w14:textId="717E14CB" w:rsidR="00306815" w:rsidRPr="00306815" w:rsidRDefault="00306815" w:rsidP="00306815">
            <w:r w:rsidRPr="00306815">
              <w:t>1.4</w:t>
            </w:r>
            <w:r>
              <w:t xml:space="preserve"> </w:t>
            </w:r>
            <w:r w:rsidRPr="00306815">
              <w:t>Identify and rectify unsafe, environmentally hazardous or inefficient practices</w:t>
            </w:r>
          </w:p>
          <w:p w14:paraId="202872FB" w14:textId="55431BEF" w:rsidR="00306815" w:rsidRPr="00306815" w:rsidRDefault="00306815" w:rsidP="00306815">
            <w:pPr>
              <w:pStyle w:val="SIText"/>
            </w:pPr>
            <w:r w:rsidRPr="00306815">
              <w:t>1.5</w:t>
            </w:r>
            <w:r>
              <w:t xml:space="preserve"> </w:t>
            </w:r>
            <w:r w:rsidRPr="00306815">
              <w:t>Recognise abnormal situations and instruct crew promptly and clearly to minimise the danger to crew and vessel and the disruption to operations</w:t>
            </w:r>
          </w:p>
        </w:tc>
      </w:tr>
      <w:tr w:rsidR="0030681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CD939EB" w:rsidR="00306815" w:rsidRPr="00306815" w:rsidRDefault="00306815" w:rsidP="00306815">
            <w:pPr>
              <w:pStyle w:val="SIText"/>
            </w:pPr>
            <w:r w:rsidRPr="00306815">
              <w:t>2.</w:t>
            </w:r>
            <w:r>
              <w:t xml:space="preserve"> </w:t>
            </w:r>
            <w:r w:rsidRPr="00306815">
              <w:t>Control the vessel during fishing operations</w:t>
            </w:r>
          </w:p>
        </w:tc>
        <w:tc>
          <w:tcPr>
            <w:tcW w:w="3604" w:type="pct"/>
            <w:shd w:val="clear" w:color="auto" w:fill="auto"/>
          </w:tcPr>
          <w:p w14:paraId="4D144D9E" w14:textId="6815FE75" w:rsidR="00306815" w:rsidRPr="00306815" w:rsidRDefault="00306815" w:rsidP="00306815">
            <w:r w:rsidRPr="00306815">
              <w:t>2.1</w:t>
            </w:r>
            <w:r>
              <w:t xml:space="preserve"> </w:t>
            </w:r>
            <w:r w:rsidRPr="00306815">
              <w:t>Maintain safety of the vessel and crew</w:t>
            </w:r>
            <w:r w:rsidR="00EA4A1B">
              <w:t xml:space="preserve"> during fishing operation</w:t>
            </w:r>
            <w:r w:rsidR="00845224">
              <w:t>s</w:t>
            </w:r>
          </w:p>
          <w:p w14:paraId="1EF28D81" w14:textId="67A8B7F8" w:rsidR="00306815" w:rsidRPr="00306815" w:rsidRDefault="00306815" w:rsidP="00306815">
            <w:r w:rsidRPr="00306815">
              <w:t>2.2</w:t>
            </w:r>
            <w:r>
              <w:t xml:space="preserve"> </w:t>
            </w:r>
            <w:r w:rsidRPr="00306815">
              <w:t xml:space="preserve">Orient vessel according to fishing operations, wind, </w:t>
            </w:r>
            <w:r w:rsidR="004A4144">
              <w:t>aquatic environmental conditions</w:t>
            </w:r>
            <w:r w:rsidR="004A4144" w:rsidRPr="00306815">
              <w:t xml:space="preserve"> </w:t>
            </w:r>
            <w:r w:rsidRPr="00306815">
              <w:t>and current to maximise safety</w:t>
            </w:r>
          </w:p>
          <w:p w14:paraId="5A2B3EF1" w14:textId="74D2A391" w:rsidR="00306815" w:rsidRPr="00306815" w:rsidRDefault="00306815" w:rsidP="00306815">
            <w:r w:rsidRPr="00306815">
              <w:t>2.3</w:t>
            </w:r>
            <w:r>
              <w:t xml:space="preserve"> </w:t>
            </w:r>
            <w:r w:rsidRPr="00306815">
              <w:t>Position fishing operation to minimise interference with others</w:t>
            </w:r>
          </w:p>
          <w:p w14:paraId="481A7C6A" w14:textId="45212702" w:rsidR="00306815" w:rsidRPr="00306815" w:rsidRDefault="00306815" w:rsidP="00306815">
            <w:r w:rsidRPr="00306815">
              <w:t>2.4</w:t>
            </w:r>
            <w:r>
              <w:t xml:space="preserve"> </w:t>
            </w:r>
            <w:r w:rsidRPr="00306815">
              <w:t xml:space="preserve">Control vessel speed according to fishing operations and prevailing weather and </w:t>
            </w:r>
            <w:r w:rsidR="004A4144">
              <w:t>aquatic environmental</w:t>
            </w:r>
            <w:bookmarkStart w:id="0" w:name="_GoBack"/>
            <w:bookmarkEnd w:id="0"/>
            <w:r w:rsidR="004A4144" w:rsidRPr="00306815">
              <w:t xml:space="preserve"> </w:t>
            </w:r>
            <w:r w:rsidRPr="00306815">
              <w:t>conditions to maximise safety</w:t>
            </w:r>
          </w:p>
          <w:p w14:paraId="3B23D8AF" w14:textId="6E17BF5E" w:rsidR="00306815" w:rsidRPr="00306815" w:rsidRDefault="00306815" w:rsidP="00306815">
            <w:r w:rsidRPr="00306815">
              <w:t>2.5</w:t>
            </w:r>
            <w:r>
              <w:t xml:space="preserve"> </w:t>
            </w:r>
            <w:r w:rsidRPr="00306815">
              <w:t>Minimise effects of abnormal situations on crew, environment and vessel safety, and disruption to operations</w:t>
            </w:r>
          </w:p>
          <w:p w14:paraId="2B73179F" w14:textId="0196911B" w:rsidR="00306815" w:rsidRPr="00306815" w:rsidRDefault="00306815" w:rsidP="00306815">
            <w:pPr>
              <w:pStyle w:val="SIText"/>
            </w:pPr>
            <w:r w:rsidRPr="00306815">
              <w:t>2.6</w:t>
            </w:r>
            <w:r>
              <w:t xml:space="preserve"> </w:t>
            </w:r>
            <w:r w:rsidRPr="00306815">
              <w:t>Maximise vessel stability during all stages of the fishing operation</w:t>
            </w:r>
          </w:p>
        </w:tc>
      </w:tr>
      <w:tr w:rsidR="0030681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7885E967" w:rsidR="00306815" w:rsidRPr="00306815" w:rsidRDefault="00306815" w:rsidP="00306815">
            <w:pPr>
              <w:pStyle w:val="SIText"/>
            </w:pPr>
            <w:r w:rsidRPr="00306815">
              <w:t>3.</w:t>
            </w:r>
            <w:r>
              <w:t xml:space="preserve"> </w:t>
            </w:r>
            <w:r w:rsidR="00CA0F18">
              <w:t>Monitor</w:t>
            </w:r>
            <w:r w:rsidRPr="00306815">
              <w:t xml:space="preserve"> compliance with regulations</w:t>
            </w:r>
            <w:r w:rsidR="00DF2511">
              <w:t xml:space="preserve"> during fishing operations</w:t>
            </w:r>
          </w:p>
        </w:tc>
        <w:tc>
          <w:tcPr>
            <w:tcW w:w="3604" w:type="pct"/>
            <w:shd w:val="clear" w:color="auto" w:fill="auto"/>
          </w:tcPr>
          <w:p w14:paraId="0EBCF98B" w14:textId="44581871" w:rsidR="00306815" w:rsidRPr="00306815" w:rsidRDefault="00306815" w:rsidP="00306815">
            <w:r w:rsidRPr="00306815">
              <w:t>3.1</w:t>
            </w:r>
            <w:r>
              <w:t xml:space="preserve"> </w:t>
            </w:r>
            <w:r w:rsidR="00DF2511">
              <w:t>Direct</w:t>
            </w:r>
            <w:r w:rsidR="00DF2511" w:rsidRPr="00DF2511">
              <w:t xml:space="preserve"> </w:t>
            </w:r>
            <w:r w:rsidRPr="00306815">
              <w:t>crew to comply with all relevant regulations</w:t>
            </w:r>
          </w:p>
          <w:p w14:paraId="02BE14CE" w14:textId="5403416D" w:rsidR="00306815" w:rsidRPr="00306815" w:rsidRDefault="00306815" w:rsidP="00306815">
            <w:r w:rsidRPr="00306815">
              <w:t>3.2</w:t>
            </w:r>
            <w:r>
              <w:t xml:space="preserve"> </w:t>
            </w:r>
            <w:r w:rsidRPr="00306815">
              <w:t>Use catch reporting systems according to fisheries regulations</w:t>
            </w:r>
          </w:p>
          <w:p w14:paraId="02A7B6D4" w14:textId="008CBCBD" w:rsidR="00306815" w:rsidRPr="00306815" w:rsidRDefault="00306815" w:rsidP="009513FC">
            <w:r w:rsidRPr="00306815">
              <w:t>3.3</w:t>
            </w:r>
            <w:r>
              <w:t xml:space="preserve"> </w:t>
            </w:r>
            <w:r w:rsidRPr="00306815">
              <w:t>Use vessel monitoring systems according to fisheries regulations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06815" w:rsidRPr="00336FCA" w:rsidDel="00423CB2" w14:paraId="7A6C86DB" w14:textId="77777777" w:rsidTr="00CA2922">
        <w:tc>
          <w:tcPr>
            <w:tcW w:w="1396" w:type="pct"/>
          </w:tcPr>
          <w:p w14:paraId="63013FFB" w14:textId="6429E910" w:rsidR="00306815" w:rsidRPr="00306815" w:rsidRDefault="00306815" w:rsidP="00306815">
            <w:pPr>
              <w:pStyle w:val="SIText"/>
            </w:pPr>
            <w:r w:rsidRPr="00306815">
              <w:t>Reading</w:t>
            </w:r>
          </w:p>
        </w:tc>
        <w:tc>
          <w:tcPr>
            <w:tcW w:w="3604" w:type="pct"/>
          </w:tcPr>
          <w:p w14:paraId="1D26F408" w14:textId="0FA5D898" w:rsidR="00306815" w:rsidRPr="00306815" w:rsidRDefault="00AB00A0" w:rsidP="00AB00A0">
            <w:pPr>
              <w:pStyle w:val="SIBulletList1"/>
            </w:pPr>
            <w:r>
              <w:t>Interpret fisheries</w:t>
            </w:r>
            <w:r w:rsidRPr="00306815">
              <w:t xml:space="preserve"> </w:t>
            </w:r>
            <w:r w:rsidR="00306815" w:rsidRPr="00306815">
              <w:t>regulations</w:t>
            </w:r>
          </w:p>
        </w:tc>
      </w:tr>
      <w:tr w:rsidR="00AB00A0" w:rsidRPr="00336FCA" w:rsidDel="00423CB2" w14:paraId="3B8F5A76" w14:textId="77777777" w:rsidTr="00CA2922">
        <w:tc>
          <w:tcPr>
            <w:tcW w:w="1396" w:type="pct"/>
          </w:tcPr>
          <w:p w14:paraId="4D1B50C8" w14:textId="29B42E8B" w:rsidR="00AB00A0" w:rsidRPr="00306815" w:rsidRDefault="00AB00A0" w:rsidP="00306815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BF6F12F" w14:textId="3C06398B" w:rsidR="00AB00A0" w:rsidRPr="00306815" w:rsidRDefault="00AB00A0" w:rsidP="00306815">
            <w:pPr>
              <w:pStyle w:val="SIBulletList1"/>
            </w:pPr>
            <w:r w:rsidRPr="00AB00A0">
              <w:t>Provide written instructions</w:t>
            </w:r>
          </w:p>
        </w:tc>
      </w:tr>
      <w:tr w:rsidR="00306815" w:rsidRPr="00336FCA" w:rsidDel="00423CB2" w14:paraId="229D9642" w14:textId="77777777" w:rsidTr="00CA2922">
        <w:tc>
          <w:tcPr>
            <w:tcW w:w="1396" w:type="pct"/>
          </w:tcPr>
          <w:p w14:paraId="307E895A" w14:textId="2BD84C5F" w:rsidR="00306815" w:rsidRPr="00306815" w:rsidRDefault="00306815" w:rsidP="00306815">
            <w:pPr>
              <w:pStyle w:val="SIText"/>
            </w:pPr>
            <w:r w:rsidRPr="00306815">
              <w:t>Numeracy</w:t>
            </w:r>
          </w:p>
        </w:tc>
        <w:tc>
          <w:tcPr>
            <w:tcW w:w="3604" w:type="pct"/>
          </w:tcPr>
          <w:p w14:paraId="122EA5DC" w14:textId="28BB5E45" w:rsidR="00306815" w:rsidRPr="00AB00A0" w:rsidRDefault="00AB00A0" w:rsidP="00AB00A0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Pr="00306815">
              <w:t xml:space="preserve"> </w:t>
            </w:r>
            <w:r w:rsidR="00306815" w:rsidRPr="00306815">
              <w:t xml:space="preserve">gear </w:t>
            </w:r>
            <w:r>
              <w:t xml:space="preserve">and vessel </w:t>
            </w:r>
            <w:r w:rsidR="00306815" w:rsidRPr="00306815">
              <w:t>identification numbers</w:t>
            </w:r>
          </w:p>
        </w:tc>
      </w:tr>
      <w:tr w:rsidR="00306815" w:rsidRPr="00336FCA" w:rsidDel="00423CB2" w14:paraId="0F023268" w14:textId="77777777" w:rsidTr="00CA2922">
        <w:tc>
          <w:tcPr>
            <w:tcW w:w="1396" w:type="pct"/>
          </w:tcPr>
          <w:p w14:paraId="143678B8" w14:textId="00ECE479" w:rsidR="00306815" w:rsidRPr="00306815" w:rsidRDefault="00306815" w:rsidP="00306815">
            <w:r w:rsidRPr="00306815">
              <w:t>Interact with others</w:t>
            </w:r>
          </w:p>
        </w:tc>
        <w:tc>
          <w:tcPr>
            <w:tcW w:w="3604" w:type="pct"/>
          </w:tcPr>
          <w:p w14:paraId="1B05B786" w14:textId="77777777" w:rsidR="00306815" w:rsidRPr="00306815" w:rsidRDefault="00306815" w:rsidP="00306815">
            <w:pPr>
              <w:pStyle w:val="SIBulletList1"/>
            </w:pPr>
            <w:r w:rsidRPr="00306815">
              <w:t>Select and use appropriate vocabulary, conventions and protocols, including technical language to communicate with crew members</w:t>
            </w:r>
          </w:p>
          <w:p w14:paraId="08C1D482" w14:textId="51816C01" w:rsidR="00306815" w:rsidRPr="00306815" w:rsidRDefault="00306815" w:rsidP="003F4477">
            <w:pPr>
              <w:pStyle w:val="SIBulletList1"/>
              <w:rPr>
                <w:rFonts w:eastAsia="Calibri"/>
              </w:rPr>
            </w:pPr>
            <w:r w:rsidRPr="00306815">
              <w:t>Use active listening, observational and questioning techniques to confirm and clarify information</w:t>
            </w:r>
          </w:p>
        </w:tc>
      </w:tr>
      <w:tr w:rsidR="00306815" w:rsidRPr="00336FCA" w:rsidDel="00423CB2" w14:paraId="4BE849ED" w14:textId="77777777" w:rsidTr="00CA2922">
        <w:tc>
          <w:tcPr>
            <w:tcW w:w="1396" w:type="pct"/>
          </w:tcPr>
          <w:p w14:paraId="2809BECC" w14:textId="41D762D8" w:rsidR="00306815" w:rsidRPr="00306815" w:rsidRDefault="00306815" w:rsidP="00306815">
            <w:r w:rsidRPr="00306815">
              <w:t>Get the work done</w:t>
            </w:r>
          </w:p>
        </w:tc>
        <w:tc>
          <w:tcPr>
            <w:tcW w:w="3604" w:type="pct"/>
          </w:tcPr>
          <w:p w14:paraId="5B54DBF4" w14:textId="77777777" w:rsidR="00306815" w:rsidRPr="00306815" w:rsidRDefault="00306815" w:rsidP="00306815">
            <w:pPr>
              <w:pStyle w:val="SIBulletList1"/>
            </w:pPr>
            <w:r w:rsidRPr="00306815">
              <w:t>Make and review critical and non-critical decisions regarding vessel control, crew management and compliance requirements</w:t>
            </w:r>
          </w:p>
          <w:p w14:paraId="6186F642" w14:textId="77777777" w:rsidR="00306815" w:rsidRPr="00306815" w:rsidRDefault="00306815" w:rsidP="00306815">
            <w:pPr>
              <w:pStyle w:val="SIBulletList1"/>
            </w:pPr>
            <w:r w:rsidRPr="00306815">
              <w:t xml:space="preserve">Operate and maintain electronic aids, communication technology and on board systems </w:t>
            </w:r>
          </w:p>
          <w:p w14:paraId="18E95ED8" w14:textId="11A231EC" w:rsidR="00306815" w:rsidRPr="00306815" w:rsidRDefault="00306815" w:rsidP="00306815">
            <w:pPr>
              <w:pStyle w:val="SIBulletList1"/>
              <w:rPr>
                <w:rFonts w:eastAsia="Calibri"/>
              </w:rPr>
            </w:pPr>
            <w:r w:rsidRPr="00306815">
              <w:t>Respond to and manage risks around the safety of vessel and crew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06815" w14:paraId="67633B90" w14:textId="77777777" w:rsidTr="00F33FF2">
        <w:tc>
          <w:tcPr>
            <w:tcW w:w="1028" w:type="pct"/>
          </w:tcPr>
          <w:p w14:paraId="666F2C5F" w14:textId="5DCA4900" w:rsidR="00306815" w:rsidRPr="00306815" w:rsidRDefault="002A2468" w:rsidP="00306815">
            <w:pPr>
              <w:pStyle w:val="SIText"/>
            </w:pPr>
            <w:r>
              <w:t>SFIF</w:t>
            </w:r>
            <w:r w:rsidRPr="00306815">
              <w:t>SH</w:t>
            </w:r>
            <w:r>
              <w:t>3</w:t>
            </w:r>
            <w:r w:rsidRPr="00306815">
              <w:t xml:space="preserve">02 </w:t>
            </w:r>
            <w:r w:rsidR="00306815" w:rsidRPr="00306815">
              <w:t>Manage and control fishing operations</w:t>
            </w:r>
          </w:p>
        </w:tc>
        <w:tc>
          <w:tcPr>
            <w:tcW w:w="1105" w:type="pct"/>
          </w:tcPr>
          <w:p w14:paraId="520629F4" w14:textId="70540E3D" w:rsidR="00306815" w:rsidRPr="00306815" w:rsidRDefault="00306815" w:rsidP="00306815">
            <w:pPr>
              <w:pStyle w:val="SIText"/>
            </w:pPr>
            <w:r w:rsidRPr="00306815">
              <w:t>SFIFISH402C Manage and control fishing operations</w:t>
            </w:r>
          </w:p>
        </w:tc>
        <w:tc>
          <w:tcPr>
            <w:tcW w:w="1251" w:type="pct"/>
          </w:tcPr>
          <w:p w14:paraId="392AC325" w14:textId="77777777" w:rsidR="00306815" w:rsidRDefault="00306815" w:rsidP="00306815">
            <w:pPr>
              <w:pStyle w:val="SIText"/>
            </w:pPr>
            <w:r w:rsidRPr="00306815">
              <w:t>Updated to meet Standards for Training Packages</w:t>
            </w:r>
          </w:p>
          <w:p w14:paraId="51844FA1" w14:textId="5DB9EC4C" w:rsidR="002A2468" w:rsidRPr="00306815" w:rsidRDefault="002A2468" w:rsidP="00306815">
            <w:pPr>
              <w:pStyle w:val="SIText"/>
            </w:pPr>
            <w:r>
              <w:t>Minor amendment to element for clarity</w:t>
            </w:r>
          </w:p>
        </w:tc>
        <w:tc>
          <w:tcPr>
            <w:tcW w:w="1616" w:type="pct"/>
          </w:tcPr>
          <w:p w14:paraId="509E63B0" w14:textId="6EBBA8FB" w:rsidR="00306815" w:rsidRPr="00306815" w:rsidRDefault="00306815" w:rsidP="00306815">
            <w:pPr>
              <w:pStyle w:val="SIText"/>
            </w:pPr>
            <w:r w:rsidRPr="00306815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E79A02D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306815" w:rsidRPr="00306815">
              <w:t>SFIFSH402 Manage and control fishing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2F08086" w14:textId="68E00027" w:rsidR="00306815" w:rsidRPr="00306815" w:rsidRDefault="00306815" w:rsidP="00306815">
            <w:pPr>
              <w:pStyle w:val="SIText"/>
            </w:pPr>
            <w:r w:rsidRPr="00306815">
              <w:t>An individual demonstrating competency must satisfy all the elements</w:t>
            </w:r>
            <w:r w:rsidR="007772EE">
              <w:t xml:space="preserve"> and </w:t>
            </w:r>
            <w:r w:rsidRPr="00306815">
              <w:t xml:space="preserve">performance criteria of this unit. </w:t>
            </w:r>
            <w:r w:rsidR="007772EE" w:rsidRPr="007772EE">
              <w:t xml:space="preserve">There must be evidence that the individual has </w:t>
            </w:r>
            <w:r w:rsidR="007772EE">
              <w:t xml:space="preserve">managed and controlled </w:t>
            </w:r>
            <w:r w:rsidR="003A4E6C">
              <w:t xml:space="preserve">safe and compliant </w:t>
            </w:r>
            <w:r w:rsidR="007772EE">
              <w:t>fishing operations</w:t>
            </w:r>
            <w:r w:rsidR="007772EE" w:rsidRPr="007772EE">
              <w:t xml:space="preserve"> on at least one occasion including</w:t>
            </w:r>
            <w:r w:rsidR="007772EE">
              <w:t>:</w:t>
            </w:r>
          </w:p>
          <w:p w14:paraId="7F7F5D35" w14:textId="22B10A6D" w:rsidR="00306815" w:rsidRPr="00306815" w:rsidRDefault="00306815" w:rsidP="00306815">
            <w:pPr>
              <w:pStyle w:val="SIBulletList1"/>
            </w:pPr>
            <w:r w:rsidRPr="00306815">
              <w:t>manag</w:t>
            </w:r>
            <w:r w:rsidR="00845224">
              <w:t>ing</w:t>
            </w:r>
            <w:r w:rsidRPr="00306815">
              <w:t xml:space="preserve"> the crew and vessel during fishing operations</w:t>
            </w:r>
          </w:p>
          <w:p w14:paraId="5427B3DD" w14:textId="7CE9C3A5" w:rsidR="00306815" w:rsidRPr="00306815" w:rsidRDefault="00306815" w:rsidP="00306815">
            <w:pPr>
              <w:pStyle w:val="SIBulletList1"/>
            </w:pPr>
            <w:r w:rsidRPr="00306815">
              <w:t>conduct</w:t>
            </w:r>
            <w:r w:rsidR="00845224">
              <w:t>ing</w:t>
            </w:r>
            <w:r w:rsidRPr="00306815">
              <w:t xml:space="preserve"> safe and efficient fishing operation</w:t>
            </w:r>
            <w:r w:rsidR="00845224">
              <w:t>s</w:t>
            </w:r>
            <w:r w:rsidRPr="00306815">
              <w:t xml:space="preserve"> under varying conditions and situations</w:t>
            </w:r>
          </w:p>
          <w:p w14:paraId="48A43C30" w14:textId="525F68F1" w:rsidR="00CF49A8" w:rsidRPr="00CF49A8" w:rsidRDefault="00306815" w:rsidP="00845224">
            <w:pPr>
              <w:pStyle w:val="SIBulletList1"/>
            </w:pPr>
            <w:proofErr w:type="gramStart"/>
            <w:r w:rsidRPr="00306815">
              <w:t>use</w:t>
            </w:r>
            <w:proofErr w:type="gramEnd"/>
            <w:r w:rsidRPr="00306815">
              <w:t xml:space="preserve"> catch reporting and vessel monitoring systems in line with </w:t>
            </w:r>
            <w:r w:rsidR="00C95DC6">
              <w:t xml:space="preserve">relevant </w:t>
            </w:r>
            <w:r w:rsidRPr="00306815">
              <w:t>regulation</w:t>
            </w:r>
            <w:r w:rsidR="00845224">
              <w:t>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48045E" w14:textId="77777777" w:rsidR="00306815" w:rsidRPr="00306815" w:rsidRDefault="00306815" w:rsidP="00306815">
            <w:pPr>
              <w:pStyle w:val="SIText"/>
            </w:pPr>
            <w:r w:rsidRPr="00306815">
              <w:t>An individual must be able to demonstrate the knowledge required to perform the tasks outlined in the elements and performance criteria of this unit. This includes knowledge of:</w:t>
            </w:r>
          </w:p>
          <w:p w14:paraId="63DC3515" w14:textId="65E6628F" w:rsidR="00306815" w:rsidRPr="00306815" w:rsidRDefault="00306815" w:rsidP="00306815">
            <w:pPr>
              <w:pStyle w:val="SIBulletList1"/>
            </w:pPr>
            <w:r w:rsidRPr="00306815">
              <w:t>communication systems, including hand signals</w:t>
            </w:r>
            <w:r w:rsidR="00C95DC6">
              <w:t xml:space="preserve"> used in fishing operations</w:t>
            </w:r>
          </w:p>
          <w:p w14:paraId="11ED438B" w14:textId="68CDD125" w:rsidR="00306815" w:rsidRPr="00306815" w:rsidRDefault="00306815" w:rsidP="00306815">
            <w:pPr>
              <w:pStyle w:val="SIBulletList1"/>
            </w:pPr>
            <w:r w:rsidRPr="00306815">
              <w:t xml:space="preserve">crew numbers required for safe </w:t>
            </w:r>
            <w:r w:rsidR="003D5108">
              <w:t xml:space="preserve">fishing </w:t>
            </w:r>
            <w:r w:rsidRPr="00306815">
              <w:t>operation</w:t>
            </w:r>
            <w:r w:rsidR="003D5108">
              <w:t>s</w:t>
            </w:r>
          </w:p>
          <w:p w14:paraId="5644E7F6" w14:textId="3149BD38" w:rsidR="00306815" w:rsidRPr="00306815" w:rsidRDefault="00306815" w:rsidP="00306815">
            <w:pPr>
              <w:pStyle w:val="SIBulletList1"/>
            </w:pPr>
            <w:r w:rsidRPr="00306815">
              <w:t xml:space="preserve">dimensions and likely movement of other </w:t>
            </w:r>
            <w:r w:rsidR="003D5108">
              <w:t xml:space="preserve">encountered </w:t>
            </w:r>
            <w:r w:rsidRPr="00306815">
              <w:t>fishing operations</w:t>
            </w:r>
          </w:p>
          <w:p w14:paraId="2C83B89C" w14:textId="2B026ADE" w:rsidR="00306815" w:rsidRPr="00306815" w:rsidRDefault="00306815" w:rsidP="00306815">
            <w:pPr>
              <w:pStyle w:val="SIBulletList1"/>
            </w:pPr>
            <w:r w:rsidRPr="00306815">
              <w:t xml:space="preserve">effects of loading on </w:t>
            </w:r>
            <w:r w:rsidR="003D5108">
              <w:t xml:space="preserve">vessel </w:t>
            </w:r>
            <w:r w:rsidRPr="00306815">
              <w:t>stability</w:t>
            </w:r>
          </w:p>
          <w:p w14:paraId="544E1642" w14:textId="77777777" w:rsidR="00306815" w:rsidRPr="00306815" w:rsidRDefault="00306815" w:rsidP="00306815">
            <w:pPr>
              <w:pStyle w:val="SIBulletList1"/>
            </w:pPr>
            <w:r w:rsidRPr="00306815">
              <w:t>effects of vessel orientation on vessel movement and stability</w:t>
            </w:r>
          </w:p>
          <w:p w14:paraId="52B8B6CB" w14:textId="74ECD4BF" w:rsidR="00306815" w:rsidRPr="00306815" w:rsidRDefault="003D5108" w:rsidP="00306815">
            <w:pPr>
              <w:pStyle w:val="SIBulletList1"/>
            </w:pPr>
            <w:r>
              <w:t>safe work practices relevant to fishing operations</w:t>
            </w:r>
          </w:p>
          <w:p w14:paraId="13497B44" w14:textId="77777777" w:rsidR="00306815" w:rsidRPr="00306815" w:rsidRDefault="00306815" w:rsidP="00306815">
            <w:pPr>
              <w:pStyle w:val="SIBulletList1"/>
            </w:pPr>
            <w:r w:rsidRPr="00306815">
              <w:t>techniques and procedures for dealing with abnormal operating conditions</w:t>
            </w:r>
          </w:p>
          <w:p w14:paraId="02CE311A" w14:textId="77777777" w:rsidR="00306815" w:rsidRPr="00306815" w:rsidRDefault="00306815" w:rsidP="00306815">
            <w:pPr>
              <w:pStyle w:val="SIBulletList1"/>
            </w:pPr>
            <w:r w:rsidRPr="00306815">
              <w:t>vessel speed requirements for fishing operations and safety</w:t>
            </w:r>
          </w:p>
          <w:p w14:paraId="3B3E5D9B" w14:textId="79EB02AB" w:rsidR="00306815" w:rsidRPr="00306815" w:rsidRDefault="001A46C0" w:rsidP="00306815">
            <w:pPr>
              <w:pStyle w:val="SIBulletList1"/>
            </w:pPr>
            <w:r>
              <w:t xml:space="preserve">fisheries and other </w:t>
            </w:r>
            <w:r w:rsidR="00306815" w:rsidRPr="00306815">
              <w:t>regulations</w:t>
            </w:r>
            <w:r>
              <w:t xml:space="preserve"> relevant to fishing operations</w:t>
            </w:r>
          </w:p>
          <w:p w14:paraId="7D18C0FD" w14:textId="758FEF2D" w:rsidR="00CF49A8" w:rsidRPr="00CF49A8" w:rsidRDefault="00306815" w:rsidP="00306815">
            <w:pPr>
              <w:pStyle w:val="SIBulletList1"/>
            </w:pPr>
            <w:r w:rsidRPr="00306815">
              <w:t>operating principles of gear common to the operational area</w:t>
            </w:r>
            <w:r w:rsidR="00845224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EE0594" w14:textId="77777777" w:rsidR="00306815" w:rsidRPr="00306815" w:rsidRDefault="00306815" w:rsidP="00306815">
            <w:pPr>
              <w:pStyle w:val="SIText"/>
            </w:pPr>
            <w:r w:rsidRPr="00306815">
              <w:t xml:space="preserve">Assessment of this unit of competency must take place under the following conditions: </w:t>
            </w:r>
          </w:p>
          <w:p w14:paraId="6958FCA5" w14:textId="77777777" w:rsidR="00306815" w:rsidRPr="00306815" w:rsidRDefault="00306815" w:rsidP="00306815">
            <w:pPr>
              <w:pStyle w:val="SIBulletList1"/>
            </w:pPr>
            <w:r w:rsidRPr="00306815">
              <w:t>physical conditions:</w:t>
            </w:r>
          </w:p>
          <w:p w14:paraId="15E125C7" w14:textId="47D265A3" w:rsidR="00306815" w:rsidRPr="00306815" w:rsidRDefault="007772EE" w:rsidP="002A2468">
            <w:pPr>
              <w:pStyle w:val="SIBulletList2"/>
            </w:pPr>
            <w:r w:rsidRPr="007772EE">
              <w:t xml:space="preserve">skills must be demonstrated in a </w:t>
            </w:r>
            <w:r w:rsidR="002A2468">
              <w:t xml:space="preserve">fishing operations environment </w:t>
            </w:r>
            <w:r w:rsidRPr="007772EE">
              <w:t>or an environment that accurately represents workplace conditions</w:t>
            </w:r>
          </w:p>
          <w:p w14:paraId="797302FB" w14:textId="77777777" w:rsidR="00306815" w:rsidRPr="00306815" w:rsidRDefault="00306815" w:rsidP="00306815">
            <w:pPr>
              <w:pStyle w:val="SIBulletList1"/>
            </w:pPr>
            <w:r w:rsidRPr="00306815">
              <w:t>resources, equipment and materials:</w:t>
            </w:r>
          </w:p>
          <w:p w14:paraId="6FD47A7F" w14:textId="77777777" w:rsidR="00223A55" w:rsidRDefault="00306815" w:rsidP="00306815">
            <w:pPr>
              <w:pStyle w:val="SIBulletList2"/>
            </w:pPr>
            <w:r w:rsidRPr="00306815">
              <w:t>fully operational fishing vessel</w:t>
            </w:r>
          </w:p>
          <w:p w14:paraId="486C2873" w14:textId="77777777" w:rsidR="00223A55" w:rsidRDefault="00223A55" w:rsidP="00306815">
            <w:pPr>
              <w:pStyle w:val="SIBulletList2"/>
            </w:pPr>
            <w:r>
              <w:t>reporting and monitoring systems</w:t>
            </w:r>
          </w:p>
          <w:p w14:paraId="41E1C6DC" w14:textId="77777777" w:rsidR="00223A55" w:rsidRDefault="00223A55" w:rsidP="009513FC">
            <w:pPr>
              <w:pStyle w:val="SIBulletList1"/>
            </w:pPr>
            <w:r>
              <w:t>specifications:</w:t>
            </w:r>
          </w:p>
          <w:p w14:paraId="416966D7" w14:textId="77777777" w:rsidR="00223A55" w:rsidRDefault="00223A55" w:rsidP="00223A55">
            <w:pPr>
              <w:pStyle w:val="SIBulletList2"/>
            </w:pPr>
            <w:r>
              <w:t>workplace procedures for fishing operations</w:t>
            </w:r>
          </w:p>
          <w:p w14:paraId="57D2CA60" w14:textId="77777777" w:rsidR="00C95DC6" w:rsidRDefault="00223A55" w:rsidP="00223A55">
            <w:pPr>
              <w:pStyle w:val="SIBulletList2"/>
            </w:pPr>
            <w:r>
              <w:t xml:space="preserve">access to fisheries </w:t>
            </w:r>
            <w:r w:rsidR="00C95DC6">
              <w:t xml:space="preserve">and other relevant </w:t>
            </w:r>
            <w:r>
              <w:t>regulation</w:t>
            </w:r>
            <w:r w:rsidR="00C95DC6">
              <w:t>s</w:t>
            </w:r>
          </w:p>
          <w:p w14:paraId="46A2DDC0" w14:textId="77777777" w:rsidR="00C95DC6" w:rsidRDefault="00C95DC6" w:rsidP="009513FC">
            <w:pPr>
              <w:pStyle w:val="SIBulletList1"/>
            </w:pPr>
            <w:r>
              <w:t>relationships:</w:t>
            </w:r>
          </w:p>
          <w:p w14:paraId="4C464028" w14:textId="6D920072" w:rsidR="00306815" w:rsidRPr="00306815" w:rsidRDefault="00C95DC6" w:rsidP="00C95DC6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 crew members.</w:t>
            </w:r>
          </w:p>
          <w:p w14:paraId="3E182ACE" w14:textId="77777777" w:rsidR="00306815" w:rsidRPr="00306815" w:rsidRDefault="00306815" w:rsidP="00306815"/>
          <w:p w14:paraId="71739C8B" w14:textId="05BD6209" w:rsidR="00CF49A8" w:rsidRPr="00CF49A8" w:rsidRDefault="00306815" w:rsidP="00306815">
            <w:pPr>
              <w:pStyle w:val="SIText"/>
            </w:pPr>
            <w:r w:rsidRPr="0030681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8CE03A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576E7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527F447" w:rsidR="00540BD0" w:rsidRDefault="00BB79E3">
    <w:r>
      <w:t>SFI</w:t>
    </w:r>
    <w:r w:rsidR="00592C35">
      <w:t>F</w:t>
    </w:r>
    <w:r>
      <w:t>S</w:t>
    </w:r>
    <w:r w:rsidR="00592C35">
      <w:t>H</w:t>
    </w:r>
    <w:r w:rsidR="003F4477">
      <w:t>3</w:t>
    </w:r>
    <w:r w:rsidR="00306815">
      <w:t xml:space="preserve">02 </w:t>
    </w:r>
    <w:r w:rsidR="00306815" w:rsidRPr="00306815">
      <w:t>Manage and control fishing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7793B"/>
    <w:rsid w:val="0018546B"/>
    <w:rsid w:val="00195B88"/>
    <w:rsid w:val="001A46C0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2A1"/>
    <w:rsid w:val="001E16BC"/>
    <w:rsid w:val="001E16DF"/>
    <w:rsid w:val="001F2BA5"/>
    <w:rsid w:val="001F308D"/>
    <w:rsid w:val="00201A7C"/>
    <w:rsid w:val="0021210E"/>
    <w:rsid w:val="0021414D"/>
    <w:rsid w:val="00223124"/>
    <w:rsid w:val="00223A55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2468"/>
    <w:rsid w:val="002A4CD3"/>
    <w:rsid w:val="002A6CC4"/>
    <w:rsid w:val="002C55E9"/>
    <w:rsid w:val="002D0C8B"/>
    <w:rsid w:val="002D330A"/>
    <w:rsid w:val="002E170C"/>
    <w:rsid w:val="002E193E"/>
    <w:rsid w:val="00305EFF"/>
    <w:rsid w:val="00306815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E6C"/>
    <w:rsid w:val="003A58BA"/>
    <w:rsid w:val="003A5AE7"/>
    <w:rsid w:val="003A7221"/>
    <w:rsid w:val="003B3493"/>
    <w:rsid w:val="003C13AE"/>
    <w:rsid w:val="003D2E73"/>
    <w:rsid w:val="003D5108"/>
    <w:rsid w:val="003E72B6"/>
    <w:rsid w:val="003E7BBE"/>
    <w:rsid w:val="003F4477"/>
    <w:rsid w:val="00406B89"/>
    <w:rsid w:val="004079CD"/>
    <w:rsid w:val="004127E3"/>
    <w:rsid w:val="0043212E"/>
    <w:rsid w:val="00434366"/>
    <w:rsid w:val="00434ECE"/>
    <w:rsid w:val="00444423"/>
    <w:rsid w:val="00452F3E"/>
    <w:rsid w:val="00461F2B"/>
    <w:rsid w:val="004640AE"/>
    <w:rsid w:val="004679E3"/>
    <w:rsid w:val="00475172"/>
    <w:rsid w:val="004758B0"/>
    <w:rsid w:val="004832D2"/>
    <w:rsid w:val="00485559"/>
    <w:rsid w:val="004A142B"/>
    <w:rsid w:val="004A3860"/>
    <w:rsid w:val="004A4144"/>
    <w:rsid w:val="004A44E8"/>
    <w:rsid w:val="004A581D"/>
    <w:rsid w:val="004A7706"/>
    <w:rsid w:val="004B29B7"/>
    <w:rsid w:val="004B7A28"/>
    <w:rsid w:val="004C2244"/>
    <w:rsid w:val="004C5C0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C72"/>
    <w:rsid w:val="00752C75"/>
    <w:rsid w:val="00757005"/>
    <w:rsid w:val="00761DBE"/>
    <w:rsid w:val="0076523B"/>
    <w:rsid w:val="00771B60"/>
    <w:rsid w:val="007772EE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5224"/>
    <w:rsid w:val="00847B60"/>
    <w:rsid w:val="00850243"/>
    <w:rsid w:val="00851BE5"/>
    <w:rsid w:val="008545EB"/>
    <w:rsid w:val="00865011"/>
    <w:rsid w:val="008809AD"/>
    <w:rsid w:val="00886790"/>
    <w:rsid w:val="008908DE"/>
    <w:rsid w:val="008939A0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44A3"/>
    <w:rsid w:val="00916CD7"/>
    <w:rsid w:val="00920927"/>
    <w:rsid w:val="00921B38"/>
    <w:rsid w:val="00923720"/>
    <w:rsid w:val="009278C9"/>
    <w:rsid w:val="00932CD7"/>
    <w:rsid w:val="00944C09"/>
    <w:rsid w:val="009513FC"/>
    <w:rsid w:val="009527CB"/>
    <w:rsid w:val="00953835"/>
    <w:rsid w:val="00960F6C"/>
    <w:rsid w:val="00970747"/>
    <w:rsid w:val="00991A7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576E7"/>
    <w:rsid w:val="00A6476B"/>
    <w:rsid w:val="00A76C6C"/>
    <w:rsid w:val="00A87356"/>
    <w:rsid w:val="00A92DD1"/>
    <w:rsid w:val="00AA5338"/>
    <w:rsid w:val="00AB00A0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DC6"/>
    <w:rsid w:val="00C96AF3"/>
    <w:rsid w:val="00C97CCC"/>
    <w:rsid w:val="00CA0274"/>
    <w:rsid w:val="00CA0F18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511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A4A1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AB00A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2eab10-0153-49d4-89b3-1342eef8e0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976CC-FD8C-4D94-8EA8-D2A2A560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54C86-D7AA-4A10-9275-F316D8DF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2018-09-14T04:23:00Z</dcterms:created>
  <dcterms:modified xsi:type="dcterms:W3CDTF">2018-09-21T04:48:00Z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