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440ED617" w:rsidR="00F1480E" w:rsidRPr="000754EC" w:rsidRDefault="006A0208" w:rsidP="00592C35">
            <w:pPr>
              <w:pStyle w:val="SIUNITCODE"/>
            </w:pPr>
            <w:r>
              <w:t>SFI</w:t>
            </w:r>
            <w:r w:rsidR="00592C35">
              <w:t>F</w:t>
            </w:r>
            <w:r w:rsidR="00BB79E3">
              <w:t>S</w:t>
            </w:r>
            <w:r w:rsidR="00592C35">
              <w:t>H</w:t>
            </w:r>
            <w:r w:rsidR="00F44ED4">
              <w:t>312</w:t>
            </w:r>
          </w:p>
        </w:tc>
        <w:tc>
          <w:tcPr>
            <w:tcW w:w="3604" w:type="pct"/>
            <w:shd w:val="clear" w:color="auto" w:fill="auto"/>
          </w:tcPr>
          <w:p w14:paraId="41850966" w14:textId="4921B3BC" w:rsidR="00F1480E" w:rsidRPr="000754EC" w:rsidRDefault="00F44ED4" w:rsidP="000754EC">
            <w:pPr>
              <w:pStyle w:val="SIUnittitle"/>
            </w:pPr>
            <w:r w:rsidRPr="00F44ED4">
              <w:t>Perform breath-hold diving operations</w:t>
            </w:r>
          </w:p>
        </w:tc>
      </w:tr>
      <w:tr w:rsidR="00F1480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1C74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0A46B94" w14:textId="53D5900B" w:rsidR="00F44ED4" w:rsidRDefault="00F44ED4" w:rsidP="00F44ED4">
            <w:pPr>
              <w:pStyle w:val="SIText"/>
            </w:pPr>
            <w:r w:rsidRPr="00F44ED4">
              <w:t>This unit of competency describes the skills and knowledge required to div</w:t>
            </w:r>
            <w:r w:rsidR="00372831">
              <w:t>e</w:t>
            </w:r>
            <w:r w:rsidRPr="00F44ED4">
              <w:t xml:space="preserve"> from either a vessel or from shore using breath-holding techniques to perform work in the fishing or aquaculture sectors of the seafood industry. </w:t>
            </w:r>
            <w:r w:rsidR="00C63EEA">
              <w:t>It requires the ability</w:t>
            </w:r>
            <w:r w:rsidRPr="00F44ED4">
              <w:t xml:space="preserve"> to plan systems, procedures and contingencies, identify hazards, check and use equipment, descend and ascend using breath holding techniques and maintain </w:t>
            </w:r>
            <w:r w:rsidR="00E9698E">
              <w:t xml:space="preserve">diving equipment </w:t>
            </w:r>
            <w:r w:rsidRPr="00F44ED4">
              <w:t xml:space="preserve">components. </w:t>
            </w:r>
          </w:p>
          <w:p w14:paraId="1DE90E84" w14:textId="77777777" w:rsidR="00C75A4B" w:rsidRPr="00F44ED4" w:rsidRDefault="00C75A4B" w:rsidP="00F44ED4">
            <w:pPr>
              <w:pStyle w:val="SIText"/>
            </w:pPr>
          </w:p>
          <w:p w14:paraId="5EBFBEE4" w14:textId="7C5F41F4" w:rsidR="00F44ED4" w:rsidRDefault="003B4348" w:rsidP="00F44ED4">
            <w:pPr>
              <w:pStyle w:val="SIText"/>
            </w:pPr>
            <w:r>
              <w:t>The</w:t>
            </w:r>
            <w:r w:rsidRPr="00F44ED4">
              <w:t xml:space="preserve"> </w:t>
            </w:r>
            <w:r w:rsidR="00F44ED4" w:rsidRPr="00F44ED4">
              <w:t xml:space="preserve">unit applies to individuals who use </w:t>
            </w:r>
            <w:r w:rsidR="00273B60">
              <w:t>basic</w:t>
            </w:r>
            <w:r w:rsidR="00F44ED4" w:rsidRPr="00F44ED4">
              <w:t xml:space="preserve"> diving techniques to perform work in the fishing or aquaculture sectors</w:t>
            </w:r>
            <w:r w:rsidR="0026399F">
              <w:t>.</w:t>
            </w:r>
            <w:r w:rsidR="00F44ED4" w:rsidRPr="00F44ED4">
              <w:t xml:space="preserve"> </w:t>
            </w:r>
          </w:p>
          <w:p w14:paraId="475E0509" w14:textId="7CF405FA" w:rsidR="00C75A4B" w:rsidRDefault="00C75A4B" w:rsidP="00F44ED4">
            <w:pPr>
              <w:pStyle w:val="SIText"/>
            </w:pPr>
          </w:p>
          <w:p w14:paraId="1B9123A5" w14:textId="77777777" w:rsidR="00C75A4B" w:rsidRPr="00C75A4B" w:rsidRDefault="00C75A4B" w:rsidP="00C75A4B">
            <w:pPr>
              <w:pStyle w:val="SIText"/>
            </w:pPr>
            <w:r w:rsidRPr="00C75A4B">
              <w:t>All work must be carried out to comply with workplace procedures, according to state/territory health and safety, biosecurity and environmental regulations, legislation and standards that apply to the workplace.</w:t>
            </w:r>
          </w:p>
          <w:p w14:paraId="3A9EEB9B" w14:textId="7382F6EE" w:rsidR="00C75A4B" w:rsidRPr="00F44ED4" w:rsidRDefault="00C75A4B" w:rsidP="00F44ED4">
            <w:pPr>
              <w:pStyle w:val="SIText"/>
            </w:pPr>
          </w:p>
          <w:p w14:paraId="222DE076" w14:textId="20ACEE8C" w:rsidR="00373436" w:rsidRPr="000754EC" w:rsidRDefault="00F44ED4" w:rsidP="00F44ED4">
            <w:pPr>
              <w:pStyle w:val="SIText"/>
            </w:pPr>
            <w:r w:rsidRPr="00F44ED4">
              <w:t>No occupational licensing, legislative or certification requirements apply to this unit at the time of publication.</w:t>
            </w:r>
            <w:r w:rsidRPr="00F44ED4">
              <w:fldChar w:fldCharType="begin"/>
            </w:r>
            <w:r w:rsidRPr="00F44ED4">
              <w:instrText xml:space="preserve"> STYLEREF  "AFSA AR Code"  \* MERGEFORMAT </w:instrText>
            </w:r>
            <w:r w:rsidRPr="00F44ED4">
              <w:fldChar w:fldCharType="end"/>
            </w:r>
          </w:p>
        </w:tc>
      </w:tr>
      <w:tr w:rsidR="00F1480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06116D2C" w:rsidR="00F1480E" w:rsidRPr="000754EC" w:rsidRDefault="00C75A4B" w:rsidP="008E39B1">
            <w:pPr>
              <w:pStyle w:val="SIText"/>
            </w:pPr>
            <w:r>
              <w:t>Nil</w:t>
            </w:r>
          </w:p>
        </w:tc>
      </w:tr>
      <w:tr w:rsidR="006A0208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6A0208" w:rsidRPr="006A0208" w:rsidRDefault="006A0208" w:rsidP="006A020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6AAB8C25" w:rsidR="006A0208" w:rsidRPr="006A0208" w:rsidRDefault="00592C35" w:rsidP="00592C35">
            <w:pPr>
              <w:pStyle w:val="SIText"/>
            </w:pPr>
            <w:r>
              <w:t>Fishing Operations</w:t>
            </w:r>
            <w:r w:rsidR="00BB79E3" w:rsidRPr="00BB79E3">
              <w:t xml:space="preserve"> </w:t>
            </w:r>
            <w:r w:rsidR="006A0208" w:rsidRPr="006A0208">
              <w:t>(</w:t>
            </w:r>
            <w:r>
              <w:t>F</w:t>
            </w:r>
            <w:r w:rsidR="00BB79E3">
              <w:t>S</w:t>
            </w:r>
            <w:r>
              <w:t>H</w:t>
            </w:r>
            <w:r w:rsidR="006A0208" w:rsidRPr="006A0208"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44ED4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55A3683D" w:rsidR="00F44ED4" w:rsidRPr="00F44ED4" w:rsidRDefault="00F44ED4" w:rsidP="00372831">
            <w:pPr>
              <w:pStyle w:val="SIText"/>
            </w:pPr>
            <w:r w:rsidRPr="00F44ED4">
              <w:t>1.</w:t>
            </w:r>
            <w:r>
              <w:t xml:space="preserve"> </w:t>
            </w:r>
            <w:r w:rsidRPr="00F44ED4">
              <w:t>Prepare for dive</w:t>
            </w:r>
          </w:p>
        </w:tc>
        <w:tc>
          <w:tcPr>
            <w:tcW w:w="3604" w:type="pct"/>
            <w:shd w:val="clear" w:color="auto" w:fill="auto"/>
          </w:tcPr>
          <w:p w14:paraId="5502FBC9" w14:textId="7A5F3498" w:rsidR="00F44ED4" w:rsidRPr="00F44ED4" w:rsidRDefault="00F44ED4" w:rsidP="00372831">
            <w:pPr>
              <w:pStyle w:val="SIText"/>
            </w:pPr>
            <w:r w:rsidRPr="00F44ED4">
              <w:t>1.1</w:t>
            </w:r>
            <w:r>
              <w:t xml:space="preserve"> </w:t>
            </w:r>
            <w:r w:rsidRPr="00F44ED4">
              <w:t xml:space="preserve">Devise pre-dive plan, systems and procedures and work schedule </w:t>
            </w:r>
            <w:r w:rsidR="00FA0AD8">
              <w:t>including</w:t>
            </w:r>
            <w:r w:rsidR="00FA0AD8" w:rsidRPr="00F44ED4">
              <w:t xml:space="preserve"> </w:t>
            </w:r>
            <w:r w:rsidRPr="00F44ED4">
              <w:t>hazard</w:t>
            </w:r>
            <w:r w:rsidR="00FA0AD8">
              <w:t xml:space="preserve"> identification</w:t>
            </w:r>
            <w:r w:rsidRPr="00F44ED4">
              <w:t xml:space="preserve"> and contingencies according to workplace procedures and industry guidelines</w:t>
            </w:r>
          </w:p>
          <w:p w14:paraId="6E822EE6" w14:textId="4DF81012" w:rsidR="00F44ED4" w:rsidRPr="00F44ED4" w:rsidRDefault="00F44ED4" w:rsidP="00372831">
            <w:pPr>
              <w:pStyle w:val="SIText"/>
            </w:pPr>
            <w:r w:rsidRPr="00F44ED4">
              <w:t>1.2</w:t>
            </w:r>
            <w:r>
              <w:t xml:space="preserve"> </w:t>
            </w:r>
            <w:r w:rsidRPr="00F44ED4">
              <w:t>Check equipment to confirm suitability for planned work and serviceability</w:t>
            </w:r>
          </w:p>
          <w:p w14:paraId="202872FB" w14:textId="31719F49" w:rsidR="00F44ED4" w:rsidRPr="00F44ED4" w:rsidRDefault="00F44ED4" w:rsidP="00372831">
            <w:pPr>
              <w:pStyle w:val="SIText"/>
            </w:pPr>
            <w:r w:rsidRPr="00F44ED4">
              <w:t>1.3</w:t>
            </w:r>
            <w:r>
              <w:t xml:space="preserve"> </w:t>
            </w:r>
            <w:r w:rsidRPr="00F44ED4">
              <w:t>Brief diving assistant or observer on procedures to be used during diving operation</w:t>
            </w:r>
            <w:r w:rsidR="006460CA">
              <w:t xml:space="preserve"> as required</w:t>
            </w:r>
          </w:p>
        </w:tc>
      </w:tr>
      <w:tr w:rsidR="00F44ED4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0B227CB2" w:rsidR="00F44ED4" w:rsidRPr="00F44ED4" w:rsidRDefault="00F44ED4" w:rsidP="00372831">
            <w:pPr>
              <w:pStyle w:val="SIText"/>
            </w:pPr>
            <w:r w:rsidRPr="00F44ED4">
              <w:t>2.</w:t>
            </w:r>
            <w:r>
              <w:t xml:space="preserve"> </w:t>
            </w:r>
            <w:r w:rsidRPr="00F44ED4">
              <w:t>Perform work during a breath-hold dive</w:t>
            </w:r>
          </w:p>
        </w:tc>
        <w:tc>
          <w:tcPr>
            <w:tcW w:w="3604" w:type="pct"/>
            <w:shd w:val="clear" w:color="auto" w:fill="auto"/>
          </w:tcPr>
          <w:p w14:paraId="0E3555F6" w14:textId="1175D068" w:rsidR="00F44ED4" w:rsidRPr="00F44ED4" w:rsidRDefault="00F44ED4" w:rsidP="003B4348">
            <w:pPr>
              <w:pStyle w:val="SIText"/>
            </w:pPr>
            <w:r w:rsidRPr="00F44ED4">
              <w:t>2.1</w:t>
            </w:r>
            <w:r>
              <w:t xml:space="preserve"> </w:t>
            </w:r>
            <w:r w:rsidRPr="00F44ED4">
              <w:t>Enter water and make a descent to the required depth according to accepted diving practice </w:t>
            </w:r>
          </w:p>
          <w:p w14:paraId="2F2F71FE" w14:textId="50FC51DF" w:rsidR="00F44ED4" w:rsidRPr="00F44ED4" w:rsidRDefault="00F44ED4" w:rsidP="003B4348">
            <w:pPr>
              <w:pStyle w:val="SIText"/>
            </w:pPr>
            <w:r w:rsidRPr="00F44ED4">
              <w:t>2.2</w:t>
            </w:r>
            <w:r>
              <w:t xml:space="preserve"> </w:t>
            </w:r>
            <w:r w:rsidRPr="00F44ED4">
              <w:t xml:space="preserve">Use </w:t>
            </w:r>
            <w:r w:rsidR="00FA0AD8">
              <w:t xml:space="preserve">personal and safety </w:t>
            </w:r>
            <w:r w:rsidRPr="00F44ED4">
              <w:t>equipment to establish working environment</w:t>
            </w:r>
          </w:p>
          <w:p w14:paraId="4A34FCE2" w14:textId="6EF874EE" w:rsidR="00F44ED4" w:rsidRPr="00F44ED4" w:rsidRDefault="00F44ED4" w:rsidP="003B4348">
            <w:pPr>
              <w:pStyle w:val="SIText"/>
            </w:pPr>
            <w:r w:rsidRPr="00F44ED4">
              <w:t>2.3</w:t>
            </w:r>
            <w:r>
              <w:t xml:space="preserve"> </w:t>
            </w:r>
            <w:r w:rsidR="00FA0AD8">
              <w:t>Perform w</w:t>
            </w:r>
            <w:r w:rsidRPr="00F44ED4">
              <w:t xml:space="preserve">ork </w:t>
            </w:r>
            <w:r w:rsidR="00FA0AD8">
              <w:t xml:space="preserve">tasks </w:t>
            </w:r>
            <w:r w:rsidRPr="00F44ED4">
              <w:t>under water according to dive plan</w:t>
            </w:r>
            <w:r w:rsidR="00DE69F2">
              <w:t xml:space="preserve"> </w:t>
            </w:r>
          </w:p>
          <w:p w14:paraId="6DD63B3F" w14:textId="4CAABE41" w:rsidR="00F44ED4" w:rsidRPr="00F44ED4" w:rsidRDefault="00F44ED4" w:rsidP="003B4348">
            <w:pPr>
              <w:pStyle w:val="SIText"/>
            </w:pPr>
            <w:r w:rsidRPr="00F44ED4">
              <w:t>2.4</w:t>
            </w:r>
            <w:r>
              <w:t xml:space="preserve"> </w:t>
            </w:r>
            <w:r w:rsidRPr="00F44ED4">
              <w:t>Monitor signs and symptoms of injury</w:t>
            </w:r>
            <w:r w:rsidR="006F6B6D">
              <w:t>,</w:t>
            </w:r>
            <w:r w:rsidRPr="00F44ED4">
              <w:t xml:space="preserve"> </w:t>
            </w:r>
            <w:r w:rsidR="006F6B6D">
              <w:t xml:space="preserve">including </w:t>
            </w:r>
            <w:r w:rsidRPr="00F44ED4">
              <w:t>other information relevant to the situation</w:t>
            </w:r>
            <w:r w:rsidR="006F6B6D">
              <w:t>,</w:t>
            </w:r>
            <w:r w:rsidRPr="00F44ED4">
              <w:t xml:space="preserve"> on a continuous basis and use to assess one's physical condition </w:t>
            </w:r>
          </w:p>
          <w:p w14:paraId="2B73179F" w14:textId="4D519DC0" w:rsidR="00F44ED4" w:rsidRPr="00F44ED4" w:rsidRDefault="00F44ED4">
            <w:pPr>
              <w:pStyle w:val="SIText"/>
            </w:pPr>
            <w:r w:rsidRPr="00F44ED4">
              <w:t>2.5</w:t>
            </w:r>
            <w:r>
              <w:t xml:space="preserve"> </w:t>
            </w:r>
            <w:r w:rsidRPr="00F44ED4">
              <w:t xml:space="preserve">Make ascent from the dive and access to the shore or vessel </w:t>
            </w:r>
            <w:r w:rsidR="006F6B6D">
              <w:t>according to accepted diving practice</w:t>
            </w:r>
          </w:p>
        </w:tc>
      </w:tr>
      <w:tr w:rsidR="00F44ED4" w:rsidRPr="00963A46" w14:paraId="073EDA1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C377F08" w14:textId="46FDE7E4" w:rsidR="00F44ED4" w:rsidRPr="00F44ED4" w:rsidRDefault="00F44ED4" w:rsidP="00372831">
            <w:pPr>
              <w:pStyle w:val="SIText"/>
            </w:pPr>
            <w:r w:rsidRPr="00F44ED4">
              <w:t>3.</w:t>
            </w:r>
            <w:r>
              <w:t xml:space="preserve"> </w:t>
            </w:r>
            <w:r w:rsidRPr="00F44ED4">
              <w:t>Employ techniques that reduce underwater hazards</w:t>
            </w:r>
          </w:p>
        </w:tc>
        <w:tc>
          <w:tcPr>
            <w:tcW w:w="3604" w:type="pct"/>
            <w:shd w:val="clear" w:color="auto" w:fill="auto"/>
          </w:tcPr>
          <w:p w14:paraId="7DAE265F" w14:textId="198D13B4" w:rsidR="00F44ED4" w:rsidRPr="00F44ED4" w:rsidRDefault="00F44ED4" w:rsidP="00372831">
            <w:pPr>
              <w:pStyle w:val="SIText"/>
            </w:pPr>
            <w:r w:rsidRPr="00F44ED4">
              <w:t>3.1</w:t>
            </w:r>
            <w:r>
              <w:t xml:space="preserve"> </w:t>
            </w:r>
            <w:r w:rsidRPr="00F44ED4">
              <w:t>Assess occupational hazards that cause injury or harm and take action to remove or minimise hazards according to pre-dive plan</w:t>
            </w:r>
          </w:p>
          <w:p w14:paraId="1D03179B" w14:textId="2AB60AFF" w:rsidR="00F44ED4" w:rsidRPr="00F44ED4" w:rsidRDefault="00F44ED4" w:rsidP="00372831">
            <w:pPr>
              <w:pStyle w:val="SIText"/>
            </w:pPr>
            <w:r w:rsidRPr="00F44ED4">
              <w:t>3.2</w:t>
            </w:r>
            <w:r>
              <w:t xml:space="preserve"> </w:t>
            </w:r>
            <w:r w:rsidRPr="00F44ED4">
              <w:t>Ensure dive procedures are according to the pre-dive plan</w:t>
            </w:r>
          </w:p>
          <w:p w14:paraId="38113584" w14:textId="3DA38D6A" w:rsidR="00F44ED4" w:rsidRPr="00F44ED4" w:rsidRDefault="00F44ED4" w:rsidP="00372831">
            <w:pPr>
              <w:pStyle w:val="SIText"/>
            </w:pPr>
            <w:r w:rsidRPr="00F44ED4">
              <w:t>3.3</w:t>
            </w:r>
            <w:r>
              <w:t xml:space="preserve"> </w:t>
            </w:r>
            <w:r w:rsidRPr="00F44ED4">
              <w:t xml:space="preserve">Devise and implement systems and procedures to reduce hazards </w:t>
            </w:r>
          </w:p>
        </w:tc>
      </w:tr>
      <w:tr w:rsidR="00F44ED4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65CF3D3F" w:rsidR="00F44ED4" w:rsidRPr="00F44ED4" w:rsidRDefault="00F44ED4" w:rsidP="00372831">
            <w:pPr>
              <w:pStyle w:val="SIText"/>
            </w:pPr>
            <w:r w:rsidRPr="00F44ED4">
              <w:t>4.</w:t>
            </w:r>
            <w:r>
              <w:t xml:space="preserve"> </w:t>
            </w:r>
            <w:r w:rsidRPr="00F44ED4">
              <w:t>Complete post-dive activities</w:t>
            </w:r>
          </w:p>
        </w:tc>
        <w:tc>
          <w:tcPr>
            <w:tcW w:w="3604" w:type="pct"/>
            <w:shd w:val="clear" w:color="auto" w:fill="auto"/>
          </w:tcPr>
          <w:p w14:paraId="55FCB5F1" w14:textId="371A7FAC" w:rsidR="00F44ED4" w:rsidRPr="00F44ED4" w:rsidRDefault="00F44ED4" w:rsidP="00372831">
            <w:pPr>
              <w:pStyle w:val="SIText"/>
            </w:pPr>
            <w:r w:rsidRPr="00F44ED4">
              <w:t>4.1</w:t>
            </w:r>
            <w:r>
              <w:t xml:space="preserve"> </w:t>
            </w:r>
            <w:r w:rsidRPr="00F44ED4">
              <w:t>Perform post-dive checks</w:t>
            </w:r>
            <w:r w:rsidR="00372831">
              <w:t xml:space="preserve"> </w:t>
            </w:r>
            <w:r w:rsidRPr="00F44ED4">
              <w:t>on all essential equipment</w:t>
            </w:r>
            <w:r w:rsidR="001779B0">
              <w:t xml:space="preserve"> according to workplace procedures</w:t>
            </w:r>
          </w:p>
          <w:p w14:paraId="5ADCB2C5" w14:textId="4F1DBC4B" w:rsidR="00F44ED4" w:rsidRPr="00F44ED4" w:rsidRDefault="00F44ED4" w:rsidP="00372831">
            <w:pPr>
              <w:pStyle w:val="SIText"/>
            </w:pPr>
            <w:r w:rsidRPr="00F44ED4">
              <w:t>4.2</w:t>
            </w:r>
            <w:r>
              <w:t xml:space="preserve"> </w:t>
            </w:r>
            <w:r w:rsidRPr="00F44ED4">
              <w:t xml:space="preserve">Maintain components of diving equipment </w:t>
            </w:r>
            <w:r w:rsidR="001779B0">
              <w:t>ensuring</w:t>
            </w:r>
            <w:r w:rsidRPr="00F44ED4">
              <w:t xml:space="preserve"> they are working efficiently and safely</w:t>
            </w:r>
          </w:p>
          <w:p w14:paraId="5FC30FB3" w14:textId="731D11B0" w:rsidR="00F44ED4" w:rsidRPr="00F44ED4" w:rsidRDefault="00F44ED4" w:rsidP="00372831">
            <w:pPr>
              <w:pStyle w:val="SIText"/>
            </w:pPr>
            <w:r w:rsidRPr="00F44ED4">
              <w:t>4.3</w:t>
            </w:r>
            <w:r>
              <w:t xml:space="preserve"> </w:t>
            </w:r>
            <w:r w:rsidRPr="00F44ED4">
              <w:t xml:space="preserve">Clean, dry and stow equipment </w:t>
            </w:r>
            <w:r w:rsidR="001779B0">
              <w:t>according to workplace procedures</w:t>
            </w:r>
          </w:p>
          <w:p w14:paraId="02A7B6D4" w14:textId="75A97003" w:rsidR="00F44ED4" w:rsidRPr="00F44ED4" w:rsidRDefault="00F44ED4" w:rsidP="00372831">
            <w:pPr>
              <w:pStyle w:val="SIText"/>
            </w:pPr>
            <w:r w:rsidRPr="00F44ED4">
              <w:t>4.4</w:t>
            </w:r>
            <w:r>
              <w:t xml:space="preserve"> </w:t>
            </w:r>
            <w:r w:rsidRPr="00F44ED4">
              <w:t>Complete records in a legible manner and forward to supervisor, industry or regulatory body, or store</w:t>
            </w:r>
            <w:r w:rsidR="001779B0">
              <w:t xml:space="preserve"> as required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44ED4" w:rsidRPr="00336FCA" w:rsidDel="00423CB2" w14:paraId="7A6C86DB" w14:textId="77777777" w:rsidTr="00CA2922">
        <w:tc>
          <w:tcPr>
            <w:tcW w:w="1396" w:type="pct"/>
          </w:tcPr>
          <w:p w14:paraId="63013FFB" w14:textId="0839E0D6" w:rsidR="00F44ED4" w:rsidRPr="00F44ED4" w:rsidRDefault="00F44ED4" w:rsidP="00F44ED4">
            <w:pPr>
              <w:pStyle w:val="SIText"/>
            </w:pPr>
            <w:r w:rsidRPr="00F44ED4">
              <w:t>Numeracy</w:t>
            </w:r>
          </w:p>
        </w:tc>
        <w:tc>
          <w:tcPr>
            <w:tcW w:w="3604" w:type="pct"/>
          </w:tcPr>
          <w:p w14:paraId="2F732EBC" w14:textId="77777777" w:rsidR="00F44ED4" w:rsidRPr="00F44ED4" w:rsidRDefault="00F44ED4" w:rsidP="00F44ED4">
            <w:pPr>
              <w:pStyle w:val="SIBulletList1"/>
            </w:pPr>
            <w:r w:rsidRPr="00F44ED4">
              <w:t>Make calculations involving pressure, volume and temperature relationships</w:t>
            </w:r>
          </w:p>
          <w:p w14:paraId="1D26F408" w14:textId="70D4B697" w:rsidR="00F44ED4" w:rsidRPr="00F44ED4" w:rsidRDefault="00F44ED4" w:rsidP="00F44ED4">
            <w:pPr>
              <w:pStyle w:val="SIBulletList1"/>
            </w:pPr>
            <w:r w:rsidRPr="00F44ED4">
              <w:t>Interpret decompression tables and data</w:t>
            </w:r>
          </w:p>
        </w:tc>
      </w:tr>
      <w:tr w:rsidR="00F44ED4" w:rsidRPr="00336FCA" w:rsidDel="00423CB2" w14:paraId="229D9642" w14:textId="77777777" w:rsidTr="00CA2922">
        <w:tc>
          <w:tcPr>
            <w:tcW w:w="1396" w:type="pct"/>
          </w:tcPr>
          <w:p w14:paraId="307E895A" w14:textId="2B6DA5F5" w:rsidR="00F44ED4" w:rsidRPr="00F44ED4" w:rsidRDefault="00F44ED4" w:rsidP="00F44ED4">
            <w:pPr>
              <w:pStyle w:val="SIText"/>
            </w:pPr>
            <w:r w:rsidRPr="00F44ED4">
              <w:t>Reading</w:t>
            </w:r>
          </w:p>
        </w:tc>
        <w:tc>
          <w:tcPr>
            <w:tcW w:w="3604" w:type="pct"/>
          </w:tcPr>
          <w:p w14:paraId="28847F72" w14:textId="77777777" w:rsidR="00F44ED4" w:rsidRPr="00F44ED4" w:rsidRDefault="00F44ED4" w:rsidP="00F44ED4">
            <w:pPr>
              <w:pStyle w:val="SIBulletList1"/>
            </w:pPr>
            <w:r w:rsidRPr="00F44ED4">
              <w:t>Read and identify required information from diving-related instructions, procedures, regulations, guidelines and texts</w:t>
            </w:r>
          </w:p>
          <w:p w14:paraId="122EA5DC" w14:textId="7E1A1147" w:rsidR="00F44ED4" w:rsidRPr="00F44ED4" w:rsidRDefault="00F44ED4" w:rsidP="00F44ED4">
            <w:pPr>
              <w:pStyle w:val="SIBulletList1"/>
              <w:rPr>
                <w:rFonts w:eastAsia="Calibri"/>
              </w:rPr>
            </w:pPr>
            <w:r w:rsidRPr="00F44ED4">
              <w:t>Interpret emergency action plan</w:t>
            </w:r>
          </w:p>
        </w:tc>
      </w:tr>
      <w:tr w:rsidR="00F44ED4" w:rsidRPr="00336FCA" w:rsidDel="00423CB2" w14:paraId="05F8553F" w14:textId="77777777" w:rsidTr="00CA2922">
        <w:tc>
          <w:tcPr>
            <w:tcW w:w="1396" w:type="pct"/>
          </w:tcPr>
          <w:p w14:paraId="0A3AC22F" w14:textId="4915BAF7" w:rsidR="00F44ED4" w:rsidRPr="00F44ED4" w:rsidRDefault="00F44ED4" w:rsidP="00F44ED4">
            <w:r w:rsidRPr="00F44ED4">
              <w:t>Writing</w:t>
            </w:r>
          </w:p>
        </w:tc>
        <w:tc>
          <w:tcPr>
            <w:tcW w:w="3604" w:type="pct"/>
          </w:tcPr>
          <w:p w14:paraId="0B38328F" w14:textId="29B0D6DC" w:rsidR="00F44ED4" w:rsidRPr="00F44ED4" w:rsidRDefault="00F44ED4" w:rsidP="00F44ED4">
            <w:pPr>
              <w:pStyle w:val="SIBulletList1"/>
              <w:rPr>
                <w:rFonts w:eastAsia="Calibri"/>
              </w:rPr>
            </w:pPr>
            <w:r w:rsidRPr="00F44ED4">
              <w:t>Communicate underwater via slate</w:t>
            </w:r>
          </w:p>
        </w:tc>
      </w:tr>
      <w:tr w:rsidR="00F44ED4" w:rsidRPr="00336FCA" w:rsidDel="00423CB2" w14:paraId="0F023268" w14:textId="77777777" w:rsidTr="00CA2922">
        <w:tc>
          <w:tcPr>
            <w:tcW w:w="1396" w:type="pct"/>
          </w:tcPr>
          <w:p w14:paraId="143678B8" w14:textId="002F819B" w:rsidR="00F44ED4" w:rsidRPr="00F44ED4" w:rsidRDefault="00F44ED4" w:rsidP="00F44ED4">
            <w:r w:rsidRPr="00F44ED4">
              <w:t>Navigate the world of work</w:t>
            </w:r>
          </w:p>
        </w:tc>
        <w:tc>
          <w:tcPr>
            <w:tcW w:w="3604" w:type="pct"/>
          </w:tcPr>
          <w:p w14:paraId="08C1D482" w14:textId="49A943DE" w:rsidR="00F44ED4" w:rsidRPr="00F44ED4" w:rsidRDefault="00F44ED4" w:rsidP="006C1495">
            <w:pPr>
              <w:pStyle w:val="SIBulletList1"/>
              <w:rPr>
                <w:rFonts w:eastAsia="Calibri"/>
              </w:rPr>
            </w:pPr>
            <w:r w:rsidRPr="00F44ED4">
              <w:t>Understand the role of a breath-hold diver and how it contributes to the work of others in the immediate work context</w:t>
            </w:r>
          </w:p>
        </w:tc>
      </w:tr>
      <w:tr w:rsidR="00F44ED4" w:rsidRPr="00336FCA" w:rsidDel="00423CB2" w14:paraId="4BE849ED" w14:textId="77777777" w:rsidTr="00CA2922">
        <w:tc>
          <w:tcPr>
            <w:tcW w:w="1396" w:type="pct"/>
          </w:tcPr>
          <w:p w14:paraId="2809BECC" w14:textId="35C301C9" w:rsidR="00F44ED4" w:rsidRPr="00F44ED4" w:rsidRDefault="00F44ED4" w:rsidP="00F44ED4">
            <w:r w:rsidRPr="00F44ED4">
              <w:t>Interact with others</w:t>
            </w:r>
          </w:p>
        </w:tc>
        <w:tc>
          <w:tcPr>
            <w:tcW w:w="3604" w:type="pct"/>
          </w:tcPr>
          <w:p w14:paraId="18E95ED8" w14:textId="7BC8582E" w:rsidR="00F44ED4" w:rsidRPr="00F44ED4" w:rsidRDefault="00F44ED4" w:rsidP="00E9698E">
            <w:pPr>
              <w:pStyle w:val="SIBulletList1"/>
              <w:rPr>
                <w:rFonts w:eastAsia="Calibri"/>
              </w:rPr>
            </w:pPr>
            <w:r w:rsidRPr="00F44ED4">
              <w:t>Use appropriate terminology and hand signals specific to breath-hold diving operations</w:t>
            </w:r>
          </w:p>
        </w:tc>
      </w:tr>
      <w:tr w:rsidR="00F44ED4" w:rsidRPr="00336FCA" w:rsidDel="00423CB2" w14:paraId="1F9DEA63" w14:textId="77777777" w:rsidTr="00CA2922">
        <w:tc>
          <w:tcPr>
            <w:tcW w:w="1396" w:type="pct"/>
          </w:tcPr>
          <w:p w14:paraId="1E309450" w14:textId="160F0A7C" w:rsidR="00F44ED4" w:rsidRPr="00F44ED4" w:rsidRDefault="00F44ED4" w:rsidP="00F44ED4">
            <w:r w:rsidRPr="00F44ED4">
              <w:t>Get the work done</w:t>
            </w:r>
          </w:p>
        </w:tc>
        <w:tc>
          <w:tcPr>
            <w:tcW w:w="3604" w:type="pct"/>
          </w:tcPr>
          <w:p w14:paraId="7B33F5CC" w14:textId="77777777" w:rsidR="00F44ED4" w:rsidRPr="00F44ED4" w:rsidRDefault="00F44ED4" w:rsidP="00F44ED4">
            <w:pPr>
              <w:pStyle w:val="SIBulletList1"/>
            </w:pPr>
            <w:r w:rsidRPr="00F44ED4">
              <w:t>Maintain industry standards and adhere to work health and safety principles</w:t>
            </w:r>
          </w:p>
          <w:p w14:paraId="48B695CE" w14:textId="13699975" w:rsidR="00F44ED4" w:rsidRPr="00F44ED4" w:rsidRDefault="00F44ED4" w:rsidP="00F44ED4">
            <w:pPr>
              <w:pStyle w:val="SIBulletList1"/>
              <w:rPr>
                <w:rFonts w:eastAsia="Calibri"/>
              </w:rPr>
            </w:pPr>
            <w:r w:rsidRPr="00F44ED4">
              <w:t>Implement standard solutions and responses to familiar problems, incidents and emergencies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44ED4" w14:paraId="67633B90" w14:textId="77777777" w:rsidTr="00F33FF2">
        <w:tc>
          <w:tcPr>
            <w:tcW w:w="1028" w:type="pct"/>
          </w:tcPr>
          <w:p w14:paraId="666F2C5F" w14:textId="131A5395" w:rsidR="00F44ED4" w:rsidRPr="00F44ED4" w:rsidRDefault="00F44ED4" w:rsidP="00F44ED4">
            <w:pPr>
              <w:pStyle w:val="SIText"/>
            </w:pPr>
            <w:r>
              <w:t>SFIF</w:t>
            </w:r>
            <w:r w:rsidRPr="00F44ED4">
              <w:t>SH312 Perform breath-hold diving operations</w:t>
            </w:r>
          </w:p>
        </w:tc>
        <w:tc>
          <w:tcPr>
            <w:tcW w:w="1105" w:type="pct"/>
          </w:tcPr>
          <w:p w14:paraId="520629F4" w14:textId="74C21D97" w:rsidR="00F44ED4" w:rsidRPr="00F44ED4" w:rsidRDefault="00F44ED4" w:rsidP="00F44ED4">
            <w:pPr>
              <w:pStyle w:val="SIText"/>
            </w:pPr>
            <w:r w:rsidRPr="00F44ED4">
              <w:t>SFIFISH312A Perform breath-hold diving operations</w:t>
            </w:r>
          </w:p>
        </w:tc>
        <w:tc>
          <w:tcPr>
            <w:tcW w:w="1251" w:type="pct"/>
          </w:tcPr>
          <w:p w14:paraId="3BB59F75" w14:textId="77777777" w:rsidR="00F44ED4" w:rsidRDefault="00F44ED4" w:rsidP="00F44ED4">
            <w:pPr>
              <w:pStyle w:val="SIText"/>
            </w:pPr>
            <w:r w:rsidRPr="00F44ED4">
              <w:t>Updated to meet Standards for Training Packages</w:t>
            </w:r>
          </w:p>
          <w:p w14:paraId="51844FA1" w14:textId="4D1AE9CB" w:rsidR="00E9698E" w:rsidRPr="00F44ED4" w:rsidRDefault="00C75A4B" w:rsidP="00F44ED4">
            <w:pPr>
              <w:pStyle w:val="SIText"/>
            </w:pPr>
            <w:r>
              <w:t>Prerequisite removed</w:t>
            </w:r>
            <w:r w:rsidR="00E9698E">
              <w:t>.</w:t>
            </w:r>
          </w:p>
        </w:tc>
        <w:tc>
          <w:tcPr>
            <w:tcW w:w="1616" w:type="pct"/>
          </w:tcPr>
          <w:p w14:paraId="509E63B0" w14:textId="5CE9B387" w:rsidR="00F44ED4" w:rsidRPr="00F44ED4" w:rsidRDefault="00F44ED4" w:rsidP="00F44ED4">
            <w:pPr>
              <w:pStyle w:val="SIText"/>
            </w:pPr>
            <w:r w:rsidRPr="00F44ED4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7CC02A73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F44ED4" w:rsidRPr="00F44ED4">
              <w:t>SFIFSH312 Perform breath-hold diving operations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CF49A8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317F8D97" w14:textId="7C4751DB" w:rsidR="00F44ED4" w:rsidRPr="00F44ED4" w:rsidRDefault="00F44ED4" w:rsidP="00F44ED4">
            <w:pPr>
              <w:pStyle w:val="SIText"/>
            </w:pPr>
            <w:r w:rsidRPr="00F44ED4">
              <w:t>An individual demonstrating competency must satisfy all the elements</w:t>
            </w:r>
            <w:r w:rsidR="00C75A4B">
              <w:t xml:space="preserve"> and </w:t>
            </w:r>
            <w:r w:rsidRPr="00F44ED4">
              <w:t xml:space="preserve">performance criteria of this unit. </w:t>
            </w:r>
            <w:r w:rsidR="00C75A4B" w:rsidRPr="00C75A4B">
              <w:t xml:space="preserve">There must be evidence that the individual has </w:t>
            </w:r>
            <w:r w:rsidR="00C75A4B">
              <w:t xml:space="preserve">performed breath-hold diving operations </w:t>
            </w:r>
            <w:r w:rsidR="008117C5">
              <w:t xml:space="preserve">from either a vessel or from shore to perform work </w:t>
            </w:r>
            <w:r w:rsidR="00841807">
              <w:t xml:space="preserve">for either the fishing or aquaculture sector </w:t>
            </w:r>
            <w:r w:rsidR="00C75A4B" w:rsidRPr="00C75A4B">
              <w:t>on at least one occasion including</w:t>
            </w:r>
            <w:r w:rsidR="00C75A4B">
              <w:t>:</w:t>
            </w:r>
          </w:p>
          <w:p w14:paraId="70384092" w14:textId="677FD6DD" w:rsidR="00C37A29" w:rsidRDefault="007624FB" w:rsidP="00C37A29">
            <w:pPr>
              <w:pStyle w:val="SIBulletList1"/>
            </w:pPr>
            <w:r>
              <w:t>developing</w:t>
            </w:r>
            <w:r w:rsidR="00C37A29">
              <w:t xml:space="preserve"> pre-dive</w:t>
            </w:r>
            <w:r>
              <w:t xml:space="preserve"> plan, dive procedures and work schedule</w:t>
            </w:r>
          </w:p>
          <w:p w14:paraId="2E62C290" w14:textId="1F130899" w:rsidR="007624FB" w:rsidRDefault="007624FB" w:rsidP="00C37A29">
            <w:pPr>
              <w:pStyle w:val="SIBulletList1"/>
            </w:pPr>
            <w:r>
              <w:t>conducting pre-dive and post-dive equipment checks</w:t>
            </w:r>
            <w:r w:rsidR="008816FD">
              <w:t xml:space="preserve"> and maintenance on components</w:t>
            </w:r>
          </w:p>
          <w:p w14:paraId="02BDFCD5" w14:textId="5495F048" w:rsidR="00D75C5F" w:rsidRDefault="00D75C5F" w:rsidP="00C37A29">
            <w:pPr>
              <w:pStyle w:val="SIBulletList1"/>
            </w:pPr>
            <w:r>
              <w:t>briefing others on diving operation procedures</w:t>
            </w:r>
          </w:p>
          <w:p w14:paraId="172FDDD0" w14:textId="41584248" w:rsidR="00D75C5F" w:rsidRDefault="00D75C5F" w:rsidP="00C37A29">
            <w:pPr>
              <w:pStyle w:val="SIBulletList1"/>
            </w:pPr>
            <w:r>
              <w:t xml:space="preserve">descending and ascending </w:t>
            </w:r>
            <w:r w:rsidR="00DE69F2">
              <w:t xml:space="preserve">safely </w:t>
            </w:r>
            <w:r>
              <w:t>from water according to accepted diving practice</w:t>
            </w:r>
          </w:p>
          <w:p w14:paraId="7548F223" w14:textId="4F123FAA" w:rsidR="00F44ED4" w:rsidRPr="00F44ED4" w:rsidRDefault="00F44ED4" w:rsidP="00D75C5F">
            <w:pPr>
              <w:pStyle w:val="SIBulletList1"/>
            </w:pPr>
            <w:r w:rsidRPr="00F44ED4">
              <w:t>us</w:t>
            </w:r>
            <w:r w:rsidR="00C37A29">
              <w:t>ing</w:t>
            </w:r>
            <w:r w:rsidRPr="00F44ED4">
              <w:t xml:space="preserve"> diving </w:t>
            </w:r>
            <w:r w:rsidRPr="00C37A29">
              <w:t>equipment</w:t>
            </w:r>
            <w:r w:rsidRPr="00F44ED4">
              <w:t>:</w:t>
            </w:r>
          </w:p>
          <w:p w14:paraId="0A7E1A76" w14:textId="77777777" w:rsidR="00F44ED4" w:rsidRPr="00F44ED4" w:rsidRDefault="00F44ED4" w:rsidP="003B4348">
            <w:pPr>
              <w:pStyle w:val="SIBulletList2"/>
            </w:pPr>
            <w:r w:rsidRPr="00F44ED4">
              <w:t>clearing squeezes</w:t>
            </w:r>
          </w:p>
          <w:p w14:paraId="22C9CA28" w14:textId="77777777" w:rsidR="00F44ED4" w:rsidRPr="00F44ED4" w:rsidRDefault="00F44ED4" w:rsidP="003B4348">
            <w:pPr>
              <w:pStyle w:val="SIBulletList2"/>
            </w:pPr>
            <w:r w:rsidRPr="00F44ED4">
              <w:t>donning and doffing weights, fins, mask and wetsuit</w:t>
            </w:r>
          </w:p>
          <w:p w14:paraId="325D173B" w14:textId="77777777" w:rsidR="00F44ED4" w:rsidRPr="00F44ED4" w:rsidRDefault="00F44ED4" w:rsidP="003B4348">
            <w:pPr>
              <w:pStyle w:val="SIBulletList2"/>
            </w:pPr>
            <w:r w:rsidRPr="00F44ED4">
              <w:t>mask clearing</w:t>
            </w:r>
          </w:p>
          <w:p w14:paraId="3850FCD7" w14:textId="35CE2D8D" w:rsidR="00F44ED4" w:rsidRPr="00F44ED4" w:rsidRDefault="00F44ED4" w:rsidP="00F44ED4">
            <w:pPr>
              <w:pStyle w:val="SIBulletList1"/>
            </w:pPr>
            <w:r w:rsidRPr="00F44ED4">
              <w:t>devis</w:t>
            </w:r>
            <w:r w:rsidR="008816FD">
              <w:t>ing</w:t>
            </w:r>
            <w:r w:rsidRPr="00F44ED4">
              <w:t xml:space="preserve"> and implement</w:t>
            </w:r>
            <w:r w:rsidR="008816FD">
              <w:t>ing</w:t>
            </w:r>
            <w:r w:rsidR="00C37A29">
              <w:t xml:space="preserve"> </w:t>
            </w:r>
            <w:r w:rsidRPr="00F44ED4">
              <w:t>systems and procedures that reduce underwater hazards</w:t>
            </w:r>
          </w:p>
          <w:p w14:paraId="2FF8A57F" w14:textId="76DF701D" w:rsidR="008816FD" w:rsidRPr="00F44ED4" w:rsidRDefault="00F44ED4" w:rsidP="00F44ED4">
            <w:pPr>
              <w:pStyle w:val="SIBulletList1"/>
            </w:pPr>
            <w:r w:rsidRPr="00F44ED4">
              <w:t>self-diagnosis of one's physical condition when diving</w:t>
            </w:r>
          </w:p>
          <w:p w14:paraId="48A43C30" w14:textId="63D85608" w:rsidR="00CF49A8" w:rsidRPr="00CF49A8" w:rsidRDefault="008816FD" w:rsidP="00841807">
            <w:pPr>
              <w:pStyle w:val="SIBulletList1"/>
            </w:pPr>
            <w:proofErr w:type="gramStart"/>
            <w:r>
              <w:t>completing</w:t>
            </w:r>
            <w:proofErr w:type="gramEnd"/>
            <w:r>
              <w:t xml:space="preserve"> </w:t>
            </w:r>
            <w:r w:rsidR="00DE69F2">
              <w:t xml:space="preserve">diving operation </w:t>
            </w:r>
            <w:r>
              <w:t>records.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CF49A8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96369AE" w14:textId="77777777" w:rsidR="00F44ED4" w:rsidRPr="00F44ED4" w:rsidRDefault="00F44ED4" w:rsidP="00F44ED4">
            <w:pPr>
              <w:pStyle w:val="SIText"/>
            </w:pPr>
            <w:r w:rsidRPr="00F44ED4">
              <w:t>An individual must be able to demonstrate the knowledge required to perform the tasks outlined in the elements and performance criteria of this unit. This includes knowledge of:</w:t>
            </w:r>
          </w:p>
          <w:p w14:paraId="4905C98B" w14:textId="752E092B" w:rsidR="008816FD" w:rsidRPr="008816FD" w:rsidRDefault="008816FD" w:rsidP="008816FD">
            <w:pPr>
              <w:pStyle w:val="SIBulletList1"/>
            </w:pPr>
            <w:r>
              <w:t xml:space="preserve">purpose and </w:t>
            </w:r>
            <w:r w:rsidRPr="00F44ED4">
              <w:t>content of the pre-dive plan that forms the basis of dive briefings</w:t>
            </w:r>
          </w:p>
          <w:p w14:paraId="1048CEAA" w14:textId="5E0DA175" w:rsidR="00AC670F" w:rsidRDefault="00AC670F" w:rsidP="00F44ED4">
            <w:pPr>
              <w:pStyle w:val="SIBulletList1"/>
            </w:pPr>
            <w:r>
              <w:t>personal and safety equipment used in breath-hold diving operations</w:t>
            </w:r>
          </w:p>
          <w:p w14:paraId="4471D64D" w14:textId="55CC7E60" w:rsidR="00AC670F" w:rsidRPr="00AC670F" w:rsidRDefault="00AC670F" w:rsidP="00AC670F">
            <w:pPr>
              <w:pStyle w:val="SIBulletList1"/>
            </w:pPr>
            <w:r w:rsidRPr="00F44ED4">
              <w:t xml:space="preserve">hazards associated with </w:t>
            </w:r>
            <w:r>
              <w:t>breath-hold diving</w:t>
            </w:r>
            <w:r w:rsidRPr="00F44ED4">
              <w:t xml:space="preserve"> operation</w:t>
            </w:r>
            <w:r>
              <w:t>s including:</w:t>
            </w:r>
          </w:p>
          <w:p w14:paraId="55DA1E7D" w14:textId="6F6EFF66" w:rsidR="00F44ED4" w:rsidRPr="00AC670F" w:rsidRDefault="00F44ED4" w:rsidP="003B4348">
            <w:pPr>
              <w:pStyle w:val="SIBulletList2"/>
            </w:pPr>
            <w:r w:rsidRPr="00AC670F">
              <w:t>breath-holding limitations</w:t>
            </w:r>
          </w:p>
          <w:p w14:paraId="2BD078EE" w14:textId="77777777" w:rsidR="00F44ED4" w:rsidRPr="00161EFB" w:rsidRDefault="00F44ED4" w:rsidP="003B4348">
            <w:pPr>
              <w:pStyle w:val="SIBulletList2"/>
            </w:pPr>
            <w:r w:rsidRPr="00161EFB">
              <w:t>dangers of barotrauma, and squeezes</w:t>
            </w:r>
          </w:p>
          <w:p w14:paraId="77BBFBEE" w14:textId="77777777" w:rsidR="00F44ED4" w:rsidRPr="00AC670F" w:rsidRDefault="00F44ED4" w:rsidP="003B4348">
            <w:pPr>
              <w:pStyle w:val="SIBulletList2"/>
            </w:pPr>
            <w:r w:rsidRPr="00AC670F">
              <w:t>dangers of cold water</w:t>
            </w:r>
          </w:p>
          <w:p w14:paraId="01BCBF84" w14:textId="77777777" w:rsidR="00F44ED4" w:rsidRPr="00AC670F" w:rsidRDefault="00F44ED4" w:rsidP="003B4348">
            <w:pPr>
              <w:pStyle w:val="SIBulletList2"/>
            </w:pPr>
            <w:r w:rsidRPr="00AC670F">
              <w:t>dangers of hyperventilation</w:t>
            </w:r>
          </w:p>
          <w:p w14:paraId="410BEDB7" w14:textId="77777777" w:rsidR="00F44ED4" w:rsidRPr="00AC670F" w:rsidRDefault="00F44ED4" w:rsidP="003B4348">
            <w:pPr>
              <w:pStyle w:val="SIBulletList2"/>
            </w:pPr>
            <w:r w:rsidRPr="00AC670F">
              <w:t>signs and symptoms of medical conditions associated with diving operations</w:t>
            </w:r>
          </w:p>
          <w:p w14:paraId="7D18C0FD" w14:textId="52DE7E29" w:rsidR="00CF49A8" w:rsidRPr="00CF49A8" w:rsidRDefault="00F44ED4">
            <w:pPr>
              <w:pStyle w:val="SIBulletList1"/>
            </w:pPr>
            <w:proofErr w:type="gramStart"/>
            <w:r w:rsidRPr="00F44ED4">
              <w:t>safety</w:t>
            </w:r>
            <w:proofErr w:type="gramEnd"/>
            <w:r w:rsidRPr="00F44ED4">
              <w:t xml:space="preserve"> procedures associated with</w:t>
            </w:r>
            <w:r w:rsidR="00AC670F">
              <w:t xml:space="preserve"> breath-hold diving</w:t>
            </w:r>
            <w:r w:rsidRPr="00F44ED4">
              <w:t xml:space="preserve"> operation</w:t>
            </w:r>
            <w:r w:rsidR="00AC670F">
              <w:t>s</w:t>
            </w:r>
            <w:r w:rsidR="00783821"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CF49A8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C513894" w14:textId="77777777" w:rsidR="00F44ED4" w:rsidRPr="00F44ED4" w:rsidRDefault="00F44ED4" w:rsidP="00F44ED4">
            <w:pPr>
              <w:pStyle w:val="SIText"/>
            </w:pPr>
            <w:r w:rsidRPr="00F44ED4">
              <w:t xml:space="preserve">Assessment of this unit of competency must take place under the following conditions: </w:t>
            </w:r>
          </w:p>
          <w:p w14:paraId="42F44155" w14:textId="77777777" w:rsidR="00F44ED4" w:rsidRPr="00F44ED4" w:rsidRDefault="00F44ED4" w:rsidP="00F44ED4">
            <w:pPr>
              <w:pStyle w:val="SIBulletList1"/>
            </w:pPr>
            <w:r w:rsidRPr="00F44ED4">
              <w:t>physical conditions:</w:t>
            </w:r>
          </w:p>
          <w:p w14:paraId="2F7B433B" w14:textId="3C9AC1D0" w:rsidR="00F44ED4" w:rsidRPr="00F44ED4" w:rsidRDefault="00184832" w:rsidP="00184832">
            <w:pPr>
              <w:pStyle w:val="SIBulletList2"/>
            </w:pPr>
            <w:r w:rsidRPr="00184832">
              <w:t>s</w:t>
            </w:r>
            <w:r w:rsidR="00783821">
              <w:t xml:space="preserve">kills must be demonstrated in a swimming area of a </w:t>
            </w:r>
            <w:r w:rsidRPr="00184832">
              <w:t xml:space="preserve">fishing </w:t>
            </w:r>
            <w:r w:rsidR="00783821">
              <w:t>operation or aquaculture setting</w:t>
            </w:r>
            <w:r w:rsidRPr="00184832">
              <w:t xml:space="preserve"> or an environment that accurately represents workplace conditions</w:t>
            </w:r>
          </w:p>
          <w:p w14:paraId="26CEF0BF" w14:textId="77777777" w:rsidR="00F44ED4" w:rsidRPr="00F44ED4" w:rsidRDefault="00F44ED4" w:rsidP="00F44ED4">
            <w:pPr>
              <w:pStyle w:val="SIBulletList1"/>
            </w:pPr>
            <w:r w:rsidRPr="00F44ED4">
              <w:t>resources, equipment and materials:</w:t>
            </w:r>
          </w:p>
          <w:p w14:paraId="6BF69FB5" w14:textId="180A1704" w:rsidR="00F44ED4" w:rsidRPr="00F44ED4" w:rsidRDefault="00F44ED4" w:rsidP="00F44ED4">
            <w:pPr>
              <w:pStyle w:val="SIBulletList2"/>
            </w:pPr>
            <w:r w:rsidRPr="00F44ED4">
              <w:t>diving equipment</w:t>
            </w:r>
          </w:p>
          <w:p w14:paraId="6EC9EC2F" w14:textId="5621AEBF" w:rsidR="00184832" w:rsidRPr="00184832" w:rsidRDefault="00184832" w:rsidP="00184832">
            <w:pPr>
              <w:pStyle w:val="SIBulletList1"/>
            </w:pPr>
            <w:r w:rsidRPr="00184832">
              <w:t>specifications:</w:t>
            </w:r>
          </w:p>
          <w:p w14:paraId="0999EB56" w14:textId="77777777" w:rsidR="00161EFB" w:rsidRDefault="00184832" w:rsidP="003B4348">
            <w:pPr>
              <w:pStyle w:val="SIBulletList2"/>
            </w:pPr>
            <w:r w:rsidRPr="00184832">
              <w:t xml:space="preserve">workplace procedures for </w:t>
            </w:r>
            <w:r w:rsidR="00161EFB">
              <w:t xml:space="preserve">diving </w:t>
            </w:r>
            <w:r w:rsidRPr="00184832">
              <w:t xml:space="preserve">operations that includes advice on </w:t>
            </w:r>
            <w:r w:rsidR="00161EFB">
              <w:t xml:space="preserve">safe diving practices </w:t>
            </w:r>
          </w:p>
          <w:p w14:paraId="494A2C28" w14:textId="36CDA0AD" w:rsidR="00184832" w:rsidRPr="00184832" w:rsidRDefault="00184832" w:rsidP="00161EFB">
            <w:pPr>
              <w:pStyle w:val="SIBulletList1"/>
            </w:pPr>
            <w:r w:rsidRPr="00184832">
              <w:t>relationships:</w:t>
            </w:r>
          </w:p>
          <w:p w14:paraId="3D8CDC2A" w14:textId="035583C1" w:rsidR="00184832" w:rsidRPr="00184832" w:rsidRDefault="00184832" w:rsidP="00184832">
            <w:pPr>
              <w:pStyle w:val="SIBulletList2"/>
            </w:pPr>
            <w:proofErr w:type="gramStart"/>
            <w:r w:rsidRPr="00184832">
              <w:t>interactions</w:t>
            </w:r>
            <w:proofErr w:type="gramEnd"/>
            <w:r w:rsidRPr="00184832">
              <w:t xml:space="preserve"> with </w:t>
            </w:r>
            <w:r w:rsidR="00161EFB">
              <w:t>diving assistant or observer</w:t>
            </w:r>
            <w:r w:rsidRPr="00184832">
              <w:t>.</w:t>
            </w:r>
          </w:p>
          <w:p w14:paraId="64C6B55F" w14:textId="77777777" w:rsidR="00F44ED4" w:rsidRPr="00F44ED4" w:rsidRDefault="00F44ED4" w:rsidP="00F44ED4"/>
          <w:p w14:paraId="71739C8B" w14:textId="3E2C82DE" w:rsidR="00CF49A8" w:rsidRPr="00CF49A8" w:rsidRDefault="00F44ED4" w:rsidP="00F44ED4">
            <w:pPr>
              <w:pStyle w:val="SIText"/>
            </w:pPr>
            <w:r w:rsidRPr="00F44ED4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3FF3D2DB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0179E">
          <w:rPr>
            <w:noProof/>
          </w:rPr>
          <w:t>2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1BBC7718" w:rsidR="00540BD0" w:rsidRDefault="00BB79E3">
    <w:r>
      <w:t>SFI</w:t>
    </w:r>
    <w:r w:rsidR="00592C35">
      <w:t>F</w:t>
    </w:r>
    <w:r>
      <w:t>S</w:t>
    </w:r>
    <w:r w:rsidR="00592C35">
      <w:t>H</w:t>
    </w:r>
    <w:r w:rsidR="00F44ED4">
      <w:t xml:space="preserve">312 </w:t>
    </w:r>
    <w:r w:rsidR="00F44ED4" w:rsidRPr="00F44ED4">
      <w:t>Perform breath-hold diving operations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9F2"/>
    <w:rsid w:val="00101659"/>
    <w:rsid w:val="0010179E"/>
    <w:rsid w:val="00105AEA"/>
    <w:rsid w:val="001078BF"/>
    <w:rsid w:val="001255FA"/>
    <w:rsid w:val="00133957"/>
    <w:rsid w:val="001372F6"/>
    <w:rsid w:val="00144385"/>
    <w:rsid w:val="00146EEC"/>
    <w:rsid w:val="001516A1"/>
    <w:rsid w:val="00151D55"/>
    <w:rsid w:val="00151D93"/>
    <w:rsid w:val="00156EF3"/>
    <w:rsid w:val="00161EFB"/>
    <w:rsid w:val="00176E4F"/>
    <w:rsid w:val="001779B0"/>
    <w:rsid w:val="00184832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399F"/>
    <w:rsid w:val="00273B60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2831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B4348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92C35"/>
    <w:rsid w:val="005A1D70"/>
    <w:rsid w:val="005A3AA5"/>
    <w:rsid w:val="005A45F4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60CA"/>
    <w:rsid w:val="006470B0"/>
    <w:rsid w:val="00652E62"/>
    <w:rsid w:val="0065663E"/>
    <w:rsid w:val="00686A49"/>
    <w:rsid w:val="00687B62"/>
    <w:rsid w:val="00690C44"/>
    <w:rsid w:val="006969D9"/>
    <w:rsid w:val="006A0208"/>
    <w:rsid w:val="006A2B68"/>
    <w:rsid w:val="006C1495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6B6D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24FB"/>
    <w:rsid w:val="0076523B"/>
    <w:rsid w:val="00771B60"/>
    <w:rsid w:val="00781D77"/>
    <w:rsid w:val="00783549"/>
    <w:rsid w:val="00783821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17C5"/>
    <w:rsid w:val="00817D51"/>
    <w:rsid w:val="00823530"/>
    <w:rsid w:val="00823FF4"/>
    <w:rsid w:val="00830267"/>
    <w:rsid w:val="008306E7"/>
    <w:rsid w:val="00834BC8"/>
    <w:rsid w:val="00837FD6"/>
    <w:rsid w:val="00841807"/>
    <w:rsid w:val="00847B60"/>
    <w:rsid w:val="00850243"/>
    <w:rsid w:val="00851BE5"/>
    <w:rsid w:val="008545EB"/>
    <w:rsid w:val="00865011"/>
    <w:rsid w:val="008816FD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27FCA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613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C670F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B79E3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37A29"/>
    <w:rsid w:val="00C578E9"/>
    <w:rsid w:val="00C63EEA"/>
    <w:rsid w:val="00C70626"/>
    <w:rsid w:val="00C72860"/>
    <w:rsid w:val="00C73582"/>
    <w:rsid w:val="00C73B90"/>
    <w:rsid w:val="00C742EC"/>
    <w:rsid w:val="00C75A4B"/>
    <w:rsid w:val="00C96AF3"/>
    <w:rsid w:val="00C97CCC"/>
    <w:rsid w:val="00CA0274"/>
    <w:rsid w:val="00CB746F"/>
    <w:rsid w:val="00CC451E"/>
    <w:rsid w:val="00CD269D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75C5F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E69F2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9698E"/>
    <w:rsid w:val="00EB0AA4"/>
    <w:rsid w:val="00EB5C88"/>
    <w:rsid w:val="00EC0469"/>
    <w:rsid w:val="00EE23FF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44ED4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A0AD8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dd2eab10-0153-49d4-89b3-1342eef8e022">Aqua Bio</Project>
    <Assigned_x0020_to0 xmlns="dd2eab10-0153-49d4-89b3-1342eef8e022">
      <UserInfo>
        <DisplayName>Lina Robinson</DisplayName>
        <AccountId>934</AccountId>
        <AccountType/>
      </UserInfo>
    </Assigned_x0020_to0>
    <Project_x0020_Phase xmlns="dd2eab10-0153-49d4-89b3-1342eef8e022">Validation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8450E1ADDB947B7F776819D47A7F1" ma:contentTypeVersion="5" ma:contentTypeDescription="Create a new document." ma:contentTypeScope="" ma:versionID="a74d2928a8eeed392e11d2f09c18ccea">
  <xsd:schema xmlns:xsd="http://www.w3.org/2001/XMLSchema" xmlns:xs="http://www.w3.org/2001/XMLSchema" xmlns:p="http://schemas.microsoft.com/office/2006/metadata/properties" xmlns:ns2="dd2eab10-0153-49d4-89b3-1342eef8e022" targetNamespace="http://schemas.microsoft.com/office/2006/metadata/properties" ma:root="true" ma:fieldsID="a0b709a49889d3574a465a398487da2a" ns2:_="">
    <xsd:import namespace="dd2eab10-0153-49d4-89b3-1342eef8e022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eab10-0153-49d4-89b3-1342eef8e022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d2eab10-0153-49d4-89b3-1342eef8e02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ABA0558-FC35-478C-B0C1-D1397B898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eab10-0153-49d4-89b3-1342eef8e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28032D-FF44-4AE9-9644-BC9E347A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41</TotalTime>
  <Pages>3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6</cp:revision>
  <cp:lastPrinted>2016-05-27T05:21:00Z</cp:lastPrinted>
  <dcterms:created xsi:type="dcterms:W3CDTF">2018-06-25T05:22:00Z</dcterms:created>
  <dcterms:modified xsi:type="dcterms:W3CDTF">2018-09-21T05:14:00Z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0x0101004B58450E1ADDB947B7F776819D47A7F1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