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4199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6B279FD" w14:textId="77777777" w:rsidTr="00146EEC">
        <w:tc>
          <w:tcPr>
            <w:tcW w:w="2689" w:type="dxa"/>
          </w:tcPr>
          <w:p w14:paraId="34B5CB75" w14:textId="77777777" w:rsidR="00F1480E" w:rsidRPr="000754EC" w:rsidRDefault="00830267" w:rsidP="000754EC">
            <w:pPr>
              <w:pStyle w:val="SIText-Bold"/>
            </w:pPr>
            <w:r w:rsidRPr="00A326C2">
              <w:t>Release</w:t>
            </w:r>
          </w:p>
        </w:tc>
        <w:tc>
          <w:tcPr>
            <w:tcW w:w="6939" w:type="dxa"/>
          </w:tcPr>
          <w:p w14:paraId="3D4B240A" w14:textId="77777777" w:rsidR="00F1480E" w:rsidRPr="000754EC" w:rsidRDefault="00830267" w:rsidP="000754EC">
            <w:pPr>
              <w:pStyle w:val="SIText-Bold"/>
            </w:pPr>
            <w:r w:rsidRPr="00A326C2">
              <w:t>Comments</w:t>
            </w:r>
          </w:p>
        </w:tc>
      </w:tr>
      <w:tr w:rsidR="00F1480E" w14:paraId="6AB338D3" w14:textId="77777777" w:rsidTr="00146EEC">
        <w:tc>
          <w:tcPr>
            <w:tcW w:w="2689" w:type="dxa"/>
          </w:tcPr>
          <w:p w14:paraId="07FE9709" w14:textId="77777777" w:rsidR="00F1480E" w:rsidRPr="000754EC" w:rsidRDefault="00F1480E" w:rsidP="003C32A3">
            <w:pPr>
              <w:pStyle w:val="SIText"/>
            </w:pPr>
            <w:r w:rsidRPr="00CC451E">
              <w:t>Release</w:t>
            </w:r>
            <w:r w:rsidR="003C32A3">
              <w:t xml:space="preserve"> </w:t>
            </w:r>
            <w:r w:rsidR="00337E82" w:rsidRPr="000754EC">
              <w:t>1</w:t>
            </w:r>
          </w:p>
        </w:tc>
        <w:tc>
          <w:tcPr>
            <w:tcW w:w="6939" w:type="dxa"/>
          </w:tcPr>
          <w:p w14:paraId="4CF4E99E" w14:textId="1E475DA0" w:rsidR="00F1480E" w:rsidRPr="000754EC" w:rsidRDefault="00F1480E" w:rsidP="004D05C3">
            <w:pPr>
              <w:pStyle w:val="SIText"/>
            </w:pPr>
            <w:r w:rsidRPr="00CC451E">
              <w:t xml:space="preserve">This version released with </w:t>
            </w:r>
            <w:r w:rsidR="003C32A3" w:rsidRPr="003C32A3">
              <w:t>FWP Forest and Wood Products Training Package Version 4.0</w:t>
            </w:r>
            <w:r w:rsidR="0027179F">
              <w:t>.</w:t>
            </w:r>
          </w:p>
        </w:tc>
      </w:tr>
    </w:tbl>
    <w:p w14:paraId="7897DC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B182D70" w14:textId="77777777" w:rsidTr="00954473">
        <w:trPr>
          <w:tblHeader/>
        </w:trPr>
        <w:tc>
          <w:tcPr>
            <w:tcW w:w="1396" w:type="pct"/>
            <w:shd w:val="clear" w:color="auto" w:fill="auto"/>
          </w:tcPr>
          <w:p w14:paraId="74E3CF66" w14:textId="77777777" w:rsidR="00F1480E" w:rsidRPr="000754EC" w:rsidRDefault="00F1480E" w:rsidP="000754EC">
            <w:pPr>
              <w:pStyle w:val="SIUNITCODE"/>
            </w:pPr>
            <w:r w:rsidRPr="00923720">
              <w:t>U</w:t>
            </w:r>
            <w:r w:rsidRPr="000754EC">
              <w:t>NIT CODE</w:t>
            </w:r>
          </w:p>
        </w:tc>
        <w:tc>
          <w:tcPr>
            <w:tcW w:w="3604" w:type="pct"/>
            <w:shd w:val="clear" w:color="auto" w:fill="auto"/>
          </w:tcPr>
          <w:p w14:paraId="629862EE" w14:textId="55653BAF" w:rsidR="00F1480E" w:rsidRPr="000754EC" w:rsidRDefault="00D93FD0" w:rsidP="00AE4C6A">
            <w:pPr>
              <w:pStyle w:val="SIUnittitle"/>
            </w:pPr>
            <w:r>
              <w:t>FWPTMM3XXX</w:t>
            </w:r>
            <w:r w:rsidR="003C32A3">
              <w:t xml:space="preserve"> Apply </w:t>
            </w:r>
            <w:r w:rsidR="00AE4C6A">
              <w:t xml:space="preserve">critical </w:t>
            </w:r>
            <w:r w:rsidR="00BC2FA1">
              <w:t xml:space="preserve">workplace </w:t>
            </w:r>
            <w:r w:rsidR="003C32A3">
              <w:t>processes in the off-site manufacture of timber building systems</w:t>
            </w:r>
          </w:p>
        </w:tc>
      </w:tr>
      <w:tr w:rsidR="00F1480E" w:rsidRPr="00963A46" w14:paraId="03D182F9" w14:textId="77777777" w:rsidTr="00954473">
        <w:tc>
          <w:tcPr>
            <w:tcW w:w="1396" w:type="pct"/>
            <w:shd w:val="clear" w:color="auto" w:fill="auto"/>
          </w:tcPr>
          <w:p w14:paraId="3993E785" w14:textId="77777777" w:rsidR="00F1480E" w:rsidRPr="000754EC" w:rsidRDefault="00FD557D" w:rsidP="000754EC">
            <w:pPr>
              <w:pStyle w:val="SIHeading2"/>
            </w:pPr>
            <w:r w:rsidRPr="00FD557D">
              <w:t>Application</w:t>
            </w:r>
          </w:p>
          <w:p w14:paraId="7A25BE3E" w14:textId="77777777" w:rsidR="00FD557D" w:rsidRPr="00923720" w:rsidRDefault="00FD557D" w:rsidP="000754EC">
            <w:pPr>
              <w:pStyle w:val="SIHeading2"/>
            </w:pPr>
          </w:p>
        </w:tc>
        <w:tc>
          <w:tcPr>
            <w:tcW w:w="3604" w:type="pct"/>
            <w:shd w:val="clear" w:color="auto" w:fill="auto"/>
          </w:tcPr>
          <w:p w14:paraId="15004411" w14:textId="2A6230AA" w:rsidR="00F1480E" w:rsidRPr="000754EC" w:rsidRDefault="00F1480E" w:rsidP="000754EC">
            <w:pPr>
              <w:pStyle w:val="SIText"/>
            </w:pPr>
            <w:r w:rsidRPr="00923720">
              <w:t xml:space="preserve">This unit of competency describes the skills </w:t>
            </w:r>
            <w:r w:rsidRPr="000754EC">
              <w:t>and knowledge required to</w:t>
            </w:r>
            <w:r w:rsidR="000F7FE0">
              <w:t xml:space="preserve"> </w:t>
            </w:r>
            <w:r w:rsidR="00EA63B6">
              <w:t xml:space="preserve">conduct production tasks </w:t>
            </w:r>
            <w:r w:rsidR="00404359">
              <w:t xml:space="preserve">on an assembly line </w:t>
            </w:r>
            <w:r w:rsidR="00470DE4">
              <w:t xml:space="preserve">for </w:t>
            </w:r>
            <w:r w:rsidR="00E818E5">
              <w:t xml:space="preserve">panelised or modular </w:t>
            </w:r>
            <w:r w:rsidR="008D0A65">
              <w:t xml:space="preserve">prefabricated </w:t>
            </w:r>
            <w:r w:rsidR="00404359" w:rsidRPr="00404359">
              <w:t>timber building systems</w:t>
            </w:r>
            <w:r w:rsidR="004D05C3">
              <w:t xml:space="preserve"> </w:t>
            </w:r>
            <w:r w:rsidR="004D05C3" w:rsidRPr="004D05C3">
              <w:t>safely and efficiently</w:t>
            </w:r>
            <w:r w:rsidR="00CA3A0D">
              <w:t xml:space="preserve">. Critical workplace processes </w:t>
            </w:r>
            <w:r w:rsidR="00D256C9">
              <w:t xml:space="preserve">covered </w:t>
            </w:r>
            <w:r w:rsidR="0037278B">
              <w:t>in</w:t>
            </w:r>
            <w:r w:rsidR="00D256C9">
              <w:t xml:space="preserve"> this unit include workplace health and safety, storage and handling of building </w:t>
            </w:r>
            <w:r w:rsidR="00D256C9" w:rsidRPr="00D256C9">
              <w:t xml:space="preserve">materials for major </w:t>
            </w:r>
            <w:r w:rsidR="00A412E2">
              <w:t xml:space="preserve">timber building </w:t>
            </w:r>
            <w:r w:rsidR="00D256C9" w:rsidRPr="00D256C9">
              <w:t>subassemblies</w:t>
            </w:r>
            <w:r w:rsidR="00D256C9">
              <w:t xml:space="preserve">, quality check at the workstations </w:t>
            </w:r>
            <w:r w:rsidR="0037278B">
              <w:t xml:space="preserve">before and after </w:t>
            </w:r>
            <w:r w:rsidR="00D256C9">
              <w:t xml:space="preserve">assembly work and control of waste material for disposal. </w:t>
            </w:r>
            <w:r w:rsidR="00D256C9" w:rsidRPr="00D256C9">
              <w:t xml:space="preserve"> </w:t>
            </w:r>
          </w:p>
          <w:p w14:paraId="463FF73F" w14:textId="77777777" w:rsidR="00916CD7" w:rsidRDefault="00916CD7" w:rsidP="000754EC">
            <w:pPr>
              <w:pStyle w:val="SIText"/>
            </w:pPr>
          </w:p>
          <w:p w14:paraId="1EFD1922" w14:textId="5F2DF109" w:rsidR="00F1480E" w:rsidRPr="000754EC" w:rsidRDefault="00F1480E" w:rsidP="000754EC">
            <w:pPr>
              <w:pStyle w:val="SIText"/>
            </w:pPr>
            <w:r w:rsidRPr="00923720">
              <w:t xml:space="preserve">The unit applies to </w:t>
            </w:r>
            <w:r w:rsidRPr="000754EC">
              <w:t xml:space="preserve">individuals </w:t>
            </w:r>
            <w:r w:rsidR="003B58C6" w:rsidRPr="003B58C6">
              <w:t xml:space="preserve">who work as operators </w:t>
            </w:r>
            <w:r w:rsidR="00135CB3">
              <w:t xml:space="preserve">in a </w:t>
            </w:r>
            <w:r w:rsidR="00470DE4" w:rsidRPr="00470DE4">
              <w:t xml:space="preserve">prefabricated timber building systems </w:t>
            </w:r>
            <w:r w:rsidR="00135CB3" w:rsidRPr="00135CB3">
              <w:t>manufacturing plant.</w:t>
            </w:r>
            <w:r w:rsidR="00E16032">
              <w:t xml:space="preserve"> </w:t>
            </w:r>
            <w:r w:rsidR="003B58C6" w:rsidRPr="003B58C6">
              <w:t xml:space="preserve">These include wood machinists, carpenters or joiners, supervisors and other </w:t>
            </w:r>
            <w:r w:rsidR="0037278B">
              <w:t xml:space="preserve">trade and </w:t>
            </w:r>
            <w:r w:rsidR="003B58C6" w:rsidRPr="003B58C6">
              <w:t>multi-skilled operators. Operators generally work under broad or limited direction to complete routine activities related to own work and take responsibility for their work</w:t>
            </w:r>
            <w:r w:rsidR="00551F34">
              <w:t>.</w:t>
            </w:r>
          </w:p>
          <w:p w14:paraId="6EBA00BF" w14:textId="77777777" w:rsidR="00616845" w:rsidRPr="000754EC" w:rsidRDefault="00616845" w:rsidP="000754EC">
            <w:pPr>
              <w:pStyle w:val="SIText"/>
            </w:pPr>
          </w:p>
          <w:p w14:paraId="732DB631" w14:textId="77777777" w:rsidR="00A3639E" w:rsidRPr="008109D4" w:rsidRDefault="00BB1755" w:rsidP="008109D4">
            <w:pPr>
              <w:pStyle w:val="SIText"/>
              <w:rPr>
                <w:rStyle w:val="SITemporaryText"/>
                <w:color w:val="auto"/>
                <w:sz w:val="20"/>
              </w:rPr>
            </w:pPr>
            <w:r w:rsidRPr="008109D4">
              <w:rPr>
                <w:rStyle w:val="SITemporaryText"/>
                <w:color w:val="auto"/>
                <w:sz w:val="20"/>
              </w:rPr>
              <w:t xml:space="preserve">All work must be carried out to comply with workplace procedures, </w:t>
            </w:r>
            <w:r w:rsidR="00D2035A" w:rsidRPr="008109D4">
              <w:rPr>
                <w:rStyle w:val="SITemporaryText"/>
                <w:color w:val="auto"/>
                <w:sz w:val="20"/>
              </w:rPr>
              <w:t>according to</w:t>
            </w:r>
            <w:r w:rsidRPr="008109D4">
              <w:rPr>
                <w:rStyle w:val="SITemporaryText"/>
                <w:color w:val="auto"/>
                <w:sz w:val="20"/>
              </w:rPr>
              <w:t xml:space="preserve"> </w:t>
            </w:r>
            <w:r w:rsidR="00D2035A" w:rsidRPr="008109D4">
              <w:rPr>
                <w:rStyle w:val="SITemporaryText"/>
                <w:color w:val="auto"/>
                <w:sz w:val="20"/>
              </w:rPr>
              <w:t>state/t</w:t>
            </w:r>
            <w:r w:rsidRPr="008109D4">
              <w:rPr>
                <w:rStyle w:val="SITemporaryText"/>
                <w:color w:val="auto"/>
                <w:sz w:val="20"/>
              </w:rPr>
              <w:t xml:space="preserve">erritory health and safety regulations, legislation and standards that apply to the workplace. </w:t>
            </w:r>
          </w:p>
          <w:p w14:paraId="3BB36AD7" w14:textId="77777777" w:rsidR="00A3639E" w:rsidRDefault="00A3639E" w:rsidP="000754EC">
            <w:pPr>
              <w:rPr>
                <w:rStyle w:val="SITemporaryText"/>
              </w:rPr>
            </w:pPr>
          </w:p>
          <w:p w14:paraId="0A44933F" w14:textId="460AB81C" w:rsidR="00373436" w:rsidRPr="000754EC" w:rsidRDefault="00373436" w:rsidP="00E354F7">
            <w:pPr>
              <w:pStyle w:val="SIText"/>
            </w:pPr>
            <w:r w:rsidRPr="00105AEA">
              <w:rPr>
                <w:rStyle w:val="SITemporaryText"/>
                <w:color w:val="auto"/>
                <w:sz w:val="20"/>
              </w:rPr>
              <w:t>No occupational licensing, legislative or certification requirements apply to this u</w:t>
            </w:r>
            <w:r w:rsidR="00105AEA">
              <w:rPr>
                <w:rStyle w:val="SITemporaryText"/>
                <w:color w:val="auto"/>
                <w:sz w:val="20"/>
              </w:rPr>
              <w:t>nit at the time of publication.</w:t>
            </w:r>
            <w:r w:rsidRPr="00105AEA">
              <w:rPr>
                <w:rStyle w:val="SITemporaryText"/>
                <w:color w:val="auto"/>
                <w:sz w:val="20"/>
              </w:rPr>
              <w:t xml:space="preserve"> </w:t>
            </w:r>
          </w:p>
        </w:tc>
      </w:tr>
      <w:tr w:rsidR="00F1480E" w:rsidRPr="00963A46" w14:paraId="666985B4" w14:textId="77777777" w:rsidTr="00954473">
        <w:tc>
          <w:tcPr>
            <w:tcW w:w="1396" w:type="pct"/>
            <w:shd w:val="clear" w:color="auto" w:fill="auto"/>
          </w:tcPr>
          <w:p w14:paraId="179A4EF2" w14:textId="77777777" w:rsidR="00F1480E" w:rsidRPr="000754EC" w:rsidRDefault="00FD557D" w:rsidP="000754EC">
            <w:pPr>
              <w:pStyle w:val="SIHeading2"/>
            </w:pPr>
            <w:r w:rsidRPr="00923720">
              <w:t>Prerequisite Unit</w:t>
            </w:r>
          </w:p>
        </w:tc>
        <w:tc>
          <w:tcPr>
            <w:tcW w:w="3604" w:type="pct"/>
            <w:shd w:val="clear" w:color="auto" w:fill="auto"/>
          </w:tcPr>
          <w:p w14:paraId="15D34E24" w14:textId="779862FA" w:rsidR="00F1480E" w:rsidRPr="000754EC" w:rsidRDefault="00F1480E" w:rsidP="001C6779">
            <w:pPr>
              <w:pStyle w:val="SIText"/>
            </w:pPr>
            <w:r w:rsidRPr="008908DE">
              <w:t>Ni</w:t>
            </w:r>
            <w:r w:rsidR="007A300D" w:rsidRPr="000754EC">
              <w:t xml:space="preserve">l </w:t>
            </w:r>
          </w:p>
        </w:tc>
      </w:tr>
      <w:tr w:rsidR="00F1480E" w:rsidRPr="00963A46" w14:paraId="76C2232D" w14:textId="77777777" w:rsidTr="00954473">
        <w:tc>
          <w:tcPr>
            <w:tcW w:w="1396" w:type="pct"/>
            <w:shd w:val="clear" w:color="auto" w:fill="auto"/>
          </w:tcPr>
          <w:p w14:paraId="793B474B" w14:textId="77777777" w:rsidR="00F1480E" w:rsidRPr="000754EC" w:rsidRDefault="00FD557D" w:rsidP="000754EC">
            <w:pPr>
              <w:pStyle w:val="SIHeading2"/>
            </w:pPr>
            <w:r w:rsidRPr="00923720">
              <w:t>Unit Sector</w:t>
            </w:r>
          </w:p>
        </w:tc>
        <w:tc>
          <w:tcPr>
            <w:tcW w:w="3604" w:type="pct"/>
            <w:shd w:val="clear" w:color="auto" w:fill="auto"/>
          </w:tcPr>
          <w:p w14:paraId="722B0094" w14:textId="15875185" w:rsidR="00F1480E" w:rsidRPr="000754EC" w:rsidRDefault="00D93FD0" w:rsidP="00D93FD0">
            <w:pPr>
              <w:pStyle w:val="SIText"/>
            </w:pPr>
            <w:r w:rsidRPr="00D93FD0">
              <w:t>Timber Manufactured Products</w:t>
            </w:r>
            <w:bookmarkStart w:id="0" w:name="_GoBack"/>
            <w:bookmarkEnd w:id="0"/>
          </w:p>
        </w:tc>
      </w:tr>
    </w:tbl>
    <w:p w14:paraId="10CC67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774331F" w14:textId="77777777" w:rsidTr="00954473">
        <w:trPr>
          <w:cantSplit/>
          <w:tblHeader/>
        </w:trPr>
        <w:tc>
          <w:tcPr>
            <w:tcW w:w="1396" w:type="pct"/>
            <w:tcBorders>
              <w:bottom w:val="single" w:sz="4" w:space="0" w:color="C0C0C0"/>
            </w:tcBorders>
            <w:shd w:val="clear" w:color="auto" w:fill="auto"/>
          </w:tcPr>
          <w:p w14:paraId="0CAA0C4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2A60E01" w14:textId="77777777" w:rsidR="00F1480E" w:rsidRPr="000754EC" w:rsidRDefault="00FD557D" w:rsidP="000754EC">
            <w:pPr>
              <w:pStyle w:val="SIHeading2"/>
            </w:pPr>
            <w:r w:rsidRPr="00923720">
              <w:t>Performance Criteria</w:t>
            </w:r>
          </w:p>
        </w:tc>
      </w:tr>
      <w:tr w:rsidR="00F1480E" w:rsidRPr="00963A46" w14:paraId="30FDA2C7" w14:textId="77777777" w:rsidTr="00954473">
        <w:trPr>
          <w:cantSplit/>
          <w:tblHeader/>
        </w:trPr>
        <w:tc>
          <w:tcPr>
            <w:tcW w:w="1396" w:type="pct"/>
            <w:tcBorders>
              <w:top w:val="single" w:sz="4" w:space="0" w:color="C0C0C0"/>
            </w:tcBorders>
            <w:shd w:val="clear" w:color="auto" w:fill="auto"/>
          </w:tcPr>
          <w:p w14:paraId="6FDA28B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58E95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BFEC615" w14:textId="77777777" w:rsidTr="00954473">
        <w:trPr>
          <w:cantSplit/>
        </w:trPr>
        <w:tc>
          <w:tcPr>
            <w:tcW w:w="1396" w:type="pct"/>
            <w:shd w:val="clear" w:color="auto" w:fill="auto"/>
          </w:tcPr>
          <w:p w14:paraId="0D5A67CA" w14:textId="32111E18" w:rsidR="00F1480E" w:rsidRPr="000754EC" w:rsidRDefault="00F1480E" w:rsidP="00B96553">
            <w:pPr>
              <w:pStyle w:val="SIText"/>
            </w:pPr>
            <w:r w:rsidRPr="000754EC">
              <w:t>1</w:t>
            </w:r>
            <w:r w:rsidR="008908DE" w:rsidRPr="000754EC">
              <w:t>.</w:t>
            </w:r>
            <w:r w:rsidRPr="000754EC">
              <w:t xml:space="preserve"> </w:t>
            </w:r>
            <w:r w:rsidR="001C6779">
              <w:t xml:space="preserve">Apply workplace health and safety </w:t>
            </w:r>
            <w:r w:rsidR="009167C3">
              <w:t xml:space="preserve">during assembly </w:t>
            </w:r>
            <w:r w:rsidR="00B96553">
              <w:t>operation</w:t>
            </w:r>
          </w:p>
        </w:tc>
        <w:tc>
          <w:tcPr>
            <w:tcW w:w="3604" w:type="pct"/>
            <w:shd w:val="clear" w:color="auto" w:fill="auto"/>
          </w:tcPr>
          <w:p w14:paraId="4ECC00A9" w14:textId="4F25C506" w:rsidR="001C6779" w:rsidRPr="001C6779" w:rsidRDefault="001C6779" w:rsidP="001C6779">
            <w:r w:rsidRPr="001C6779">
              <w:t>1.</w:t>
            </w:r>
            <w:r>
              <w:t>1</w:t>
            </w:r>
            <w:r w:rsidRPr="001C6779">
              <w:t xml:space="preserve"> </w:t>
            </w:r>
            <w:r w:rsidR="00B613F7">
              <w:t>Obtain and r</w:t>
            </w:r>
            <w:r w:rsidR="00E765CC">
              <w:t xml:space="preserve">eview </w:t>
            </w:r>
            <w:r w:rsidR="001F0640">
              <w:t xml:space="preserve">workplace </w:t>
            </w:r>
            <w:r w:rsidR="00E765CC">
              <w:t>health and safety requirements</w:t>
            </w:r>
            <w:r w:rsidRPr="001C6779">
              <w:t xml:space="preserve"> and emergency procedures </w:t>
            </w:r>
            <w:r w:rsidR="00E765CC">
              <w:t xml:space="preserve">for assembly </w:t>
            </w:r>
            <w:r w:rsidR="00B96553">
              <w:t>op</w:t>
            </w:r>
            <w:r w:rsidR="00E765CC">
              <w:t>eration and where required check with appropriate personnel</w:t>
            </w:r>
          </w:p>
          <w:p w14:paraId="40078825" w14:textId="4E77FB84" w:rsidR="00EC1DAE" w:rsidRPr="000754EC" w:rsidRDefault="001C6779" w:rsidP="00B613F7">
            <w:r w:rsidRPr="001C6779">
              <w:t>1.</w:t>
            </w:r>
            <w:r>
              <w:t>2</w:t>
            </w:r>
            <w:r w:rsidRPr="001C6779">
              <w:t xml:space="preserve"> </w:t>
            </w:r>
            <w:r w:rsidR="00094CC5">
              <w:t>U</w:t>
            </w:r>
            <w:r w:rsidR="00094CC5" w:rsidRPr="00094CC5">
              <w:t xml:space="preserve">se personal protective equipment (PPE) </w:t>
            </w:r>
            <w:r w:rsidR="00094CC5">
              <w:t>and</w:t>
            </w:r>
            <w:r w:rsidR="00094CC5" w:rsidRPr="00094CC5">
              <w:t xml:space="preserve"> </w:t>
            </w:r>
            <w:r w:rsidR="00094CC5">
              <w:t>i</w:t>
            </w:r>
            <w:r>
              <w:t>dentify and r</w:t>
            </w:r>
            <w:r w:rsidRPr="001C6779">
              <w:t xml:space="preserve">eport hazards, accidents, incidents and/or near misses </w:t>
            </w:r>
            <w:r w:rsidR="003903CA">
              <w:t xml:space="preserve">throughout assembly operation </w:t>
            </w:r>
            <w:r w:rsidRPr="001C6779">
              <w:t xml:space="preserve">in line with </w:t>
            </w:r>
            <w:r w:rsidR="00B613F7">
              <w:t xml:space="preserve">workplace requirements and </w:t>
            </w:r>
            <w:r w:rsidRPr="001C6779">
              <w:t>health and safety legislati</w:t>
            </w:r>
            <w:r w:rsidR="00B613F7">
              <w:t>on</w:t>
            </w:r>
            <w:r w:rsidRPr="001C6779">
              <w:t xml:space="preserve"> to maintain safe work practices</w:t>
            </w:r>
          </w:p>
        </w:tc>
      </w:tr>
      <w:tr w:rsidR="0088476A" w:rsidRPr="00963A46" w14:paraId="45944FA2" w14:textId="77777777" w:rsidTr="00954473">
        <w:trPr>
          <w:cantSplit/>
        </w:trPr>
        <w:tc>
          <w:tcPr>
            <w:tcW w:w="1396" w:type="pct"/>
            <w:shd w:val="clear" w:color="auto" w:fill="auto"/>
          </w:tcPr>
          <w:p w14:paraId="7AE35498" w14:textId="790DFABC" w:rsidR="0088476A" w:rsidRPr="008908DE" w:rsidRDefault="0001391F" w:rsidP="00D256C9">
            <w:pPr>
              <w:pStyle w:val="SIText"/>
            </w:pPr>
            <w:r>
              <w:t>2</w:t>
            </w:r>
            <w:r w:rsidR="006E58D1">
              <w:t xml:space="preserve">. </w:t>
            </w:r>
            <w:r w:rsidR="000145C7">
              <w:t xml:space="preserve">Store and handle </w:t>
            </w:r>
            <w:r w:rsidR="00D256C9">
              <w:t xml:space="preserve">building </w:t>
            </w:r>
            <w:r w:rsidR="000145C7">
              <w:t xml:space="preserve">materials </w:t>
            </w:r>
            <w:r w:rsidR="00F900C4">
              <w:t xml:space="preserve">for major subassemblies </w:t>
            </w:r>
          </w:p>
        </w:tc>
        <w:tc>
          <w:tcPr>
            <w:tcW w:w="3604" w:type="pct"/>
            <w:shd w:val="clear" w:color="auto" w:fill="auto"/>
          </w:tcPr>
          <w:p w14:paraId="4B301770" w14:textId="1D85D360" w:rsidR="0088476A" w:rsidRDefault="00C85BD2" w:rsidP="0037223E">
            <w:r>
              <w:t>2.</w:t>
            </w:r>
            <w:r w:rsidR="00144D13">
              <w:t xml:space="preserve">1 </w:t>
            </w:r>
            <w:r w:rsidR="0088476A">
              <w:t xml:space="preserve">Use the storage system provided </w:t>
            </w:r>
            <w:r w:rsidR="000145C7">
              <w:t xml:space="preserve">for </w:t>
            </w:r>
            <w:r w:rsidR="00144D13">
              <w:t xml:space="preserve">tools, equipment and </w:t>
            </w:r>
            <w:r w:rsidR="000145C7">
              <w:t xml:space="preserve">building materials </w:t>
            </w:r>
            <w:r w:rsidR="0088476A">
              <w:t>to enhance safety, material protection, accessibility, storage efficiency</w:t>
            </w:r>
            <w:r w:rsidR="00876A9D">
              <w:t>,</w:t>
            </w:r>
            <w:r w:rsidR="0088476A">
              <w:t xml:space="preserve"> visibility </w:t>
            </w:r>
            <w:r w:rsidR="00876A9D">
              <w:t>and replenishment</w:t>
            </w:r>
            <w:r w:rsidR="00560521">
              <w:t xml:space="preserve"> of commonly used resources</w:t>
            </w:r>
          </w:p>
          <w:p w14:paraId="7E3154EF" w14:textId="6BF8C64D" w:rsidR="00625DCF" w:rsidRDefault="00BD6C2A" w:rsidP="00B613F7">
            <w:r>
              <w:t>2.</w:t>
            </w:r>
            <w:r w:rsidR="00144D13">
              <w:t xml:space="preserve">2 </w:t>
            </w:r>
            <w:r w:rsidR="00547678">
              <w:t xml:space="preserve">Ensure </w:t>
            </w:r>
            <w:r>
              <w:t xml:space="preserve">that </w:t>
            </w:r>
            <w:r w:rsidR="00547678">
              <w:t xml:space="preserve">large </w:t>
            </w:r>
            <w:r>
              <w:t xml:space="preserve">subassemblies and materials </w:t>
            </w:r>
            <w:r w:rsidR="008239D9">
              <w:t xml:space="preserve">are </w:t>
            </w:r>
            <w:r w:rsidR="008239D9" w:rsidRPr="008239D9">
              <w:t>stagg</w:t>
            </w:r>
            <w:r w:rsidR="008239D9">
              <w:t xml:space="preserve">ed </w:t>
            </w:r>
            <w:r w:rsidR="00B53188">
              <w:t>in line with</w:t>
            </w:r>
            <w:r>
              <w:t xml:space="preserve"> </w:t>
            </w:r>
            <w:r w:rsidR="00B613F7">
              <w:t xml:space="preserve">workplace </w:t>
            </w:r>
            <w:r>
              <w:t>procedures</w:t>
            </w:r>
            <w:r w:rsidR="00547678">
              <w:t xml:space="preserve"> </w:t>
            </w:r>
            <w:r w:rsidR="000145C7" w:rsidRPr="000145C7">
              <w:t>for ease of access</w:t>
            </w:r>
            <w:r w:rsidR="009E208B">
              <w:t xml:space="preserve">, </w:t>
            </w:r>
            <w:r w:rsidR="008239D9">
              <w:t>optimal</w:t>
            </w:r>
            <w:r w:rsidR="009E208B">
              <w:t xml:space="preserve"> </w:t>
            </w:r>
            <w:r w:rsidR="00B163A4">
              <w:t xml:space="preserve">use of </w:t>
            </w:r>
            <w:r w:rsidR="009E208B">
              <w:t>floor space</w:t>
            </w:r>
            <w:r w:rsidR="0001400D">
              <w:t xml:space="preserve"> and production efficiency</w:t>
            </w:r>
          </w:p>
        </w:tc>
      </w:tr>
      <w:tr w:rsidR="00F1480E" w:rsidRPr="00963A46" w14:paraId="6476D3F0" w14:textId="77777777" w:rsidTr="00954473">
        <w:trPr>
          <w:cantSplit/>
        </w:trPr>
        <w:tc>
          <w:tcPr>
            <w:tcW w:w="1396" w:type="pct"/>
            <w:shd w:val="clear" w:color="auto" w:fill="auto"/>
          </w:tcPr>
          <w:p w14:paraId="7802213E" w14:textId="33E2136F" w:rsidR="00F1480E" w:rsidRPr="000754EC" w:rsidRDefault="007365F0" w:rsidP="008D0B5E">
            <w:pPr>
              <w:pStyle w:val="SIText"/>
            </w:pPr>
            <w:r>
              <w:lastRenderedPageBreak/>
              <w:t>3</w:t>
            </w:r>
            <w:r w:rsidR="008908DE" w:rsidRPr="000754EC">
              <w:t>.</w:t>
            </w:r>
            <w:r w:rsidR="00F1480E" w:rsidRPr="000754EC">
              <w:t xml:space="preserve"> </w:t>
            </w:r>
            <w:r w:rsidR="001C6779">
              <w:t xml:space="preserve">Check quality </w:t>
            </w:r>
            <w:r w:rsidR="004E2BE7">
              <w:t xml:space="preserve">of </w:t>
            </w:r>
            <w:r w:rsidR="008D0B5E">
              <w:t xml:space="preserve">building </w:t>
            </w:r>
            <w:r w:rsidR="004E2BE7">
              <w:t xml:space="preserve">materials </w:t>
            </w:r>
            <w:r w:rsidR="001C6779">
              <w:t xml:space="preserve">before </w:t>
            </w:r>
            <w:r w:rsidR="00547678">
              <w:t xml:space="preserve">assembly </w:t>
            </w:r>
            <w:r w:rsidR="001C6779">
              <w:t xml:space="preserve">work </w:t>
            </w:r>
            <w:r w:rsidR="00FC0872">
              <w:t>begins</w:t>
            </w:r>
          </w:p>
        </w:tc>
        <w:tc>
          <w:tcPr>
            <w:tcW w:w="3604" w:type="pct"/>
            <w:shd w:val="clear" w:color="auto" w:fill="auto"/>
          </w:tcPr>
          <w:p w14:paraId="5DA980C1" w14:textId="14A31094" w:rsidR="00B613F7" w:rsidRDefault="0001391F" w:rsidP="001B7F8E">
            <w:r>
              <w:t>3</w:t>
            </w:r>
            <w:r w:rsidR="001B7F8E" w:rsidRPr="001B7F8E">
              <w:t xml:space="preserve">.1 </w:t>
            </w:r>
            <w:r w:rsidR="00B613F7">
              <w:t>Obtain and r</w:t>
            </w:r>
            <w:r w:rsidR="001B7F8E" w:rsidRPr="001B7F8E">
              <w:t xml:space="preserve">eview </w:t>
            </w:r>
            <w:r w:rsidR="00F44CBD">
              <w:t xml:space="preserve">task-specific information including </w:t>
            </w:r>
            <w:r w:rsidR="001B7F8E" w:rsidRPr="001B7F8E">
              <w:t>design and production documents</w:t>
            </w:r>
            <w:r w:rsidR="00F44CBD">
              <w:t xml:space="preserve"> to ensure that product </w:t>
            </w:r>
            <w:r w:rsidR="0088476A" w:rsidRPr="0088476A">
              <w:t>quality</w:t>
            </w:r>
            <w:r w:rsidR="004C1228">
              <w:t xml:space="preserve"> </w:t>
            </w:r>
            <w:r w:rsidR="0088476A" w:rsidRPr="0088476A">
              <w:t>and production schedules and targets</w:t>
            </w:r>
            <w:r w:rsidR="004C1228" w:rsidRPr="0088476A">
              <w:t xml:space="preserve"> </w:t>
            </w:r>
            <w:r w:rsidR="00F44CBD">
              <w:t>are met and materials used are conforming building products</w:t>
            </w:r>
          </w:p>
          <w:p w14:paraId="01F52B73" w14:textId="4EBFC0FA" w:rsidR="001B7F8E" w:rsidRPr="001B7F8E" w:rsidRDefault="0001391F" w:rsidP="001B7F8E">
            <w:r>
              <w:t>3</w:t>
            </w:r>
            <w:r w:rsidR="001B7F8E" w:rsidRPr="001B7F8E">
              <w:t>.</w:t>
            </w:r>
            <w:r w:rsidR="001B7F8E">
              <w:t>2</w:t>
            </w:r>
            <w:r w:rsidR="001B7F8E" w:rsidRPr="001B7F8E">
              <w:t xml:space="preserve"> </w:t>
            </w:r>
            <w:r w:rsidR="0088476A">
              <w:t xml:space="preserve">Receive </w:t>
            </w:r>
            <w:r w:rsidR="006B5625">
              <w:t xml:space="preserve">building </w:t>
            </w:r>
            <w:r w:rsidR="001B7F8E" w:rsidRPr="001B7F8E">
              <w:t>materials, elements, components</w:t>
            </w:r>
            <w:r w:rsidR="001B7F8E">
              <w:t>,</w:t>
            </w:r>
            <w:r w:rsidR="001B7F8E" w:rsidRPr="001B7F8E">
              <w:t xml:space="preserve"> fixings </w:t>
            </w:r>
            <w:r w:rsidR="001B7F8E">
              <w:t>and sub</w:t>
            </w:r>
            <w:r w:rsidR="00B15498">
              <w:t>-</w:t>
            </w:r>
            <w:r w:rsidR="001B7F8E">
              <w:t xml:space="preserve">assemblies </w:t>
            </w:r>
            <w:r w:rsidR="000E5340">
              <w:t xml:space="preserve">from previous work </w:t>
            </w:r>
            <w:r w:rsidR="00AA0508" w:rsidRPr="00AA0508">
              <w:t xml:space="preserve">at </w:t>
            </w:r>
            <w:r w:rsidR="0042697F">
              <w:t>the</w:t>
            </w:r>
            <w:r w:rsidR="00AA0508" w:rsidRPr="00AA0508">
              <w:t xml:space="preserve"> point of </w:t>
            </w:r>
            <w:r w:rsidR="0042697F" w:rsidRPr="00AA0508">
              <w:t>storage</w:t>
            </w:r>
            <w:r w:rsidR="0042697F">
              <w:t xml:space="preserve">, </w:t>
            </w:r>
            <w:r w:rsidR="0042697F" w:rsidRPr="0042697F">
              <w:t>check quantity</w:t>
            </w:r>
            <w:r w:rsidR="00B613F7">
              <w:t>,</w:t>
            </w:r>
            <w:r w:rsidR="002A4FE4">
              <w:t xml:space="preserve"> relevant product certification</w:t>
            </w:r>
            <w:r w:rsidR="00B613F7">
              <w:t xml:space="preserve"> </w:t>
            </w:r>
            <w:r w:rsidR="0042697F" w:rsidRPr="0042697F">
              <w:t xml:space="preserve"> and quality</w:t>
            </w:r>
            <w:r w:rsidR="002A4FE4">
              <w:t>,</w:t>
            </w:r>
            <w:r w:rsidR="008A550D">
              <w:t xml:space="preserve"> including </w:t>
            </w:r>
            <w:r w:rsidR="008A550D" w:rsidRPr="008A550D">
              <w:t>that product is fit-for-purpose</w:t>
            </w:r>
            <w:r w:rsidR="002A4FE4">
              <w:t xml:space="preserve">, </w:t>
            </w:r>
            <w:r w:rsidR="00AA0508" w:rsidRPr="00AA0508">
              <w:t xml:space="preserve">and </w:t>
            </w:r>
            <w:r w:rsidR="008A550D">
              <w:t>assemble</w:t>
            </w:r>
            <w:r w:rsidR="008A550D" w:rsidRPr="00AA0508">
              <w:t xml:space="preserve"> </w:t>
            </w:r>
            <w:r w:rsidR="008F6C33">
              <w:t xml:space="preserve">as required </w:t>
            </w:r>
            <w:r w:rsidR="001B7F8E" w:rsidRPr="001B7F8E">
              <w:t>to meet design specifications, standards, codes</w:t>
            </w:r>
            <w:r w:rsidR="00AA0508">
              <w:t>,</w:t>
            </w:r>
            <w:r w:rsidR="001B7F8E" w:rsidRPr="001B7F8E">
              <w:t xml:space="preserve"> certification</w:t>
            </w:r>
            <w:r w:rsidR="006B5625">
              <w:t xml:space="preserve"> </w:t>
            </w:r>
            <w:r w:rsidR="00AA0508">
              <w:t xml:space="preserve">and </w:t>
            </w:r>
            <w:r w:rsidR="00AA0508" w:rsidRPr="00AA0508">
              <w:t>production schedule</w:t>
            </w:r>
          </w:p>
          <w:p w14:paraId="35908DF4" w14:textId="5CFDE94B" w:rsidR="001B7F8E" w:rsidRPr="001B7F8E" w:rsidRDefault="0001391F" w:rsidP="001B7F8E">
            <w:r>
              <w:t>3</w:t>
            </w:r>
            <w:r w:rsidR="001B7F8E" w:rsidRPr="001B7F8E">
              <w:t>.</w:t>
            </w:r>
            <w:r w:rsidR="001B7F8E">
              <w:t>3</w:t>
            </w:r>
            <w:r w:rsidR="001B7F8E" w:rsidRPr="001B7F8E">
              <w:t xml:space="preserve"> </w:t>
            </w:r>
            <w:r w:rsidR="001B7F8E">
              <w:t>Ensure</w:t>
            </w:r>
            <w:r w:rsidR="001B7F8E" w:rsidRPr="001B7F8E">
              <w:t xml:space="preserve"> partition walls</w:t>
            </w:r>
            <w:r w:rsidR="0042697F">
              <w:t>,</w:t>
            </w:r>
            <w:r w:rsidR="008F6C33">
              <w:t xml:space="preserve"> </w:t>
            </w:r>
            <w:r w:rsidR="001B7F8E" w:rsidRPr="001B7F8E">
              <w:t>floor elements</w:t>
            </w:r>
            <w:r w:rsidR="0042697F">
              <w:t xml:space="preserve"> and other</w:t>
            </w:r>
            <w:r w:rsidR="001B7F8E">
              <w:t xml:space="preserve"> </w:t>
            </w:r>
            <w:r w:rsidR="0042697F" w:rsidRPr="001B7F8E">
              <w:t xml:space="preserve">regulated components </w:t>
            </w:r>
            <w:r w:rsidR="001B7F8E">
              <w:t>are tested and certified</w:t>
            </w:r>
            <w:r w:rsidR="0042697F">
              <w:t xml:space="preserve"> for</w:t>
            </w:r>
            <w:r w:rsidR="001B7F8E">
              <w:t xml:space="preserve"> </w:t>
            </w:r>
            <w:r w:rsidR="001B7F8E" w:rsidRPr="001B7F8E">
              <w:t xml:space="preserve">thermal, acoustic and fire </w:t>
            </w:r>
            <w:r w:rsidR="0042697F">
              <w:t>properties</w:t>
            </w:r>
            <w:r w:rsidR="0042697F" w:rsidRPr="001B7F8E">
              <w:t xml:space="preserve"> </w:t>
            </w:r>
            <w:r w:rsidR="001B7F8E" w:rsidRPr="001B7F8E">
              <w:t xml:space="preserve">according to the design, local codes and standards </w:t>
            </w:r>
          </w:p>
          <w:p w14:paraId="05A2A5CF" w14:textId="2D5B0E0A" w:rsidR="001B7F8E" w:rsidRDefault="0001391F" w:rsidP="001B7F8E">
            <w:r>
              <w:t>3</w:t>
            </w:r>
            <w:r w:rsidR="00E00AFB">
              <w:t xml:space="preserve">.4 </w:t>
            </w:r>
            <w:r w:rsidR="001B7F8E" w:rsidRPr="001B7F8E">
              <w:t xml:space="preserve">Report </w:t>
            </w:r>
            <w:r w:rsidR="00B613F7">
              <w:t xml:space="preserve">any </w:t>
            </w:r>
            <w:r w:rsidR="001B7F8E" w:rsidRPr="001B7F8E">
              <w:t>incorrect information</w:t>
            </w:r>
            <w:r w:rsidR="00B56ABF">
              <w:t>,</w:t>
            </w:r>
            <w:r w:rsidR="001B7F8E" w:rsidRPr="001B7F8E">
              <w:t xml:space="preserve"> unsuitable </w:t>
            </w:r>
            <w:r w:rsidR="00B613F7">
              <w:t>and non-co</w:t>
            </w:r>
            <w:r w:rsidR="00A521E2">
              <w:t>nforming</w:t>
            </w:r>
            <w:r w:rsidR="00B613F7">
              <w:t xml:space="preserve"> building </w:t>
            </w:r>
            <w:r w:rsidR="00B613F7" w:rsidRPr="001B7F8E">
              <w:t>material</w:t>
            </w:r>
            <w:r w:rsidR="00B613F7">
              <w:t>s or</w:t>
            </w:r>
            <w:r w:rsidR="00B613F7" w:rsidRPr="001B7F8E">
              <w:t xml:space="preserve"> resources</w:t>
            </w:r>
            <w:r w:rsidR="001B7F8E" w:rsidRPr="001B7F8E">
              <w:t xml:space="preserve"> </w:t>
            </w:r>
            <w:r w:rsidR="00B613F7">
              <w:t xml:space="preserve">and </w:t>
            </w:r>
            <w:r w:rsidR="00B56ABF" w:rsidRPr="00B56ABF">
              <w:t>incoming</w:t>
            </w:r>
            <w:r w:rsidR="00B75D53">
              <w:t xml:space="preserve"> </w:t>
            </w:r>
            <w:r w:rsidR="00B56ABF" w:rsidRPr="00B56ABF">
              <w:t>defect</w:t>
            </w:r>
            <w:r w:rsidR="0042697F">
              <w:t>s</w:t>
            </w:r>
            <w:r w:rsidR="00B56ABF" w:rsidRPr="00B56ABF">
              <w:t xml:space="preserve"> </w:t>
            </w:r>
            <w:r w:rsidR="00E00AFB" w:rsidRPr="00E00AFB">
              <w:t xml:space="preserve">to </w:t>
            </w:r>
            <w:r w:rsidR="00B75D53">
              <w:t>appropriate personnel</w:t>
            </w:r>
            <w:r w:rsidR="00E00AFB" w:rsidRPr="00E00AFB">
              <w:t xml:space="preserve"> </w:t>
            </w:r>
            <w:r w:rsidR="00B75D53">
              <w:t>for</w:t>
            </w:r>
            <w:r w:rsidR="000D1703">
              <w:t xml:space="preserve"> repair</w:t>
            </w:r>
            <w:r w:rsidR="00B75D53">
              <w:t>ing</w:t>
            </w:r>
            <w:r w:rsidR="000D1703">
              <w:t xml:space="preserve"> the defect</w:t>
            </w:r>
            <w:r w:rsidR="009866F7">
              <w:t xml:space="preserve">, </w:t>
            </w:r>
            <w:r w:rsidR="000D1703">
              <w:t>resolv</w:t>
            </w:r>
            <w:r w:rsidR="009866F7">
              <w:t>ing</w:t>
            </w:r>
            <w:r w:rsidR="000D1703">
              <w:t xml:space="preserve"> its root cause </w:t>
            </w:r>
            <w:r w:rsidR="009866F7">
              <w:t>and</w:t>
            </w:r>
            <w:r w:rsidR="000D1703">
              <w:t xml:space="preserve"> prevent</w:t>
            </w:r>
            <w:r w:rsidR="009866F7">
              <w:t>ing</w:t>
            </w:r>
            <w:r w:rsidR="000D1703">
              <w:t xml:space="preserve"> recurrence</w:t>
            </w:r>
            <w:r w:rsidR="001B7F8E" w:rsidRPr="001B7F8E">
              <w:t xml:space="preserve"> </w:t>
            </w:r>
          </w:p>
          <w:p w14:paraId="4D30CEB5" w14:textId="45902480" w:rsidR="00F1480E" w:rsidRPr="000754EC" w:rsidRDefault="0001391F" w:rsidP="00125E3D">
            <w:r>
              <w:t>3</w:t>
            </w:r>
            <w:r w:rsidR="00E00AFB">
              <w:t>.5</w:t>
            </w:r>
            <w:r w:rsidR="001B7F8E" w:rsidRPr="001B7F8E">
              <w:t xml:space="preserve"> </w:t>
            </w:r>
            <w:r w:rsidR="00EE758B">
              <w:t xml:space="preserve">Check </w:t>
            </w:r>
            <w:r w:rsidR="00035B0B">
              <w:t xml:space="preserve">sub-assemblies </w:t>
            </w:r>
            <w:r w:rsidR="00EE758B">
              <w:t>and r</w:t>
            </w:r>
            <w:r w:rsidR="00E00AFB">
              <w:t xml:space="preserve">ecord </w:t>
            </w:r>
            <w:r w:rsidR="001B7F8E" w:rsidRPr="001B7F8E">
              <w:t>incoming variations from design specifications, work processes or equipment and address or report to the appropriate person</w:t>
            </w:r>
            <w:r w:rsidR="00035B0B">
              <w:t>nel</w:t>
            </w:r>
            <w:r w:rsidR="001B7F8E" w:rsidRPr="001B7F8E">
              <w:t xml:space="preserve"> following </w:t>
            </w:r>
            <w:r w:rsidR="00125E3D">
              <w:t>workplace</w:t>
            </w:r>
            <w:r w:rsidR="001B7F8E" w:rsidRPr="001B7F8E">
              <w:t xml:space="preserve"> procedures </w:t>
            </w:r>
            <w:r w:rsidR="00035B0B">
              <w:t>by</w:t>
            </w:r>
            <w:r w:rsidR="00035B0B" w:rsidRPr="001B7F8E">
              <w:t xml:space="preserve"> ensur</w:t>
            </w:r>
            <w:r w:rsidR="00035B0B">
              <w:t>ing</w:t>
            </w:r>
            <w:r w:rsidR="00035B0B" w:rsidRPr="001B7F8E">
              <w:t xml:space="preserve"> </w:t>
            </w:r>
            <w:r w:rsidR="001B7F8E" w:rsidRPr="001B7F8E">
              <w:t>that the work can be completed at the required quantity, quality and timeframe</w:t>
            </w:r>
          </w:p>
        </w:tc>
      </w:tr>
      <w:tr w:rsidR="00F1480E" w:rsidRPr="00963A46" w14:paraId="3848ED4C" w14:textId="77777777" w:rsidTr="00954473">
        <w:trPr>
          <w:cantSplit/>
        </w:trPr>
        <w:tc>
          <w:tcPr>
            <w:tcW w:w="1396" w:type="pct"/>
            <w:shd w:val="clear" w:color="auto" w:fill="auto"/>
          </w:tcPr>
          <w:p w14:paraId="3DAD8464" w14:textId="3FA9F583" w:rsidR="00F1480E" w:rsidRPr="000754EC" w:rsidRDefault="007365F0" w:rsidP="009167C3">
            <w:pPr>
              <w:pStyle w:val="SIText"/>
            </w:pPr>
            <w:r>
              <w:t>4</w:t>
            </w:r>
            <w:r w:rsidR="008908DE" w:rsidRPr="000754EC">
              <w:t>.</w:t>
            </w:r>
            <w:r w:rsidR="00F1480E" w:rsidRPr="000754EC">
              <w:t xml:space="preserve"> </w:t>
            </w:r>
            <w:r w:rsidR="00FC0872">
              <w:t xml:space="preserve">Check quality of </w:t>
            </w:r>
            <w:r w:rsidR="008D0B5E">
              <w:t xml:space="preserve">completed </w:t>
            </w:r>
            <w:r w:rsidR="00FC0872">
              <w:t xml:space="preserve">subassembly </w:t>
            </w:r>
          </w:p>
        </w:tc>
        <w:tc>
          <w:tcPr>
            <w:tcW w:w="3604" w:type="pct"/>
            <w:shd w:val="clear" w:color="auto" w:fill="auto"/>
          </w:tcPr>
          <w:p w14:paraId="13051AB3" w14:textId="55C078FC" w:rsidR="00FC0872" w:rsidRDefault="00FC0872" w:rsidP="00FC0872">
            <w:r w:rsidRPr="00FC0872">
              <w:t xml:space="preserve">4.1 </w:t>
            </w:r>
            <w:r w:rsidR="00AA0ADD">
              <w:t xml:space="preserve">Complete the </w:t>
            </w:r>
            <w:r w:rsidR="00035B0B">
              <w:t xml:space="preserve">assembly </w:t>
            </w:r>
            <w:r w:rsidR="00AA0ADD">
              <w:t xml:space="preserve">work to </w:t>
            </w:r>
            <w:r w:rsidR="00035B0B">
              <w:t xml:space="preserve">design </w:t>
            </w:r>
            <w:r w:rsidR="00AA0ADD">
              <w:t>specifications</w:t>
            </w:r>
            <w:r w:rsidR="009167C3">
              <w:t xml:space="preserve"> </w:t>
            </w:r>
            <w:r w:rsidR="00035B0B">
              <w:t>with respect to</w:t>
            </w:r>
            <w:r w:rsidRPr="00FC0872">
              <w:t xml:space="preserve"> strength, thickness, tolerances, </w:t>
            </w:r>
            <w:r w:rsidR="005612CB" w:rsidRPr="005612CB">
              <w:t>continuity</w:t>
            </w:r>
            <w:r w:rsidR="00035B0B">
              <w:t>/</w:t>
            </w:r>
            <w:r w:rsidR="005612CB" w:rsidRPr="005612CB">
              <w:t>discontinuity of materials, systems and services</w:t>
            </w:r>
            <w:r w:rsidR="00035B0B">
              <w:t xml:space="preserve"> and</w:t>
            </w:r>
            <w:r w:rsidR="00865FF6">
              <w:t xml:space="preserve"> </w:t>
            </w:r>
            <w:r w:rsidRPr="00FC0872">
              <w:t>choice of materials and properties</w:t>
            </w:r>
          </w:p>
          <w:p w14:paraId="45DE05D7" w14:textId="4D2FB2E7" w:rsidR="00FC0872" w:rsidRPr="00FC0872" w:rsidRDefault="00FC0872" w:rsidP="00FC0872">
            <w:r w:rsidRPr="00FC0872">
              <w:t xml:space="preserve">4.2 Identify </w:t>
            </w:r>
            <w:r w:rsidR="00035B0B">
              <w:t>any</w:t>
            </w:r>
            <w:r w:rsidRPr="00FC0872">
              <w:t xml:space="preserve"> </w:t>
            </w:r>
            <w:r w:rsidR="00035B0B">
              <w:t xml:space="preserve">safety </w:t>
            </w:r>
            <w:r w:rsidRPr="00FC0872">
              <w:t xml:space="preserve">risks associated with manual handling of completed subassembly or </w:t>
            </w:r>
            <w:r w:rsidR="00035B0B">
              <w:t xml:space="preserve">prefabricated </w:t>
            </w:r>
            <w:r w:rsidRPr="00FC0872">
              <w:t xml:space="preserve">timber building system </w:t>
            </w:r>
            <w:r w:rsidR="00035B0B" w:rsidRPr="00FC0872">
              <w:t xml:space="preserve">and correct </w:t>
            </w:r>
            <w:r w:rsidR="00035B0B">
              <w:t xml:space="preserve">them </w:t>
            </w:r>
            <w:r w:rsidRPr="00FC0872">
              <w:t>before release to next workstation or deliver</w:t>
            </w:r>
            <w:r w:rsidR="00035B0B">
              <w:t xml:space="preserve">y </w:t>
            </w:r>
            <w:r w:rsidRPr="00FC0872">
              <w:t xml:space="preserve">for on-site installation </w:t>
            </w:r>
          </w:p>
          <w:p w14:paraId="724ABD31" w14:textId="39EF3384" w:rsidR="00F1480E" w:rsidRPr="000754EC" w:rsidRDefault="00FC0872" w:rsidP="00761482">
            <w:r w:rsidRPr="00FC0872">
              <w:t xml:space="preserve">4.3 </w:t>
            </w:r>
            <w:r w:rsidR="00F22B8E">
              <w:t>D</w:t>
            </w:r>
            <w:r w:rsidRPr="00FC0872">
              <w:t>ocument</w:t>
            </w:r>
            <w:r w:rsidR="00EC1DAE">
              <w:t xml:space="preserve"> </w:t>
            </w:r>
            <w:r w:rsidRPr="00FC0872">
              <w:t xml:space="preserve">and report </w:t>
            </w:r>
            <w:r w:rsidR="00EE758B">
              <w:t>time</w:t>
            </w:r>
            <w:r w:rsidR="0010186B">
              <w:t>,</w:t>
            </w:r>
            <w:r w:rsidR="00EE758B">
              <w:t xml:space="preserve"> product variations and </w:t>
            </w:r>
            <w:r w:rsidRPr="00FC0872">
              <w:t>work processes to identify non-value added activities, delays and inefficiencies and initiate process improvement</w:t>
            </w:r>
          </w:p>
        </w:tc>
      </w:tr>
      <w:tr w:rsidR="0088476A" w:rsidRPr="00963A46" w14:paraId="313226C1" w14:textId="77777777" w:rsidTr="00954473">
        <w:trPr>
          <w:cantSplit/>
        </w:trPr>
        <w:tc>
          <w:tcPr>
            <w:tcW w:w="1396" w:type="pct"/>
            <w:shd w:val="clear" w:color="auto" w:fill="auto"/>
          </w:tcPr>
          <w:p w14:paraId="51AB7CB7" w14:textId="1D3E9A3F" w:rsidR="0088476A" w:rsidRPr="008908DE" w:rsidRDefault="008502B9" w:rsidP="00462F37">
            <w:pPr>
              <w:pStyle w:val="SIText"/>
            </w:pPr>
            <w:r>
              <w:t xml:space="preserve">5. </w:t>
            </w:r>
            <w:r w:rsidR="00462F37">
              <w:t xml:space="preserve">Prepare </w:t>
            </w:r>
            <w:r w:rsidR="00B53188">
              <w:t>waste materials</w:t>
            </w:r>
            <w:r w:rsidR="00462F37">
              <w:t xml:space="preserve"> for disposal</w:t>
            </w:r>
            <w:r w:rsidR="00B53188">
              <w:t xml:space="preserve"> </w:t>
            </w:r>
          </w:p>
        </w:tc>
        <w:tc>
          <w:tcPr>
            <w:tcW w:w="3604" w:type="pct"/>
            <w:shd w:val="clear" w:color="auto" w:fill="auto"/>
          </w:tcPr>
          <w:p w14:paraId="3ADC5192" w14:textId="5D8C6AFE" w:rsidR="0088476A" w:rsidRPr="00FC0872" w:rsidRDefault="008502B9" w:rsidP="00125E3D">
            <w:r>
              <w:t xml:space="preserve">5.1 </w:t>
            </w:r>
            <w:r w:rsidR="00B53188">
              <w:t>Sort and s</w:t>
            </w:r>
            <w:r>
              <w:t xml:space="preserve">tore </w:t>
            </w:r>
            <w:r w:rsidR="00B53188">
              <w:t xml:space="preserve">waste materials </w:t>
            </w:r>
            <w:r w:rsidR="0010186B">
              <w:t xml:space="preserve">from assembly work </w:t>
            </w:r>
            <w:r w:rsidR="0088476A">
              <w:t>for being collected</w:t>
            </w:r>
            <w:r w:rsidR="0010186B">
              <w:t>,</w:t>
            </w:r>
            <w:r w:rsidR="0088476A">
              <w:t xml:space="preserve"> reused or disposed</w:t>
            </w:r>
            <w:r w:rsidR="0010186B">
              <w:t xml:space="preserve"> in line with </w:t>
            </w:r>
            <w:r w:rsidR="00125E3D">
              <w:t>workplace</w:t>
            </w:r>
            <w:r w:rsidR="0010186B">
              <w:t xml:space="preserve"> procedures </w:t>
            </w:r>
            <w:r w:rsidR="0010186B" w:rsidRPr="0010186B">
              <w:t xml:space="preserve"> </w:t>
            </w:r>
          </w:p>
        </w:tc>
      </w:tr>
    </w:tbl>
    <w:p w14:paraId="60C4570C" w14:textId="77777777" w:rsidR="005F771F" w:rsidRDefault="005F771F" w:rsidP="005F771F">
      <w:pPr>
        <w:pStyle w:val="SIText"/>
      </w:pPr>
    </w:p>
    <w:p w14:paraId="674C4A6A" w14:textId="77777777" w:rsidR="005F771F" w:rsidRPr="000754EC" w:rsidRDefault="005F771F" w:rsidP="000754EC">
      <w:r>
        <w:br w:type="page"/>
      </w:r>
    </w:p>
    <w:p w14:paraId="74CFA34A"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AF888B8" w14:textId="77777777" w:rsidTr="00954473">
        <w:trPr>
          <w:tblHeader/>
        </w:trPr>
        <w:tc>
          <w:tcPr>
            <w:tcW w:w="5000" w:type="pct"/>
            <w:gridSpan w:val="2"/>
          </w:tcPr>
          <w:p w14:paraId="5CB84578" w14:textId="77777777" w:rsidR="00F1480E" w:rsidRPr="000754EC" w:rsidRDefault="00FD557D" w:rsidP="000754EC">
            <w:pPr>
              <w:pStyle w:val="SIHeading2"/>
            </w:pPr>
            <w:r w:rsidRPr="00041E59">
              <w:t>F</w:t>
            </w:r>
            <w:r w:rsidRPr="000754EC">
              <w:t>oundation Skills</w:t>
            </w:r>
          </w:p>
          <w:p w14:paraId="244DE28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0585922" w14:textId="77777777" w:rsidTr="00954473">
        <w:trPr>
          <w:tblHeader/>
        </w:trPr>
        <w:tc>
          <w:tcPr>
            <w:tcW w:w="1396" w:type="pct"/>
          </w:tcPr>
          <w:p w14:paraId="0BA1EAB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DB6293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1593827" w14:textId="77777777" w:rsidTr="00954473">
        <w:tc>
          <w:tcPr>
            <w:tcW w:w="1396" w:type="pct"/>
          </w:tcPr>
          <w:p w14:paraId="486036A2" w14:textId="1E1D1E20" w:rsidR="00F1480E" w:rsidRPr="000754EC" w:rsidRDefault="00CE72D5" w:rsidP="000754EC">
            <w:pPr>
              <w:pStyle w:val="SIText"/>
            </w:pPr>
            <w:r>
              <w:t>Read</w:t>
            </w:r>
            <w:r w:rsidR="00287864">
              <w:t>ing</w:t>
            </w:r>
          </w:p>
        </w:tc>
        <w:tc>
          <w:tcPr>
            <w:tcW w:w="3604" w:type="pct"/>
          </w:tcPr>
          <w:p w14:paraId="182EAAC0" w14:textId="6B9EEB05" w:rsidR="00F1480E" w:rsidRPr="000754EC" w:rsidRDefault="00125E3D" w:rsidP="00442CBA">
            <w:pPr>
              <w:pStyle w:val="SIBulletList1"/>
            </w:pPr>
            <w:r>
              <w:t>r</w:t>
            </w:r>
            <w:r w:rsidR="00CE72D5" w:rsidRPr="00CE72D5">
              <w:t>ead a range of workplace documentation including workplace health and safety plans</w:t>
            </w:r>
            <w:r w:rsidR="00C42EC0">
              <w:t xml:space="preserve">, materials certification, </w:t>
            </w:r>
            <w:r w:rsidR="00C42EC0" w:rsidRPr="001B7F8E">
              <w:t>design and production documents</w:t>
            </w:r>
            <w:r w:rsidR="001813C4" w:rsidRPr="000E3E51">
              <w:t xml:space="preserve"> </w:t>
            </w:r>
          </w:p>
        </w:tc>
      </w:tr>
      <w:tr w:rsidR="00623A5E" w:rsidRPr="00336FCA" w:rsidDel="00423CB2" w14:paraId="2FC951D0" w14:textId="77777777" w:rsidTr="00954473">
        <w:tc>
          <w:tcPr>
            <w:tcW w:w="1396" w:type="pct"/>
          </w:tcPr>
          <w:p w14:paraId="53D6E865" w14:textId="69206C3A" w:rsidR="00623A5E" w:rsidRDefault="00623A5E" w:rsidP="000754EC">
            <w:pPr>
              <w:pStyle w:val="SIText"/>
            </w:pPr>
            <w:r>
              <w:t>Numeracy</w:t>
            </w:r>
          </w:p>
        </w:tc>
        <w:tc>
          <w:tcPr>
            <w:tcW w:w="3604" w:type="pct"/>
          </w:tcPr>
          <w:p w14:paraId="769E3E4F" w14:textId="63014F2D" w:rsidR="00623A5E" w:rsidRPr="004559AC" w:rsidRDefault="00125E3D" w:rsidP="00442CBA">
            <w:pPr>
              <w:pStyle w:val="SIBulletList1"/>
              <w:rPr>
                <w:rFonts w:eastAsia="Calibri"/>
              </w:rPr>
            </w:pPr>
            <w:r>
              <w:t>c</w:t>
            </w:r>
            <w:r w:rsidR="00623A5E" w:rsidRPr="00623A5E">
              <w:t>alculat</w:t>
            </w:r>
            <w:r w:rsidR="00623A5E">
              <w:t>e</w:t>
            </w:r>
            <w:r w:rsidR="00623A5E" w:rsidRPr="00623A5E">
              <w:t xml:space="preserve"> quantity, length, volume, area and waste associated with </w:t>
            </w:r>
            <w:r w:rsidR="00623A5E">
              <w:t xml:space="preserve">assembly </w:t>
            </w:r>
            <w:r w:rsidR="00623A5E" w:rsidRPr="00623A5E">
              <w:t xml:space="preserve">of prefabricated timber building systems </w:t>
            </w:r>
          </w:p>
        </w:tc>
      </w:tr>
      <w:tr w:rsidR="004559AC" w:rsidRPr="00336FCA" w:rsidDel="00423CB2" w14:paraId="489097C3" w14:textId="77777777" w:rsidTr="00954473">
        <w:tc>
          <w:tcPr>
            <w:tcW w:w="1396" w:type="pct"/>
          </w:tcPr>
          <w:p w14:paraId="09B01A6D" w14:textId="63D253AB" w:rsidR="004559AC" w:rsidRDefault="004559AC" w:rsidP="000754EC">
            <w:pPr>
              <w:pStyle w:val="SIText"/>
            </w:pPr>
            <w:r>
              <w:t>Navigate the world of work</w:t>
            </w:r>
          </w:p>
        </w:tc>
        <w:tc>
          <w:tcPr>
            <w:tcW w:w="3604" w:type="pct"/>
          </w:tcPr>
          <w:p w14:paraId="43F27C1F" w14:textId="5FB7DE95" w:rsidR="004559AC" w:rsidRDefault="00125E3D" w:rsidP="004559AC">
            <w:pPr>
              <w:pStyle w:val="SIBulletList1"/>
            </w:pPr>
            <w:r>
              <w:rPr>
                <w:rFonts w:eastAsia="Calibri"/>
              </w:rPr>
              <w:t>t</w:t>
            </w:r>
            <w:r w:rsidR="004559AC" w:rsidRPr="004559AC">
              <w:rPr>
                <w:rFonts w:eastAsia="Calibri"/>
              </w:rPr>
              <w:t xml:space="preserve">ake responsibility for decisions made to meet specifications and </w:t>
            </w:r>
            <w:r w:rsidR="004559AC">
              <w:rPr>
                <w:rFonts w:eastAsia="Calibri"/>
              </w:rPr>
              <w:t xml:space="preserve">workplace </w:t>
            </w:r>
            <w:r w:rsidR="004559AC" w:rsidRPr="004559AC">
              <w:rPr>
                <w:rFonts w:eastAsia="Calibri"/>
              </w:rPr>
              <w:t>requirements</w:t>
            </w:r>
          </w:p>
        </w:tc>
      </w:tr>
      <w:tr w:rsidR="00F1480E" w:rsidRPr="00336FCA" w:rsidDel="00423CB2" w14:paraId="557F80EB" w14:textId="77777777" w:rsidTr="00954473">
        <w:tc>
          <w:tcPr>
            <w:tcW w:w="1396" w:type="pct"/>
          </w:tcPr>
          <w:p w14:paraId="66CC170B" w14:textId="3DCDCAEA" w:rsidR="00F1480E" w:rsidRPr="000754EC" w:rsidRDefault="004559AC" w:rsidP="000754EC">
            <w:pPr>
              <w:pStyle w:val="SIText"/>
            </w:pPr>
            <w:r>
              <w:t xml:space="preserve">Interact with others </w:t>
            </w:r>
          </w:p>
        </w:tc>
        <w:tc>
          <w:tcPr>
            <w:tcW w:w="3604" w:type="pct"/>
          </w:tcPr>
          <w:p w14:paraId="24C5DB6C" w14:textId="5D3BAF55" w:rsidR="00F1480E" w:rsidRPr="000754EC" w:rsidRDefault="00125E3D" w:rsidP="00442CBA">
            <w:pPr>
              <w:pStyle w:val="SIBulletList1"/>
              <w:rPr>
                <w:rFonts w:eastAsia="Calibri"/>
              </w:rPr>
            </w:pPr>
            <w:r>
              <w:t>u</w:t>
            </w:r>
            <w:r w:rsidR="004559AC">
              <w:t>nderstand</w:t>
            </w:r>
            <w:r w:rsidR="004559AC" w:rsidRPr="004559AC">
              <w:t xml:space="preserve"> what to communicate, with whom and how in routine work situations</w:t>
            </w:r>
          </w:p>
        </w:tc>
      </w:tr>
      <w:tr w:rsidR="00F1480E" w:rsidRPr="00336FCA" w:rsidDel="00423CB2" w14:paraId="176B2631" w14:textId="77777777" w:rsidTr="00954473">
        <w:tc>
          <w:tcPr>
            <w:tcW w:w="1396" w:type="pct"/>
          </w:tcPr>
          <w:p w14:paraId="1781AA8A" w14:textId="0C6B8174" w:rsidR="00F1480E" w:rsidRPr="000754EC" w:rsidRDefault="004559AC" w:rsidP="000754EC">
            <w:pPr>
              <w:pStyle w:val="SIText"/>
            </w:pPr>
            <w:r>
              <w:t>G</w:t>
            </w:r>
            <w:r w:rsidRPr="004559AC">
              <w:t>et the work done</w:t>
            </w:r>
          </w:p>
        </w:tc>
        <w:tc>
          <w:tcPr>
            <w:tcW w:w="3604" w:type="pct"/>
          </w:tcPr>
          <w:p w14:paraId="71063D50" w14:textId="17E8C277" w:rsidR="00F1480E" w:rsidRPr="000754EC" w:rsidRDefault="00125E3D" w:rsidP="004559AC">
            <w:pPr>
              <w:pStyle w:val="SIBulletList1"/>
              <w:rPr>
                <w:rFonts w:eastAsia="Calibri"/>
              </w:rPr>
            </w:pPr>
            <w:r>
              <w:t>t</w:t>
            </w:r>
            <w:r w:rsidR="004559AC" w:rsidRPr="006F6ED5">
              <w:t>ake responsibility for planning and organising own workload</w:t>
            </w:r>
          </w:p>
        </w:tc>
      </w:tr>
    </w:tbl>
    <w:p w14:paraId="04A4F0A8" w14:textId="77777777" w:rsidR="00916CD7" w:rsidRDefault="00916CD7" w:rsidP="005F771F">
      <w:pPr>
        <w:pStyle w:val="SIText"/>
      </w:pPr>
    </w:p>
    <w:p w14:paraId="4B7EAF9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9A640FD" w14:textId="77777777" w:rsidTr="00F33FF2">
        <w:tc>
          <w:tcPr>
            <w:tcW w:w="5000" w:type="pct"/>
            <w:gridSpan w:val="4"/>
          </w:tcPr>
          <w:p w14:paraId="56237758" w14:textId="77777777" w:rsidR="00F1480E" w:rsidRPr="000754EC" w:rsidRDefault="00FD557D" w:rsidP="000754EC">
            <w:pPr>
              <w:pStyle w:val="SIHeading2"/>
            </w:pPr>
            <w:r w:rsidRPr="00923720">
              <w:t>U</w:t>
            </w:r>
            <w:r w:rsidRPr="000754EC">
              <w:t>nit Mapping Information</w:t>
            </w:r>
          </w:p>
        </w:tc>
      </w:tr>
      <w:tr w:rsidR="00F1480E" w14:paraId="6E245869" w14:textId="77777777" w:rsidTr="00F33FF2">
        <w:tc>
          <w:tcPr>
            <w:tcW w:w="1028" w:type="pct"/>
          </w:tcPr>
          <w:p w14:paraId="6A17F177" w14:textId="77777777" w:rsidR="00F1480E" w:rsidRPr="000754EC" w:rsidRDefault="00F1480E" w:rsidP="000754EC">
            <w:pPr>
              <w:pStyle w:val="SIText-Bold"/>
            </w:pPr>
            <w:r w:rsidRPr="00923720">
              <w:t>Code and title current version</w:t>
            </w:r>
          </w:p>
        </w:tc>
        <w:tc>
          <w:tcPr>
            <w:tcW w:w="1105" w:type="pct"/>
          </w:tcPr>
          <w:p w14:paraId="33974DFA"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E97514D" w14:textId="77777777" w:rsidR="00F1480E" w:rsidRPr="000754EC" w:rsidRDefault="00F1480E" w:rsidP="000754EC">
            <w:pPr>
              <w:pStyle w:val="SIText-Bold"/>
            </w:pPr>
            <w:r w:rsidRPr="00923720">
              <w:t>Comments</w:t>
            </w:r>
          </w:p>
        </w:tc>
        <w:tc>
          <w:tcPr>
            <w:tcW w:w="1616" w:type="pct"/>
          </w:tcPr>
          <w:p w14:paraId="1E16DCE1" w14:textId="77777777" w:rsidR="00F1480E" w:rsidRPr="000754EC" w:rsidRDefault="00F1480E" w:rsidP="000754EC">
            <w:pPr>
              <w:pStyle w:val="SIText-Bold"/>
            </w:pPr>
            <w:r w:rsidRPr="00923720">
              <w:t>Equivalence status</w:t>
            </w:r>
          </w:p>
        </w:tc>
      </w:tr>
      <w:tr w:rsidR="00041E59" w14:paraId="451EB3FC" w14:textId="77777777" w:rsidTr="00F33FF2">
        <w:tc>
          <w:tcPr>
            <w:tcW w:w="1028" w:type="pct"/>
          </w:tcPr>
          <w:p w14:paraId="0360A896" w14:textId="26FA822C" w:rsidR="00041E59" w:rsidRPr="000754EC" w:rsidRDefault="00D93FD0" w:rsidP="000754EC">
            <w:pPr>
              <w:pStyle w:val="SIText"/>
            </w:pPr>
            <w:r>
              <w:t>FWP</w:t>
            </w:r>
            <w:r w:rsidRPr="00D93FD0">
              <w:t>TMM3XXX</w:t>
            </w:r>
            <w:r w:rsidR="00196B73">
              <w:t xml:space="preserve"> Apply critical workplace processes in the off-site manufacture of timber building systems</w:t>
            </w:r>
          </w:p>
        </w:tc>
        <w:tc>
          <w:tcPr>
            <w:tcW w:w="1105" w:type="pct"/>
          </w:tcPr>
          <w:p w14:paraId="2E304076" w14:textId="08920E5D" w:rsidR="00041E59" w:rsidRPr="000754EC" w:rsidRDefault="00196B73" w:rsidP="000754EC">
            <w:pPr>
              <w:pStyle w:val="SIText"/>
            </w:pPr>
            <w:r>
              <w:t>Not applicable</w:t>
            </w:r>
          </w:p>
        </w:tc>
        <w:tc>
          <w:tcPr>
            <w:tcW w:w="1251" w:type="pct"/>
          </w:tcPr>
          <w:p w14:paraId="0C25AAAA" w14:textId="7C940E24" w:rsidR="00041E59" w:rsidRPr="000754EC" w:rsidRDefault="00196B73" w:rsidP="000754EC">
            <w:pPr>
              <w:pStyle w:val="SIText"/>
            </w:pPr>
            <w:r>
              <w:t>New unit</w:t>
            </w:r>
          </w:p>
        </w:tc>
        <w:tc>
          <w:tcPr>
            <w:tcW w:w="1616" w:type="pct"/>
          </w:tcPr>
          <w:p w14:paraId="5392E316" w14:textId="68F10F67" w:rsidR="00916CD7" w:rsidRPr="000754EC" w:rsidRDefault="00196B73" w:rsidP="000754EC">
            <w:pPr>
              <w:pStyle w:val="SIText"/>
            </w:pPr>
            <w:r>
              <w:t>Not applicable</w:t>
            </w:r>
          </w:p>
        </w:tc>
      </w:tr>
    </w:tbl>
    <w:p w14:paraId="45EBA1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7173428" w14:textId="77777777" w:rsidTr="00196B73">
        <w:trPr>
          <w:trHeight w:val="886"/>
        </w:trPr>
        <w:tc>
          <w:tcPr>
            <w:tcW w:w="1396" w:type="pct"/>
            <w:shd w:val="clear" w:color="auto" w:fill="auto"/>
          </w:tcPr>
          <w:p w14:paraId="7B8FC153" w14:textId="77777777" w:rsidR="00F1480E" w:rsidRPr="000754EC" w:rsidRDefault="00FD557D" w:rsidP="000754EC">
            <w:pPr>
              <w:pStyle w:val="SIHeading2"/>
            </w:pPr>
            <w:r w:rsidRPr="00CC451E">
              <w:t>L</w:t>
            </w:r>
            <w:r w:rsidRPr="000754EC">
              <w:t>inks</w:t>
            </w:r>
          </w:p>
        </w:tc>
        <w:tc>
          <w:tcPr>
            <w:tcW w:w="3604" w:type="pct"/>
            <w:shd w:val="clear" w:color="auto" w:fill="auto"/>
          </w:tcPr>
          <w:p w14:paraId="54F8826A" w14:textId="77777777" w:rsidR="00520E9A" w:rsidRPr="000754EC" w:rsidRDefault="00520E9A" w:rsidP="000754EC">
            <w:pPr>
              <w:pStyle w:val="SIText"/>
            </w:pPr>
            <w:r>
              <w:t xml:space="preserve">Companion Volumes, including Implementation </w:t>
            </w:r>
            <w:r w:rsidR="00346FDC">
              <w:t xml:space="preserve">Guides, are available at VETNet: </w:t>
            </w:r>
          </w:p>
          <w:p w14:paraId="5CB000AF" w14:textId="10405A44" w:rsidR="00F1480E" w:rsidRPr="000754EC" w:rsidRDefault="00D93FD0" w:rsidP="00E40225">
            <w:pPr>
              <w:pStyle w:val="SIText"/>
            </w:pPr>
            <w:hyperlink r:id="rId11" w:history="1">
              <w:r w:rsidR="00196B73" w:rsidRPr="00196B73">
                <w:t>https://vetnet.education.gov.au/Pages/TrainingDocs.aspx?q=0d96fe23-5747-4c01-9d6f-3509ff8d3d47</w:t>
              </w:r>
            </w:hyperlink>
          </w:p>
        </w:tc>
      </w:tr>
    </w:tbl>
    <w:p w14:paraId="0038C2AB" w14:textId="77777777" w:rsidR="00F1480E" w:rsidRDefault="00F1480E" w:rsidP="005F771F">
      <w:pPr>
        <w:pStyle w:val="SIText"/>
      </w:pPr>
    </w:p>
    <w:p w14:paraId="1C90CF5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4BEE36B" w14:textId="77777777" w:rsidTr="00954473">
        <w:trPr>
          <w:tblHeader/>
        </w:trPr>
        <w:tc>
          <w:tcPr>
            <w:tcW w:w="1478" w:type="pct"/>
            <w:shd w:val="clear" w:color="auto" w:fill="auto"/>
          </w:tcPr>
          <w:p w14:paraId="7A6E554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CA80DF" w14:textId="174DE717" w:rsidR="00556C4C" w:rsidRPr="000754EC" w:rsidRDefault="00556C4C" w:rsidP="002A66D5">
            <w:pPr>
              <w:pStyle w:val="SIUnittitle"/>
            </w:pPr>
            <w:r w:rsidRPr="00F56827">
              <w:t xml:space="preserve">Assessment requirements for </w:t>
            </w:r>
            <w:r w:rsidR="00D93FD0">
              <w:t>FWP</w:t>
            </w:r>
            <w:r w:rsidR="00D93FD0" w:rsidRPr="00D93FD0">
              <w:t xml:space="preserve">TMM3XXX </w:t>
            </w:r>
            <w:r w:rsidR="002A66D5">
              <w:t>Apply critical workplace processes in the off-site manufacture of timber building systems</w:t>
            </w:r>
          </w:p>
        </w:tc>
      </w:tr>
      <w:tr w:rsidR="00556C4C" w:rsidRPr="00A55106" w14:paraId="37D3B160" w14:textId="77777777" w:rsidTr="00954473">
        <w:trPr>
          <w:tblHeader/>
        </w:trPr>
        <w:tc>
          <w:tcPr>
            <w:tcW w:w="5000" w:type="pct"/>
            <w:gridSpan w:val="2"/>
            <w:shd w:val="clear" w:color="auto" w:fill="auto"/>
          </w:tcPr>
          <w:p w14:paraId="5A277C2D" w14:textId="77777777" w:rsidR="00556C4C" w:rsidRPr="000754EC" w:rsidRDefault="00D71E43" w:rsidP="000754EC">
            <w:pPr>
              <w:pStyle w:val="SIHeading2"/>
            </w:pPr>
            <w:r>
              <w:t>Performance E</w:t>
            </w:r>
            <w:r w:rsidRPr="000754EC">
              <w:t>vidence</w:t>
            </w:r>
          </w:p>
        </w:tc>
      </w:tr>
      <w:tr w:rsidR="00556C4C" w:rsidRPr="00067E1C" w14:paraId="21A1EB25" w14:textId="77777777" w:rsidTr="00954473">
        <w:tc>
          <w:tcPr>
            <w:tcW w:w="5000" w:type="pct"/>
            <w:gridSpan w:val="2"/>
            <w:shd w:val="clear" w:color="auto" w:fill="auto"/>
          </w:tcPr>
          <w:p w14:paraId="77380258" w14:textId="19365998" w:rsidR="00184804" w:rsidRPr="00184804" w:rsidRDefault="006E42FE" w:rsidP="00184804">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6618CB" w:rsidRPr="00D87300">
              <w:t xml:space="preserve">There must be evidence that, on at least </w:t>
            </w:r>
            <w:r w:rsidR="00222077">
              <w:t>three</w:t>
            </w:r>
            <w:r w:rsidR="00222077" w:rsidRPr="00D87300">
              <w:t xml:space="preserve"> </w:t>
            </w:r>
            <w:r w:rsidR="006618CB" w:rsidRPr="00D87300">
              <w:t>occasion</w:t>
            </w:r>
            <w:r w:rsidR="00222077">
              <w:t>s</w:t>
            </w:r>
            <w:r w:rsidR="006618CB" w:rsidRPr="00D87300">
              <w:t>, the individual has</w:t>
            </w:r>
            <w:r w:rsidR="00184804">
              <w:t xml:space="preserve"> </w:t>
            </w:r>
            <w:r w:rsidR="00184804" w:rsidRPr="00184804">
              <w:t xml:space="preserve">completed the following activities for </w:t>
            </w:r>
            <w:r w:rsidR="000F6890">
              <w:t>one</w:t>
            </w:r>
            <w:r w:rsidR="00184804" w:rsidRPr="00184804">
              <w:t xml:space="preserve"> or more panelised or modular prefabricated timber building system type</w:t>
            </w:r>
            <w:r w:rsidR="00AA07E4">
              <w:t>s</w:t>
            </w:r>
            <w:r w:rsidR="00184804" w:rsidRPr="00184804">
              <w:t xml:space="preserve"> including:</w:t>
            </w:r>
          </w:p>
          <w:p w14:paraId="3ABED830" w14:textId="10FB7DDB" w:rsidR="00184804" w:rsidRPr="00184804" w:rsidRDefault="00184804" w:rsidP="00184804">
            <w:pPr>
              <w:pStyle w:val="SIBulletList2"/>
            </w:pPr>
            <w:r w:rsidRPr="00184804">
              <w:t xml:space="preserve">cross laminated timber floor </w:t>
            </w:r>
            <w:r w:rsidR="008100E9">
              <w:t>and</w:t>
            </w:r>
            <w:r w:rsidRPr="00184804">
              <w:t xml:space="preserve"> wall systems</w:t>
            </w:r>
          </w:p>
          <w:p w14:paraId="46788AC5" w14:textId="524DE1B8" w:rsidR="00184804" w:rsidRPr="00184804" w:rsidRDefault="00184804" w:rsidP="00184804">
            <w:pPr>
              <w:pStyle w:val="SIBulletList2"/>
            </w:pPr>
            <w:r w:rsidRPr="00184804">
              <w:t>p</w:t>
            </w:r>
            <w:r w:rsidR="008100E9">
              <w:t>ost and beam systems (Glulam, laminated veneer lumber</w:t>
            </w:r>
            <w:r w:rsidRPr="00184804">
              <w:t>)</w:t>
            </w:r>
          </w:p>
          <w:p w14:paraId="19707F89" w14:textId="77777777" w:rsidR="00184804" w:rsidRPr="00184804" w:rsidRDefault="00184804" w:rsidP="00184804">
            <w:pPr>
              <w:pStyle w:val="SIBulletList2"/>
            </w:pPr>
            <w:r w:rsidRPr="00184804">
              <w:t>panelised floor cassette systems</w:t>
            </w:r>
          </w:p>
          <w:p w14:paraId="0BD967B1" w14:textId="1E38F404" w:rsidR="00184804" w:rsidRPr="00184804" w:rsidRDefault="00184804" w:rsidP="00184804">
            <w:pPr>
              <w:pStyle w:val="SIBulletList2"/>
            </w:pPr>
            <w:r w:rsidRPr="00184804">
              <w:t xml:space="preserve">panelised wall systems (including cladding, insulation, windows </w:t>
            </w:r>
            <w:r w:rsidR="001E795C">
              <w:t>or</w:t>
            </w:r>
            <w:r w:rsidRPr="00184804">
              <w:t xml:space="preserve"> doors)</w:t>
            </w:r>
          </w:p>
          <w:p w14:paraId="2E6B9844" w14:textId="761E3158" w:rsidR="00184804" w:rsidRPr="00184804" w:rsidRDefault="00184804" w:rsidP="00184804">
            <w:pPr>
              <w:pStyle w:val="SIBulletList2"/>
            </w:pPr>
            <w:r w:rsidRPr="00184804">
              <w:t>panelised and pre-finished wall system (inclining above, electrical, plumbing</w:t>
            </w:r>
            <w:r w:rsidR="001E795C">
              <w:t>, mechanical or</w:t>
            </w:r>
            <w:r w:rsidRPr="00184804">
              <w:t xml:space="preserve"> lining)</w:t>
            </w:r>
          </w:p>
          <w:p w14:paraId="2B70B352" w14:textId="5517EC64" w:rsidR="0026394F" w:rsidRDefault="00184804" w:rsidP="000F6890">
            <w:pPr>
              <w:pStyle w:val="SIBulletList2"/>
            </w:pPr>
            <w:r w:rsidRPr="00184804">
              <w:t>pre-finished and fully finished timber-based modules</w:t>
            </w:r>
          </w:p>
          <w:p w14:paraId="0268D14E" w14:textId="09B7951F" w:rsidR="009B6D5D" w:rsidRDefault="006618CB" w:rsidP="006618CB">
            <w:pPr>
              <w:pStyle w:val="SIBulletList1"/>
            </w:pPr>
            <w:r>
              <w:t>i</w:t>
            </w:r>
            <w:r w:rsidRPr="006618CB">
              <w:t xml:space="preserve">mplemented workplace health and safety procedures and practices </w:t>
            </w:r>
            <w:r w:rsidR="004C7D60">
              <w:t xml:space="preserve">at the </w:t>
            </w:r>
            <w:r w:rsidR="00DD1601">
              <w:t>assembly</w:t>
            </w:r>
            <w:r w:rsidR="004C7D60">
              <w:t xml:space="preserve"> workstation </w:t>
            </w:r>
          </w:p>
          <w:p w14:paraId="40739736" w14:textId="2A4252F5" w:rsidR="009B6D5D" w:rsidRDefault="009B6D5D" w:rsidP="006618CB">
            <w:pPr>
              <w:pStyle w:val="SIBulletList1"/>
            </w:pPr>
            <w:r>
              <w:t xml:space="preserve">demonstrated safe and efficient work practice for storing and handling building materials and sub-assemblies in line with </w:t>
            </w:r>
            <w:r w:rsidR="00125E3D">
              <w:t>workplace</w:t>
            </w:r>
            <w:r>
              <w:t xml:space="preserve"> procedures</w:t>
            </w:r>
          </w:p>
          <w:p w14:paraId="54A0A073" w14:textId="72C55CC4" w:rsidR="009B6D5D" w:rsidRDefault="009B6D5D" w:rsidP="006618CB">
            <w:pPr>
              <w:pStyle w:val="SIBulletList1"/>
            </w:pPr>
            <w:r w:rsidRPr="001B7F8E">
              <w:t>review</w:t>
            </w:r>
            <w:r>
              <w:t xml:space="preserve">ed </w:t>
            </w:r>
            <w:r w:rsidRPr="001B7F8E">
              <w:t xml:space="preserve">design and production documents </w:t>
            </w:r>
            <w:r>
              <w:t xml:space="preserve">and understood assembly work requirements regarding </w:t>
            </w:r>
            <w:r w:rsidRPr="0088476A">
              <w:t xml:space="preserve"> quality, quantity and production schedules and targets</w:t>
            </w:r>
          </w:p>
          <w:p w14:paraId="0047FD70" w14:textId="14897345" w:rsidR="00EE758B" w:rsidRDefault="00FB494B" w:rsidP="006618CB">
            <w:pPr>
              <w:pStyle w:val="SIBulletList1"/>
            </w:pPr>
            <w:r>
              <w:t>c</w:t>
            </w:r>
            <w:r w:rsidR="009B6D5D">
              <w:t>heck</w:t>
            </w:r>
            <w:r>
              <w:t xml:space="preserve">ed the quality </w:t>
            </w:r>
            <w:r w:rsidR="009B6D5D">
              <w:t xml:space="preserve">of </w:t>
            </w:r>
            <w:r w:rsidR="009B6D5D" w:rsidRPr="009B6D5D">
              <w:t>building materials</w:t>
            </w:r>
            <w:r>
              <w:t xml:space="preserve"> and sub</w:t>
            </w:r>
            <w:r w:rsidR="008B6269">
              <w:t>-</w:t>
            </w:r>
            <w:r w:rsidRPr="00FB494B">
              <w:t xml:space="preserve">assemblies from previous work </w:t>
            </w:r>
            <w:r>
              <w:t xml:space="preserve">against </w:t>
            </w:r>
            <w:r w:rsidR="00DD1601">
              <w:t xml:space="preserve">design </w:t>
            </w:r>
            <w:r>
              <w:t>specifications</w:t>
            </w:r>
            <w:r w:rsidR="00EE758B">
              <w:t xml:space="preserve"> and </w:t>
            </w:r>
            <w:r w:rsidR="00DD1601">
              <w:t xml:space="preserve">certification </w:t>
            </w:r>
            <w:r w:rsidR="00EE758B">
              <w:t xml:space="preserve">requirements </w:t>
            </w:r>
            <w:r w:rsidR="009B6D5D" w:rsidRPr="009B6D5D">
              <w:t>before</w:t>
            </w:r>
            <w:r w:rsidR="00D83A83">
              <w:t xml:space="preserve"> </w:t>
            </w:r>
            <w:r w:rsidR="00DD1601">
              <w:t xml:space="preserve">commencing the </w:t>
            </w:r>
            <w:r w:rsidR="009B6D5D" w:rsidRPr="009B6D5D">
              <w:t>assembly work</w:t>
            </w:r>
          </w:p>
          <w:p w14:paraId="752D7B90" w14:textId="5126A199" w:rsidR="00D83A83" w:rsidRDefault="00D83A83" w:rsidP="006618CB">
            <w:pPr>
              <w:pStyle w:val="SIBulletList1"/>
            </w:pPr>
            <w:r>
              <w:t xml:space="preserve">checked completed </w:t>
            </w:r>
            <w:r w:rsidR="00C87EDB" w:rsidRPr="00FC0872">
              <w:t xml:space="preserve">subassembly or </w:t>
            </w:r>
            <w:r w:rsidR="004D6563">
              <w:t xml:space="preserve">prefabricated </w:t>
            </w:r>
            <w:r w:rsidR="00C87EDB" w:rsidRPr="00FC0872">
              <w:t>timber building system</w:t>
            </w:r>
            <w:r w:rsidR="00C87EDB">
              <w:t xml:space="preserve"> against specifications and safe manual handing </w:t>
            </w:r>
            <w:r w:rsidR="00C87EDB" w:rsidRPr="00FC0872">
              <w:t xml:space="preserve">before </w:t>
            </w:r>
            <w:r w:rsidR="004D6563">
              <w:t xml:space="preserve">being </w:t>
            </w:r>
            <w:r w:rsidR="00C87EDB" w:rsidRPr="00FC0872">
              <w:t>released to the next workstation or delivered for on-site installation</w:t>
            </w:r>
          </w:p>
          <w:p w14:paraId="2DB20621" w14:textId="7C076FC3" w:rsidR="00556C4C" w:rsidRPr="000754EC" w:rsidRDefault="00E86F56" w:rsidP="00125E3D">
            <w:pPr>
              <w:pStyle w:val="SIBulletList1"/>
            </w:pPr>
            <w:r>
              <w:t>d</w:t>
            </w:r>
            <w:r w:rsidRPr="00E86F56">
              <w:t>ocument</w:t>
            </w:r>
            <w:r>
              <w:t>ed</w:t>
            </w:r>
            <w:r w:rsidRPr="00E86F56">
              <w:t xml:space="preserve"> and report</w:t>
            </w:r>
            <w:r>
              <w:t>ed</w:t>
            </w:r>
            <w:r w:rsidRPr="00E86F56">
              <w:t xml:space="preserve"> time and product variations</w:t>
            </w:r>
            <w:r>
              <w:t xml:space="preserve">, defects </w:t>
            </w:r>
            <w:r w:rsidRPr="00E86F56">
              <w:t xml:space="preserve">and work processes </w:t>
            </w:r>
            <w:r w:rsidR="00D83A83">
              <w:t xml:space="preserve">efficiently and in line with </w:t>
            </w:r>
            <w:r w:rsidR="00125E3D">
              <w:t>workplace</w:t>
            </w:r>
            <w:r w:rsidR="00D83A83">
              <w:t xml:space="preserve"> procedures</w:t>
            </w:r>
          </w:p>
        </w:tc>
      </w:tr>
    </w:tbl>
    <w:p w14:paraId="5BC6A50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CD354FF" w14:textId="77777777" w:rsidTr="00954473">
        <w:trPr>
          <w:tblHeader/>
        </w:trPr>
        <w:tc>
          <w:tcPr>
            <w:tcW w:w="5000" w:type="pct"/>
            <w:shd w:val="clear" w:color="auto" w:fill="auto"/>
          </w:tcPr>
          <w:p w14:paraId="6EB625C1" w14:textId="77777777" w:rsidR="00F1480E" w:rsidRPr="000754EC" w:rsidRDefault="00D71E43" w:rsidP="000754EC">
            <w:pPr>
              <w:pStyle w:val="SIHeading2"/>
            </w:pPr>
            <w:r w:rsidRPr="002C55E9">
              <w:t>K</w:t>
            </w:r>
            <w:r w:rsidRPr="000754EC">
              <w:t>nowledge Evidence</w:t>
            </w:r>
          </w:p>
        </w:tc>
      </w:tr>
      <w:tr w:rsidR="00F1480E" w:rsidRPr="00067E1C" w14:paraId="215EA417" w14:textId="77777777" w:rsidTr="00954473">
        <w:tc>
          <w:tcPr>
            <w:tcW w:w="5000" w:type="pct"/>
            <w:shd w:val="clear" w:color="auto" w:fill="auto"/>
          </w:tcPr>
          <w:p w14:paraId="3270AC7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9AF2DC3" w14:textId="50691171" w:rsidR="00E77326" w:rsidRPr="00E77326" w:rsidRDefault="00B02AE3" w:rsidP="00E77326">
            <w:pPr>
              <w:pStyle w:val="SIBulletList1"/>
            </w:pPr>
            <w:r>
              <w:t xml:space="preserve">task-specific </w:t>
            </w:r>
            <w:r w:rsidR="00E77326" w:rsidRPr="00E87E0D">
              <w:t xml:space="preserve">information and requirements contained in </w:t>
            </w:r>
            <w:r w:rsidR="00E77326" w:rsidRPr="00E77326">
              <w:t xml:space="preserve">drawings, design specifications, production schedules, </w:t>
            </w:r>
            <w:r w:rsidR="00DC14DD">
              <w:t xml:space="preserve">work </w:t>
            </w:r>
            <w:r w:rsidR="00E77326" w:rsidRPr="00E77326">
              <w:t>method statements, risk assessments</w:t>
            </w:r>
            <w:r w:rsidR="00DC14DD">
              <w:t xml:space="preserve"> and</w:t>
            </w:r>
            <w:r w:rsidR="00E77326" w:rsidRPr="00E77326">
              <w:t xml:space="preserve"> manufacturer information</w:t>
            </w:r>
          </w:p>
          <w:p w14:paraId="4C291E77" w14:textId="11D49FCF" w:rsidR="00BC2DF9" w:rsidRDefault="00E77326" w:rsidP="00E77326">
            <w:pPr>
              <w:pStyle w:val="SIBulletList1"/>
            </w:pPr>
            <w:r w:rsidRPr="00E87E0D">
              <w:t xml:space="preserve">health and </w:t>
            </w:r>
            <w:r w:rsidR="00E62A63">
              <w:t>safety</w:t>
            </w:r>
            <w:r w:rsidRPr="00E87E0D">
              <w:t xml:space="preserve"> hazards or risks </w:t>
            </w:r>
            <w:r w:rsidR="00B02AE3">
              <w:t xml:space="preserve">related to the assembly activity </w:t>
            </w:r>
            <w:r w:rsidR="00BC2DF9">
              <w:t xml:space="preserve">and </w:t>
            </w:r>
            <w:r w:rsidR="00BC2DF9" w:rsidRPr="00E77326">
              <w:t>as identified through risk assessments, manufacturer technical information, regulations and industry health and safety guides</w:t>
            </w:r>
            <w:r w:rsidR="00B02AE3">
              <w:t xml:space="preserve"> including</w:t>
            </w:r>
            <w:r w:rsidR="00BC2DF9">
              <w:t>:</w:t>
            </w:r>
          </w:p>
          <w:p w14:paraId="24D8858B" w14:textId="5817D43F" w:rsidR="00BC2DF9" w:rsidRDefault="00E77326" w:rsidP="00442CBA">
            <w:pPr>
              <w:pStyle w:val="SIBulletList2"/>
            </w:pPr>
            <w:r w:rsidRPr="00E77326">
              <w:t>lifting and handling of large building materials and sub-assemblies</w:t>
            </w:r>
            <w:r w:rsidR="00A16903">
              <w:t xml:space="preserve"> including</w:t>
            </w:r>
            <w:r w:rsidR="00A16903" w:rsidRPr="00E77326">
              <w:t xml:space="preserve"> </w:t>
            </w:r>
            <w:r w:rsidR="00A16903">
              <w:t xml:space="preserve">the use of </w:t>
            </w:r>
            <w:r w:rsidR="00A16903" w:rsidRPr="00E77326">
              <w:t>tools and handling equipment</w:t>
            </w:r>
          </w:p>
          <w:p w14:paraId="25A5E7BC" w14:textId="25364F54" w:rsidR="00B840BC" w:rsidRDefault="00E77326" w:rsidP="00442CBA">
            <w:pPr>
              <w:pStyle w:val="SIBulletList2"/>
            </w:pPr>
            <w:r w:rsidRPr="00E77326">
              <w:t>methods of work</w:t>
            </w:r>
          </w:p>
          <w:p w14:paraId="107B69BC" w14:textId="4F3065C8" w:rsidR="00E77326" w:rsidRDefault="00A16903" w:rsidP="00442CBA">
            <w:pPr>
              <w:pStyle w:val="SIBulletList2"/>
            </w:pPr>
            <w:r>
              <w:t xml:space="preserve">product </w:t>
            </w:r>
            <w:r w:rsidR="00E77326" w:rsidRPr="00E77326">
              <w:t xml:space="preserve">storage </w:t>
            </w:r>
          </w:p>
          <w:p w14:paraId="1743A3D2" w14:textId="250375C2" w:rsidR="006618CB" w:rsidRPr="00E77326" w:rsidRDefault="006618CB" w:rsidP="00954473">
            <w:pPr>
              <w:pStyle w:val="SIBulletList1"/>
            </w:pPr>
            <w:r w:rsidRPr="00C935FF">
              <w:t xml:space="preserve">workplace health and safety procedures and practices </w:t>
            </w:r>
            <w:r w:rsidR="004C7D60">
              <w:t xml:space="preserve">related to </w:t>
            </w:r>
            <w:r w:rsidR="00B02AE3">
              <w:t>the assembly</w:t>
            </w:r>
            <w:r w:rsidR="00B02AE3" w:rsidRPr="004C7D60">
              <w:t xml:space="preserve"> </w:t>
            </w:r>
            <w:r w:rsidR="004C7D60" w:rsidRPr="004C7D60">
              <w:t xml:space="preserve">activities </w:t>
            </w:r>
            <w:r w:rsidRPr="00C935FF">
              <w:t>including</w:t>
            </w:r>
            <w:r w:rsidR="008A660B">
              <w:t>:</w:t>
            </w:r>
          </w:p>
          <w:p w14:paraId="6994073E" w14:textId="004637A2" w:rsidR="00E77326" w:rsidRPr="00E77326" w:rsidRDefault="00E77326" w:rsidP="00442CBA">
            <w:pPr>
              <w:pStyle w:val="SIBulletList2"/>
            </w:pPr>
            <w:r w:rsidRPr="00E87E0D">
              <w:t xml:space="preserve">emergency response procedure </w:t>
            </w:r>
            <w:r w:rsidRPr="00E77326">
              <w:t>and responsibilities when involved with fires, spillages</w:t>
            </w:r>
            <w:r w:rsidR="006618CB">
              <w:t xml:space="preserve"> and</w:t>
            </w:r>
            <w:r w:rsidRPr="00E77326">
              <w:t xml:space="preserve"> injuries relating to occupational activities</w:t>
            </w:r>
          </w:p>
          <w:p w14:paraId="6EE6CD55" w14:textId="77777777" w:rsidR="00E77326" w:rsidRPr="00E77326" w:rsidRDefault="00E77326" w:rsidP="00442CBA">
            <w:pPr>
              <w:pStyle w:val="SIBulletList2"/>
            </w:pPr>
            <w:r>
              <w:t>accident reporting procedures and responsibilities</w:t>
            </w:r>
          </w:p>
          <w:p w14:paraId="276020BA" w14:textId="4380ECC6" w:rsidR="00E77326" w:rsidRPr="00E77326" w:rsidRDefault="00E77326" w:rsidP="00442CBA">
            <w:pPr>
              <w:pStyle w:val="SIBulletList2"/>
            </w:pPr>
            <w:r>
              <w:t xml:space="preserve">safe use of </w:t>
            </w:r>
            <w:r w:rsidRPr="00E77326">
              <w:t>personal protective equipment (PPE</w:t>
            </w:r>
            <w:r w:rsidR="00877DAF" w:rsidRPr="00E77326">
              <w:t>)</w:t>
            </w:r>
            <w:r w:rsidR="00877DAF">
              <w:t xml:space="preserve"> </w:t>
            </w:r>
          </w:p>
          <w:p w14:paraId="2DD45A4F" w14:textId="7461B872" w:rsidR="00E77326" w:rsidRPr="00E77326" w:rsidRDefault="00E77326" w:rsidP="00E77326">
            <w:pPr>
              <w:pStyle w:val="SIBulletList1"/>
            </w:pPr>
            <w:r w:rsidRPr="00E77326">
              <w:t xml:space="preserve">efficient storage </w:t>
            </w:r>
            <w:r w:rsidR="007A7C15">
              <w:t xml:space="preserve">of </w:t>
            </w:r>
            <w:r w:rsidR="007A7C15" w:rsidRPr="00E77326">
              <w:t xml:space="preserve">building materials </w:t>
            </w:r>
            <w:r w:rsidRPr="00E77326">
              <w:t xml:space="preserve">and replenishment systems in </w:t>
            </w:r>
            <w:r w:rsidR="00A169F1">
              <w:t>off-site</w:t>
            </w:r>
            <w:r w:rsidR="00A169F1" w:rsidRPr="00E77326">
              <w:t xml:space="preserve"> </w:t>
            </w:r>
            <w:r w:rsidRPr="00E77326">
              <w:t>manufacture of prefabricated timber building systems</w:t>
            </w:r>
          </w:p>
          <w:p w14:paraId="46996144" w14:textId="2AC2D52A" w:rsidR="00E77326" w:rsidRPr="00E77326" w:rsidRDefault="00E77326" w:rsidP="00E77326">
            <w:pPr>
              <w:pStyle w:val="SIBulletList1"/>
            </w:pPr>
            <w:r>
              <w:t>m</w:t>
            </w:r>
            <w:r w:rsidRPr="00E77326">
              <w:t xml:space="preserve">ethods for efficient handling and stagging of large timber building subassemblies and materials at workstations along assembly lines </w:t>
            </w:r>
          </w:p>
          <w:p w14:paraId="05353C02" w14:textId="169783D4" w:rsidR="00E77326" w:rsidRPr="00E77326" w:rsidRDefault="00E77326" w:rsidP="00E77326">
            <w:pPr>
              <w:pStyle w:val="SIBulletList1"/>
            </w:pPr>
            <w:r>
              <w:t>t</w:t>
            </w:r>
            <w:r w:rsidRPr="00E77326">
              <w:t>ypes, quantity, quality, sizes</w:t>
            </w:r>
            <w:r w:rsidR="00B02AE3">
              <w:t xml:space="preserve">, </w:t>
            </w:r>
            <w:r w:rsidR="00184804">
              <w:t>fit-for-purpose</w:t>
            </w:r>
            <w:r w:rsidRPr="00E77326">
              <w:t xml:space="preserve"> and sustainability of building materials, services</w:t>
            </w:r>
            <w:r w:rsidR="00AB69C8">
              <w:t xml:space="preserve"> components</w:t>
            </w:r>
            <w:r w:rsidR="008B6269" w:rsidRPr="00621593">
              <w:rPr>
                <w:rFonts w:eastAsia="Calibri"/>
              </w:rPr>
              <w:t xml:space="preserve"> </w:t>
            </w:r>
            <w:r w:rsidR="008B6269">
              <w:rPr>
                <w:rFonts w:eastAsia="Calibri"/>
              </w:rPr>
              <w:t xml:space="preserve">including </w:t>
            </w:r>
            <w:r w:rsidR="008B6269" w:rsidRPr="008B6269">
              <w:rPr>
                <w:rFonts w:eastAsia="Calibri"/>
              </w:rPr>
              <w:t xml:space="preserve">hydraulics, electrical </w:t>
            </w:r>
            <w:r w:rsidR="008B6269">
              <w:rPr>
                <w:rFonts w:eastAsia="Calibri"/>
              </w:rPr>
              <w:t>or</w:t>
            </w:r>
            <w:r w:rsidR="008B6269" w:rsidRPr="008B6269">
              <w:rPr>
                <w:rFonts w:eastAsia="Calibri"/>
              </w:rPr>
              <w:t xml:space="preserve"> </w:t>
            </w:r>
            <w:r w:rsidR="008B6269" w:rsidRPr="008B6269">
              <w:t>heating, ventilation and air conditioning (</w:t>
            </w:r>
            <w:r w:rsidR="008B6269" w:rsidRPr="008B6269">
              <w:rPr>
                <w:rFonts w:eastAsia="Calibri"/>
              </w:rPr>
              <w:t>HVAC)</w:t>
            </w:r>
            <w:r w:rsidRPr="00E77326">
              <w:t>, wood structural components and fixings associated with a range of prefabricated timber building systems and their final application</w:t>
            </w:r>
          </w:p>
          <w:p w14:paraId="03D4A4DA" w14:textId="10C957BD" w:rsidR="00E77326" w:rsidRPr="00E77326" w:rsidRDefault="00AB69C8" w:rsidP="00E77326">
            <w:pPr>
              <w:pStyle w:val="SIBulletList1"/>
            </w:pPr>
            <w:r>
              <w:t>jurisdictional st</w:t>
            </w:r>
            <w:r w:rsidR="00E77326" w:rsidRPr="00E77326">
              <w:t xml:space="preserve">andards, codes and certifications </w:t>
            </w:r>
            <w:r>
              <w:t>for</w:t>
            </w:r>
            <w:r w:rsidR="00E77326" w:rsidRPr="00E77326">
              <w:t xml:space="preserve"> building materials, services, components and fixings</w:t>
            </w:r>
            <w:r w:rsidR="009C5216">
              <w:t xml:space="preserve"> in the location </w:t>
            </w:r>
            <w:r w:rsidR="00E77326" w:rsidRPr="00E77326">
              <w:t xml:space="preserve">where </w:t>
            </w:r>
            <w:r w:rsidR="009C5216">
              <w:t xml:space="preserve">prefabricated </w:t>
            </w:r>
            <w:r w:rsidR="00E77326" w:rsidRPr="00E77326">
              <w:t>timber building system</w:t>
            </w:r>
            <w:r w:rsidR="009C5216">
              <w:t>s</w:t>
            </w:r>
            <w:r w:rsidR="00E77326" w:rsidRPr="00E77326">
              <w:t xml:space="preserve"> </w:t>
            </w:r>
            <w:r w:rsidR="009C5216">
              <w:t>are</w:t>
            </w:r>
            <w:r w:rsidR="009C5216" w:rsidRPr="00E77326">
              <w:t xml:space="preserve"> </w:t>
            </w:r>
            <w:r w:rsidR="00E77326" w:rsidRPr="00E77326">
              <w:t xml:space="preserve">installed </w:t>
            </w:r>
          </w:p>
          <w:p w14:paraId="0FC4FA18" w14:textId="0DAAE1F0" w:rsidR="00E77326" w:rsidRPr="00E77326" w:rsidRDefault="00E77326" w:rsidP="00E77326">
            <w:pPr>
              <w:pStyle w:val="SIBulletList1"/>
            </w:pPr>
            <w:r w:rsidRPr="00CB2449">
              <w:t>regulated components</w:t>
            </w:r>
            <w:r w:rsidR="000162B1">
              <w:t>,</w:t>
            </w:r>
            <w:r w:rsidRPr="00CB2449">
              <w:t xml:space="preserve"> including </w:t>
            </w:r>
            <w:r w:rsidRPr="00E77326">
              <w:t>partition walls and floor elements</w:t>
            </w:r>
            <w:r w:rsidR="000162B1">
              <w:t>,</w:t>
            </w:r>
            <w:r w:rsidRPr="00E77326">
              <w:t xml:space="preserve"> and valid documentation for attesting compliance with thermal, acoustic and fire requirements</w:t>
            </w:r>
          </w:p>
          <w:p w14:paraId="12BB155B" w14:textId="701E3D10" w:rsidR="00E77326" w:rsidRPr="00E77326" w:rsidRDefault="00E77326" w:rsidP="00E77326">
            <w:pPr>
              <w:pStyle w:val="SIBulletList1"/>
            </w:pPr>
            <w:r>
              <w:t xml:space="preserve">acceptable </w:t>
            </w:r>
            <w:r w:rsidRPr="00E77326">
              <w:t xml:space="preserve">tolerances and continuity or discontinuity </w:t>
            </w:r>
            <w:r w:rsidR="003A15A7">
              <w:t>requirements for</w:t>
            </w:r>
            <w:r w:rsidRPr="00E77326">
              <w:t xml:space="preserve"> materials, </w:t>
            </w:r>
            <w:r w:rsidR="003A15A7">
              <w:t xml:space="preserve">insulation </w:t>
            </w:r>
            <w:r w:rsidRPr="00E77326">
              <w:t xml:space="preserve">systems and services related to a range of prefabricated timber building systems; the importance for on-site installation and in-service life cycle </w:t>
            </w:r>
          </w:p>
          <w:p w14:paraId="2E2F0519" w14:textId="5319734A" w:rsidR="00E77326" w:rsidRPr="00E77326" w:rsidRDefault="00E77326" w:rsidP="00E77326">
            <w:pPr>
              <w:pStyle w:val="SIBulletList1"/>
            </w:pPr>
            <w:r>
              <w:t xml:space="preserve">workstations </w:t>
            </w:r>
            <w:r w:rsidRPr="00E77326">
              <w:t>or operations associated with a particular production line</w:t>
            </w:r>
            <w:r w:rsidR="001A2321" w:rsidRPr="00E77326">
              <w:t xml:space="preserve"> </w:t>
            </w:r>
            <w:r w:rsidR="001A2321">
              <w:t xml:space="preserve">for prefabricated </w:t>
            </w:r>
            <w:r w:rsidR="001A2321" w:rsidRPr="00E77326">
              <w:t>timber building system</w:t>
            </w:r>
            <w:r w:rsidR="001A2321">
              <w:t>s</w:t>
            </w:r>
            <w:r w:rsidRPr="00E77326">
              <w:t>; order of sequence or flow of sub-assembled products and information between process activities</w:t>
            </w:r>
          </w:p>
          <w:p w14:paraId="5CE35D08" w14:textId="77777777" w:rsidR="00E77326" w:rsidRPr="00E77326" w:rsidRDefault="00E77326" w:rsidP="00E77326">
            <w:pPr>
              <w:pStyle w:val="SIBulletList1"/>
            </w:pPr>
            <w:r>
              <w:t>b</w:t>
            </w:r>
            <w:r w:rsidRPr="00E77326">
              <w:t>ottleneck operations and root causes for delays or inefficiencies including product design variations and rework due to damage, material unavailability, poor quality, incorrect stagging in the subassembly area, design questions or errors</w:t>
            </w:r>
          </w:p>
          <w:p w14:paraId="1974EAA7" w14:textId="3C553731" w:rsidR="00E77326" w:rsidRPr="00E77326" w:rsidRDefault="00E77326" w:rsidP="00E77326">
            <w:pPr>
              <w:pStyle w:val="SIBulletList1"/>
            </w:pPr>
            <w:r>
              <w:t xml:space="preserve">methods for </w:t>
            </w:r>
            <w:r w:rsidR="00A726BC">
              <w:t xml:space="preserve">and importance of </w:t>
            </w:r>
            <w:r>
              <w:t>reporting</w:t>
            </w:r>
            <w:r w:rsidRPr="00E77326">
              <w:t xml:space="preserve"> </w:t>
            </w:r>
            <w:r w:rsidR="00A726BC" w:rsidRPr="00E77326">
              <w:t>incorrect information</w:t>
            </w:r>
            <w:r w:rsidR="00A726BC">
              <w:t>,</w:t>
            </w:r>
            <w:r w:rsidR="00A726BC" w:rsidRPr="00E77326">
              <w:t xml:space="preserve"> </w:t>
            </w:r>
            <w:r w:rsidRPr="00E77326">
              <w:t xml:space="preserve">unsuitable building </w:t>
            </w:r>
            <w:r w:rsidR="00A726BC">
              <w:t xml:space="preserve">material </w:t>
            </w:r>
            <w:r w:rsidRPr="00E77326">
              <w:t xml:space="preserve">resources, incoming defects and </w:t>
            </w:r>
            <w:r w:rsidR="00A726BC">
              <w:t xml:space="preserve">design </w:t>
            </w:r>
            <w:r w:rsidRPr="00E77326">
              <w:t xml:space="preserve">variations </w:t>
            </w:r>
          </w:p>
          <w:p w14:paraId="355ACDFA" w14:textId="77777777" w:rsidR="00E77326" w:rsidRPr="00E77326" w:rsidRDefault="00E77326" w:rsidP="00E77326">
            <w:pPr>
              <w:pStyle w:val="SIBulletList1"/>
              <w:rPr>
                <w:rFonts w:eastAsia="Calibri"/>
              </w:rPr>
            </w:pPr>
            <w:r>
              <w:t xml:space="preserve">elements </w:t>
            </w:r>
            <w:r w:rsidRPr="00E77326">
              <w:t>associated with manual handling hazards and risks of completed timber building systems including:</w:t>
            </w:r>
          </w:p>
          <w:p w14:paraId="779CCA55" w14:textId="77777777" w:rsidR="00E77326" w:rsidRPr="00E77326" w:rsidRDefault="00E77326" w:rsidP="00E77326">
            <w:pPr>
              <w:pStyle w:val="SIBulletList2"/>
            </w:pPr>
            <w:r>
              <w:t>c</w:t>
            </w:r>
            <w:r w:rsidRPr="00E77326">
              <w:t xml:space="preserve">ut metal edges </w:t>
            </w:r>
          </w:p>
          <w:p w14:paraId="550B08E7" w14:textId="77777777" w:rsidR="00E77326" w:rsidRPr="00E77326" w:rsidRDefault="00E77326" w:rsidP="00E77326">
            <w:pPr>
              <w:pStyle w:val="SIBulletList2"/>
            </w:pPr>
            <w:r>
              <w:t>e</w:t>
            </w:r>
            <w:r w:rsidRPr="00E77326">
              <w:t xml:space="preserve">xposed screw tips and nails </w:t>
            </w:r>
          </w:p>
          <w:p w14:paraId="236160A8" w14:textId="77777777" w:rsidR="00E77326" w:rsidRPr="00E77326" w:rsidRDefault="00E77326" w:rsidP="00E77326">
            <w:pPr>
              <w:pStyle w:val="SIBulletList2"/>
            </w:pPr>
            <w:r>
              <w:t>a</w:t>
            </w:r>
            <w:r w:rsidRPr="00E77326">
              <w:t xml:space="preserve">brasion of insulation materials resting on metal edges </w:t>
            </w:r>
          </w:p>
          <w:p w14:paraId="69C5E598" w14:textId="77777777" w:rsidR="00E77326" w:rsidRPr="00E77326" w:rsidRDefault="00E77326" w:rsidP="00E77326">
            <w:pPr>
              <w:pStyle w:val="SIBulletList2"/>
            </w:pPr>
            <w:r>
              <w:t>p</w:t>
            </w:r>
            <w:r w:rsidRPr="00E77326">
              <w:t xml:space="preserve">inch points in connections </w:t>
            </w:r>
          </w:p>
          <w:p w14:paraId="6805ECE1" w14:textId="77777777" w:rsidR="00E77326" w:rsidRPr="00E77326" w:rsidRDefault="00E77326" w:rsidP="00E77326">
            <w:pPr>
              <w:pStyle w:val="SIBulletList2"/>
            </w:pPr>
            <w:r>
              <w:t>s</w:t>
            </w:r>
            <w:r w:rsidRPr="00E77326">
              <w:t xml:space="preserve">urfaces which can retain rainwater </w:t>
            </w:r>
          </w:p>
          <w:p w14:paraId="1F47D261" w14:textId="2C332A65" w:rsidR="00F1480E" w:rsidRPr="000754EC" w:rsidRDefault="00E77326" w:rsidP="00442CBA">
            <w:pPr>
              <w:pStyle w:val="SIBulletList1"/>
            </w:pPr>
            <w:r>
              <w:t>methods for s</w:t>
            </w:r>
            <w:r w:rsidRPr="00E77326">
              <w:t xml:space="preserve">orting and storing waste materials </w:t>
            </w:r>
          </w:p>
        </w:tc>
      </w:tr>
    </w:tbl>
    <w:p w14:paraId="46C9B97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FF4A4A8" w14:textId="77777777" w:rsidTr="00954473">
        <w:trPr>
          <w:tblHeader/>
        </w:trPr>
        <w:tc>
          <w:tcPr>
            <w:tcW w:w="5000" w:type="pct"/>
            <w:shd w:val="clear" w:color="auto" w:fill="auto"/>
          </w:tcPr>
          <w:p w14:paraId="43DC92B3" w14:textId="77777777" w:rsidR="00F1480E" w:rsidRPr="000754EC" w:rsidRDefault="00D71E43" w:rsidP="000754EC">
            <w:pPr>
              <w:pStyle w:val="SIHeading2"/>
            </w:pPr>
            <w:r w:rsidRPr="002C55E9">
              <w:t>A</w:t>
            </w:r>
            <w:r w:rsidRPr="000754EC">
              <w:t>ssessment Conditions</w:t>
            </w:r>
          </w:p>
        </w:tc>
      </w:tr>
      <w:tr w:rsidR="00F1480E" w:rsidRPr="00A55106" w14:paraId="1F9D5539" w14:textId="77777777" w:rsidTr="00954473">
        <w:tc>
          <w:tcPr>
            <w:tcW w:w="5000" w:type="pct"/>
            <w:shd w:val="clear" w:color="auto" w:fill="auto"/>
          </w:tcPr>
          <w:p w14:paraId="675DB3B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B0AE72A" w14:textId="1F10E978" w:rsidR="004E6741" w:rsidRPr="000754EC" w:rsidRDefault="001D7F5B" w:rsidP="000754EC">
            <w:pPr>
              <w:pStyle w:val="SIBulletList1"/>
            </w:pPr>
            <w:r w:rsidRPr="000754EC">
              <w:t>p</w:t>
            </w:r>
            <w:r w:rsidR="004E6741" w:rsidRPr="000754EC">
              <w:t>hysical conditions</w:t>
            </w:r>
            <w:r w:rsidRPr="000754EC">
              <w:t>:</w:t>
            </w:r>
          </w:p>
          <w:p w14:paraId="7C531676" w14:textId="41EE2521" w:rsidR="004E6741" w:rsidRPr="000754EC" w:rsidRDefault="0021210E" w:rsidP="000754EC">
            <w:pPr>
              <w:pStyle w:val="SIBulletList2"/>
              <w:rPr>
                <w:rFonts w:eastAsia="Calibri"/>
              </w:rPr>
            </w:pPr>
            <w:r w:rsidRPr="000754EC">
              <w:t xml:space="preserve">skills must be demonstrated in </w:t>
            </w:r>
            <w:r w:rsidR="00135CB3">
              <w:t xml:space="preserve">a workstation on an </w:t>
            </w:r>
            <w:r w:rsidR="00135CB3" w:rsidRPr="00135CB3">
              <w:t xml:space="preserve">assembly line </w:t>
            </w:r>
            <w:r w:rsidR="00422B11">
              <w:t>for</w:t>
            </w:r>
            <w:r w:rsidR="00E52A6A">
              <w:t xml:space="preserve"> prefabricated </w:t>
            </w:r>
            <w:r w:rsidR="00135CB3" w:rsidRPr="00135CB3">
              <w:t xml:space="preserve">timber building systems </w:t>
            </w:r>
            <w:r w:rsidR="004E6741" w:rsidRPr="000754EC">
              <w:t>or an environment that accurately represents workplace conditions</w:t>
            </w:r>
          </w:p>
          <w:p w14:paraId="1A91B5C4" w14:textId="0B8F3C8A"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25210BA" w14:textId="334AC44E" w:rsidR="00A000D3" w:rsidRPr="00A000D3" w:rsidRDefault="00A000D3" w:rsidP="00A000D3">
            <w:pPr>
              <w:pStyle w:val="SIBulletList2"/>
            </w:pPr>
            <w:r w:rsidRPr="00C16464">
              <w:t xml:space="preserve">specialised tools and </w:t>
            </w:r>
            <w:r>
              <w:t xml:space="preserve">material handling </w:t>
            </w:r>
            <w:r w:rsidRPr="00C16464">
              <w:t xml:space="preserve">equipment </w:t>
            </w:r>
            <w:r w:rsidRPr="00A000D3">
              <w:t xml:space="preserve">for </w:t>
            </w:r>
            <w:r>
              <w:t>operational activity</w:t>
            </w:r>
          </w:p>
          <w:p w14:paraId="21585915" w14:textId="05A502D2" w:rsidR="00A000D3" w:rsidRPr="00A000D3" w:rsidRDefault="00A000D3" w:rsidP="00A000D3">
            <w:pPr>
              <w:pStyle w:val="SIBulletList2"/>
              <w:rPr>
                <w:rFonts w:eastAsia="Calibri"/>
              </w:rPr>
            </w:pPr>
            <w:r>
              <w:t xml:space="preserve">building materials and </w:t>
            </w:r>
            <w:r w:rsidR="00A84310">
              <w:t xml:space="preserve">subassemblies related to different </w:t>
            </w:r>
            <w:r>
              <w:t>prefabricated timber building systems</w:t>
            </w:r>
          </w:p>
          <w:p w14:paraId="555E463C" w14:textId="0051D8FC" w:rsidR="00A000D3" w:rsidRPr="00A000D3" w:rsidRDefault="00A000D3" w:rsidP="00A000D3">
            <w:pPr>
              <w:pStyle w:val="SIBulletList2"/>
              <w:rPr>
                <w:rFonts w:eastAsia="Calibri"/>
              </w:rPr>
            </w:pPr>
            <w:r>
              <w:t xml:space="preserve">personal protective equipment used in </w:t>
            </w:r>
            <w:r w:rsidR="00A84310">
              <w:t xml:space="preserve">off-site manufacture of prefabricated timber building systems </w:t>
            </w:r>
          </w:p>
          <w:p w14:paraId="4D52BF66" w14:textId="489DB810" w:rsidR="00F83D7C" w:rsidRPr="000754EC" w:rsidRDefault="00A84310" w:rsidP="000754EC">
            <w:pPr>
              <w:pStyle w:val="SIBulletList1"/>
              <w:rPr>
                <w:rFonts w:eastAsia="Calibri"/>
              </w:rPr>
            </w:pPr>
            <w:r>
              <w:rPr>
                <w:rFonts w:eastAsia="Calibri"/>
              </w:rPr>
              <w:t xml:space="preserve"> </w:t>
            </w:r>
            <w:r w:rsidR="00F83D7C" w:rsidRPr="000754EC">
              <w:rPr>
                <w:rFonts w:eastAsia="Calibri"/>
              </w:rPr>
              <w:t>specifications:</w:t>
            </w:r>
          </w:p>
          <w:p w14:paraId="4BA61FEC" w14:textId="0DA7C0A0" w:rsidR="00A2002D" w:rsidRDefault="00A84310" w:rsidP="00954473">
            <w:pPr>
              <w:pStyle w:val="SIBulletList2"/>
            </w:pPr>
            <w:r w:rsidRPr="009E61FE">
              <w:t xml:space="preserve">access to </w:t>
            </w:r>
            <w:r w:rsidR="00A2002D" w:rsidRPr="00E77326">
              <w:t>d</w:t>
            </w:r>
            <w:r w:rsidR="00A2002D" w:rsidRPr="00A2002D">
              <w:t>rawings</w:t>
            </w:r>
            <w:r w:rsidR="00A2002D">
              <w:t>,</w:t>
            </w:r>
            <w:r w:rsidR="00A2002D" w:rsidRPr="009E61FE">
              <w:t xml:space="preserve"> </w:t>
            </w:r>
            <w:r w:rsidRPr="009E61FE">
              <w:t>design documentation</w:t>
            </w:r>
            <w:r w:rsidR="00A2002D">
              <w:t xml:space="preserve">, </w:t>
            </w:r>
            <w:r w:rsidR="00A2002D" w:rsidRPr="00A2002D">
              <w:t xml:space="preserve">production schedules and targets, method statements, risk assessments, </w:t>
            </w:r>
            <w:r w:rsidR="00A2002D">
              <w:t>workplace health and safety</w:t>
            </w:r>
            <w:r w:rsidR="000E3E51">
              <w:t xml:space="preserve"> procedures</w:t>
            </w:r>
            <w:r w:rsidR="00A2002D">
              <w:t xml:space="preserve">, </w:t>
            </w:r>
            <w:r w:rsidR="00A2002D" w:rsidRPr="00A2002D">
              <w:t>manufacturer information</w:t>
            </w:r>
            <w:r w:rsidR="00A2002D">
              <w:t xml:space="preserve">, </w:t>
            </w:r>
            <w:r w:rsidR="000E3E51" w:rsidRPr="000E3E51">
              <w:t>certification</w:t>
            </w:r>
            <w:r w:rsidR="000E3E51">
              <w:t xml:space="preserve"> for regulated </w:t>
            </w:r>
            <w:r w:rsidR="00A2002D">
              <w:t xml:space="preserve">building material </w:t>
            </w:r>
            <w:r w:rsidR="00A2002D" w:rsidRPr="00A2002D">
              <w:t>and building regulations</w:t>
            </w:r>
          </w:p>
          <w:p w14:paraId="350BF4DD" w14:textId="37A78664" w:rsidR="000E3E51" w:rsidRDefault="000E3E51" w:rsidP="00954473">
            <w:pPr>
              <w:pStyle w:val="SIBulletList2"/>
            </w:pPr>
            <w:r>
              <w:t>access to emergency procedures</w:t>
            </w:r>
          </w:p>
          <w:p w14:paraId="554B1237" w14:textId="0C81DA50" w:rsidR="00A84310" w:rsidRPr="00A84310" w:rsidRDefault="00A84310" w:rsidP="00A84310">
            <w:pPr>
              <w:pStyle w:val="SIBulletList2"/>
            </w:pPr>
            <w:r w:rsidRPr="009E61FE">
              <w:t xml:space="preserve">access to template </w:t>
            </w:r>
            <w:r w:rsidR="00A2002D">
              <w:t>for documenting and reporting issues</w:t>
            </w:r>
            <w:r w:rsidR="00A2002D" w:rsidRPr="00A2002D">
              <w:t xml:space="preserve"> </w:t>
            </w:r>
            <w:r w:rsidR="00A2002D">
              <w:t xml:space="preserve">regarding product quality and time and process variations </w:t>
            </w:r>
          </w:p>
          <w:p w14:paraId="065A88B5" w14:textId="595937A9" w:rsidR="00233143" w:rsidRPr="000754EC" w:rsidRDefault="002E170C" w:rsidP="000754EC">
            <w:pPr>
              <w:pStyle w:val="SIBulletList1"/>
            </w:pPr>
            <w:r>
              <w:t>r</w:t>
            </w:r>
            <w:r w:rsidR="00366805">
              <w:t>elationships</w:t>
            </w:r>
            <w:r>
              <w:t>:</w:t>
            </w:r>
            <w:r w:rsidR="00366805">
              <w:t xml:space="preserve"> </w:t>
            </w:r>
          </w:p>
          <w:p w14:paraId="6663D74F" w14:textId="77777777" w:rsidR="00A2002D" w:rsidRPr="00A2002D" w:rsidRDefault="00A2002D" w:rsidP="00A2002D">
            <w:pPr>
              <w:pStyle w:val="SIBulletList2"/>
            </w:pPr>
            <w:r w:rsidRPr="009E61FE">
              <w:t>production personnel with whom the individual can interact</w:t>
            </w:r>
          </w:p>
          <w:p w14:paraId="78294396" w14:textId="44DCF4D2" w:rsidR="00366805" w:rsidRPr="000754EC" w:rsidRDefault="00366805" w:rsidP="000754EC">
            <w:pPr>
              <w:pStyle w:val="SIBulletList1"/>
            </w:pPr>
            <w:r>
              <w:t>timeframes:</w:t>
            </w:r>
            <w:r w:rsidR="00B0712C" w:rsidRPr="00B0712C">
              <w:rPr>
                <w:rStyle w:val="SITemporaryText"/>
              </w:rPr>
              <w:t xml:space="preserve"> </w:t>
            </w:r>
          </w:p>
          <w:p w14:paraId="6212D271" w14:textId="05E52A0F" w:rsidR="00366805" w:rsidRPr="000754EC" w:rsidRDefault="00B0712C" w:rsidP="000754EC">
            <w:pPr>
              <w:pStyle w:val="SIBulletList2"/>
            </w:pPr>
            <w:r>
              <w:t xml:space="preserve">according to time specified in </w:t>
            </w:r>
            <w:r w:rsidR="00A2002D">
              <w:t>production schedule</w:t>
            </w:r>
          </w:p>
          <w:p w14:paraId="3155EFFF" w14:textId="77777777" w:rsidR="0021210E" w:rsidRDefault="0021210E" w:rsidP="000754EC">
            <w:pPr>
              <w:pStyle w:val="SIText"/>
            </w:pPr>
          </w:p>
          <w:p w14:paraId="5A0C2968" w14:textId="245FCCF9" w:rsidR="00F1480E" w:rsidRPr="000754EC" w:rsidRDefault="007134FE" w:rsidP="000E3E51">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71DB28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0B57138" w14:textId="77777777" w:rsidTr="004679E3">
        <w:tc>
          <w:tcPr>
            <w:tcW w:w="990" w:type="pct"/>
            <w:shd w:val="clear" w:color="auto" w:fill="auto"/>
          </w:tcPr>
          <w:p w14:paraId="7FA9AFD6" w14:textId="77777777" w:rsidR="00F1480E" w:rsidRPr="000754EC" w:rsidRDefault="00D71E43" w:rsidP="000754EC">
            <w:pPr>
              <w:pStyle w:val="SIHeading2"/>
            </w:pPr>
            <w:r w:rsidRPr="002C55E9">
              <w:t>L</w:t>
            </w:r>
            <w:r w:rsidRPr="000754EC">
              <w:t>inks</w:t>
            </w:r>
          </w:p>
        </w:tc>
        <w:tc>
          <w:tcPr>
            <w:tcW w:w="4010" w:type="pct"/>
            <w:shd w:val="clear" w:color="auto" w:fill="auto"/>
          </w:tcPr>
          <w:p w14:paraId="2BCB9C67" w14:textId="77777777" w:rsidR="002970C3" w:rsidRPr="000754EC" w:rsidRDefault="002970C3" w:rsidP="000754EC">
            <w:pPr>
              <w:pStyle w:val="SIText"/>
            </w:pPr>
            <w:r>
              <w:t xml:space="preserve">Companion Volumes, including Implementation </w:t>
            </w:r>
            <w:r w:rsidR="00346FDC">
              <w:t>Guides, are available at VETNet:</w:t>
            </w:r>
          </w:p>
          <w:p w14:paraId="3D3BF868" w14:textId="14C215A5" w:rsidR="00F1480E" w:rsidRPr="000754EC" w:rsidRDefault="00D93FD0" w:rsidP="000754EC">
            <w:pPr>
              <w:pStyle w:val="SIText"/>
            </w:pPr>
            <w:hyperlink r:id="rId12" w:history="1">
              <w:r w:rsidR="00196B73" w:rsidRPr="00196B73">
                <w:t>https://vetnet.education.gov.au/Pages/TrainingDocs.aspx?q=0d96fe23-5747-4c01-9d6f-3509ff8d3d47</w:t>
              </w:r>
            </w:hyperlink>
          </w:p>
        </w:tc>
      </w:tr>
    </w:tbl>
    <w:p w14:paraId="0BC5371B" w14:textId="3833DE33" w:rsidR="00196B73" w:rsidRDefault="00196B73" w:rsidP="005F771F">
      <w:pPr>
        <w:pStyle w:val="SIText"/>
      </w:pPr>
    </w:p>
    <w:p w14:paraId="4398A5ED" w14:textId="77777777" w:rsidR="00196B73" w:rsidRPr="00196B73" w:rsidRDefault="00196B73" w:rsidP="00196B73">
      <w:pPr>
        <w:rPr>
          <w:lang w:eastAsia="en-US"/>
        </w:rPr>
      </w:pPr>
    </w:p>
    <w:p w14:paraId="0A8B6FBB" w14:textId="77777777" w:rsidR="00196B73" w:rsidRPr="00196B73" w:rsidRDefault="00196B73" w:rsidP="00196B73">
      <w:pPr>
        <w:rPr>
          <w:lang w:eastAsia="en-US"/>
        </w:rPr>
      </w:pPr>
    </w:p>
    <w:p w14:paraId="1034EE04" w14:textId="77777777" w:rsidR="00196B73" w:rsidRPr="00196B73" w:rsidRDefault="00196B73" w:rsidP="00196B73">
      <w:pPr>
        <w:rPr>
          <w:lang w:eastAsia="en-US"/>
        </w:rPr>
      </w:pPr>
    </w:p>
    <w:p w14:paraId="46F3DD3F" w14:textId="77777777" w:rsidR="00196B73" w:rsidRPr="00196B73" w:rsidRDefault="00196B73" w:rsidP="00196B73">
      <w:pPr>
        <w:rPr>
          <w:lang w:eastAsia="en-US"/>
        </w:rPr>
      </w:pPr>
    </w:p>
    <w:p w14:paraId="6346BF18" w14:textId="77777777" w:rsidR="00196B73" w:rsidRPr="00196B73" w:rsidRDefault="00196B73" w:rsidP="00196B73">
      <w:pPr>
        <w:rPr>
          <w:lang w:eastAsia="en-US"/>
        </w:rPr>
      </w:pPr>
    </w:p>
    <w:p w14:paraId="1381D37D" w14:textId="77777777" w:rsidR="00196B73" w:rsidRPr="00196B73" w:rsidRDefault="00196B73" w:rsidP="00196B73">
      <w:pPr>
        <w:rPr>
          <w:lang w:eastAsia="en-US"/>
        </w:rPr>
      </w:pPr>
    </w:p>
    <w:p w14:paraId="39807629" w14:textId="77777777" w:rsidR="00196B73" w:rsidRPr="00196B73" w:rsidRDefault="00196B73" w:rsidP="00196B73">
      <w:pPr>
        <w:rPr>
          <w:lang w:eastAsia="en-US"/>
        </w:rPr>
      </w:pPr>
    </w:p>
    <w:p w14:paraId="476DC49C" w14:textId="77777777" w:rsidR="00196B73" w:rsidRPr="00196B73" w:rsidRDefault="00196B73" w:rsidP="00196B73">
      <w:pPr>
        <w:rPr>
          <w:lang w:eastAsia="en-US"/>
        </w:rPr>
      </w:pPr>
    </w:p>
    <w:p w14:paraId="38E020C5" w14:textId="3893B6CA" w:rsidR="00F1480E" w:rsidRPr="00196B73" w:rsidRDefault="00196B73" w:rsidP="00196B73">
      <w:pPr>
        <w:tabs>
          <w:tab w:val="left" w:pos="1170"/>
        </w:tabs>
        <w:rPr>
          <w:lang w:eastAsia="en-US"/>
        </w:rPr>
      </w:pPr>
      <w:r>
        <w:rPr>
          <w:lang w:eastAsia="en-US"/>
        </w:rPr>
        <w:tab/>
      </w:r>
    </w:p>
    <w:sectPr w:rsidR="00F1480E" w:rsidRPr="00196B73"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601B8" w14:textId="77777777" w:rsidR="00A1740A" w:rsidRDefault="00A1740A" w:rsidP="00BF3F0A">
      <w:r>
        <w:separator/>
      </w:r>
    </w:p>
    <w:p w14:paraId="089CD17B" w14:textId="77777777" w:rsidR="00A1740A" w:rsidRDefault="00A1740A"/>
  </w:endnote>
  <w:endnote w:type="continuationSeparator" w:id="0">
    <w:p w14:paraId="0B03FEC8" w14:textId="77777777" w:rsidR="00A1740A" w:rsidRDefault="00A1740A" w:rsidP="00BF3F0A">
      <w:r>
        <w:continuationSeparator/>
      </w:r>
    </w:p>
    <w:p w14:paraId="3351E300" w14:textId="77777777" w:rsidR="00A1740A" w:rsidRDefault="00A1740A"/>
  </w:endnote>
  <w:endnote w:type="continuationNotice" w:id="1">
    <w:p w14:paraId="722F51FA" w14:textId="77777777" w:rsidR="00A1740A" w:rsidRDefault="00A17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236A906" w14:textId="5EB344D7" w:rsidR="00A1740A" w:rsidRPr="000754EC" w:rsidRDefault="00A1740A"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D93FD0">
          <w:rPr>
            <w:noProof/>
          </w:rPr>
          <w:t>1</w:t>
        </w:r>
        <w:r w:rsidRPr="000754EC">
          <w:fldChar w:fldCharType="end"/>
        </w:r>
      </w:p>
      <w:p w14:paraId="35FF2CD0" w14:textId="42755C49" w:rsidR="00A1740A" w:rsidRDefault="00D93FD0" w:rsidP="005F771F">
        <w:pPr>
          <w:pStyle w:val="SIText"/>
        </w:pPr>
      </w:p>
    </w:sdtContent>
  </w:sdt>
  <w:p w14:paraId="1966F51E" w14:textId="77777777" w:rsidR="00A1740A" w:rsidRDefault="00A174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CB0B0" w14:textId="77777777" w:rsidR="00A1740A" w:rsidRDefault="00A1740A" w:rsidP="00BF3F0A">
      <w:r>
        <w:separator/>
      </w:r>
    </w:p>
    <w:p w14:paraId="40831971" w14:textId="77777777" w:rsidR="00A1740A" w:rsidRDefault="00A1740A"/>
  </w:footnote>
  <w:footnote w:type="continuationSeparator" w:id="0">
    <w:p w14:paraId="792B18F4" w14:textId="77777777" w:rsidR="00A1740A" w:rsidRDefault="00A1740A" w:rsidP="00BF3F0A">
      <w:r>
        <w:continuationSeparator/>
      </w:r>
    </w:p>
    <w:p w14:paraId="0569384A" w14:textId="77777777" w:rsidR="00A1740A" w:rsidRDefault="00A1740A"/>
  </w:footnote>
  <w:footnote w:type="continuationNotice" w:id="1">
    <w:p w14:paraId="305F78B7" w14:textId="77777777" w:rsidR="00A1740A" w:rsidRDefault="00A17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E71E" w14:textId="393A9239" w:rsidR="00A1740A" w:rsidRPr="000754EC" w:rsidRDefault="00D93FD0" w:rsidP="00146EEC">
    <w:pPr>
      <w:pStyle w:val="SIText"/>
    </w:pPr>
    <w:sdt>
      <w:sdtPr>
        <w:id w:val="-1129159859"/>
        <w:docPartObj>
          <w:docPartGallery w:val="Watermarks"/>
          <w:docPartUnique/>
        </w:docPartObj>
      </w:sdtPr>
      <w:sdtEndPr/>
      <w:sdtContent>
        <w:r>
          <w:rPr>
            <w:lang w:val="en-US"/>
          </w:rPr>
          <w:pict w14:anchorId="2D6BD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1740A">
      <w:t>FWP</w:t>
    </w:r>
    <w:r>
      <w:t>TMM3XXX</w:t>
    </w:r>
    <w:r w:rsidR="00A1740A">
      <w:t xml:space="preserve"> Apply critical workplace processes in the off-site manufacture of timber building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1NjE1NjAzMDG2NDFW0lEKTi0uzszPAymwrAUAFxAJEiwAAAA="/>
  </w:docVars>
  <w:rsids>
    <w:rsidRoot w:val="004C698B"/>
    <w:rsid w:val="000014B9"/>
    <w:rsid w:val="00005A15"/>
    <w:rsid w:val="0001108F"/>
    <w:rsid w:val="000115E2"/>
    <w:rsid w:val="000126D0"/>
    <w:rsid w:val="0001296A"/>
    <w:rsid w:val="0001391F"/>
    <w:rsid w:val="0001400D"/>
    <w:rsid w:val="000145C7"/>
    <w:rsid w:val="000162B1"/>
    <w:rsid w:val="00016803"/>
    <w:rsid w:val="00023992"/>
    <w:rsid w:val="000259BD"/>
    <w:rsid w:val="000275AE"/>
    <w:rsid w:val="00035B0B"/>
    <w:rsid w:val="0003762E"/>
    <w:rsid w:val="00041E59"/>
    <w:rsid w:val="00051B23"/>
    <w:rsid w:val="00064BFE"/>
    <w:rsid w:val="00066685"/>
    <w:rsid w:val="00070B3E"/>
    <w:rsid w:val="00071F95"/>
    <w:rsid w:val="000737BB"/>
    <w:rsid w:val="00073C60"/>
    <w:rsid w:val="00074E47"/>
    <w:rsid w:val="000754EC"/>
    <w:rsid w:val="00084B3D"/>
    <w:rsid w:val="0009093B"/>
    <w:rsid w:val="00094CC5"/>
    <w:rsid w:val="00095592"/>
    <w:rsid w:val="000A0547"/>
    <w:rsid w:val="000A5441"/>
    <w:rsid w:val="000C149A"/>
    <w:rsid w:val="000C224E"/>
    <w:rsid w:val="000D1703"/>
    <w:rsid w:val="000E25E6"/>
    <w:rsid w:val="000E2C86"/>
    <w:rsid w:val="000E3E51"/>
    <w:rsid w:val="000E5340"/>
    <w:rsid w:val="000F1D4C"/>
    <w:rsid w:val="000F29F2"/>
    <w:rsid w:val="000F6890"/>
    <w:rsid w:val="000F7FE0"/>
    <w:rsid w:val="00101659"/>
    <w:rsid w:val="0010186B"/>
    <w:rsid w:val="00105AEA"/>
    <w:rsid w:val="001078BF"/>
    <w:rsid w:val="00125E3D"/>
    <w:rsid w:val="00130E03"/>
    <w:rsid w:val="00133957"/>
    <w:rsid w:val="001351BF"/>
    <w:rsid w:val="00135CB3"/>
    <w:rsid w:val="001372F6"/>
    <w:rsid w:val="00144385"/>
    <w:rsid w:val="00144D13"/>
    <w:rsid w:val="00146EEC"/>
    <w:rsid w:val="00151D55"/>
    <w:rsid w:val="00151D93"/>
    <w:rsid w:val="00156EF3"/>
    <w:rsid w:val="001751F3"/>
    <w:rsid w:val="00176E4F"/>
    <w:rsid w:val="001813C4"/>
    <w:rsid w:val="00184804"/>
    <w:rsid w:val="0018546B"/>
    <w:rsid w:val="00196B73"/>
    <w:rsid w:val="001A2321"/>
    <w:rsid w:val="001A5358"/>
    <w:rsid w:val="001A6A3E"/>
    <w:rsid w:val="001A7B6D"/>
    <w:rsid w:val="001A7E10"/>
    <w:rsid w:val="001B34D5"/>
    <w:rsid w:val="001B513A"/>
    <w:rsid w:val="001B6E51"/>
    <w:rsid w:val="001B7F8E"/>
    <w:rsid w:val="001C0A75"/>
    <w:rsid w:val="001C1306"/>
    <w:rsid w:val="001C2874"/>
    <w:rsid w:val="001C6779"/>
    <w:rsid w:val="001D30EB"/>
    <w:rsid w:val="001D5C1B"/>
    <w:rsid w:val="001D7A1A"/>
    <w:rsid w:val="001D7F5B"/>
    <w:rsid w:val="001E0849"/>
    <w:rsid w:val="001E16BC"/>
    <w:rsid w:val="001E16DF"/>
    <w:rsid w:val="001E795C"/>
    <w:rsid w:val="001F0640"/>
    <w:rsid w:val="001F2BA5"/>
    <w:rsid w:val="001F308D"/>
    <w:rsid w:val="001F67C5"/>
    <w:rsid w:val="00201A7C"/>
    <w:rsid w:val="0021210E"/>
    <w:rsid w:val="0021414D"/>
    <w:rsid w:val="00222077"/>
    <w:rsid w:val="00223124"/>
    <w:rsid w:val="00233143"/>
    <w:rsid w:val="00234444"/>
    <w:rsid w:val="00242293"/>
    <w:rsid w:val="00244EA7"/>
    <w:rsid w:val="00262FC3"/>
    <w:rsid w:val="0026394F"/>
    <w:rsid w:val="00267AF6"/>
    <w:rsid w:val="0027179F"/>
    <w:rsid w:val="002726AA"/>
    <w:rsid w:val="00275CBB"/>
    <w:rsid w:val="00276DB8"/>
    <w:rsid w:val="00282664"/>
    <w:rsid w:val="00285FB8"/>
    <w:rsid w:val="00287864"/>
    <w:rsid w:val="00295F35"/>
    <w:rsid w:val="002970C3"/>
    <w:rsid w:val="002A4CD3"/>
    <w:rsid w:val="002A4FE4"/>
    <w:rsid w:val="002A66D5"/>
    <w:rsid w:val="002A6CC4"/>
    <w:rsid w:val="002A77A0"/>
    <w:rsid w:val="002B1845"/>
    <w:rsid w:val="002C55E9"/>
    <w:rsid w:val="002D0C8B"/>
    <w:rsid w:val="002D1DC7"/>
    <w:rsid w:val="002D330A"/>
    <w:rsid w:val="002E170C"/>
    <w:rsid w:val="002E193E"/>
    <w:rsid w:val="002F038F"/>
    <w:rsid w:val="00305EFF"/>
    <w:rsid w:val="00310A6A"/>
    <w:rsid w:val="003144E6"/>
    <w:rsid w:val="0032368A"/>
    <w:rsid w:val="00337E82"/>
    <w:rsid w:val="00346FDC"/>
    <w:rsid w:val="00350BB1"/>
    <w:rsid w:val="00352C83"/>
    <w:rsid w:val="003546ED"/>
    <w:rsid w:val="00366803"/>
    <w:rsid w:val="00366805"/>
    <w:rsid w:val="0037067D"/>
    <w:rsid w:val="0037223E"/>
    <w:rsid w:val="0037278B"/>
    <w:rsid w:val="00373436"/>
    <w:rsid w:val="00374A69"/>
    <w:rsid w:val="00374EE7"/>
    <w:rsid w:val="00385FAE"/>
    <w:rsid w:val="0038735B"/>
    <w:rsid w:val="003903CA"/>
    <w:rsid w:val="003916D1"/>
    <w:rsid w:val="003A15A7"/>
    <w:rsid w:val="003A21F0"/>
    <w:rsid w:val="003A277F"/>
    <w:rsid w:val="003A58BA"/>
    <w:rsid w:val="003A5AE7"/>
    <w:rsid w:val="003A7221"/>
    <w:rsid w:val="003B070C"/>
    <w:rsid w:val="003B19FC"/>
    <w:rsid w:val="003B3493"/>
    <w:rsid w:val="003B58C6"/>
    <w:rsid w:val="003C13AE"/>
    <w:rsid w:val="003C32A3"/>
    <w:rsid w:val="003D2E73"/>
    <w:rsid w:val="003D53CA"/>
    <w:rsid w:val="003E204C"/>
    <w:rsid w:val="003E72B6"/>
    <w:rsid w:val="003E7BBE"/>
    <w:rsid w:val="004008C5"/>
    <w:rsid w:val="00404359"/>
    <w:rsid w:val="00406605"/>
    <w:rsid w:val="004127E3"/>
    <w:rsid w:val="00422B11"/>
    <w:rsid w:val="0042697F"/>
    <w:rsid w:val="0043212E"/>
    <w:rsid w:val="00434366"/>
    <w:rsid w:val="00434ECE"/>
    <w:rsid w:val="00442CBA"/>
    <w:rsid w:val="00444423"/>
    <w:rsid w:val="00452F3E"/>
    <w:rsid w:val="004559AC"/>
    <w:rsid w:val="00462F37"/>
    <w:rsid w:val="004640AE"/>
    <w:rsid w:val="004675F4"/>
    <w:rsid w:val="004679E3"/>
    <w:rsid w:val="00470DE4"/>
    <w:rsid w:val="00472D31"/>
    <w:rsid w:val="00475172"/>
    <w:rsid w:val="004758B0"/>
    <w:rsid w:val="004832D2"/>
    <w:rsid w:val="00485559"/>
    <w:rsid w:val="004879A5"/>
    <w:rsid w:val="004A142B"/>
    <w:rsid w:val="004A3860"/>
    <w:rsid w:val="004A44E8"/>
    <w:rsid w:val="004A581D"/>
    <w:rsid w:val="004A7706"/>
    <w:rsid w:val="004A77E3"/>
    <w:rsid w:val="004B29B7"/>
    <w:rsid w:val="004B7A28"/>
    <w:rsid w:val="004C1228"/>
    <w:rsid w:val="004C2244"/>
    <w:rsid w:val="004C55CE"/>
    <w:rsid w:val="004C698B"/>
    <w:rsid w:val="004C77AF"/>
    <w:rsid w:val="004C79A1"/>
    <w:rsid w:val="004C7D60"/>
    <w:rsid w:val="004D05C3"/>
    <w:rsid w:val="004D0D5F"/>
    <w:rsid w:val="004D1569"/>
    <w:rsid w:val="004D44B1"/>
    <w:rsid w:val="004D6563"/>
    <w:rsid w:val="004E0460"/>
    <w:rsid w:val="004E1579"/>
    <w:rsid w:val="004E2BE7"/>
    <w:rsid w:val="004E5FAE"/>
    <w:rsid w:val="004E6245"/>
    <w:rsid w:val="004E6741"/>
    <w:rsid w:val="004E7094"/>
    <w:rsid w:val="004F5DC7"/>
    <w:rsid w:val="004F78DA"/>
    <w:rsid w:val="00503CD0"/>
    <w:rsid w:val="00520E9A"/>
    <w:rsid w:val="005248C1"/>
    <w:rsid w:val="00526134"/>
    <w:rsid w:val="00533FDD"/>
    <w:rsid w:val="005405B2"/>
    <w:rsid w:val="005427C8"/>
    <w:rsid w:val="005446D1"/>
    <w:rsid w:val="00545CEC"/>
    <w:rsid w:val="00547678"/>
    <w:rsid w:val="00551F34"/>
    <w:rsid w:val="00556C4C"/>
    <w:rsid w:val="00557369"/>
    <w:rsid w:val="00560521"/>
    <w:rsid w:val="005612CB"/>
    <w:rsid w:val="005614EE"/>
    <w:rsid w:val="00564ADD"/>
    <w:rsid w:val="005651A8"/>
    <w:rsid w:val="0056691A"/>
    <w:rsid w:val="005708EB"/>
    <w:rsid w:val="00570FB4"/>
    <w:rsid w:val="00575BC6"/>
    <w:rsid w:val="00583902"/>
    <w:rsid w:val="00586A78"/>
    <w:rsid w:val="005933D5"/>
    <w:rsid w:val="005A1D70"/>
    <w:rsid w:val="005A3AA5"/>
    <w:rsid w:val="005A69C7"/>
    <w:rsid w:val="005A6C9C"/>
    <w:rsid w:val="005A74DC"/>
    <w:rsid w:val="005A7C14"/>
    <w:rsid w:val="005B28BD"/>
    <w:rsid w:val="005B5146"/>
    <w:rsid w:val="005C6FB0"/>
    <w:rsid w:val="005D1AFD"/>
    <w:rsid w:val="005E51E6"/>
    <w:rsid w:val="005F027A"/>
    <w:rsid w:val="005F33CC"/>
    <w:rsid w:val="005F771F"/>
    <w:rsid w:val="006067EA"/>
    <w:rsid w:val="006121D4"/>
    <w:rsid w:val="00612E8C"/>
    <w:rsid w:val="00613B49"/>
    <w:rsid w:val="00616845"/>
    <w:rsid w:val="00620E8E"/>
    <w:rsid w:val="00622181"/>
    <w:rsid w:val="00623A5E"/>
    <w:rsid w:val="00625DCF"/>
    <w:rsid w:val="00626C0B"/>
    <w:rsid w:val="00633CFE"/>
    <w:rsid w:val="00634FCA"/>
    <w:rsid w:val="00635109"/>
    <w:rsid w:val="00643D1B"/>
    <w:rsid w:val="006452B8"/>
    <w:rsid w:val="00652E62"/>
    <w:rsid w:val="006530E7"/>
    <w:rsid w:val="00654FA5"/>
    <w:rsid w:val="006618CB"/>
    <w:rsid w:val="00686A49"/>
    <w:rsid w:val="00687B62"/>
    <w:rsid w:val="00690C44"/>
    <w:rsid w:val="006969D9"/>
    <w:rsid w:val="006A2B68"/>
    <w:rsid w:val="006B5625"/>
    <w:rsid w:val="006C2F32"/>
    <w:rsid w:val="006C5945"/>
    <w:rsid w:val="006D38C3"/>
    <w:rsid w:val="006D4448"/>
    <w:rsid w:val="006D6DFD"/>
    <w:rsid w:val="006E2C4D"/>
    <w:rsid w:val="006E42FE"/>
    <w:rsid w:val="006E58D1"/>
    <w:rsid w:val="006F0D02"/>
    <w:rsid w:val="006F10FE"/>
    <w:rsid w:val="006F31AB"/>
    <w:rsid w:val="006F3622"/>
    <w:rsid w:val="006F7F2A"/>
    <w:rsid w:val="00705EEC"/>
    <w:rsid w:val="00707741"/>
    <w:rsid w:val="007134FE"/>
    <w:rsid w:val="00715794"/>
    <w:rsid w:val="007170BC"/>
    <w:rsid w:val="00717385"/>
    <w:rsid w:val="00720FC6"/>
    <w:rsid w:val="00722769"/>
    <w:rsid w:val="00727901"/>
    <w:rsid w:val="0073075B"/>
    <w:rsid w:val="0073404B"/>
    <w:rsid w:val="007341FF"/>
    <w:rsid w:val="007365F0"/>
    <w:rsid w:val="007404E9"/>
    <w:rsid w:val="007444CF"/>
    <w:rsid w:val="00752C75"/>
    <w:rsid w:val="00757005"/>
    <w:rsid w:val="00761482"/>
    <w:rsid w:val="00761DBE"/>
    <w:rsid w:val="0076523B"/>
    <w:rsid w:val="00770817"/>
    <w:rsid w:val="00771B60"/>
    <w:rsid w:val="00774929"/>
    <w:rsid w:val="00781D77"/>
    <w:rsid w:val="00783549"/>
    <w:rsid w:val="00783839"/>
    <w:rsid w:val="007860B7"/>
    <w:rsid w:val="00786DC8"/>
    <w:rsid w:val="007A300D"/>
    <w:rsid w:val="007A7C15"/>
    <w:rsid w:val="007A7E87"/>
    <w:rsid w:val="007B76C5"/>
    <w:rsid w:val="007C2CB8"/>
    <w:rsid w:val="007C3B0B"/>
    <w:rsid w:val="007D5A78"/>
    <w:rsid w:val="007D64A1"/>
    <w:rsid w:val="007D68D5"/>
    <w:rsid w:val="007E3BD1"/>
    <w:rsid w:val="007E4FF3"/>
    <w:rsid w:val="007F1563"/>
    <w:rsid w:val="007F1EB2"/>
    <w:rsid w:val="007F44DB"/>
    <w:rsid w:val="007F5A8B"/>
    <w:rsid w:val="00800683"/>
    <w:rsid w:val="00802350"/>
    <w:rsid w:val="008100E9"/>
    <w:rsid w:val="008109D4"/>
    <w:rsid w:val="00817D51"/>
    <w:rsid w:val="00823530"/>
    <w:rsid w:val="008239D9"/>
    <w:rsid w:val="00823FF4"/>
    <w:rsid w:val="00830267"/>
    <w:rsid w:val="008306E7"/>
    <w:rsid w:val="008311C8"/>
    <w:rsid w:val="008322BE"/>
    <w:rsid w:val="00834BC8"/>
    <w:rsid w:val="00837FD6"/>
    <w:rsid w:val="00847B60"/>
    <w:rsid w:val="00850243"/>
    <w:rsid w:val="008502B9"/>
    <w:rsid w:val="00851BE5"/>
    <w:rsid w:val="008545EB"/>
    <w:rsid w:val="00865011"/>
    <w:rsid w:val="00865FF6"/>
    <w:rsid w:val="00876A9D"/>
    <w:rsid w:val="00877DAF"/>
    <w:rsid w:val="0088476A"/>
    <w:rsid w:val="00886790"/>
    <w:rsid w:val="008908DE"/>
    <w:rsid w:val="008A12ED"/>
    <w:rsid w:val="008A39D3"/>
    <w:rsid w:val="008A550D"/>
    <w:rsid w:val="008A660B"/>
    <w:rsid w:val="008B04B4"/>
    <w:rsid w:val="008B2C77"/>
    <w:rsid w:val="008B4AD2"/>
    <w:rsid w:val="008B6269"/>
    <w:rsid w:val="008B7138"/>
    <w:rsid w:val="008C1D25"/>
    <w:rsid w:val="008D0A65"/>
    <w:rsid w:val="008D0B5E"/>
    <w:rsid w:val="008D27BD"/>
    <w:rsid w:val="008D77FF"/>
    <w:rsid w:val="008E260C"/>
    <w:rsid w:val="008E39BE"/>
    <w:rsid w:val="008E62EC"/>
    <w:rsid w:val="008F1370"/>
    <w:rsid w:val="008F32F6"/>
    <w:rsid w:val="008F6C33"/>
    <w:rsid w:val="009117C9"/>
    <w:rsid w:val="009167C3"/>
    <w:rsid w:val="00916CD7"/>
    <w:rsid w:val="00920927"/>
    <w:rsid w:val="00921B38"/>
    <w:rsid w:val="00921B84"/>
    <w:rsid w:val="009235CE"/>
    <w:rsid w:val="00923720"/>
    <w:rsid w:val="00926FBD"/>
    <w:rsid w:val="009278C9"/>
    <w:rsid w:val="00932CD7"/>
    <w:rsid w:val="00943D7E"/>
    <w:rsid w:val="00944C09"/>
    <w:rsid w:val="009527CB"/>
    <w:rsid w:val="00953835"/>
    <w:rsid w:val="00954473"/>
    <w:rsid w:val="009546E1"/>
    <w:rsid w:val="009552D1"/>
    <w:rsid w:val="00956E71"/>
    <w:rsid w:val="00960F6C"/>
    <w:rsid w:val="00970747"/>
    <w:rsid w:val="009742AC"/>
    <w:rsid w:val="00977526"/>
    <w:rsid w:val="009866F7"/>
    <w:rsid w:val="00997BFC"/>
    <w:rsid w:val="009A2275"/>
    <w:rsid w:val="009A5900"/>
    <w:rsid w:val="009A6E6C"/>
    <w:rsid w:val="009A6F3F"/>
    <w:rsid w:val="009B331A"/>
    <w:rsid w:val="009B6D5D"/>
    <w:rsid w:val="009C2650"/>
    <w:rsid w:val="009C5216"/>
    <w:rsid w:val="009D15E2"/>
    <w:rsid w:val="009D15FE"/>
    <w:rsid w:val="009D5D2C"/>
    <w:rsid w:val="009E208B"/>
    <w:rsid w:val="009E69DB"/>
    <w:rsid w:val="009F0C04"/>
    <w:rsid w:val="009F0DCC"/>
    <w:rsid w:val="009F11CA"/>
    <w:rsid w:val="00A000D3"/>
    <w:rsid w:val="00A0695B"/>
    <w:rsid w:val="00A13052"/>
    <w:rsid w:val="00A16903"/>
    <w:rsid w:val="00A169F1"/>
    <w:rsid w:val="00A1740A"/>
    <w:rsid w:val="00A2002D"/>
    <w:rsid w:val="00A216A8"/>
    <w:rsid w:val="00A223A6"/>
    <w:rsid w:val="00A3639E"/>
    <w:rsid w:val="00A412E2"/>
    <w:rsid w:val="00A476E9"/>
    <w:rsid w:val="00A5092E"/>
    <w:rsid w:val="00A521E2"/>
    <w:rsid w:val="00A554D6"/>
    <w:rsid w:val="00A56E14"/>
    <w:rsid w:val="00A63D75"/>
    <w:rsid w:val="00A64352"/>
    <w:rsid w:val="00A6476B"/>
    <w:rsid w:val="00A726BC"/>
    <w:rsid w:val="00A76C6C"/>
    <w:rsid w:val="00A84310"/>
    <w:rsid w:val="00A85CBE"/>
    <w:rsid w:val="00A87356"/>
    <w:rsid w:val="00A92DD1"/>
    <w:rsid w:val="00AA0508"/>
    <w:rsid w:val="00AA07E4"/>
    <w:rsid w:val="00AA0ADD"/>
    <w:rsid w:val="00AA1787"/>
    <w:rsid w:val="00AA5338"/>
    <w:rsid w:val="00AB03DE"/>
    <w:rsid w:val="00AB1B8E"/>
    <w:rsid w:val="00AB4C81"/>
    <w:rsid w:val="00AB69C8"/>
    <w:rsid w:val="00AC0696"/>
    <w:rsid w:val="00AC4C98"/>
    <w:rsid w:val="00AC5F6B"/>
    <w:rsid w:val="00AD3896"/>
    <w:rsid w:val="00AD5B47"/>
    <w:rsid w:val="00AD7241"/>
    <w:rsid w:val="00AE1ED9"/>
    <w:rsid w:val="00AE32CB"/>
    <w:rsid w:val="00AE4C6A"/>
    <w:rsid w:val="00AF0BF8"/>
    <w:rsid w:val="00AF3957"/>
    <w:rsid w:val="00B02AE3"/>
    <w:rsid w:val="00B0712C"/>
    <w:rsid w:val="00B12013"/>
    <w:rsid w:val="00B15498"/>
    <w:rsid w:val="00B163A4"/>
    <w:rsid w:val="00B22C67"/>
    <w:rsid w:val="00B3508F"/>
    <w:rsid w:val="00B443EE"/>
    <w:rsid w:val="00B46B3F"/>
    <w:rsid w:val="00B53188"/>
    <w:rsid w:val="00B55658"/>
    <w:rsid w:val="00B560C8"/>
    <w:rsid w:val="00B56ABF"/>
    <w:rsid w:val="00B61150"/>
    <w:rsid w:val="00B613F7"/>
    <w:rsid w:val="00B65BC7"/>
    <w:rsid w:val="00B746B9"/>
    <w:rsid w:val="00B75D53"/>
    <w:rsid w:val="00B75E08"/>
    <w:rsid w:val="00B7722C"/>
    <w:rsid w:val="00B840BC"/>
    <w:rsid w:val="00B848D4"/>
    <w:rsid w:val="00B865B7"/>
    <w:rsid w:val="00B91D82"/>
    <w:rsid w:val="00B96553"/>
    <w:rsid w:val="00BA1CB1"/>
    <w:rsid w:val="00BA4178"/>
    <w:rsid w:val="00BA482D"/>
    <w:rsid w:val="00BB1755"/>
    <w:rsid w:val="00BB23F4"/>
    <w:rsid w:val="00BC2DF6"/>
    <w:rsid w:val="00BC2DF9"/>
    <w:rsid w:val="00BC2FA1"/>
    <w:rsid w:val="00BC5075"/>
    <w:rsid w:val="00BC5419"/>
    <w:rsid w:val="00BD03A0"/>
    <w:rsid w:val="00BD3B0F"/>
    <w:rsid w:val="00BD6C2A"/>
    <w:rsid w:val="00BE5BCE"/>
    <w:rsid w:val="00BF1D4C"/>
    <w:rsid w:val="00BF3010"/>
    <w:rsid w:val="00BF3F0A"/>
    <w:rsid w:val="00BF72A0"/>
    <w:rsid w:val="00C07344"/>
    <w:rsid w:val="00C143C3"/>
    <w:rsid w:val="00C1739B"/>
    <w:rsid w:val="00C21ADE"/>
    <w:rsid w:val="00C26067"/>
    <w:rsid w:val="00C30A29"/>
    <w:rsid w:val="00C317DC"/>
    <w:rsid w:val="00C404FB"/>
    <w:rsid w:val="00C41A96"/>
    <w:rsid w:val="00C42EC0"/>
    <w:rsid w:val="00C578E9"/>
    <w:rsid w:val="00C70626"/>
    <w:rsid w:val="00C72860"/>
    <w:rsid w:val="00C73582"/>
    <w:rsid w:val="00C73B90"/>
    <w:rsid w:val="00C742EC"/>
    <w:rsid w:val="00C85BD2"/>
    <w:rsid w:val="00C87EDB"/>
    <w:rsid w:val="00C96AF3"/>
    <w:rsid w:val="00C97CCC"/>
    <w:rsid w:val="00CA0274"/>
    <w:rsid w:val="00CA3A0D"/>
    <w:rsid w:val="00CB746F"/>
    <w:rsid w:val="00CC451E"/>
    <w:rsid w:val="00CD4E9D"/>
    <w:rsid w:val="00CD4F4D"/>
    <w:rsid w:val="00CE474E"/>
    <w:rsid w:val="00CE72D5"/>
    <w:rsid w:val="00CE7D19"/>
    <w:rsid w:val="00CF0CF5"/>
    <w:rsid w:val="00CF2B3E"/>
    <w:rsid w:val="00D0201F"/>
    <w:rsid w:val="00D03685"/>
    <w:rsid w:val="00D07873"/>
    <w:rsid w:val="00D07D4E"/>
    <w:rsid w:val="00D115AA"/>
    <w:rsid w:val="00D145BE"/>
    <w:rsid w:val="00D2035A"/>
    <w:rsid w:val="00D20C57"/>
    <w:rsid w:val="00D256C9"/>
    <w:rsid w:val="00D25D16"/>
    <w:rsid w:val="00D32124"/>
    <w:rsid w:val="00D35C08"/>
    <w:rsid w:val="00D54846"/>
    <w:rsid w:val="00D54AC9"/>
    <w:rsid w:val="00D54C76"/>
    <w:rsid w:val="00D55C94"/>
    <w:rsid w:val="00D66DB1"/>
    <w:rsid w:val="00D67C20"/>
    <w:rsid w:val="00D71E43"/>
    <w:rsid w:val="00D727F3"/>
    <w:rsid w:val="00D73695"/>
    <w:rsid w:val="00D810DE"/>
    <w:rsid w:val="00D83A83"/>
    <w:rsid w:val="00D87D32"/>
    <w:rsid w:val="00D91188"/>
    <w:rsid w:val="00D92C83"/>
    <w:rsid w:val="00D92E78"/>
    <w:rsid w:val="00D93FD0"/>
    <w:rsid w:val="00DA0A81"/>
    <w:rsid w:val="00DA3260"/>
    <w:rsid w:val="00DA3C10"/>
    <w:rsid w:val="00DA53B5"/>
    <w:rsid w:val="00DB06A1"/>
    <w:rsid w:val="00DB6B31"/>
    <w:rsid w:val="00DC14DD"/>
    <w:rsid w:val="00DC1D69"/>
    <w:rsid w:val="00DC5A3A"/>
    <w:rsid w:val="00DD0726"/>
    <w:rsid w:val="00DD1601"/>
    <w:rsid w:val="00DE366A"/>
    <w:rsid w:val="00E00AFB"/>
    <w:rsid w:val="00E0756C"/>
    <w:rsid w:val="00E16032"/>
    <w:rsid w:val="00E238E6"/>
    <w:rsid w:val="00E30C17"/>
    <w:rsid w:val="00E35064"/>
    <w:rsid w:val="00E354F7"/>
    <w:rsid w:val="00E3681D"/>
    <w:rsid w:val="00E40225"/>
    <w:rsid w:val="00E501F0"/>
    <w:rsid w:val="00E52A6A"/>
    <w:rsid w:val="00E6166D"/>
    <w:rsid w:val="00E62A63"/>
    <w:rsid w:val="00E6387A"/>
    <w:rsid w:val="00E75B07"/>
    <w:rsid w:val="00E765CC"/>
    <w:rsid w:val="00E77326"/>
    <w:rsid w:val="00E818E5"/>
    <w:rsid w:val="00E86F56"/>
    <w:rsid w:val="00E91BFF"/>
    <w:rsid w:val="00E92933"/>
    <w:rsid w:val="00E94FAD"/>
    <w:rsid w:val="00EA341F"/>
    <w:rsid w:val="00EA63B6"/>
    <w:rsid w:val="00EB0AA4"/>
    <w:rsid w:val="00EB1B01"/>
    <w:rsid w:val="00EB55D0"/>
    <w:rsid w:val="00EB5C88"/>
    <w:rsid w:val="00EC0469"/>
    <w:rsid w:val="00EC0C1A"/>
    <w:rsid w:val="00EC1DAE"/>
    <w:rsid w:val="00EE758B"/>
    <w:rsid w:val="00EF01F8"/>
    <w:rsid w:val="00EF40EF"/>
    <w:rsid w:val="00EF47FE"/>
    <w:rsid w:val="00F0199E"/>
    <w:rsid w:val="00F069BD"/>
    <w:rsid w:val="00F1480E"/>
    <w:rsid w:val="00F1497D"/>
    <w:rsid w:val="00F16AAC"/>
    <w:rsid w:val="00F22B8E"/>
    <w:rsid w:val="00F2420C"/>
    <w:rsid w:val="00F33FF2"/>
    <w:rsid w:val="00F40962"/>
    <w:rsid w:val="00F438FC"/>
    <w:rsid w:val="00F44C4A"/>
    <w:rsid w:val="00F44CBD"/>
    <w:rsid w:val="00F5616F"/>
    <w:rsid w:val="00F56451"/>
    <w:rsid w:val="00F56827"/>
    <w:rsid w:val="00F62866"/>
    <w:rsid w:val="00F65EF0"/>
    <w:rsid w:val="00F71651"/>
    <w:rsid w:val="00F75C73"/>
    <w:rsid w:val="00F76191"/>
    <w:rsid w:val="00F76CC6"/>
    <w:rsid w:val="00F83D7C"/>
    <w:rsid w:val="00F900C4"/>
    <w:rsid w:val="00FA2C2E"/>
    <w:rsid w:val="00FA4512"/>
    <w:rsid w:val="00FA5E62"/>
    <w:rsid w:val="00FB1B4F"/>
    <w:rsid w:val="00FB232E"/>
    <w:rsid w:val="00FB494B"/>
    <w:rsid w:val="00FC0872"/>
    <w:rsid w:val="00FC3C05"/>
    <w:rsid w:val="00FD3363"/>
    <w:rsid w:val="00FD438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E4AED1"/>
  <w15:docId w15:val="{90C7665C-A0D6-4B22-8D1A-7E7272D3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ocked/>
    <w:rsid w:val="00652E62"/>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78128533">
      <w:bodyDiv w:val="1"/>
      <w:marLeft w:val="0"/>
      <w:marRight w:val="0"/>
      <w:marTop w:val="0"/>
      <w:marBottom w:val="0"/>
      <w:divBdr>
        <w:top w:val="none" w:sz="0" w:space="0" w:color="auto"/>
        <w:left w:val="none" w:sz="0" w:space="0" w:color="auto"/>
        <w:bottom w:val="none" w:sz="0" w:space="0" w:color="auto"/>
        <w:right w:val="none" w:sz="0" w:space="0" w:color="auto"/>
      </w:divBdr>
      <w:divsChild>
        <w:div w:id="1029405386">
          <w:marLeft w:val="0"/>
          <w:marRight w:val="0"/>
          <w:marTop w:val="150"/>
          <w:marBottom w:val="0"/>
          <w:divBdr>
            <w:top w:val="none" w:sz="0" w:space="0" w:color="auto"/>
            <w:left w:val="none" w:sz="0" w:space="0" w:color="auto"/>
            <w:bottom w:val="none" w:sz="0" w:space="0" w:color="auto"/>
            <w:right w:val="none" w:sz="0" w:space="0" w:color="auto"/>
          </w:divBdr>
          <w:divsChild>
            <w:div w:id="363361523">
              <w:marLeft w:val="0"/>
              <w:marRight w:val="0"/>
              <w:marTop w:val="0"/>
              <w:marBottom w:val="0"/>
              <w:divBdr>
                <w:top w:val="none" w:sz="0" w:space="0" w:color="auto"/>
                <w:left w:val="none" w:sz="0" w:space="0" w:color="auto"/>
                <w:bottom w:val="none" w:sz="0" w:space="0" w:color="auto"/>
                <w:right w:val="none" w:sz="0" w:space="0" w:color="auto"/>
              </w:divBdr>
              <w:divsChild>
                <w:div w:id="1916863776">
                  <w:marLeft w:val="0"/>
                  <w:marRight w:val="0"/>
                  <w:marTop w:val="0"/>
                  <w:marBottom w:val="0"/>
                  <w:divBdr>
                    <w:top w:val="none" w:sz="0" w:space="0" w:color="auto"/>
                    <w:left w:val="none" w:sz="0" w:space="0" w:color="auto"/>
                    <w:bottom w:val="none" w:sz="0" w:space="0" w:color="auto"/>
                    <w:right w:val="none" w:sz="0" w:space="0" w:color="auto"/>
                  </w:divBdr>
                  <w:divsChild>
                    <w:div w:id="1181044828">
                      <w:marLeft w:val="0"/>
                      <w:marRight w:val="0"/>
                      <w:marTop w:val="0"/>
                      <w:marBottom w:val="0"/>
                      <w:divBdr>
                        <w:top w:val="none" w:sz="0" w:space="0" w:color="auto"/>
                        <w:left w:val="none" w:sz="0" w:space="0" w:color="auto"/>
                        <w:bottom w:val="none" w:sz="0" w:space="0" w:color="auto"/>
                        <w:right w:val="none" w:sz="0" w:space="0" w:color="auto"/>
                      </w:divBdr>
                      <w:divsChild>
                        <w:div w:id="2107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968856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0d96fe23-5747-4c01-9d6f-3509ff8d3d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0d96fe23-5747-4c01-9d6f-3509ff8d3d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ian\Desktop\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FC889B82B7A48AE4BF755BDCA62DA" ma:contentTypeVersion="4" ma:contentTypeDescription="Create a new document." ma:contentTypeScope="" ma:versionID="9103f9d4153ba5f2ee9efd6a8471d629">
  <xsd:schema xmlns:xsd="http://www.w3.org/2001/XMLSchema" xmlns:xs="http://www.w3.org/2001/XMLSchema" xmlns:p="http://schemas.microsoft.com/office/2006/metadata/properties" xmlns:ns2="173bb40d-7b9f-4d3b-9f13-a8833f2b4c6a" targetNamespace="http://schemas.microsoft.com/office/2006/metadata/properties" ma:root="true" ma:fieldsID="dc012ab4e5fdb7906906e0c27f51f5a4" ns2:_="">
    <xsd:import namespace="173bb40d-7b9f-4d3b-9f13-a8833f2b4c6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bb40d-7b9f-4d3b-9f13-a8833f2b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ED2643C-1145-4753-9C93-F6B9330E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bb40d-7b9f-4d3b-9f13-a8833f2b4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173bb40d-7b9f-4d3b-9f13-a8833f2b4c6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29BCB84-A117-46F3-AF24-99B3029B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498</TotalTime>
  <Pages>5</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Georgiana Daian</dc:creator>
  <cp:lastModifiedBy>Michelle Clayton</cp:lastModifiedBy>
  <cp:revision>187</cp:revision>
  <cp:lastPrinted>2016-05-27T05:21:00Z</cp:lastPrinted>
  <dcterms:created xsi:type="dcterms:W3CDTF">2018-07-24T03:36:00Z</dcterms:created>
  <dcterms:modified xsi:type="dcterms:W3CDTF">2018-08-28T03:29:00Z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0x0101006D3FC889B82B7A48AE4BF755BDCA62DA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