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35954"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51EDF19D" w14:textId="77777777" w:rsidTr="0035000E">
        <w:tc>
          <w:tcPr>
            <w:tcW w:w="2689" w:type="dxa"/>
          </w:tcPr>
          <w:p w14:paraId="46D69E18" w14:textId="77777777" w:rsidR="00F1480E" w:rsidRPr="000754EC" w:rsidRDefault="00830267" w:rsidP="000754EC">
            <w:pPr>
              <w:pStyle w:val="SIText-Bold"/>
            </w:pPr>
            <w:r w:rsidRPr="00A326C2">
              <w:t>Release</w:t>
            </w:r>
          </w:p>
        </w:tc>
        <w:tc>
          <w:tcPr>
            <w:tcW w:w="7162" w:type="dxa"/>
          </w:tcPr>
          <w:p w14:paraId="327BC980" w14:textId="77777777" w:rsidR="00F1480E" w:rsidRPr="000754EC" w:rsidRDefault="00830267" w:rsidP="000754EC">
            <w:pPr>
              <w:pStyle w:val="SIText-Bold"/>
            </w:pPr>
            <w:r w:rsidRPr="00A326C2">
              <w:t>Comments</w:t>
            </w:r>
          </w:p>
        </w:tc>
      </w:tr>
      <w:tr w:rsidR="00F1480E" w14:paraId="38A88B47" w14:textId="77777777" w:rsidTr="0035000E">
        <w:tc>
          <w:tcPr>
            <w:tcW w:w="2689" w:type="dxa"/>
          </w:tcPr>
          <w:p w14:paraId="305B0421" w14:textId="374AAF0B" w:rsidR="00F1480E" w:rsidRPr="000754EC" w:rsidRDefault="00F1480E" w:rsidP="000754EC">
            <w:pPr>
              <w:pStyle w:val="SIText"/>
            </w:pPr>
            <w:r w:rsidRPr="00CC451E">
              <w:t>Release</w:t>
            </w:r>
            <w:r w:rsidR="00337E82" w:rsidRPr="000754EC">
              <w:t xml:space="preserve"> </w:t>
            </w:r>
            <w:r w:rsidR="00AD6119">
              <w:t>1</w:t>
            </w:r>
          </w:p>
        </w:tc>
        <w:tc>
          <w:tcPr>
            <w:tcW w:w="7162" w:type="dxa"/>
          </w:tcPr>
          <w:p w14:paraId="2EBA35A3" w14:textId="540636BB" w:rsidR="00F1480E" w:rsidRPr="000754EC" w:rsidRDefault="0035000E" w:rsidP="0035000E">
            <w:r w:rsidRPr="0035000E">
              <w:t>This version released with FBP Food, Beverage and Pharmaceutical Training Package version 2.0.</w:t>
            </w:r>
          </w:p>
        </w:tc>
      </w:tr>
    </w:tbl>
    <w:p w14:paraId="34F3ED3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66D30FF" w14:textId="77777777" w:rsidTr="00CA2922">
        <w:trPr>
          <w:tblHeader/>
        </w:trPr>
        <w:tc>
          <w:tcPr>
            <w:tcW w:w="1396" w:type="pct"/>
            <w:shd w:val="clear" w:color="auto" w:fill="auto"/>
          </w:tcPr>
          <w:p w14:paraId="0CDF7F2B" w14:textId="77777777" w:rsidR="00F1480E" w:rsidRPr="000754EC" w:rsidRDefault="00B81583" w:rsidP="000754EC">
            <w:pPr>
              <w:pStyle w:val="SIUNITCODE"/>
            </w:pPr>
            <w:r w:rsidRPr="00B81583">
              <w:t>FDFBP</w:t>
            </w:r>
            <w:r w:rsidR="009A56BD">
              <w:t>G</w:t>
            </w:r>
            <w:r w:rsidRPr="00B81583">
              <w:t>3001</w:t>
            </w:r>
          </w:p>
        </w:tc>
        <w:tc>
          <w:tcPr>
            <w:tcW w:w="3604" w:type="pct"/>
            <w:shd w:val="clear" w:color="auto" w:fill="auto"/>
          </w:tcPr>
          <w:p w14:paraId="751E4C97" w14:textId="77777777" w:rsidR="00F1480E" w:rsidRPr="000754EC" w:rsidRDefault="00B81583" w:rsidP="000754EC">
            <w:pPr>
              <w:pStyle w:val="SIUnittitle"/>
            </w:pPr>
            <w:r w:rsidRPr="00B81583">
              <w:t>Operate the bottle filling process</w:t>
            </w:r>
          </w:p>
        </w:tc>
      </w:tr>
      <w:tr w:rsidR="00F1480E" w:rsidRPr="00963A46" w14:paraId="0C41AFC7" w14:textId="77777777" w:rsidTr="00CA2922">
        <w:tc>
          <w:tcPr>
            <w:tcW w:w="1396" w:type="pct"/>
            <w:shd w:val="clear" w:color="auto" w:fill="auto"/>
          </w:tcPr>
          <w:p w14:paraId="45FD6F18" w14:textId="77777777" w:rsidR="00F1480E" w:rsidRPr="000754EC" w:rsidRDefault="00FD557D" w:rsidP="000754EC">
            <w:pPr>
              <w:pStyle w:val="SIHeading2"/>
            </w:pPr>
            <w:r w:rsidRPr="00FD557D">
              <w:t>Application</w:t>
            </w:r>
          </w:p>
          <w:p w14:paraId="269BB7FF" w14:textId="77777777" w:rsidR="00FD557D" w:rsidRPr="00923720" w:rsidRDefault="00FD557D" w:rsidP="000754EC">
            <w:pPr>
              <w:pStyle w:val="SIHeading2"/>
            </w:pPr>
          </w:p>
        </w:tc>
        <w:tc>
          <w:tcPr>
            <w:tcW w:w="3604" w:type="pct"/>
            <w:shd w:val="clear" w:color="auto" w:fill="auto"/>
          </w:tcPr>
          <w:p w14:paraId="3EEE8808" w14:textId="6238196F" w:rsidR="00B81583" w:rsidRDefault="00B81583" w:rsidP="002E5459">
            <w:pPr>
              <w:pStyle w:val="SIText"/>
            </w:pPr>
            <w:r w:rsidRPr="00B81583">
              <w:t xml:space="preserve">This unit of competency describes the skills and knowledge required to set up, operate and shut down a range of semi-automated and automated bottling and packaging equipment involved in </w:t>
            </w:r>
            <w:r w:rsidR="002E5459">
              <w:t xml:space="preserve">the bottle filling process in a </w:t>
            </w:r>
            <w:r w:rsidRPr="00B81583">
              <w:t>bottling and packing environment.</w:t>
            </w:r>
          </w:p>
          <w:p w14:paraId="5FE55EF1" w14:textId="77777777" w:rsidR="002E5459" w:rsidRPr="00B81583" w:rsidRDefault="002E5459" w:rsidP="002E5459">
            <w:pPr>
              <w:pStyle w:val="SIText"/>
            </w:pPr>
          </w:p>
          <w:p w14:paraId="7D781AB0" w14:textId="5F7DBF4B" w:rsidR="00B81583" w:rsidRDefault="00B81583" w:rsidP="002E5459">
            <w:pPr>
              <w:pStyle w:val="SIText"/>
            </w:pPr>
            <w:r w:rsidRPr="00B81583">
              <w:t>This unit applies to individuals who take responsibility for applying basic operating pr</w:t>
            </w:r>
            <w:r w:rsidR="00884B70">
              <w:t xml:space="preserve">inciples for, and the operation </w:t>
            </w:r>
            <w:r w:rsidRPr="00B81583">
              <w:t>and monitoring of, a bottle filling process and associated equipment in the wine industry.</w:t>
            </w:r>
          </w:p>
          <w:p w14:paraId="03A4DBA9" w14:textId="77777777" w:rsidR="002E5459" w:rsidRPr="00B81583" w:rsidRDefault="002E5459" w:rsidP="002E5459">
            <w:pPr>
              <w:pStyle w:val="SIText"/>
            </w:pPr>
          </w:p>
          <w:p w14:paraId="668B9079" w14:textId="77777777" w:rsidR="00B81583" w:rsidRDefault="00B81583" w:rsidP="002E5459">
            <w:pPr>
              <w:pStyle w:val="SIText"/>
            </w:pPr>
            <w:r w:rsidRPr="00B81583">
              <w:t>No occupational licensing, legislative or certification requirements are known to apply to this unit at the time of publication.</w:t>
            </w:r>
          </w:p>
          <w:p w14:paraId="13326700" w14:textId="77777777" w:rsidR="002E5459" w:rsidRPr="00B81583" w:rsidRDefault="002E5459" w:rsidP="002E5459">
            <w:pPr>
              <w:pStyle w:val="SIText"/>
            </w:pPr>
          </w:p>
          <w:p w14:paraId="6E74A743" w14:textId="36AFA256" w:rsidR="00F1480E" w:rsidRPr="000754EC" w:rsidRDefault="00B81583" w:rsidP="00AD6119">
            <w:pPr>
              <w:pStyle w:val="SIText"/>
            </w:pPr>
            <w:r w:rsidRPr="00B81583">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B81583" w:rsidRPr="00963A46" w14:paraId="6D74137B" w14:textId="77777777" w:rsidTr="00CA2922">
        <w:tc>
          <w:tcPr>
            <w:tcW w:w="1396" w:type="pct"/>
            <w:shd w:val="clear" w:color="auto" w:fill="auto"/>
          </w:tcPr>
          <w:p w14:paraId="4F011146" w14:textId="77777777" w:rsidR="00B81583" w:rsidRPr="00B81583" w:rsidRDefault="00B81583" w:rsidP="00B81583">
            <w:pPr>
              <w:pStyle w:val="SIHeading2"/>
            </w:pPr>
            <w:r w:rsidRPr="00B81583">
              <w:t>Prerequisite Unit</w:t>
            </w:r>
          </w:p>
        </w:tc>
        <w:tc>
          <w:tcPr>
            <w:tcW w:w="3604" w:type="pct"/>
            <w:shd w:val="clear" w:color="auto" w:fill="auto"/>
          </w:tcPr>
          <w:p w14:paraId="77009C2B" w14:textId="77777777" w:rsidR="00B81583" w:rsidRPr="00B81583" w:rsidRDefault="00B81583" w:rsidP="00B81583">
            <w:pPr>
              <w:pStyle w:val="SIText"/>
            </w:pPr>
            <w:r w:rsidRPr="00B81583">
              <w:t>Nil</w:t>
            </w:r>
          </w:p>
        </w:tc>
      </w:tr>
      <w:tr w:rsidR="00B81583" w:rsidRPr="00963A46" w14:paraId="50CDB680" w14:textId="77777777" w:rsidTr="00CA2922">
        <w:tc>
          <w:tcPr>
            <w:tcW w:w="1396" w:type="pct"/>
            <w:shd w:val="clear" w:color="auto" w:fill="auto"/>
          </w:tcPr>
          <w:p w14:paraId="191C4B40" w14:textId="77777777" w:rsidR="00B81583" w:rsidRPr="00B81583" w:rsidRDefault="00B81583" w:rsidP="00B81583">
            <w:pPr>
              <w:pStyle w:val="SIHeading2"/>
            </w:pPr>
            <w:r w:rsidRPr="00B81583">
              <w:t>Unit Sector</w:t>
            </w:r>
          </w:p>
        </w:tc>
        <w:tc>
          <w:tcPr>
            <w:tcW w:w="3604" w:type="pct"/>
            <w:shd w:val="clear" w:color="auto" w:fill="auto"/>
          </w:tcPr>
          <w:p w14:paraId="6D7F8993" w14:textId="77777777" w:rsidR="00B81583" w:rsidRPr="00B81583" w:rsidRDefault="00B81583" w:rsidP="00B81583">
            <w:pPr>
              <w:pStyle w:val="SIText"/>
            </w:pPr>
            <w:r w:rsidRPr="00B81583">
              <w:t>Bottling and Packaging (BP)</w:t>
            </w:r>
          </w:p>
        </w:tc>
      </w:tr>
    </w:tbl>
    <w:p w14:paraId="7EDF2E2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B384821" w14:textId="77777777" w:rsidTr="00CA2922">
        <w:trPr>
          <w:cantSplit/>
          <w:tblHeader/>
        </w:trPr>
        <w:tc>
          <w:tcPr>
            <w:tcW w:w="1396" w:type="pct"/>
            <w:tcBorders>
              <w:bottom w:val="single" w:sz="4" w:space="0" w:color="C0C0C0"/>
            </w:tcBorders>
            <w:shd w:val="clear" w:color="auto" w:fill="auto"/>
          </w:tcPr>
          <w:p w14:paraId="52F99BD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CDBE6F6" w14:textId="77777777" w:rsidR="00F1480E" w:rsidRPr="000754EC" w:rsidRDefault="00FD557D" w:rsidP="000754EC">
            <w:pPr>
              <w:pStyle w:val="SIHeading2"/>
            </w:pPr>
            <w:r w:rsidRPr="00923720">
              <w:t>Performance Criteria</w:t>
            </w:r>
          </w:p>
        </w:tc>
      </w:tr>
      <w:tr w:rsidR="00F1480E" w:rsidRPr="00963A46" w14:paraId="2BA7358B" w14:textId="77777777" w:rsidTr="00CA2922">
        <w:trPr>
          <w:cantSplit/>
          <w:tblHeader/>
        </w:trPr>
        <w:tc>
          <w:tcPr>
            <w:tcW w:w="1396" w:type="pct"/>
            <w:tcBorders>
              <w:top w:val="single" w:sz="4" w:space="0" w:color="C0C0C0"/>
            </w:tcBorders>
            <w:shd w:val="clear" w:color="auto" w:fill="auto"/>
          </w:tcPr>
          <w:p w14:paraId="2933EEE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8602639"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81583" w:rsidRPr="00963A46" w14:paraId="20211621" w14:textId="77777777" w:rsidTr="00CA2922">
        <w:trPr>
          <w:cantSplit/>
        </w:trPr>
        <w:tc>
          <w:tcPr>
            <w:tcW w:w="1396" w:type="pct"/>
            <w:shd w:val="clear" w:color="auto" w:fill="auto"/>
          </w:tcPr>
          <w:p w14:paraId="48BDF15C" w14:textId="77777777" w:rsidR="00B81583" w:rsidRPr="00B81583" w:rsidRDefault="00B81583" w:rsidP="00B81583">
            <w:pPr>
              <w:pStyle w:val="SIText"/>
            </w:pPr>
            <w:r w:rsidRPr="00B81583">
              <w:t>1. Prepare to operate bottle filling equipment</w:t>
            </w:r>
          </w:p>
        </w:tc>
        <w:tc>
          <w:tcPr>
            <w:tcW w:w="3604" w:type="pct"/>
            <w:shd w:val="clear" w:color="auto" w:fill="auto"/>
          </w:tcPr>
          <w:p w14:paraId="39E1246C" w14:textId="77777777" w:rsidR="00B81583" w:rsidRPr="00B81583" w:rsidRDefault="00B81583" w:rsidP="00B81583">
            <w:pPr>
              <w:pStyle w:val="SIText"/>
            </w:pPr>
            <w:r w:rsidRPr="00B81583">
              <w:t>1.1 Interpret work instructions and identify potential work health and safety (WHS) hazards and controls</w:t>
            </w:r>
          </w:p>
          <w:p w14:paraId="0D3F2073" w14:textId="77777777" w:rsidR="00B81583" w:rsidRPr="00B81583" w:rsidRDefault="00B81583" w:rsidP="00B81583">
            <w:pPr>
              <w:pStyle w:val="SIText"/>
            </w:pPr>
            <w:r w:rsidRPr="00B81583">
              <w:t>1.2 Select and use appropriate personal protective equipment</w:t>
            </w:r>
          </w:p>
          <w:p w14:paraId="49CC8DC1" w14:textId="77777777" w:rsidR="00B81583" w:rsidRPr="00B81583" w:rsidRDefault="00B81583" w:rsidP="00B81583">
            <w:pPr>
              <w:pStyle w:val="SIText"/>
            </w:pPr>
            <w:r w:rsidRPr="00B81583">
              <w:t>1.3 Ensure that product and materials are available to meet bottle requirements</w:t>
            </w:r>
          </w:p>
          <w:p w14:paraId="476704DF" w14:textId="77777777" w:rsidR="00B81583" w:rsidRPr="00B81583" w:rsidRDefault="00B81583" w:rsidP="00B81583">
            <w:pPr>
              <w:pStyle w:val="SIText"/>
            </w:pPr>
            <w:r w:rsidRPr="00B81583">
              <w:t>1.4 Prepare product and materials to meet bottle requirements</w:t>
            </w:r>
          </w:p>
          <w:p w14:paraId="5632BE18" w14:textId="77777777" w:rsidR="00B81583" w:rsidRPr="00B81583" w:rsidRDefault="00B81583" w:rsidP="00B81583">
            <w:pPr>
              <w:pStyle w:val="SIText"/>
            </w:pPr>
            <w:r w:rsidRPr="00B81583">
              <w:t>1.5 Ensure that services are available and ready for operation</w:t>
            </w:r>
          </w:p>
          <w:p w14:paraId="73B38BD0" w14:textId="77777777" w:rsidR="00B81583" w:rsidRPr="00B81583" w:rsidRDefault="00B81583" w:rsidP="00B81583">
            <w:pPr>
              <w:pStyle w:val="SIText"/>
            </w:pPr>
            <w:r w:rsidRPr="00B81583">
              <w:t>1.6 Prepare bottle filling equipment and check to confirm readiness for use according to operating instructions</w:t>
            </w:r>
          </w:p>
          <w:p w14:paraId="4A079662" w14:textId="77777777" w:rsidR="00B81583" w:rsidRPr="00B81583" w:rsidRDefault="00B81583" w:rsidP="00B81583">
            <w:pPr>
              <w:pStyle w:val="SIText"/>
            </w:pPr>
            <w:r w:rsidRPr="00B81583">
              <w:t>1.7 Set equipment to meet bottle requirements</w:t>
            </w:r>
          </w:p>
        </w:tc>
      </w:tr>
      <w:tr w:rsidR="00B81583" w:rsidRPr="00963A46" w14:paraId="4A0D8EA5" w14:textId="77777777" w:rsidTr="00CA2922">
        <w:trPr>
          <w:cantSplit/>
        </w:trPr>
        <w:tc>
          <w:tcPr>
            <w:tcW w:w="1396" w:type="pct"/>
            <w:shd w:val="clear" w:color="auto" w:fill="auto"/>
          </w:tcPr>
          <w:p w14:paraId="305AB260" w14:textId="77777777" w:rsidR="00B81583" w:rsidRPr="00B81583" w:rsidRDefault="00B81583" w:rsidP="00B81583">
            <w:pPr>
              <w:pStyle w:val="SIText"/>
            </w:pPr>
            <w:r w:rsidRPr="00B81583">
              <w:t>2. Operate and monitor the bottle filling process</w:t>
            </w:r>
          </w:p>
        </w:tc>
        <w:tc>
          <w:tcPr>
            <w:tcW w:w="3604" w:type="pct"/>
            <w:shd w:val="clear" w:color="auto" w:fill="auto"/>
          </w:tcPr>
          <w:p w14:paraId="2279E42B" w14:textId="77777777" w:rsidR="00B81583" w:rsidRPr="00B81583" w:rsidRDefault="00B81583" w:rsidP="00B81583">
            <w:pPr>
              <w:pStyle w:val="SIText"/>
            </w:pPr>
            <w:r w:rsidRPr="00B81583">
              <w:t>2.1 Start up bottle filling equipment according to operating instructions</w:t>
            </w:r>
          </w:p>
          <w:p w14:paraId="3933108D" w14:textId="77777777" w:rsidR="00B81583" w:rsidRPr="00B81583" w:rsidRDefault="00B81583" w:rsidP="00B81583">
            <w:pPr>
              <w:pStyle w:val="SIText"/>
            </w:pPr>
            <w:r w:rsidRPr="00B81583">
              <w:t>2.2 Monitor control points to confirm performance is maintained within specification</w:t>
            </w:r>
          </w:p>
          <w:p w14:paraId="770EBD46" w14:textId="77777777" w:rsidR="00B81583" w:rsidRPr="00B81583" w:rsidRDefault="00B81583" w:rsidP="00B81583">
            <w:pPr>
              <w:pStyle w:val="SIText"/>
            </w:pPr>
            <w:r w:rsidRPr="00B81583">
              <w:t>2.3 Fill bottles according to specification</w:t>
            </w:r>
          </w:p>
          <w:p w14:paraId="0B800E49" w14:textId="77777777" w:rsidR="00B81583" w:rsidRPr="00B81583" w:rsidRDefault="00B81583" w:rsidP="00B81583">
            <w:pPr>
              <w:pStyle w:val="SIText"/>
            </w:pPr>
            <w:r w:rsidRPr="00B81583">
              <w:t>2.4 Monitor bottle filling equipment to confirm operating condition</w:t>
            </w:r>
          </w:p>
          <w:p w14:paraId="4AB0B0B4" w14:textId="77777777" w:rsidR="00B81583" w:rsidRDefault="00B81583" w:rsidP="00B81583">
            <w:pPr>
              <w:pStyle w:val="SIText"/>
            </w:pPr>
            <w:r w:rsidRPr="00B81583">
              <w:t>2.5 Identify, rectify and report out-of-specification end product, process and equipment performance</w:t>
            </w:r>
          </w:p>
          <w:p w14:paraId="7777CD58" w14:textId="77777777" w:rsidR="00A378D3" w:rsidRPr="00B81583" w:rsidRDefault="00A378D3" w:rsidP="00B81583">
            <w:pPr>
              <w:pStyle w:val="SIText"/>
            </w:pPr>
            <w:r w:rsidRPr="00A378D3">
              <w:t xml:space="preserve">2.6 Liaise with operators in other work areas to ensure ongoing </w:t>
            </w:r>
            <w:r>
              <w:t>bottling</w:t>
            </w:r>
            <w:r w:rsidRPr="00A378D3">
              <w:t xml:space="preserve"> process runs efficiently and effectively</w:t>
            </w:r>
          </w:p>
        </w:tc>
      </w:tr>
      <w:tr w:rsidR="00B81583" w:rsidRPr="00963A46" w14:paraId="75AB4363" w14:textId="77777777" w:rsidTr="00CA2922">
        <w:trPr>
          <w:cantSplit/>
        </w:trPr>
        <w:tc>
          <w:tcPr>
            <w:tcW w:w="1396" w:type="pct"/>
            <w:shd w:val="clear" w:color="auto" w:fill="auto"/>
          </w:tcPr>
          <w:p w14:paraId="05263C84" w14:textId="77777777" w:rsidR="00B81583" w:rsidRPr="00B81583" w:rsidRDefault="00B81583" w:rsidP="00B81583">
            <w:pPr>
              <w:pStyle w:val="SIText"/>
            </w:pPr>
            <w:r w:rsidRPr="00B81583">
              <w:t>3. Shut down the bottle filling process</w:t>
            </w:r>
          </w:p>
        </w:tc>
        <w:tc>
          <w:tcPr>
            <w:tcW w:w="3604" w:type="pct"/>
            <w:shd w:val="clear" w:color="auto" w:fill="auto"/>
          </w:tcPr>
          <w:p w14:paraId="26EC4F00" w14:textId="77777777" w:rsidR="00B81583" w:rsidRPr="00B81583" w:rsidRDefault="00B81583" w:rsidP="00B81583">
            <w:pPr>
              <w:pStyle w:val="SIText"/>
            </w:pPr>
            <w:r w:rsidRPr="00B81583">
              <w:t>3.1 Shut down bottle filling equipment according to operating instructions</w:t>
            </w:r>
          </w:p>
          <w:p w14:paraId="529F6B92" w14:textId="77777777" w:rsidR="00B81583" w:rsidRPr="00B81583" w:rsidRDefault="00B81583" w:rsidP="00B81583">
            <w:pPr>
              <w:pStyle w:val="SIText"/>
            </w:pPr>
            <w:r w:rsidRPr="00B81583">
              <w:t>3.2 Prepare bottle filling equipment for cleaning according to workplace procedures</w:t>
            </w:r>
          </w:p>
          <w:p w14:paraId="48EE9F33" w14:textId="77777777" w:rsidR="00B81583" w:rsidRPr="00B81583" w:rsidRDefault="00B81583" w:rsidP="00B81583">
            <w:pPr>
              <w:pStyle w:val="SIText"/>
            </w:pPr>
            <w:r w:rsidRPr="00B81583">
              <w:t>3.3 Collect, treat and dispose of or recycle waste generated by both the process and cleaning procedures according to workplace procedures</w:t>
            </w:r>
          </w:p>
          <w:p w14:paraId="055E353B" w14:textId="77777777" w:rsidR="00B81583" w:rsidRDefault="00B81583" w:rsidP="00B81583">
            <w:pPr>
              <w:pStyle w:val="SIText"/>
            </w:pPr>
            <w:r w:rsidRPr="00B81583">
              <w:t>3.4 Conduct work according to workplace environmental guidelines</w:t>
            </w:r>
          </w:p>
          <w:p w14:paraId="0A2CD9C6" w14:textId="77777777" w:rsidR="002E5459" w:rsidRPr="00B81583" w:rsidRDefault="002E5459" w:rsidP="00B81583">
            <w:pPr>
              <w:pStyle w:val="SIText"/>
            </w:pPr>
            <w:r>
              <w:t>3</w:t>
            </w:r>
            <w:r w:rsidRPr="00B81583">
              <w:t>.</w:t>
            </w:r>
            <w:r>
              <w:t>5</w:t>
            </w:r>
            <w:r w:rsidRPr="00B81583">
              <w:t xml:space="preserve"> Record workplace information according to workplace requirements</w:t>
            </w:r>
          </w:p>
        </w:tc>
      </w:tr>
    </w:tbl>
    <w:p w14:paraId="1E650530"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6733305E" w14:textId="77777777" w:rsidTr="00CA2922">
        <w:trPr>
          <w:tblHeader/>
        </w:trPr>
        <w:tc>
          <w:tcPr>
            <w:tcW w:w="5000" w:type="pct"/>
            <w:gridSpan w:val="2"/>
          </w:tcPr>
          <w:p w14:paraId="2484BEFB" w14:textId="77777777" w:rsidR="00F1480E" w:rsidRPr="000754EC" w:rsidRDefault="005F771F" w:rsidP="000754EC">
            <w:pPr>
              <w:pStyle w:val="SIHeading2"/>
            </w:pPr>
            <w:r>
              <w:lastRenderedPageBreak/>
              <w:br w:type="page"/>
            </w:r>
            <w:r w:rsidR="00FD557D" w:rsidRPr="00041E59">
              <w:t>F</w:t>
            </w:r>
            <w:r w:rsidR="00FD557D" w:rsidRPr="000754EC">
              <w:t>oundation Skills</w:t>
            </w:r>
          </w:p>
          <w:p w14:paraId="139F740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931D651" w14:textId="77777777" w:rsidTr="00CA2922">
        <w:trPr>
          <w:tblHeader/>
        </w:trPr>
        <w:tc>
          <w:tcPr>
            <w:tcW w:w="1396" w:type="pct"/>
          </w:tcPr>
          <w:p w14:paraId="31D381B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A23C463"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81583" w:rsidRPr="00336FCA" w:rsidDel="00423CB2" w14:paraId="77413A1F" w14:textId="77777777" w:rsidTr="00CA2922">
        <w:tc>
          <w:tcPr>
            <w:tcW w:w="1396" w:type="pct"/>
          </w:tcPr>
          <w:p w14:paraId="37F7BECA" w14:textId="77777777" w:rsidR="00B81583" w:rsidRPr="00B81583" w:rsidRDefault="00B81583" w:rsidP="00B81583">
            <w:pPr>
              <w:pStyle w:val="SIText"/>
            </w:pPr>
            <w:r w:rsidRPr="00B81583">
              <w:t>Reading</w:t>
            </w:r>
          </w:p>
        </w:tc>
        <w:tc>
          <w:tcPr>
            <w:tcW w:w="3604" w:type="pct"/>
          </w:tcPr>
          <w:p w14:paraId="365F0B4C" w14:textId="7EB9EFA9" w:rsidR="00B81583" w:rsidRPr="00B81583" w:rsidRDefault="002E5459" w:rsidP="00B81583">
            <w:pPr>
              <w:pStyle w:val="SIBulletList1"/>
            </w:pPr>
            <w:r>
              <w:t>I</w:t>
            </w:r>
            <w:r w:rsidR="00B81583" w:rsidRPr="00B81583">
              <w:t>nterprets instructions and specifications</w:t>
            </w:r>
            <w:r>
              <w:t xml:space="preserve"> </w:t>
            </w:r>
            <w:r w:rsidR="00B81583" w:rsidRPr="00B81583">
              <w:t>information to determine and apply requirements in the bottling process</w:t>
            </w:r>
          </w:p>
        </w:tc>
      </w:tr>
      <w:tr w:rsidR="00B81583" w:rsidRPr="00336FCA" w:rsidDel="00423CB2" w14:paraId="7478DC3D" w14:textId="77777777" w:rsidTr="00CA2922">
        <w:tc>
          <w:tcPr>
            <w:tcW w:w="1396" w:type="pct"/>
          </w:tcPr>
          <w:p w14:paraId="4001625D" w14:textId="77777777" w:rsidR="00B81583" w:rsidRPr="00B81583" w:rsidRDefault="00B81583" w:rsidP="00B81583">
            <w:pPr>
              <w:pStyle w:val="SIText"/>
            </w:pPr>
            <w:r w:rsidRPr="00B81583">
              <w:t>Get the work done</w:t>
            </w:r>
          </w:p>
        </w:tc>
        <w:tc>
          <w:tcPr>
            <w:tcW w:w="3604" w:type="pct"/>
          </w:tcPr>
          <w:p w14:paraId="4FCFDDB2" w14:textId="77777777" w:rsidR="00B81583" w:rsidRPr="00B81583" w:rsidDel="009E5B82" w:rsidRDefault="00B81583" w:rsidP="00B81583">
            <w:pPr>
              <w:pStyle w:val="SIBulletList1"/>
            </w:pPr>
            <w:r w:rsidRPr="00B81583">
              <w:t>Responds to predictable routine problems, faults and out of specification issues and implements standard or logical solutions</w:t>
            </w:r>
          </w:p>
        </w:tc>
      </w:tr>
    </w:tbl>
    <w:p w14:paraId="5BA6038C" w14:textId="77777777" w:rsidR="00916CD7" w:rsidRDefault="00916CD7" w:rsidP="005F771F">
      <w:pPr>
        <w:pStyle w:val="SIText"/>
      </w:pPr>
    </w:p>
    <w:p w14:paraId="0AE30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1E1A2BF" w14:textId="77777777" w:rsidTr="00F33FF2">
        <w:tc>
          <w:tcPr>
            <w:tcW w:w="5000" w:type="pct"/>
            <w:gridSpan w:val="4"/>
          </w:tcPr>
          <w:p w14:paraId="42A65397" w14:textId="77777777" w:rsidR="00F1480E" w:rsidRPr="000754EC" w:rsidRDefault="00FD557D" w:rsidP="000754EC">
            <w:pPr>
              <w:pStyle w:val="SIHeading2"/>
            </w:pPr>
            <w:r w:rsidRPr="00923720">
              <w:t>U</w:t>
            </w:r>
            <w:r w:rsidRPr="000754EC">
              <w:t>nit Mapping Information</w:t>
            </w:r>
          </w:p>
        </w:tc>
      </w:tr>
      <w:tr w:rsidR="00F1480E" w14:paraId="1B0203EC" w14:textId="77777777" w:rsidTr="00F33FF2">
        <w:tc>
          <w:tcPr>
            <w:tcW w:w="1028" w:type="pct"/>
          </w:tcPr>
          <w:p w14:paraId="482D3986" w14:textId="77777777" w:rsidR="00F1480E" w:rsidRPr="000754EC" w:rsidRDefault="00F1480E" w:rsidP="000754EC">
            <w:pPr>
              <w:pStyle w:val="SIText-Bold"/>
            </w:pPr>
            <w:r w:rsidRPr="00923720">
              <w:t>Code and title current version</w:t>
            </w:r>
          </w:p>
        </w:tc>
        <w:tc>
          <w:tcPr>
            <w:tcW w:w="1105" w:type="pct"/>
          </w:tcPr>
          <w:p w14:paraId="0A04B61B" w14:textId="77777777" w:rsidR="00F1480E" w:rsidRPr="000754EC" w:rsidRDefault="00F1480E" w:rsidP="000754EC">
            <w:pPr>
              <w:pStyle w:val="SIText-Bold"/>
            </w:pPr>
            <w:r w:rsidRPr="00923720">
              <w:t>Code and title previous version</w:t>
            </w:r>
          </w:p>
        </w:tc>
        <w:tc>
          <w:tcPr>
            <w:tcW w:w="1251" w:type="pct"/>
          </w:tcPr>
          <w:p w14:paraId="71CAEDEA" w14:textId="77777777" w:rsidR="00F1480E" w:rsidRPr="000754EC" w:rsidRDefault="00F1480E" w:rsidP="000754EC">
            <w:pPr>
              <w:pStyle w:val="SIText-Bold"/>
            </w:pPr>
            <w:r w:rsidRPr="00923720">
              <w:t>Comments</w:t>
            </w:r>
          </w:p>
        </w:tc>
        <w:tc>
          <w:tcPr>
            <w:tcW w:w="1616" w:type="pct"/>
          </w:tcPr>
          <w:p w14:paraId="11162E7C" w14:textId="77777777" w:rsidR="00F1480E" w:rsidRPr="000754EC" w:rsidRDefault="00F1480E" w:rsidP="000754EC">
            <w:pPr>
              <w:pStyle w:val="SIText-Bold"/>
            </w:pPr>
            <w:r w:rsidRPr="00923720">
              <w:t>Equivalence status</w:t>
            </w:r>
          </w:p>
        </w:tc>
      </w:tr>
      <w:tr w:rsidR="00B81583" w:rsidRPr="002E5459" w14:paraId="0F45CE9B" w14:textId="77777777" w:rsidTr="00F33FF2">
        <w:tc>
          <w:tcPr>
            <w:tcW w:w="1028" w:type="pct"/>
          </w:tcPr>
          <w:p w14:paraId="375D230A" w14:textId="77777777" w:rsidR="00B81583" w:rsidRPr="002E5459" w:rsidRDefault="00B81583">
            <w:pPr>
              <w:pStyle w:val="SIText"/>
            </w:pPr>
            <w:r w:rsidRPr="002E5459">
              <w:t>FDFBP</w:t>
            </w:r>
            <w:r w:rsidR="009A56BD">
              <w:t>G</w:t>
            </w:r>
            <w:r w:rsidRPr="002E5459">
              <w:t>3001 Operate the bottle filling process</w:t>
            </w:r>
          </w:p>
        </w:tc>
        <w:tc>
          <w:tcPr>
            <w:tcW w:w="1105" w:type="pct"/>
          </w:tcPr>
          <w:p w14:paraId="0B161A37" w14:textId="77777777" w:rsidR="00B81583" w:rsidRPr="002E5459" w:rsidRDefault="00B81583">
            <w:pPr>
              <w:pStyle w:val="SIText"/>
            </w:pPr>
            <w:r w:rsidRPr="002E5459">
              <w:t>FDFBP3001A Operate the bottle filling process</w:t>
            </w:r>
          </w:p>
        </w:tc>
        <w:tc>
          <w:tcPr>
            <w:tcW w:w="1251" w:type="pct"/>
          </w:tcPr>
          <w:p w14:paraId="69F872D0" w14:textId="3A79289F" w:rsidR="00B81583" w:rsidRDefault="00B81583">
            <w:pPr>
              <w:pStyle w:val="SIText"/>
            </w:pPr>
            <w:r w:rsidRPr="002E5459">
              <w:t>Updated to meet Standards for Training Packages</w:t>
            </w:r>
          </w:p>
          <w:p w14:paraId="55184197" w14:textId="77777777" w:rsidR="00DB0445" w:rsidRPr="002E5459" w:rsidRDefault="00DB0445">
            <w:pPr>
              <w:pStyle w:val="SIText"/>
            </w:pPr>
          </w:p>
          <w:p w14:paraId="7B5996A9" w14:textId="19955BF9" w:rsidR="00B81583" w:rsidRPr="002E5459" w:rsidRDefault="00B81583">
            <w:pPr>
              <w:pStyle w:val="SIText"/>
            </w:pPr>
            <w:r w:rsidRPr="002E5459">
              <w:t xml:space="preserve">Minor changes to Performance Criteria </w:t>
            </w:r>
            <w:r w:rsidR="00104583" w:rsidRPr="00104583">
              <w:t>to clarify intent</w:t>
            </w:r>
          </w:p>
        </w:tc>
        <w:tc>
          <w:tcPr>
            <w:tcW w:w="1616" w:type="pct"/>
          </w:tcPr>
          <w:p w14:paraId="36F5D053" w14:textId="77777777" w:rsidR="00B81583" w:rsidRPr="00FF60FA" w:rsidRDefault="00B81583" w:rsidP="00AD6119">
            <w:pPr>
              <w:pStyle w:val="SIText"/>
            </w:pPr>
            <w:r w:rsidRPr="00FF60FA">
              <w:t>Equivalent unit</w:t>
            </w:r>
          </w:p>
        </w:tc>
      </w:tr>
    </w:tbl>
    <w:p w14:paraId="0413CA9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525098FA" w14:textId="77777777" w:rsidTr="0035000E">
        <w:tc>
          <w:tcPr>
            <w:tcW w:w="1049" w:type="pct"/>
            <w:shd w:val="clear" w:color="auto" w:fill="auto"/>
          </w:tcPr>
          <w:p w14:paraId="06505BED" w14:textId="77777777" w:rsidR="00F1480E" w:rsidRPr="000754EC" w:rsidRDefault="00FD557D" w:rsidP="000754EC">
            <w:pPr>
              <w:pStyle w:val="SIHeading2"/>
            </w:pPr>
            <w:r w:rsidRPr="00CC451E">
              <w:t>L</w:t>
            </w:r>
            <w:r w:rsidRPr="000754EC">
              <w:t>inks</w:t>
            </w:r>
          </w:p>
        </w:tc>
        <w:tc>
          <w:tcPr>
            <w:tcW w:w="3951" w:type="pct"/>
            <w:shd w:val="clear" w:color="auto" w:fill="auto"/>
          </w:tcPr>
          <w:p w14:paraId="53E34EBD"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7909935F" w14:textId="77777777" w:rsidR="00F1480E" w:rsidRDefault="00F1480E" w:rsidP="005F771F">
      <w:pPr>
        <w:pStyle w:val="SIText"/>
      </w:pPr>
    </w:p>
    <w:p w14:paraId="7F679A9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ADA7733" w14:textId="77777777" w:rsidTr="00113678">
        <w:trPr>
          <w:tblHeader/>
        </w:trPr>
        <w:tc>
          <w:tcPr>
            <w:tcW w:w="1478" w:type="pct"/>
            <w:shd w:val="clear" w:color="auto" w:fill="auto"/>
          </w:tcPr>
          <w:p w14:paraId="44A1C50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D0F9BD8" w14:textId="3D561E66" w:rsidR="00556C4C" w:rsidRPr="000754EC" w:rsidRDefault="00556C4C" w:rsidP="000754EC">
            <w:pPr>
              <w:pStyle w:val="SIUnittitle"/>
            </w:pPr>
            <w:r w:rsidRPr="00F56827">
              <w:t xml:space="preserve">Assessment requirements for </w:t>
            </w:r>
            <w:r w:rsidR="009A56BD" w:rsidRPr="00B81583">
              <w:t>FDFBP</w:t>
            </w:r>
            <w:r w:rsidR="009A56BD">
              <w:t>G</w:t>
            </w:r>
            <w:r w:rsidR="009A56BD" w:rsidRPr="00B81583">
              <w:t>3001</w:t>
            </w:r>
            <w:r w:rsidR="00B81583" w:rsidRPr="00B81583">
              <w:t xml:space="preserve"> Operate the bottle filling process</w:t>
            </w:r>
          </w:p>
        </w:tc>
      </w:tr>
      <w:tr w:rsidR="00556C4C" w:rsidRPr="00A55106" w14:paraId="331C2E69" w14:textId="77777777" w:rsidTr="00113678">
        <w:trPr>
          <w:tblHeader/>
        </w:trPr>
        <w:tc>
          <w:tcPr>
            <w:tcW w:w="5000" w:type="pct"/>
            <w:gridSpan w:val="2"/>
            <w:shd w:val="clear" w:color="auto" w:fill="auto"/>
          </w:tcPr>
          <w:p w14:paraId="1A1BAF2E" w14:textId="77777777" w:rsidR="00556C4C" w:rsidRPr="000754EC" w:rsidRDefault="00D71E43" w:rsidP="000754EC">
            <w:pPr>
              <w:pStyle w:val="SIHeading2"/>
            </w:pPr>
            <w:r>
              <w:t>Performance E</w:t>
            </w:r>
            <w:r w:rsidRPr="000754EC">
              <w:t>vidence</w:t>
            </w:r>
          </w:p>
        </w:tc>
      </w:tr>
      <w:tr w:rsidR="00556C4C" w:rsidRPr="00067E1C" w14:paraId="50542DB7" w14:textId="77777777" w:rsidTr="00113678">
        <w:tc>
          <w:tcPr>
            <w:tcW w:w="5000" w:type="pct"/>
            <w:gridSpan w:val="2"/>
            <w:shd w:val="clear" w:color="auto" w:fill="auto"/>
          </w:tcPr>
          <w:p w14:paraId="5B2D3C8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178AEDB" w14:textId="11F60C44" w:rsidR="00A378D3" w:rsidRDefault="007A300D" w:rsidP="00AD6119">
            <w:pPr>
              <w:pStyle w:val="SIText"/>
            </w:pPr>
            <w:r w:rsidRPr="000754EC">
              <w:t xml:space="preserve">There must be evidence that the individual has </w:t>
            </w:r>
            <w:r w:rsidR="002E5459">
              <w:t xml:space="preserve">safely and effectively set up, operated and shut down </w:t>
            </w:r>
            <w:r w:rsidR="00EC4AE9">
              <w:t xml:space="preserve">an </w:t>
            </w:r>
            <w:r w:rsidR="002E5459">
              <w:t>automated or semi-</w:t>
            </w:r>
            <w:r w:rsidR="00EC4AE9">
              <w:t xml:space="preserve">automated bottle filling system on a minimum </w:t>
            </w:r>
            <w:r w:rsidR="00610324">
              <w:t xml:space="preserve">of </w:t>
            </w:r>
            <w:r w:rsidR="00610324" w:rsidRPr="00610324">
              <w:t>one occasion</w:t>
            </w:r>
            <w:r w:rsidR="00A378D3">
              <w:t>, including:</w:t>
            </w:r>
          </w:p>
          <w:p w14:paraId="3DD90C42" w14:textId="77777777" w:rsidR="00A378D3" w:rsidRPr="00A378D3" w:rsidRDefault="00A378D3" w:rsidP="00A378D3">
            <w:pPr>
              <w:pStyle w:val="SIBulletList1"/>
            </w:pPr>
            <w:r w:rsidRPr="00A378D3">
              <w:t>confirming equipment is ready for operation, including:</w:t>
            </w:r>
          </w:p>
          <w:p w14:paraId="4AB80DD4" w14:textId="77777777" w:rsidR="00A378D3" w:rsidRPr="00A378D3" w:rsidRDefault="00A378D3" w:rsidP="00AD6119">
            <w:pPr>
              <w:pStyle w:val="SIBulletList2"/>
            </w:pPr>
            <w:r w:rsidRPr="00A378D3">
              <w:t>cleaning and sanitation processes are completed</w:t>
            </w:r>
          </w:p>
          <w:p w14:paraId="11F74D4B" w14:textId="77777777" w:rsidR="00A378D3" w:rsidRPr="00A378D3" w:rsidRDefault="00A378D3" w:rsidP="00AD6119">
            <w:pPr>
              <w:pStyle w:val="SIBulletList2"/>
            </w:pPr>
            <w:r w:rsidRPr="00A378D3">
              <w:t>filling tubes meet specification</w:t>
            </w:r>
          </w:p>
          <w:p w14:paraId="575CF077" w14:textId="77777777" w:rsidR="00A378D3" w:rsidRPr="00A378D3" w:rsidRDefault="00A378D3" w:rsidP="00AD6119">
            <w:pPr>
              <w:pStyle w:val="SIBulletList2"/>
            </w:pPr>
            <w:r w:rsidRPr="00A378D3">
              <w:t>doser is set up and is operational</w:t>
            </w:r>
          </w:p>
          <w:p w14:paraId="2381E43E" w14:textId="77777777" w:rsidR="00A378D3" w:rsidRPr="00A378D3" w:rsidRDefault="00A378D3" w:rsidP="00AD6119">
            <w:pPr>
              <w:pStyle w:val="SIBulletList2"/>
            </w:pPr>
            <w:r w:rsidRPr="00A378D3">
              <w:t>bottle feeds are filled with correct screws and stars and accurately aligned</w:t>
            </w:r>
          </w:p>
          <w:p w14:paraId="491DDE4A" w14:textId="77777777" w:rsidR="00A378D3" w:rsidRPr="00A378D3" w:rsidRDefault="00A378D3" w:rsidP="00AD6119">
            <w:pPr>
              <w:pStyle w:val="SIBulletList2"/>
            </w:pPr>
            <w:r w:rsidRPr="00A378D3">
              <w:t>height of filler is adjusted to suit bottle height</w:t>
            </w:r>
          </w:p>
          <w:p w14:paraId="19E58677" w14:textId="77777777" w:rsidR="00A378D3" w:rsidRPr="00A378D3" w:rsidRDefault="00A378D3" w:rsidP="00AD6119">
            <w:pPr>
              <w:pStyle w:val="SIBulletList2"/>
            </w:pPr>
            <w:r w:rsidRPr="00A378D3">
              <w:t>lines and equipment are flushed with product to be bottled</w:t>
            </w:r>
          </w:p>
          <w:p w14:paraId="156444F2" w14:textId="77777777" w:rsidR="00A378D3" w:rsidRPr="00A378D3" w:rsidRDefault="00A378D3" w:rsidP="00A378D3">
            <w:pPr>
              <w:pStyle w:val="SIBulletList1"/>
            </w:pPr>
            <w:r w:rsidRPr="00A378D3">
              <w:t>monitoring and adjusting process equipment to achieve required quality outcomes, ensuring:</w:t>
            </w:r>
          </w:p>
          <w:p w14:paraId="42B5B6DB" w14:textId="77777777" w:rsidR="00A378D3" w:rsidRPr="00A378D3" w:rsidRDefault="00A378D3" w:rsidP="00AD6119">
            <w:pPr>
              <w:pStyle w:val="SIBulletList2"/>
            </w:pPr>
            <w:r w:rsidRPr="00A378D3">
              <w:t>compressed air pressure is at correct level</w:t>
            </w:r>
          </w:p>
          <w:p w14:paraId="5034B936" w14:textId="77777777" w:rsidR="00A378D3" w:rsidRPr="00A378D3" w:rsidRDefault="00A378D3" w:rsidP="00AD6119">
            <w:pPr>
              <w:pStyle w:val="SIBulletList2"/>
            </w:pPr>
            <w:r w:rsidRPr="00A378D3">
              <w:t>vacuum pressure is at correct level</w:t>
            </w:r>
          </w:p>
          <w:p w14:paraId="11B23BAA" w14:textId="77777777" w:rsidR="00A378D3" w:rsidRPr="00A378D3" w:rsidRDefault="00A378D3" w:rsidP="00AD6119">
            <w:pPr>
              <w:pStyle w:val="SIBulletList2"/>
            </w:pPr>
            <w:r w:rsidRPr="00A378D3">
              <w:t>product temperature</w:t>
            </w:r>
          </w:p>
          <w:p w14:paraId="7DA7A393" w14:textId="77777777" w:rsidR="00A378D3" w:rsidRPr="00A378D3" w:rsidRDefault="00A378D3" w:rsidP="00AD6119">
            <w:pPr>
              <w:pStyle w:val="SIBulletList2"/>
            </w:pPr>
            <w:r w:rsidRPr="00A378D3">
              <w:t>fill height and volume</w:t>
            </w:r>
          </w:p>
          <w:p w14:paraId="233B2ECC" w14:textId="77777777" w:rsidR="00A378D3" w:rsidRPr="00A378D3" w:rsidRDefault="00A378D3" w:rsidP="00A378D3">
            <w:pPr>
              <w:pStyle w:val="SIBulletList1"/>
            </w:pPr>
            <w:r w:rsidRPr="00A378D3">
              <w:t>taking corrective action in response to typical faults and inconsistencies</w:t>
            </w:r>
          </w:p>
          <w:p w14:paraId="307F0D45" w14:textId="77777777" w:rsidR="00A378D3" w:rsidRPr="00A378D3" w:rsidRDefault="00A378D3" w:rsidP="00A378D3">
            <w:pPr>
              <w:pStyle w:val="SIBulletList1"/>
            </w:pPr>
            <w:r w:rsidRPr="00A378D3">
              <w:t>liaising with other work areas involved the packaging process</w:t>
            </w:r>
          </w:p>
          <w:p w14:paraId="152CDCA5" w14:textId="77777777" w:rsidR="00A378D3" w:rsidRPr="00A378D3" w:rsidRDefault="00A378D3" w:rsidP="00A378D3">
            <w:pPr>
              <w:pStyle w:val="SIBulletList1"/>
            </w:pPr>
            <w:r w:rsidRPr="00A378D3">
              <w:t>completing workplace records as required</w:t>
            </w:r>
          </w:p>
          <w:p w14:paraId="751971D7" w14:textId="77777777" w:rsidR="00A378D3" w:rsidRPr="00A378D3" w:rsidRDefault="00A378D3" w:rsidP="00A378D3">
            <w:pPr>
              <w:pStyle w:val="SIBulletList1"/>
            </w:pPr>
            <w:r w:rsidRPr="00A378D3">
              <w:t>applying safe work practices and identify WHS hazards and controls.</w:t>
            </w:r>
          </w:p>
          <w:p w14:paraId="3CB3947C" w14:textId="7C9C4254" w:rsidR="00556C4C" w:rsidRPr="000754EC" w:rsidRDefault="00556C4C" w:rsidP="00AD6119">
            <w:pPr>
              <w:pStyle w:val="SIText"/>
            </w:pPr>
          </w:p>
        </w:tc>
      </w:tr>
    </w:tbl>
    <w:p w14:paraId="486AA90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1AF40B" w14:textId="77777777" w:rsidTr="00CA2922">
        <w:trPr>
          <w:tblHeader/>
        </w:trPr>
        <w:tc>
          <w:tcPr>
            <w:tcW w:w="5000" w:type="pct"/>
            <w:shd w:val="clear" w:color="auto" w:fill="auto"/>
          </w:tcPr>
          <w:p w14:paraId="3EE48DA6" w14:textId="77777777" w:rsidR="00F1480E" w:rsidRPr="000754EC" w:rsidRDefault="00D71E43" w:rsidP="000754EC">
            <w:pPr>
              <w:pStyle w:val="SIHeading2"/>
            </w:pPr>
            <w:r w:rsidRPr="002C55E9">
              <w:t>K</w:t>
            </w:r>
            <w:r w:rsidRPr="000754EC">
              <w:t>nowledge Evidence</w:t>
            </w:r>
          </w:p>
        </w:tc>
      </w:tr>
      <w:tr w:rsidR="00F1480E" w:rsidRPr="00067E1C" w14:paraId="5760221A" w14:textId="77777777" w:rsidTr="00CA2922">
        <w:tc>
          <w:tcPr>
            <w:tcW w:w="5000" w:type="pct"/>
            <w:shd w:val="clear" w:color="auto" w:fill="auto"/>
          </w:tcPr>
          <w:p w14:paraId="6211228F"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667BC9D" w14:textId="77777777" w:rsidR="00A378D3" w:rsidRPr="00A378D3" w:rsidRDefault="00A378D3" w:rsidP="00244F6E">
            <w:pPr>
              <w:pStyle w:val="SIBulletList1"/>
            </w:pPr>
            <w:r w:rsidRPr="00A378D3">
              <w:t>purpose and principles of bottle filling equipment</w:t>
            </w:r>
          </w:p>
          <w:p w14:paraId="14BBA5C2" w14:textId="77777777" w:rsidR="00A378D3" w:rsidRPr="00A378D3" w:rsidRDefault="00A378D3" w:rsidP="00244F6E">
            <w:pPr>
              <w:pStyle w:val="SIBulletList1"/>
            </w:pPr>
            <w:r w:rsidRPr="00A378D3">
              <w:t>key features of bottle filling equipment and components</w:t>
            </w:r>
          </w:p>
          <w:p w14:paraId="7DD2CB54" w14:textId="77777777" w:rsidR="00A378D3" w:rsidRPr="00A378D3" w:rsidRDefault="00A378D3" w:rsidP="00244F6E">
            <w:pPr>
              <w:pStyle w:val="SIBulletList1"/>
            </w:pPr>
            <w:r w:rsidRPr="00A378D3">
              <w:t>links to related processes</w:t>
            </w:r>
          </w:p>
          <w:p w14:paraId="1ACF5D23" w14:textId="77777777" w:rsidR="00A378D3" w:rsidRPr="00A378D3" w:rsidRDefault="00A378D3" w:rsidP="00244F6E">
            <w:pPr>
              <w:pStyle w:val="SIBulletList1"/>
            </w:pPr>
            <w:r w:rsidRPr="00A378D3">
              <w:t>stages and changes which occur during the process</w:t>
            </w:r>
          </w:p>
          <w:p w14:paraId="2034D8DD" w14:textId="77777777" w:rsidR="00A378D3" w:rsidRPr="00A378D3" w:rsidRDefault="00A378D3" w:rsidP="00244F6E">
            <w:pPr>
              <w:pStyle w:val="SIBulletList1"/>
            </w:pPr>
            <w:r w:rsidRPr="00A378D3">
              <w:t>effect of process stages on end product</w:t>
            </w:r>
          </w:p>
          <w:p w14:paraId="26706543" w14:textId="77777777" w:rsidR="00A378D3" w:rsidRPr="00A378D3" w:rsidRDefault="00A378D3" w:rsidP="00244F6E">
            <w:pPr>
              <w:pStyle w:val="SIBulletList1"/>
            </w:pPr>
            <w:r w:rsidRPr="00A378D3">
              <w:t>quality characteristics and uses of end product</w:t>
            </w:r>
          </w:p>
          <w:p w14:paraId="40E9800D" w14:textId="77777777" w:rsidR="00A378D3" w:rsidRPr="00A378D3" w:rsidRDefault="00A378D3" w:rsidP="00244F6E">
            <w:pPr>
              <w:pStyle w:val="SIBulletList1"/>
            </w:pPr>
            <w:r w:rsidRPr="00A378D3">
              <w:t>effect of product and materials on process outcomes</w:t>
            </w:r>
          </w:p>
          <w:p w14:paraId="58E23BDA" w14:textId="77777777" w:rsidR="00A378D3" w:rsidRPr="00A378D3" w:rsidRDefault="00A378D3" w:rsidP="00244F6E">
            <w:pPr>
              <w:pStyle w:val="SIBulletList1"/>
            </w:pPr>
            <w:r w:rsidRPr="00A378D3">
              <w:t>emergency and troubleshooting procedures</w:t>
            </w:r>
          </w:p>
          <w:p w14:paraId="7A1EFED2" w14:textId="77777777" w:rsidR="00A378D3" w:rsidRPr="00A378D3" w:rsidRDefault="00A378D3" w:rsidP="00244F6E">
            <w:pPr>
              <w:pStyle w:val="SIBulletList1"/>
            </w:pPr>
            <w:r w:rsidRPr="00A378D3">
              <w:t>process specification, procedures and operating parameters</w:t>
            </w:r>
          </w:p>
          <w:p w14:paraId="1222BC52" w14:textId="77777777" w:rsidR="00A378D3" w:rsidRPr="00A378D3" w:rsidRDefault="00A378D3" w:rsidP="00244F6E">
            <w:pPr>
              <w:pStyle w:val="SIBulletList1"/>
            </w:pPr>
            <w:r w:rsidRPr="00A378D3">
              <w:t>equipment and instrumentation components, purpose and operation</w:t>
            </w:r>
          </w:p>
          <w:p w14:paraId="599F5D58" w14:textId="77777777" w:rsidR="00A378D3" w:rsidRPr="00A378D3" w:rsidRDefault="00A378D3" w:rsidP="00244F6E">
            <w:pPr>
              <w:pStyle w:val="SIBulletList1"/>
            </w:pPr>
            <w:r w:rsidRPr="00A378D3">
              <w:t>basic operating principles of process control systems where relevant</w:t>
            </w:r>
          </w:p>
          <w:p w14:paraId="51CCE4B7" w14:textId="77777777" w:rsidR="00A378D3" w:rsidRPr="00A378D3" w:rsidRDefault="00A378D3" w:rsidP="00244F6E">
            <w:pPr>
              <w:pStyle w:val="SIBulletList1"/>
            </w:pPr>
            <w:r w:rsidRPr="00A378D3">
              <w:t>services required</w:t>
            </w:r>
          </w:p>
          <w:p w14:paraId="3C6F21F6" w14:textId="77777777" w:rsidR="00A378D3" w:rsidRPr="00A378D3" w:rsidRDefault="00A378D3" w:rsidP="00244F6E">
            <w:pPr>
              <w:pStyle w:val="SIBulletList1"/>
            </w:pPr>
            <w:r w:rsidRPr="00A378D3">
              <w:t>significance and methods of monitoring control points</w:t>
            </w:r>
          </w:p>
          <w:p w14:paraId="0E76C046" w14:textId="0EA9586D" w:rsidR="00A378D3" w:rsidRDefault="00A378D3" w:rsidP="00244F6E">
            <w:pPr>
              <w:pStyle w:val="SIBulletList1"/>
            </w:pPr>
            <w:r w:rsidRPr="00A378D3">
              <w:t>common causes of variation and corrective action required</w:t>
            </w:r>
          </w:p>
          <w:p w14:paraId="11B67B5A" w14:textId="77777777" w:rsidR="00244F6E" w:rsidRPr="00244F6E" w:rsidRDefault="00244F6E" w:rsidP="00244F6E">
            <w:pPr>
              <w:pStyle w:val="SIBulletList1"/>
            </w:pPr>
            <w:r w:rsidRPr="00244F6E">
              <w:t>technological advances that include automation and use of robots</w:t>
            </w:r>
          </w:p>
          <w:p w14:paraId="7CBAF21A" w14:textId="7FAA079C" w:rsidR="00A378D3" w:rsidRPr="00A378D3" w:rsidRDefault="00244F6E" w:rsidP="00244F6E">
            <w:pPr>
              <w:pStyle w:val="SIBulletList1"/>
            </w:pPr>
            <w:r>
              <w:t>WHS</w:t>
            </w:r>
            <w:r w:rsidR="00A378D3" w:rsidRPr="00A378D3">
              <w:t xml:space="preserve"> hazards and controls</w:t>
            </w:r>
          </w:p>
          <w:p w14:paraId="2AE6C3E3" w14:textId="77777777" w:rsidR="00A378D3" w:rsidRPr="00A378D3" w:rsidRDefault="00A378D3" w:rsidP="00244F6E">
            <w:pPr>
              <w:pStyle w:val="SIBulletList1"/>
            </w:pPr>
            <w:r w:rsidRPr="00A378D3">
              <w:t>routine maintenance requirements</w:t>
            </w:r>
          </w:p>
          <w:p w14:paraId="71F5996E" w14:textId="77777777" w:rsidR="00A378D3" w:rsidRPr="00A378D3" w:rsidRDefault="00A378D3" w:rsidP="00244F6E">
            <w:pPr>
              <w:pStyle w:val="SIBulletList1"/>
            </w:pPr>
            <w:r w:rsidRPr="00A378D3">
              <w:t>lock-out and tag-out procedures</w:t>
            </w:r>
          </w:p>
          <w:p w14:paraId="760BF31D" w14:textId="77777777" w:rsidR="00A378D3" w:rsidRPr="00A378D3" w:rsidRDefault="00A378D3" w:rsidP="00244F6E">
            <w:pPr>
              <w:pStyle w:val="SIBulletList1"/>
            </w:pPr>
            <w:r w:rsidRPr="00A378D3">
              <w:t>procedures and responsibility for reporting problems</w:t>
            </w:r>
          </w:p>
          <w:p w14:paraId="437A9DF0" w14:textId="77777777" w:rsidR="00A378D3" w:rsidRPr="00A378D3" w:rsidRDefault="00A378D3" w:rsidP="00244F6E">
            <w:pPr>
              <w:pStyle w:val="SIBulletList1"/>
            </w:pPr>
            <w:r w:rsidRPr="00A378D3">
              <w:t>environmental issues and controls</w:t>
            </w:r>
          </w:p>
          <w:p w14:paraId="5209EA83" w14:textId="77777777" w:rsidR="00A378D3" w:rsidRPr="00A378D3" w:rsidRDefault="00A378D3" w:rsidP="00244F6E">
            <w:pPr>
              <w:pStyle w:val="SIBulletList1"/>
            </w:pPr>
            <w:r w:rsidRPr="00A378D3">
              <w:t>shutdown sequence</w:t>
            </w:r>
          </w:p>
          <w:p w14:paraId="617673C3" w14:textId="77777777" w:rsidR="00A378D3" w:rsidRPr="00A378D3" w:rsidRDefault="00A378D3" w:rsidP="00244F6E">
            <w:pPr>
              <w:pStyle w:val="SIBulletList1"/>
            </w:pPr>
            <w:r w:rsidRPr="00A378D3">
              <w:t>shutdown and cleaning requirements associated with changeovers and types of shutdown</w:t>
            </w:r>
          </w:p>
          <w:p w14:paraId="1843E752" w14:textId="77777777" w:rsidR="00A378D3" w:rsidRPr="00A378D3" w:rsidRDefault="00A378D3" w:rsidP="00244F6E">
            <w:pPr>
              <w:pStyle w:val="SIBulletList1"/>
            </w:pPr>
            <w:r w:rsidRPr="00A378D3">
              <w:t>collection, treatment and handling requirement for waste generated by process and cleaning operation</w:t>
            </w:r>
          </w:p>
          <w:p w14:paraId="3DE00D04" w14:textId="2FDB74EB" w:rsidR="00F1480E" w:rsidRPr="000754EC" w:rsidRDefault="00A378D3" w:rsidP="00244F6E">
            <w:pPr>
              <w:pStyle w:val="SIBulletList1"/>
            </w:pPr>
            <w:r w:rsidRPr="00A378D3">
              <w:t>recording requirements and procedures</w:t>
            </w:r>
            <w:r>
              <w:t>.</w:t>
            </w:r>
          </w:p>
        </w:tc>
      </w:tr>
    </w:tbl>
    <w:p w14:paraId="1E091C8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2EF157C" w14:textId="77777777" w:rsidTr="00CA2922">
        <w:trPr>
          <w:tblHeader/>
        </w:trPr>
        <w:tc>
          <w:tcPr>
            <w:tcW w:w="5000" w:type="pct"/>
            <w:shd w:val="clear" w:color="auto" w:fill="auto"/>
          </w:tcPr>
          <w:p w14:paraId="5E9771A1" w14:textId="77777777" w:rsidR="00F1480E" w:rsidRPr="000754EC" w:rsidRDefault="00D71E43" w:rsidP="000754EC">
            <w:pPr>
              <w:pStyle w:val="SIHeading2"/>
            </w:pPr>
            <w:r w:rsidRPr="002C55E9">
              <w:t>A</w:t>
            </w:r>
            <w:r w:rsidRPr="000754EC">
              <w:t>ssessment Conditions</w:t>
            </w:r>
          </w:p>
        </w:tc>
      </w:tr>
      <w:tr w:rsidR="00F1480E" w:rsidRPr="00A55106" w14:paraId="3441D40C" w14:textId="77777777" w:rsidTr="00CA2922">
        <w:tc>
          <w:tcPr>
            <w:tcW w:w="5000" w:type="pct"/>
            <w:shd w:val="clear" w:color="auto" w:fill="auto"/>
          </w:tcPr>
          <w:p w14:paraId="59183ABE"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1927F3E" w14:textId="77777777" w:rsidR="004E6741" w:rsidRPr="000754EC" w:rsidRDefault="001D7F5B" w:rsidP="000754EC">
            <w:pPr>
              <w:pStyle w:val="SIBulletList1"/>
            </w:pPr>
            <w:r w:rsidRPr="000754EC">
              <w:lastRenderedPageBreak/>
              <w:t>p</w:t>
            </w:r>
            <w:r w:rsidR="004E6741" w:rsidRPr="000754EC">
              <w:t>hysical conditions</w:t>
            </w:r>
            <w:r w:rsidRPr="000754EC">
              <w:t>:</w:t>
            </w:r>
          </w:p>
          <w:p w14:paraId="3C28166F"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8F180E8"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13EB234B" w14:textId="24400870" w:rsidR="00B81583" w:rsidRPr="00B81583" w:rsidRDefault="00B81583" w:rsidP="00B81583">
            <w:pPr>
              <w:pStyle w:val="SIBulletList2"/>
            </w:pPr>
            <w:r w:rsidRPr="00B81583">
              <w:t xml:space="preserve">bottling </w:t>
            </w:r>
            <w:r w:rsidR="00884B70">
              <w:t>equipment</w:t>
            </w:r>
          </w:p>
          <w:p w14:paraId="3EB5B403" w14:textId="77777777" w:rsidR="00B81583" w:rsidRPr="00B81583" w:rsidRDefault="00B81583" w:rsidP="00B81583">
            <w:pPr>
              <w:pStyle w:val="SIBulletList2"/>
            </w:pPr>
            <w:r w:rsidRPr="00B81583">
              <w:t>resources, tools and consumables</w:t>
            </w:r>
          </w:p>
          <w:p w14:paraId="5BC7A0AB" w14:textId="77777777" w:rsidR="00B81583" w:rsidRPr="00B81583" w:rsidRDefault="00B81583" w:rsidP="00B81583">
            <w:pPr>
              <w:pStyle w:val="SIBulletList2"/>
            </w:pPr>
            <w:r w:rsidRPr="00B81583">
              <w:t>personal protective clothing and equipment (PPE)</w:t>
            </w:r>
          </w:p>
          <w:p w14:paraId="146BA833" w14:textId="77777777" w:rsidR="00B81583" w:rsidRPr="00B81583" w:rsidRDefault="00B81583" w:rsidP="00B81583">
            <w:pPr>
              <w:pStyle w:val="SIBulletList2"/>
            </w:pPr>
            <w:r w:rsidRPr="00B81583">
              <w:t>products, consumables and materials for filling purposes</w:t>
            </w:r>
          </w:p>
          <w:p w14:paraId="01206B79" w14:textId="77777777" w:rsidR="00B81583" w:rsidRPr="00B81583" w:rsidRDefault="00B81583" w:rsidP="00B81583">
            <w:pPr>
              <w:pStyle w:val="SIBulletList2"/>
            </w:pPr>
            <w:r w:rsidRPr="00B81583">
              <w:t>cleaning procedures, materials and equipment</w:t>
            </w:r>
          </w:p>
          <w:p w14:paraId="53C7A43F" w14:textId="77777777" w:rsidR="00B81583" w:rsidRPr="00B81583" w:rsidRDefault="00B81583" w:rsidP="00B81583">
            <w:pPr>
              <w:pStyle w:val="SIBulletList2"/>
              <w:rPr>
                <w:rFonts w:eastAsia="Calibri"/>
              </w:rPr>
            </w:pPr>
            <w:r w:rsidRPr="00B81583">
              <w:t>documentation and recording requirements and procedures</w:t>
            </w:r>
          </w:p>
          <w:p w14:paraId="2CF4F3EF" w14:textId="77777777" w:rsidR="00B81583" w:rsidRPr="00B81583" w:rsidRDefault="00B81583" w:rsidP="00B81583">
            <w:pPr>
              <w:pStyle w:val="SIBulletList1"/>
              <w:rPr>
                <w:rFonts w:eastAsia="Calibri"/>
              </w:rPr>
            </w:pPr>
            <w:r w:rsidRPr="00B81583">
              <w:rPr>
                <w:rFonts w:eastAsia="Calibri"/>
              </w:rPr>
              <w:t>specifications:</w:t>
            </w:r>
          </w:p>
          <w:p w14:paraId="22DB9A30" w14:textId="77777777" w:rsidR="00B81583" w:rsidRPr="00B81583" w:rsidRDefault="00B81583" w:rsidP="00B81583">
            <w:pPr>
              <w:pStyle w:val="SIBulletList2"/>
              <w:rPr>
                <w:rFonts w:eastAsia="Calibri"/>
              </w:rPr>
            </w:pPr>
            <w:r w:rsidRPr="00B81583">
              <w:t>specifications and schedules</w:t>
            </w:r>
          </w:p>
          <w:p w14:paraId="5DB6D7E3" w14:textId="77777777" w:rsidR="00B81583" w:rsidRPr="00B81583" w:rsidRDefault="00B81583" w:rsidP="00B81583">
            <w:pPr>
              <w:pStyle w:val="SIBulletList2"/>
              <w:rPr>
                <w:rFonts w:eastAsia="Calibri"/>
              </w:rPr>
            </w:pPr>
            <w:r w:rsidRPr="00B81583">
              <w:t>equipment operating instructions, service records and corresponding information</w:t>
            </w:r>
          </w:p>
          <w:p w14:paraId="385A1CCE" w14:textId="77777777" w:rsidR="0021210E" w:rsidRDefault="0021210E" w:rsidP="000754EC">
            <w:pPr>
              <w:pStyle w:val="SIText"/>
            </w:pPr>
          </w:p>
          <w:p w14:paraId="740FE054"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01DDA06" w14:textId="77777777" w:rsidR="00F1480E" w:rsidRPr="000754EC" w:rsidRDefault="00F1480E" w:rsidP="0035000E">
            <w:pPr>
              <w:pStyle w:val="SIBulletList2"/>
              <w:numPr>
                <w:ilvl w:val="0"/>
                <w:numId w:val="0"/>
              </w:numPr>
              <w:rPr>
                <w:rFonts w:eastAsia="Calibri"/>
              </w:rPr>
            </w:pPr>
          </w:p>
        </w:tc>
      </w:tr>
    </w:tbl>
    <w:p w14:paraId="5C70AF3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25A642F" w14:textId="77777777" w:rsidTr="004679E3">
        <w:tc>
          <w:tcPr>
            <w:tcW w:w="990" w:type="pct"/>
            <w:shd w:val="clear" w:color="auto" w:fill="auto"/>
          </w:tcPr>
          <w:p w14:paraId="69FECF88" w14:textId="77777777" w:rsidR="00F1480E" w:rsidRPr="000754EC" w:rsidRDefault="00D71E43" w:rsidP="000754EC">
            <w:pPr>
              <w:pStyle w:val="SIHeading2"/>
            </w:pPr>
            <w:r w:rsidRPr="002C55E9">
              <w:t>L</w:t>
            </w:r>
            <w:r w:rsidRPr="000754EC">
              <w:t>inks</w:t>
            </w:r>
          </w:p>
        </w:tc>
        <w:tc>
          <w:tcPr>
            <w:tcW w:w="4010" w:type="pct"/>
            <w:shd w:val="clear" w:color="auto" w:fill="auto"/>
          </w:tcPr>
          <w:p w14:paraId="6F6C8C97"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50C22522"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C76EC" w14:textId="77777777" w:rsidR="005F3615" w:rsidRDefault="005F3615" w:rsidP="00BF3F0A">
      <w:r>
        <w:separator/>
      </w:r>
    </w:p>
    <w:p w14:paraId="06BB2310" w14:textId="77777777" w:rsidR="005F3615" w:rsidRDefault="005F3615"/>
  </w:endnote>
  <w:endnote w:type="continuationSeparator" w:id="0">
    <w:p w14:paraId="3ED8587B" w14:textId="77777777" w:rsidR="005F3615" w:rsidRDefault="005F3615" w:rsidP="00BF3F0A">
      <w:r>
        <w:continuationSeparator/>
      </w:r>
    </w:p>
    <w:p w14:paraId="0CC74DDD" w14:textId="77777777" w:rsidR="005F3615" w:rsidRDefault="005F3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756F296" w14:textId="1C19EF6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CB1DB0">
          <w:rPr>
            <w:noProof/>
          </w:rPr>
          <w:t>3</w:t>
        </w:r>
        <w:r w:rsidRPr="000754EC">
          <w:fldChar w:fldCharType="end"/>
        </w:r>
      </w:p>
      <w:p w14:paraId="3DA553FD"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A93E62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31955" w14:textId="77777777" w:rsidR="005F3615" w:rsidRDefault="005F3615" w:rsidP="00BF3F0A">
      <w:r>
        <w:separator/>
      </w:r>
    </w:p>
    <w:p w14:paraId="276F7B04" w14:textId="77777777" w:rsidR="005F3615" w:rsidRDefault="005F3615"/>
  </w:footnote>
  <w:footnote w:type="continuationSeparator" w:id="0">
    <w:p w14:paraId="75C85B69" w14:textId="77777777" w:rsidR="005F3615" w:rsidRDefault="005F3615" w:rsidP="00BF3F0A">
      <w:r>
        <w:continuationSeparator/>
      </w:r>
    </w:p>
    <w:p w14:paraId="2267B279" w14:textId="77777777" w:rsidR="005F3615" w:rsidRDefault="005F361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B3418" w14:textId="77777777" w:rsidR="009C2650" w:rsidRPr="00B81583" w:rsidRDefault="00B81583" w:rsidP="00B81583">
    <w:pPr>
      <w:pStyle w:val="SIText"/>
    </w:pPr>
    <w:r w:rsidRPr="00B81583">
      <w:t>FDFBP</w:t>
    </w:r>
    <w:r w:rsidR="009A56BD">
      <w:t>G</w:t>
    </w:r>
    <w:r w:rsidRPr="00B81583">
      <w:t>3001 Operate the bottle filling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5255D6"/>
    <w:multiLevelType w:val="multilevel"/>
    <w:tmpl w:val="72384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E45236"/>
    <w:multiLevelType w:val="multilevel"/>
    <w:tmpl w:val="523892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ACE068F"/>
    <w:multiLevelType w:val="multilevel"/>
    <w:tmpl w:val="885247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4"/>
  </w:num>
  <w:num w:numId="4">
    <w:abstractNumId w:val="15"/>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2"/>
  </w:num>
  <w:num w:numId="13">
    <w:abstractNumId w:val="16"/>
  </w:num>
  <w:num w:numId="14">
    <w:abstractNumId w:val="5"/>
  </w:num>
  <w:num w:numId="15">
    <w:abstractNumId w:val="6"/>
  </w:num>
  <w:num w:numId="16">
    <w:abstractNumId w:val="17"/>
  </w:num>
  <w:num w:numId="17">
    <w:abstractNumId w:val="12"/>
  </w:num>
  <w:num w:numId="18">
    <w:abstractNumId w:val="11"/>
  </w:num>
  <w:num w:numId="19">
    <w:abstractNumId w:val="18"/>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E1"/>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4583"/>
    <w:rsid w:val="001078BF"/>
    <w:rsid w:val="00133957"/>
    <w:rsid w:val="001372F6"/>
    <w:rsid w:val="00144385"/>
    <w:rsid w:val="00146EEC"/>
    <w:rsid w:val="00151D55"/>
    <w:rsid w:val="00151D93"/>
    <w:rsid w:val="00156EF3"/>
    <w:rsid w:val="00176E4F"/>
    <w:rsid w:val="00180C67"/>
    <w:rsid w:val="0018546B"/>
    <w:rsid w:val="001972E1"/>
    <w:rsid w:val="001A6A3E"/>
    <w:rsid w:val="001A7B6D"/>
    <w:rsid w:val="001B34D5"/>
    <w:rsid w:val="001B513A"/>
    <w:rsid w:val="001C0A75"/>
    <w:rsid w:val="001C1306"/>
    <w:rsid w:val="001C7DAE"/>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44F6E"/>
    <w:rsid w:val="00262FC3"/>
    <w:rsid w:val="0026394F"/>
    <w:rsid w:val="00276DB8"/>
    <w:rsid w:val="00282664"/>
    <w:rsid w:val="00285FB8"/>
    <w:rsid w:val="002970C3"/>
    <w:rsid w:val="002A4CD3"/>
    <w:rsid w:val="002A6CC4"/>
    <w:rsid w:val="002B365C"/>
    <w:rsid w:val="002C3682"/>
    <w:rsid w:val="002C55E9"/>
    <w:rsid w:val="002D0C8B"/>
    <w:rsid w:val="002D330A"/>
    <w:rsid w:val="002E193E"/>
    <w:rsid w:val="002E5459"/>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27E66"/>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44ABB"/>
    <w:rsid w:val="00556C4C"/>
    <w:rsid w:val="00557369"/>
    <w:rsid w:val="00562A8E"/>
    <w:rsid w:val="00564ADD"/>
    <w:rsid w:val="005708EB"/>
    <w:rsid w:val="00575BC6"/>
    <w:rsid w:val="00583902"/>
    <w:rsid w:val="005A1D70"/>
    <w:rsid w:val="005A3AA5"/>
    <w:rsid w:val="005A6C9C"/>
    <w:rsid w:val="005A74DC"/>
    <w:rsid w:val="005B5146"/>
    <w:rsid w:val="005D1AFD"/>
    <w:rsid w:val="005E51E6"/>
    <w:rsid w:val="005F027A"/>
    <w:rsid w:val="005F33CC"/>
    <w:rsid w:val="005F3615"/>
    <w:rsid w:val="005F771F"/>
    <w:rsid w:val="00610324"/>
    <w:rsid w:val="006121D4"/>
    <w:rsid w:val="00613B49"/>
    <w:rsid w:val="00616845"/>
    <w:rsid w:val="00620E8E"/>
    <w:rsid w:val="00622AB7"/>
    <w:rsid w:val="00633CFE"/>
    <w:rsid w:val="00634FCA"/>
    <w:rsid w:val="00643D1B"/>
    <w:rsid w:val="006452B8"/>
    <w:rsid w:val="00652E62"/>
    <w:rsid w:val="0068657E"/>
    <w:rsid w:val="00686A49"/>
    <w:rsid w:val="00687B62"/>
    <w:rsid w:val="00690C44"/>
    <w:rsid w:val="006969D9"/>
    <w:rsid w:val="006A2B68"/>
    <w:rsid w:val="006C2F32"/>
    <w:rsid w:val="006D1444"/>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48B9"/>
    <w:rsid w:val="00727901"/>
    <w:rsid w:val="0073075B"/>
    <w:rsid w:val="0073404B"/>
    <w:rsid w:val="007341FF"/>
    <w:rsid w:val="00736020"/>
    <w:rsid w:val="007404E9"/>
    <w:rsid w:val="007444CF"/>
    <w:rsid w:val="007456C1"/>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1E8A"/>
    <w:rsid w:val="00884B70"/>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6BD"/>
    <w:rsid w:val="009A5900"/>
    <w:rsid w:val="009A6E6C"/>
    <w:rsid w:val="009A6F3F"/>
    <w:rsid w:val="009B331A"/>
    <w:rsid w:val="009C2650"/>
    <w:rsid w:val="009D15E2"/>
    <w:rsid w:val="009D15FE"/>
    <w:rsid w:val="009D5D2C"/>
    <w:rsid w:val="009F0DCC"/>
    <w:rsid w:val="009F11CA"/>
    <w:rsid w:val="00A0695B"/>
    <w:rsid w:val="00A13052"/>
    <w:rsid w:val="00A13D99"/>
    <w:rsid w:val="00A216A8"/>
    <w:rsid w:val="00A223A6"/>
    <w:rsid w:val="00A378D3"/>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D6119"/>
    <w:rsid w:val="00AE1ED9"/>
    <w:rsid w:val="00AE32CB"/>
    <w:rsid w:val="00AE48F1"/>
    <w:rsid w:val="00AF3957"/>
    <w:rsid w:val="00B12013"/>
    <w:rsid w:val="00B22C67"/>
    <w:rsid w:val="00B3508F"/>
    <w:rsid w:val="00B443EE"/>
    <w:rsid w:val="00B560C8"/>
    <w:rsid w:val="00B61150"/>
    <w:rsid w:val="00B65BC7"/>
    <w:rsid w:val="00B746B9"/>
    <w:rsid w:val="00B803ED"/>
    <w:rsid w:val="00B81583"/>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1DB0"/>
    <w:rsid w:val="00CB746F"/>
    <w:rsid w:val="00CC451E"/>
    <w:rsid w:val="00CD4E9D"/>
    <w:rsid w:val="00CD4F4D"/>
    <w:rsid w:val="00CE7D19"/>
    <w:rsid w:val="00CF0CF5"/>
    <w:rsid w:val="00CF2B3E"/>
    <w:rsid w:val="00CF5AAC"/>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B0445"/>
    <w:rsid w:val="00DC1D69"/>
    <w:rsid w:val="00DC5A3A"/>
    <w:rsid w:val="00DD0726"/>
    <w:rsid w:val="00E029E3"/>
    <w:rsid w:val="00E238E6"/>
    <w:rsid w:val="00E24763"/>
    <w:rsid w:val="00E35064"/>
    <w:rsid w:val="00E3681D"/>
    <w:rsid w:val="00E40225"/>
    <w:rsid w:val="00E501F0"/>
    <w:rsid w:val="00E6166D"/>
    <w:rsid w:val="00E91BFF"/>
    <w:rsid w:val="00E92933"/>
    <w:rsid w:val="00E94FAD"/>
    <w:rsid w:val="00EB0AA4"/>
    <w:rsid w:val="00EB5C88"/>
    <w:rsid w:val="00EC0469"/>
    <w:rsid w:val="00EC4AE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6DC0"/>
    <w:rsid w:val="00FE792C"/>
    <w:rsid w:val="00FF58F8"/>
    <w:rsid w:val="00FF60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E6352"/>
  <w15:docId w15:val="{6040DE3E-44A2-4F0F-979B-05C81F1A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8968537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576787110">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93528100">
      <w:bodyDiv w:val="1"/>
      <w:marLeft w:val="0"/>
      <w:marRight w:val="0"/>
      <w:marTop w:val="0"/>
      <w:marBottom w:val="0"/>
      <w:divBdr>
        <w:top w:val="none" w:sz="0" w:space="0" w:color="auto"/>
        <w:left w:val="none" w:sz="0" w:space="0" w:color="auto"/>
        <w:bottom w:val="none" w:sz="0" w:space="0" w:color="auto"/>
        <w:right w:val="none" w:sz="0" w:space="0" w:color="auto"/>
      </w:divBdr>
    </w:div>
    <w:div w:id="129101125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E4D78E9E-2200-471C-95C9-20140CF8E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4.xml><?xml version="1.0" encoding="utf-8"?>
<ds:datastoreItem xmlns:ds="http://schemas.openxmlformats.org/officeDocument/2006/customXml" ds:itemID="{A34F0758-C2B9-425F-93C7-84E47625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1</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2018-02-02T00:07:00Z</dcterms:created>
  <dcterms:modified xsi:type="dcterms:W3CDTF">2018-02-04T22:36:00Z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