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60570"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FDE3616" w14:textId="77777777" w:rsidTr="0035000E">
        <w:tc>
          <w:tcPr>
            <w:tcW w:w="2689" w:type="dxa"/>
          </w:tcPr>
          <w:p w14:paraId="27FB8F7A" w14:textId="77777777" w:rsidR="00F1480E" w:rsidRPr="000754EC" w:rsidRDefault="00830267" w:rsidP="000754EC">
            <w:pPr>
              <w:pStyle w:val="SIText-Bold"/>
            </w:pPr>
            <w:r w:rsidRPr="00A326C2">
              <w:t>Release</w:t>
            </w:r>
          </w:p>
        </w:tc>
        <w:tc>
          <w:tcPr>
            <w:tcW w:w="7162" w:type="dxa"/>
          </w:tcPr>
          <w:p w14:paraId="78BC0379" w14:textId="77777777" w:rsidR="00F1480E" w:rsidRPr="000754EC" w:rsidRDefault="00830267" w:rsidP="000754EC">
            <w:pPr>
              <w:pStyle w:val="SIText-Bold"/>
            </w:pPr>
            <w:r w:rsidRPr="00A326C2">
              <w:t>Comments</w:t>
            </w:r>
          </w:p>
        </w:tc>
      </w:tr>
      <w:tr w:rsidR="00F1480E" w14:paraId="304B5D05" w14:textId="77777777" w:rsidTr="0035000E">
        <w:tc>
          <w:tcPr>
            <w:tcW w:w="2689" w:type="dxa"/>
          </w:tcPr>
          <w:p w14:paraId="6ACDD104" w14:textId="42F95DA1" w:rsidR="00F1480E" w:rsidRPr="000754EC" w:rsidRDefault="00F1480E" w:rsidP="009F13CA">
            <w:pPr>
              <w:pStyle w:val="SIText"/>
            </w:pPr>
            <w:r w:rsidRPr="00CC451E">
              <w:t>Release</w:t>
            </w:r>
            <w:r w:rsidR="00337E82" w:rsidRPr="000754EC">
              <w:t xml:space="preserve"> </w:t>
            </w:r>
            <w:r w:rsidR="005D1C44">
              <w:t>1</w:t>
            </w:r>
          </w:p>
        </w:tc>
        <w:tc>
          <w:tcPr>
            <w:tcW w:w="7162" w:type="dxa"/>
          </w:tcPr>
          <w:p w14:paraId="74D87D49" w14:textId="7389B982" w:rsidR="00F1480E" w:rsidRPr="000754EC" w:rsidRDefault="0035000E" w:rsidP="002F6B9F">
            <w:pPr>
              <w:pStyle w:val="SIText"/>
            </w:pPr>
            <w:r w:rsidRPr="0035000E">
              <w:t>This version released with FBP Food, Beverage and Pharmaceutical Training Package version 2.0.</w:t>
            </w:r>
          </w:p>
        </w:tc>
      </w:tr>
    </w:tbl>
    <w:p w14:paraId="563C5A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83522B" w14:textId="77777777" w:rsidTr="00CA2922">
        <w:trPr>
          <w:tblHeader/>
        </w:trPr>
        <w:tc>
          <w:tcPr>
            <w:tcW w:w="1396" w:type="pct"/>
            <w:shd w:val="clear" w:color="auto" w:fill="auto"/>
          </w:tcPr>
          <w:p w14:paraId="645FA730" w14:textId="77777777" w:rsidR="00F1480E" w:rsidRPr="000754EC" w:rsidRDefault="00926C3F" w:rsidP="00751774">
            <w:pPr>
              <w:pStyle w:val="SIUNITCODE"/>
            </w:pPr>
            <w:r w:rsidRPr="00926C3F">
              <w:t>FBPAUD400</w:t>
            </w:r>
            <w:r w:rsidR="00751774">
              <w:t>3</w:t>
            </w:r>
          </w:p>
        </w:tc>
        <w:tc>
          <w:tcPr>
            <w:tcW w:w="3604" w:type="pct"/>
            <w:shd w:val="clear" w:color="auto" w:fill="auto"/>
          </w:tcPr>
          <w:p w14:paraId="449DB707" w14:textId="77777777" w:rsidR="00F1480E" w:rsidRPr="000754EC" w:rsidRDefault="00926C3F" w:rsidP="00751774">
            <w:pPr>
              <w:pStyle w:val="SIUnittitle"/>
            </w:pPr>
            <w:r w:rsidRPr="00926C3F">
              <w:t>FBPAUD400</w:t>
            </w:r>
            <w:r w:rsidR="00751774">
              <w:t>3</w:t>
            </w:r>
            <w:r w:rsidRPr="00926C3F">
              <w:t xml:space="preserve"> </w:t>
            </w:r>
            <w:r w:rsidR="00751774" w:rsidRPr="00751774">
              <w:t>Conduct food safety audits</w:t>
            </w:r>
          </w:p>
        </w:tc>
      </w:tr>
      <w:tr w:rsidR="00926C3F" w:rsidRPr="00963A46" w14:paraId="4CF8581D" w14:textId="77777777" w:rsidTr="00CA2922">
        <w:tc>
          <w:tcPr>
            <w:tcW w:w="1396" w:type="pct"/>
            <w:shd w:val="clear" w:color="auto" w:fill="auto"/>
          </w:tcPr>
          <w:p w14:paraId="55F43887" w14:textId="77777777" w:rsidR="00926C3F" w:rsidRPr="00926C3F" w:rsidRDefault="00926C3F" w:rsidP="00926C3F">
            <w:pPr>
              <w:pStyle w:val="SIHeading2"/>
            </w:pPr>
            <w:r w:rsidRPr="00926C3F">
              <w:t>Application</w:t>
            </w:r>
          </w:p>
          <w:p w14:paraId="15296518" w14:textId="77777777" w:rsidR="00926C3F" w:rsidRPr="00926C3F" w:rsidRDefault="00926C3F" w:rsidP="00926C3F">
            <w:pPr>
              <w:pStyle w:val="SIHeading2"/>
            </w:pPr>
          </w:p>
        </w:tc>
        <w:tc>
          <w:tcPr>
            <w:tcW w:w="3604" w:type="pct"/>
            <w:shd w:val="clear" w:color="auto" w:fill="auto"/>
          </w:tcPr>
          <w:p w14:paraId="7017F938" w14:textId="77777777" w:rsidR="00926C3F" w:rsidRPr="00317753" w:rsidRDefault="00926C3F" w:rsidP="00317753">
            <w:pPr>
              <w:pStyle w:val="SIText"/>
            </w:pPr>
            <w:r w:rsidRPr="00317753">
              <w:t>This unit of competency describes the skills and knowledge required to verify and confirm validation of food safety programs in the context of food safety legislation and client requirements.</w:t>
            </w:r>
          </w:p>
          <w:p w14:paraId="62C0DFB0" w14:textId="77777777" w:rsidR="002530E6" w:rsidRPr="00317753" w:rsidRDefault="002530E6" w:rsidP="00317753">
            <w:pPr>
              <w:pStyle w:val="SIText"/>
            </w:pPr>
          </w:p>
          <w:p w14:paraId="3FE97AB0" w14:textId="77777777" w:rsidR="00317753" w:rsidRPr="00317753" w:rsidRDefault="00317753" w:rsidP="00317753">
            <w:pPr>
              <w:pStyle w:val="SIText"/>
            </w:pPr>
            <w:r w:rsidRPr="00317753">
              <w:t>This unit applies to individuals who conduct on-site audits and is relevant to regulatory and commercial food safety system auditors who may be auditing food safety in various contexts.</w:t>
            </w:r>
          </w:p>
          <w:p w14:paraId="119E8A75" w14:textId="77777777" w:rsidR="002530E6" w:rsidRPr="00317753" w:rsidRDefault="002530E6">
            <w:pPr>
              <w:pStyle w:val="SIText"/>
            </w:pPr>
          </w:p>
          <w:p w14:paraId="66DC6098" w14:textId="20FE35E8" w:rsidR="009D0701" w:rsidRPr="00317753" w:rsidRDefault="009D0701">
            <w:pPr>
              <w:pStyle w:val="SIText"/>
            </w:pPr>
            <w:r w:rsidRPr="00317753">
              <w:t xml:space="preserve">Food safety in Australia is legislated under the Model Food Act and the Food Standards Code. These legislative frameworks are regulated by state/territory jurisdictions. </w:t>
            </w:r>
            <w:r w:rsidR="00D71394" w:rsidRPr="00317753">
              <w:t>Users must check with the relevant regulatory authority before delivery.</w:t>
            </w:r>
          </w:p>
          <w:p w14:paraId="5366D767" w14:textId="77777777" w:rsidR="00D71394" w:rsidRPr="00317753" w:rsidRDefault="00D71394">
            <w:pPr>
              <w:pStyle w:val="SIText"/>
            </w:pPr>
          </w:p>
          <w:p w14:paraId="6AEE9D57" w14:textId="77777777" w:rsidR="002D08FD" w:rsidRPr="00317753" w:rsidRDefault="002D08FD">
            <w:pPr>
              <w:pStyle w:val="SIText"/>
            </w:pPr>
            <w:r w:rsidRPr="00317753">
              <w:t>Regulatory food safety audits in Australia are covered by state/territory legislative frameworks that support the requirements of the National Food Safety Audit Policy 2009.</w:t>
            </w:r>
          </w:p>
          <w:p w14:paraId="23B40A35" w14:textId="54C7C830" w:rsidR="00F737B4" w:rsidRPr="00926C3F" w:rsidRDefault="00F737B4" w:rsidP="00F737B4"/>
        </w:tc>
      </w:tr>
      <w:tr w:rsidR="00926C3F" w:rsidRPr="00963A46" w14:paraId="5B92645E" w14:textId="77777777" w:rsidTr="00CA2922">
        <w:tc>
          <w:tcPr>
            <w:tcW w:w="1396" w:type="pct"/>
            <w:shd w:val="clear" w:color="auto" w:fill="auto"/>
          </w:tcPr>
          <w:p w14:paraId="6E592799" w14:textId="77777777" w:rsidR="00926C3F" w:rsidRPr="00926C3F" w:rsidRDefault="00926C3F" w:rsidP="00926C3F">
            <w:pPr>
              <w:pStyle w:val="SIHeading2"/>
            </w:pPr>
            <w:r w:rsidRPr="00926C3F">
              <w:t>Prerequisite Unit</w:t>
            </w:r>
          </w:p>
        </w:tc>
        <w:tc>
          <w:tcPr>
            <w:tcW w:w="3604" w:type="pct"/>
            <w:shd w:val="clear" w:color="auto" w:fill="auto"/>
          </w:tcPr>
          <w:p w14:paraId="6D511B54" w14:textId="77777777" w:rsidR="00926C3F" w:rsidRPr="00926C3F" w:rsidRDefault="00926C3F" w:rsidP="002F6B9F">
            <w:pPr>
              <w:pStyle w:val="SIText"/>
            </w:pPr>
            <w:r w:rsidRPr="00926C3F">
              <w:t>Nil</w:t>
            </w:r>
          </w:p>
        </w:tc>
      </w:tr>
      <w:tr w:rsidR="00926C3F" w:rsidRPr="00963A46" w14:paraId="2911BE70" w14:textId="77777777" w:rsidTr="00CA2922">
        <w:tc>
          <w:tcPr>
            <w:tcW w:w="1396" w:type="pct"/>
            <w:shd w:val="clear" w:color="auto" w:fill="auto"/>
          </w:tcPr>
          <w:p w14:paraId="1A2157EC" w14:textId="77777777" w:rsidR="00926C3F" w:rsidRPr="00926C3F" w:rsidRDefault="00926C3F" w:rsidP="00926C3F">
            <w:pPr>
              <w:pStyle w:val="SIHeading2"/>
            </w:pPr>
            <w:r w:rsidRPr="00926C3F">
              <w:t>Unit Sector</w:t>
            </w:r>
          </w:p>
        </w:tc>
        <w:tc>
          <w:tcPr>
            <w:tcW w:w="3604" w:type="pct"/>
            <w:shd w:val="clear" w:color="auto" w:fill="auto"/>
          </w:tcPr>
          <w:p w14:paraId="0C36B02F" w14:textId="050E5135" w:rsidR="00926C3F" w:rsidRPr="00926C3F" w:rsidRDefault="00926C3F" w:rsidP="002F6B9F">
            <w:pPr>
              <w:pStyle w:val="SIText"/>
            </w:pPr>
            <w:r w:rsidRPr="00926C3F">
              <w:t>Food safety auditing (AU</w:t>
            </w:r>
            <w:r w:rsidR="00FD1E9E">
              <w:t>D</w:t>
            </w:r>
            <w:r w:rsidRPr="00926C3F">
              <w:t>)</w:t>
            </w:r>
          </w:p>
        </w:tc>
      </w:tr>
    </w:tbl>
    <w:p w14:paraId="28C38D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50E50B" w14:textId="77777777" w:rsidTr="00CA2922">
        <w:trPr>
          <w:cantSplit/>
          <w:tblHeader/>
        </w:trPr>
        <w:tc>
          <w:tcPr>
            <w:tcW w:w="1396" w:type="pct"/>
            <w:tcBorders>
              <w:bottom w:val="single" w:sz="4" w:space="0" w:color="C0C0C0"/>
            </w:tcBorders>
            <w:shd w:val="clear" w:color="auto" w:fill="auto"/>
          </w:tcPr>
          <w:p w14:paraId="7117636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94D3758" w14:textId="77777777" w:rsidR="00F1480E" w:rsidRPr="000754EC" w:rsidRDefault="00FD557D" w:rsidP="000754EC">
            <w:pPr>
              <w:pStyle w:val="SIHeading2"/>
            </w:pPr>
            <w:r w:rsidRPr="00923720">
              <w:t>Performance Criteria</w:t>
            </w:r>
          </w:p>
        </w:tc>
      </w:tr>
      <w:tr w:rsidR="00F1480E" w:rsidRPr="00963A46" w14:paraId="31BC35AC" w14:textId="77777777" w:rsidTr="00CA2922">
        <w:trPr>
          <w:cantSplit/>
          <w:tblHeader/>
        </w:trPr>
        <w:tc>
          <w:tcPr>
            <w:tcW w:w="1396" w:type="pct"/>
            <w:tcBorders>
              <w:top w:val="single" w:sz="4" w:space="0" w:color="C0C0C0"/>
            </w:tcBorders>
            <w:shd w:val="clear" w:color="auto" w:fill="auto"/>
          </w:tcPr>
          <w:p w14:paraId="446F81B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4CFC4C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26C3F" w:rsidRPr="00963A46" w14:paraId="2E4B5623" w14:textId="77777777" w:rsidTr="00CA2922">
        <w:trPr>
          <w:cantSplit/>
        </w:trPr>
        <w:tc>
          <w:tcPr>
            <w:tcW w:w="1396" w:type="pct"/>
            <w:shd w:val="clear" w:color="auto" w:fill="auto"/>
          </w:tcPr>
          <w:p w14:paraId="1C63D03E" w14:textId="77777777" w:rsidR="00926C3F" w:rsidRPr="00926C3F" w:rsidRDefault="00926C3F" w:rsidP="002F6B9F">
            <w:pPr>
              <w:pStyle w:val="SIText"/>
            </w:pPr>
            <w:r w:rsidRPr="00926C3F">
              <w:t>1</w:t>
            </w:r>
            <w:r>
              <w:t xml:space="preserve">. </w:t>
            </w:r>
            <w:r w:rsidRPr="00926C3F">
              <w:t>Define the scope of the audit</w:t>
            </w:r>
          </w:p>
        </w:tc>
        <w:tc>
          <w:tcPr>
            <w:tcW w:w="3604" w:type="pct"/>
            <w:shd w:val="clear" w:color="auto" w:fill="auto"/>
          </w:tcPr>
          <w:p w14:paraId="3C389C50" w14:textId="77777777" w:rsidR="00926C3F" w:rsidRPr="00926C3F" w:rsidRDefault="00417B2B" w:rsidP="002F6B9F">
            <w:pPr>
              <w:pStyle w:val="SIText"/>
            </w:pPr>
            <w:r>
              <w:t xml:space="preserve">1.1 </w:t>
            </w:r>
            <w:r w:rsidR="00926C3F" w:rsidRPr="00926C3F">
              <w:t>Identify audit scope and define the extent of the audit to meet legislative and audit client requirements</w:t>
            </w:r>
          </w:p>
          <w:p w14:paraId="62D16EF8" w14:textId="77777777" w:rsidR="00926C3F" w:rsidRPr="00926C3F" w:rsidRDefault="00417B2B" w:rsidP="002F6B9F">
            <w:pPr>
              <w:pStyle w:val="SIText"/>
            </w:pPr>
            <w:r>
              <w:t xml:space="preserve">1.2 </w:t>
            </w:r>
            <w:r w:rsidR="00926C3F" w:rsidRPr="00926C3F">
              <w:t>Ensure audit criteria meet legislative and client requirements</w:t>
            </w:r>
          </w:p>
          <w:p w14:paraId="179B0BFE" w14:textId="77777777" w:rsidR="00926C3F" w:rsidRPr="00926C3F" w:rsidRDefault="00417B2B" w:rsidP="002F6B9F">
            <w:pPr>
              <w:pStyle w:val="SIText"/>
            </w:pPr>
            <w:r>
              <w:t xml:space="preserve">1.3 </w:t>
            </w:r>
            <w:r w:rsidR="00926C3F" w:rsidRPr="00926C3F">
              <w:t>Ensure the definition and levels of non-conformity and related reporting responsibilities are identified as consistent with legislative requirements and client requirements</w:t>
            </w:r>
          </w:p>
          <w:p w14:paraId="3227D854" w14:textId="77777777" w:rsidR="00926C3F" w:rsidRPr="00926C3F" w:rsidRDefault="00417B2B" w:rsidP="002F6B9F">
            <w:pPr>
              <w:pStyle w:val="SIText"/>
            </w:pPr>
            <w:r>
              <w:t xml:space="preserve">1.4 </w:t>
            </w:r>
            <w:r w:rsidR="00926C3F" w:rsidRPr="00926C3F">
              <w:t>Identify evidence required to address audit scope and criteria and appropriate collection methods are selected</w:t>
            </w:r>
          </w:p>
          <w:p w14:paraId="3DA2EC2D" w14:textId="77777777" w:rsidR="00926C3F" w:rsidRPr="00926C3F" w:rsidRDefault="00417B2B" w:rsidP="002F6B9F">
            <w:pPr>
              <w:pStyle w:val="SIText"/>
            </w:pPr>
            <w:r>
              <w:t xml:space="preserve">1.5 </w:t>
            </w:r>
            <w:r w:rsidR="00926C3F" w:rsidRPr="00926C3F">
              <w:t>Review food safety management system documents to determine adequacy for the purposes of the audit</w:t>
            </w:r>
          </w:p>
        </w:tc>
      </w:tr>
      <w:tr w:rsidR="00926C3F" w:rsidRPr="00963A46" w14:paraId="28928D5B" w14:textId="77777777" w:rsidTr="00CA2922">
        <w:trPr>
          <w:cantSplit/>
        </w:trPr>
        <w:tc>
          <w:tcPr>
            <w:tcW w:w="1396" w:type="pct"/>
            <w:shd w:val="clear" w:color="auto" w:fill="auto"/>
          </w:tcPr>
          <w:p w14:paraId="1B3443C0" w14:textId="77777777" w:rsidR="00926C3F" w:rsidRPr="00926C3F" w:rsidRDefault="00926C3F" w:rsidP="002F6B9F">
            <w:pPr>
              <w:pStyle w:val="SIText"/>
            </w:pPr>
            <w:r w:rsidRPr="00926C3F">
              <w:t>2</w:t>
            </w:r>
            <w:r>
              <w:t xml:space="preserve">. </w:t>
            </w:r>
            <w:r w:rsidRPr="00926C3F">
              <w:t>Plan the audit</w:t>
            </w:r>
          </w:p>
        </w:tc>
        <w:tc>
          <w:tcPr>
            <w:tcW w:w="3604" w:type="pct"/>
            <w:shd w:val="clear" w:color="auto" w:fill="auto"/>
          </w:tcPr>
          <w:p w14:paraId="3F17D7B8" w14:textId="77777777" w:rsidR="00926C3F" w:rsidRPr="00926C3F" w:rsidRDefault="00417B2B" w:rsidP="002F6B9F">
            <w:pPr>
              <w:pStyle w:val="SIText"/>
            </w:pPr>
            <w:r>
              <w:t xml:space="preserve">2.1 </w:t>
            </w:r>
            <w:r w:rsidR="00926C3F" w:rsidRPr="00926C3F">
              <w:t>Develop an audit plan that includes definitions and levels of non-conformity to meet the audit scope</w:t>
            </w:r>
          </w:p>
          <w:p w14:paraId="10BB85D0" w14:textId="77777777" w:rsidR="00926C3F" w:rsidRPr="00926C3F" w:rsidRDefault="00417B2B" w:rsidP="002F6B9F">
            <w:pPr>
              <w:pStyle w:val="SIText"/>
            </w:pPr>
            <w:r>
              <w:t xml:space="preserve">2.2 </w:t>
            </w:r>
            <w:r w:rsidR="00926C3F" w:rsidRPr="00926C3F">
              <w:t>Identify activities and responsibilities for the audit</w:t>
            </w:r>
          </w:p>
          <w:p w14:paraId="0509397C" w14:textId="77777777" w:rsidR="00926C3F" w:rsidRPr="00926C3F" w:rsidRDefault="00417B2B" w:rsidP="002F6B9F">
            <w:pPr>
              <w:pStyle w:val="SIText"/>
            </w:pPr>
            <w:r>
              <w:t xml:space="preserve">2.3 </w:t>
            </w:r>
            <w:r w:rsidR="00926C3F" w:rsidRPr="00926C3F">
              <w:t>Identify audit timing including timetable for each stage of the audit</w:t>
            </w:r>
          </w:p>
          <w:p w14:paraId="4DEEF102" w14:textId="77777777" w:rsidR="00926C3F" w:rsidRPr="00926C3F" w:rsidRDefault="00417B2B" w:rsidP="002F6B9F">
            <w:pPr>
              <w:pStyle w:val="SIText"/>
            </w:pPr>
            <w:r>
              <w:t xml:space="preserve">2.4 </w:t>
            </w:r>
            <w:r w:rsidR="00926C3F" w:rsidRPr="00926C3F">
              <w:t>Identify resource, personnel and reporting requirements</w:t>
            </w:r>
          </w:p>
          <w:p w14:paraId="62A0C4F2" w14:textId="77777777" w:rsidR="00926C3F" w:rsidRPr="00926C3F" w:rsidRDefault="00417B2B" w:rsidP="002F6B9F">
            <w:pPr>
              <w:pStyle w:val="SIText"/>
            </w:pPr>
            <w:r>
              <w:t xml:space="preserve">2.5 </w:t>
            </w:r>
            <w:r w:rsidR="00926C3F" w:rsidRPr="00926C3F">
              <w:t>Identify follow up and completion procedures</w:t>
            </w:r>
          </w:p>
          <w:p w14:paraId="4CB07558" w14:textId="77777777" w:rsidR="00926C3F" w:rsidRPr="00926C3F" w:rsidRDefault="00417B2B" w:rsidP="002F6B9F">
            <w:pPr>
              <w:pStyle w:val="SIText"/>
            </w:pPr>
            <w:r>
              <w:t xml:space="preserve">2.6 </w:t>
            </w:r>
            <w:r w:rsidR="00926C3F" w:rsidRPr="00926C3F">
              <w:t>Establish communication protocols to facilitate the effective exchange of information and suited to the auditee environment</w:t>
            </w:r>
          </w:p>
        </w:tc>
      </w:tr>
      <w:tr w:rsidR="00926C3F" w:rsidRPr="00926C3F" w14:paraId="26A03DBC" w14:textId="77777777" w:rsidTr="00CA2922">
        <w:trPr>
          <w:cantSplit/>
        </w:trPr>
        <w:tc>
          <w:tcPr>
            <w:tcW w:w="1396" w:type="pct"/>
            <w:shd w:val="clear" w:color="auto" w:fill="auto"/>
          </w:tcPr>
          <w:p w14:paraId="1945B47A" w14:textId="77777777" w:rsidR="00926C3F" w:rsidRPr="00926C3F" w:rsidRDefault="00926C3F" w:rsidP="002F6B9F">
            <w:pPr>
              <w:pStyle w:val="SIText"/>
            </w:pPr>
            <w:r w:rsidRPr="00926C3F">
              <w:lastRenderedPageBreak/>
              <w:t>3</w:t>
            </w:r>
            <w:r>
              <w:t xml:space="preserve">. </w:t>
            </w:r>
            <w:r w:rsidRPr="00926C3F">
              <w:t>Conduct the audit</w:t>
            </w:r>
          </w:p>
        </w:tc>
        <w:tc>
          <w:tcPr>
            <w:tcW w:w="3604" w:type="pct"/>
            <w:shd w:val="clear" w:color="auto" w:fill="auto"/>
          </w:tcPr>
          <w:p w14:paraId="22296CB0" w14:textId="77777777" w:rsidR="00926C3F" w:rsidRPr="00926C3F" w:rsidRDefault="00926C3F" w:rsidP="002F6B9F">
            <w:pPr>
              <w:pStyle w:val="SIText"/>
            </w:pPr>
            <w:r w:rsidRPr="00926C3F">
              <w:t>3.1</w:t>
            </w:r>
            <w:r>
              <w:t xml:space="preserve"> </w:t>
            </w:r>
            <w:r w:rsidRPr="00926C3F">
              <w:t>Communicate information on the audit scope and methodology in an effective and timely manner</w:t>
            </w:r>
          </w:p>
          <w:p w14:paraId="2A3B508A" w14:textId="77777777" w:rsidR="00926C3F" w:rsidRPr="00926C3F" w:rsidRDefault="00926C3F" w:rsidP="002F6B9F">
            <w:pPr>
              <w:pStyle w:val="SIText"/>
            </w:pPr>
            <w:r w:rsidRPr="00926C3F">
              <w:t>3.2</w:t>
            </w:r>
            <w:r>
              <w:t xml:space="preserve"> </w:t>
            </w:r>
            <w:r w:rsidRPr="00926C3F">
              <w:t>Follow stages and activities of the audit process</w:t>
            </w:r>
          </w:p>
          <w:p w14:paraId="408D853D" w14:textId="77777777" w:rsidR="00926C3F" w:rsidRPr="00926C3F" w:rsidRDefault="00926C3F" w:rsidP="002F6B9F">
            <w:pPr>
              <w:pStyle w:val="SIText"/>
            </w:pPr>
            <w:r w:rsidRPr="00926C3F">
              <w:t>3.3</w:t>
            </w:r>
            <w:r>
              <w:t xml:space="preserve"> </w:t>
            </w:r>
            <w:r w:rsidRPr="00926C3F">
              <w:t>Review methods used by the food business to carry out preliminary work, identify food safety hazards and assess level of risk to confirm that they are appropriate and correctly applied</w:t>
            </w:r>
          </w:p>
          <w:p w14:paraId="103D5D77" w14:textId="77777777" w:rsidR="00926C3F" w:rsidRPr="00926C3F" w:rsidRDefault="00926C3F" w:rsidP="002F6B9F">
            <w:pPr>
              <w:pStyle w:val="SIText"/>
            </w:pPr>
            <w:r w:rsidRPr="00926C3F">
              <w:t>3.4</w:t>
            </w:r>
            <w:r>
              <w:t xml:space="preserve"> </w:t>
            </w:r>
            <w:r w:rsidRPr="00926C3F">
              <w:t>Identify and evaluate evidence used by the food business to support identification of control measures and establish control limits to determine adequacy and relevance</w:t>
            </w:r>
          </w:p>
          <w:p w14:paraId="1D374BB7" w14:textId="77777777" w:rsidR="00926C3F" w:rsidRPr="00926C3F" w:rsidRDefault="00926C3F" w:rsidP="002F6B9F">
            <w:pPr>
              <w:pStyle w:val="SIText"/>
            </w:pPr>
            <w:r w:rsidRPr="00926C3F">
              <w:t>3.5</w:t>
            </w:r>
            <w:r>
              <w:t xml:space="preserve"> </w:t>
            </w:r>
            <w:r w:rsidRPr="00926C3F">
              <w:t>Review methods used by the food business to control hazards and determine corrective action where processes are identified as not meeting targets or critical limits to confirm they are adequate, effective and appropriate</w:t>
            </w:r>
          </w:p>
          <w:p w14:paraId="6D6068C5" w14:textId="77777777" w:rsidR="00926C3F" w:rsidRPr="00926C3F" w:rsidRDefault="00926C3F" w:rsidP="002F6B9F">
            <w:pPr>
              <w:pStyle w:val="SIText"/>
            </w:pPr>
            <w:r w:rsidRPr="00926C3F">
              <w:t>3.6</w:t>
            </w:r>
            <w:r>
              <w:t xml:space="preserve"> </w:t>
            </w:r>
            <w:r w:rsidRPr="00926C3F">
              <w:t>Collect evidence to confirm that the documented food safety policies and procedures are working effectively, reflect actual practice and are consistently applied</w:t>
            </w:r>
          </w:p>
        </w:tc>
      </w:tr>
      <w:tr w:rsidR="00926C3F" w:rsidRPr="00926C3F" w14:paraId="79115255" w14:textId="77777777" w:rsidTr="00CA2922">
        <w:trPr>
          <w:cantSplit/>
        </w:trPr>
        <w:tc>
          <w:tcPr>
            <w:tcW w:w="1396" w:type="pct"/>
            <w:shd w:val="clear" w:color="auto" w:fill="auto"/>
          </w:tcPr>
          <w:p w14:paraId="6C6D2BFD" w14:textId="77777777" w:rsidR="00926C3F" w:rsidRPr="00926C3F" w:rsidRDefault="00926C3F" w:rsidP="002F6B9F">
            <w:pPr>
              <w:pStyle w:val="SIText"/>
            </w:pPr>
            <w:r w:rsidRPr="00926C3F">
              <w:t>4</w:t>
            </w:r>
            <w:r>
              <w:t xml:space="preserve">. </w:t>
            </w:r>
            <w:r w:rsidRPr="00926C3F">
              <w:t>Manage the audit process</w:t>
            </w:r>
          </w:p>
        </w:tc>
        <w:tc>
          <w:tcPr>
            <w:tcW w:w="3604" w:type="pct"/>
            <w:shd w:val="clear" w:color="auto" w:fill="auto"/>
          </w:tcPr>
          <w:p w14:paraId="333D68D2" w14:textId="77777777" w:rsidR="00926C3F" w:rsidRPr="00926C3F" w:rsidRDefault="00926C3F" w:rsidP="002F6B9F">
            <w:pPr>
              <w:pStyle w:val="SIText"/>
            </w:pPr>
            <w:r w:rsidRPr="00926C3F">
              <w:t>4.1</w:t>
            </w:r>
            <w:r>
              <w:t xml:space="preserve"> </w:t>
            </w:r>
            <w:r w:rsidRPr="00926C3F">
              <w:t>Monitor audit progress against the audit plan and any variation to plan is identified and addressed</w:t>
            </w:r>
          </w:p>
          <w:p w14:paraId="55EB06F2" w14:textId="77777777" w:rsidR="00926C3F" w:rsidRPr="00926C3F" w:rsidRDefault="00926C3F" w:rsidP="002F6B9F">
            <w:pPr>
              <w:pStyle w:val="SIText"/>
            </w:pPr>
            <w:r w:rsidRPr="00926C3F">
              <w:t>4.2</w:t>
            </w:r>
            <w:r>
              <w:t xml:space="preserve"> </w:t>
            </w:r>
            <w:r w:rsidRPr="00926C3F">
              <w:t>Identify and negotiate circumstances requiring the audit plan to be adjusted in a timely manner</w:t>
            </w:r>
          </w:p>
          <w:p w14:paraId="347656C5" w14:textId="77777777" w:rsidR="00926C3F" w:rsidRPr="00926C3F" w:rsidRDefault="00926C3F" w:rsidP="002F6B9F">
            <w:pPr>
              <w:pStyle w:val="SIText"/>
            </w:pPr>
            <w:r w:rsidRPr="00926C3F">
              <w:t>4.3</w:t>
            </w:r>
            <w:r>
              <w:t xml:space="preserve"> </w:t>
            </w:r>
            <w:r w:rsidRPr="00926C3F">
              <w:t>Ensure audits address audit scope and are conducted within time and resource constraints to meet quality and professional standards</w:t>
            </w:r>
          </w:p>
          <w:p w14:paraId="3AEB89C6" w14:textId="77777777" w:rsidR="00926C3F" w:rsidRPr="00926C3F" w:rsidRDefault="00926C3F" w:rsidP="002F6B9F">
            <w:pPr>
              <w:pStyle w:val="SIText"/>
            </w:pPr>
            <w:r w:rsidRPr="00926C3F">
              <w:t>4.4</w:t>
            </w:r>
            <w:r>
              <w:t xml:space="preserve"> </w:t>
            </w:r>
            <w:r w:rsidRPr="00926C3F">
              <w:t>Review the audit process to identify opportunities for improvement</w:t>
            </w:r>
          </w:p>
        </w:tc>
      </w:tr>
      <w:tr w:rsidR="00926C3F" w:rsidRPr="00926C3F" w14:paraId="12DAABB6" w14:textId="77777777" w:rsidTr="00CA2922">
        <w:trPr>
          <w:cantSplit/>
        </w:trPr>
        <w:tc>
          <w:tcPr>
            <w:tcW w:w="1396" w:type="pct"/>
            <w:shd w:val="clear" w:color="auto" w:fill="auto"/>
          </w:tcPr>
          <w:p w14:paraId="28908C2E" w14:textId="77777777" w:rsidR="00926C3F" w:rsidRPr="00926C3F" w:rsidRDefault="00926C3F" w:rsidP="002F6B9F">
            <w:pPr>
              <w:pStyle w:val="SIText"/>
            </w:pPr>
            <w:r w:rsidRPr="00926C3F">
              <w:t>5</w:t>
            </w:r>
            <w:r>
              <w:t xml:space="preserve">. </w:t>
            </w:r>
            <w:r w:rsidRPr="00926C3F">
              <w:t>Consolidate audit outcomes</w:t>
            </w:r>
          </w:p>
        </w:tc>
        <w:tc>
          <w:tcPr>
            <w:tcW w:w="3604" w:type="pct"/>
            <w:shd w:val="clear" w:color="auto" w:fill="auto"/>
          </w:tcPr>
          <w:p w14:paraId="4C5E7995" w14:textId="77777777" w:rsidR="00926C3F" w:rsidRPr="00926C3F" w:rsidRDefault="00926C3F" w:rsidP="002F6B9F">
            <w:pPr>
              <w:pStyle w:val="SIText"/>
            </w:pPr>
            <w:r w:rsidRPr="00926C3F">
              <w:t>5.1</w:t>
            </w:r>
            <w:r>
              <w:t xml:space="preserve"> </w:t>
            </w:r>
            <w:r w:rsidRPr="00926C3F">
              <w:t>Analyse and assess evidence to identify any areas of non-compliance with legislation and/or client requirements as appropriate to the audit scope</w:t>
            </w:r>
          </w:p>
          <w:p w14:paraId="5F6B1DCC" w14:textId="77777777" w:rsidR="00926C3F" w:rsidRPr="00926C3F" w:rsidRDefault="00926C3F" w:rsidP="002F6B9F">
            <w:pPr>
              <w:pStyle w:val="SIText"/>
            </w:pPr>
            <w:r w:rsidRPr="00926C3F">
              <w:t>5.2</w:t>
            </w:r>
            <w:r>
              <w:t xml:space="preserve"> </w:t>
            </w:r>
            <w:r w:rsidRPr="00926C3F">
              <w:t>Identify and classify non-conformities as agreed by the audit plan</w:t>
            </w:r>
          </w:p>
          <w:p w14:paraId="2B62FEB1" w14:textId="77777777" w:rsidR="00926C3F" w:rsidRPr="00926C3F" w:rsidRDefault="00926C3F" w:rsidP="002F6B9F">
            <w:pPr>
              <w:pStyle w:val="SIText"/>
            </w:pPr>
            <w:r w:rsidRPr="00926C3F">
              <w:t>5.3</w:t>
            </w:r>
            <w:r>
              <w:t xml:space="preserve"> </w:t>
            </w:r>
            <w:r w:rsidRPr="00926C3F">
              <w:t>Report non-conformities according to agreed client and/or legislative requirements</w:t>
            </w:r>
          </w:p>
          <w:p w14:paraId="0FD18F24" w14:textId="77777777" w:rsidR="00926C3F" w:rsidRPr="00926C3F" w:rsidRDefault="00926C3F" w:rsidP="002F6B9F">
            <w:pPr>
              <w:pStyle w:val="SIText"/>
            </w:pPr>
            <w:r w:rsidRPr="00926C3F">
              <w:t>5.4</w:t>
            </w:r>
            <w:r>
              <w:t xml:space="preserve"> </w:t>
            </w:r>
            <w:r w:rsidRPr="00926C3F">
              <w:t>Communicate audit findings to the auditee</w:t>
            </w:r>
          </w:p>
          <w:p w14:paraId="756D0C73" w14:textId="77777777" w:rsidR="00926C3F" w:rsidRPr="00926C3F" w:rsidRDefault="00926C3F" w:rsidP="002F6B9F">
            <w:pPr>
              <w:pStyle w:val="SIText"/>
            </w:pPr>
            <w:r w:rsidRPr="00926C3F">
              <w:t>5.5</w:t>
            </w:r>
            <w:r>
              <w:t xml:space="preserve"> </w:t>
            </w:r>
            <w:r w:rsidRPr="00926C3F">
              <w:t>Prepare and submit audit reports and/or certificates or present as required to meet regulatory and client requirements</w:t>
            </w:r>
          </w:p>
          <w:p w14:paraId="738396B4" w14:textId="77777777" w:rsidR="00926C3F" w:rsidRPr="00926C3F" w:rsidRDefault="00926C3F" w:rsidP="002F6B9F">
            <w:pPr>
              <w:pStyle w:val="SIText"/>
            </w:pPr>
            <w:r w:rsidRPr="00926C3F">
              <w:t>5.6</w:t>
            </w:r>
            <w:r>
              <w:t xml:space="preserve"> </w:t>
            </w:r>
            <w:r w:rsidRPr="00926C3F">
              <w:t>Review corrective actions proposed by the auditee in response to non-conformances for compliance with the template or food safety program</w:t>
            </w:r>
          </w:p>
          <w:p w14:paraId="1A396C35" w14:textId="77777777" w:rsidR="00926C3F" w:rsidRPr="00926C3F" w:rsidRDefault="00926C3F" w:rsidP="002F6B9F">
            <w:pPr>
              <w:pStyle w:val="SIText"/>
            </w:pPr>
            <w:r w:rsidRPr="00926C3F">
              <w:t>5.7</w:t>
            </w:r>
            <w:r>
              <w:t xml:space="preserve"> </w:t>
            </w:r>
            <w:r w:rsidRPr="00926C3F">
              <w:t>Review audit findings to confirm that evidence is appropriate and sufficient and findings are accurate</w:t>
            </w:r>
          </w:p>
          <w:p w14:paraId="27F8E7A0" w14:textId="77777777" w:rsidR="00926C3F" w:rsidRPr="00926C3F" w:rsidRDefault="00926C3F" w:rsidP="002F6B9F">
            <w:pPr>
              <w:pStyle w:val="SIText"/>
            </w:pPr>
            <w:r w:rsidRPr="00926C3F">
              <w:t>5.8</w:t>
            </w:r>
            <w:r>
              <w:t xml:space="preserve"> </w:t>
            </w:r>
            <w:r w:rsidRPr="00926C3F">
              <w:t>Review the food safety management system to identify areas of potential improvement of the system according to audit scope</w:t>
            </w:r>
          </w:p>
        </w:tc>
      </w:tr>
      <w:tr w:rsidR="00926C3F" w:rsidRPr="00926C3F" w14:paraId="62A76184" w14:textId="77777777" w:rsidTr="00CA2922">
        <w:trPr>
          <w:cantSplit/>
        </w:trPr>
        <w:tc>
          <w:tcPr>
            <w:tcW w:w="1396" w:type="pct"/>
            <w:shd w:val="clear" w:color="auto" w:fill="auto"/>
          </w:tcPr>
          <w:p w14:paraId="69FA1CA3" w14:textId="77777777" w:rsidR="00926C3F" w:rsidRPr="00926C3F" w:rsidRDefault="00926C3F" w:rsidP="002F6B9F">
            <w:pPr>
              <w:pStyle w:val="SIText"/>
            </w:pPr>
            <w:r w:rsidRPr="00926C3F">
              <w:t>6</w:t>
            </w:r>
            <w:r>
              <w:t xml:space="preserve">. </w:t>
            </w:r>
            <w:r w:rsidRPr="00926C3F">
              <w:t>Confirm and close out corrective actions</w:t>
            </w:r>
          </w:p>
        </w:tc>
        <w:tc>
          <w:tcPr>
            <w:tcW w:w="3604" w:type="pct"/>
            <w:shd w:val="clear" w:color="auto" w:fill="auto"/>
          </w:tcPr>
          <w:p w14:paraId="3B2989E8" w14:textId="77777777" w:rsidR="00926C3F" w:rsidRPr="00926C3F" w:rsidRDefault="00926C3F" w:rsidP="002F6B9F">
            <w:pPr>
              <w:pStyle w:val="SIText"/>
            </w:pPr>
            <w:r w:rsidRPr="00926C3F">
              <w:t>6.1</w:t>
            </w:r>
            <w:r>
              <w:t xml:space="preserve"> </w:t>
            </w:r>
            <w:r w:rsidRPr="00926C3F">
              <w:t>Monitor and verify implementation and effectiveness of corrective actions and any variation to the food safety plan is identified and addressed</w:t>
            </w:r>
          </w:p>
          <w:p w14:paraId="439C6A50" w14:textId="77777777" w:rsidR="00926C3F" w:rsidRPr="00926C3F" w:rsidRDefault="00926C3F" w:rsidP="002F6B9F">
            <w:pPr>
              <w:pStyle w:val="SIText"/>
            </w:pPr>
            <w:r w:rsidRPr="00926C3F">
              <w:t>6.2</w:t>
            </w:r>
            <w:r>
              <w:t xml:space="preserve"> </w:t>
            </w:r>
            <w:r w:rsidRPr="00926C3F">
              <w:t>Maintain audit records to record corrective actions</w:t>
            </w:r>
          </w:p>
        </w:tc>
      </w:tr>
    </w:tbl>
    <w:p w14:paraId="4A54F8B8" w14:textId="77777777" w:rsidR="005F771F" w:rsidRPr="00926C3F" w:rsidRDefault="005F771F" w:rsidP="005F771F">
      <w:pPr>
        <w:pStyle w:val="SIText"/>
      </w:pPr>
    </w:p>
    <w:p w14:paraId="38D676AC" w14:textId="77777777" w:rsidR="005F771F" w:rsidRPr="00926C3F" w:rsidRDefault="005F771F" w:rsidP="000754EC">
      <w:r w:rsidRPr="00926C3F">
        <w:br w:type="page"/>
      </w:r>
    </w:p>
    <w:p w14:paraId="1693776F" w14:textId="77777777" w:rsidR="00F1480E" w:rsidRPr="00926C3F"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4BBB891" w14:textId="77777777" w:rsidTr="00CA2922">
        <w:trPr>
          <w:tblHeader/>
        </w:trPr>
        <w:tc>
          <w:tcPr>
            <w:tcW w:w="5000" w:type="pct"/>
            <w:gridSpan w:val="2"/>
          </w:tcPr>
          <w:p w14:paraId="325993B9" w14:textId="77777777" w:rsidR="00F1480E" w:rsidRPr="000754EC" w:rsidRDefault="00FD557D" w:rsidP="000754EC">
            <w:pPr>
              <w:pStyle w:val="SIHeading2"/>
            </w:pPr>
            <w:r w:rsidRPr="00041E59">
              <w:t>F</w:t>
            </w:r>
            <w:r w:rsidRPr="000754EC">
              <w:t>oundation Skills</w:t>
            </w:r>
          </w:p>
          <w:p w14:paraId="3184F51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87C024" w14:textId="77777777" w:rsidTr="00CA2922">
        <w:trPr>
          <w:tblHeader/>
        </w:trPr>
        <w:tc>
          <w:tcPr>
            <w:tcW w:w="1396" w:type="pct"/>
          </w:tcPr>
          <w:p w14:paraId="40A46F8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56D07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26C3F" w:rsidRPr="00336FCA" w:rsidDel="00423CB2" w14:paraId="793E395A" w14:textId="77777777" w:rsidTr="00CA2922">
        <w:tc>
          <w:tcPr>
            <w:tcW w:w="1396" w:type="pct"/>
          </w:tcPr>
          <w:p w14:paraId="32E3025D" w14:textId="77777777" w:rsidR="00926C3F" w:rsidRPr="009F13CA" w:rsidRDefault="00926C3F">
            <w:pPr>
              <w:pStyle w:val="SIText"/>
            </w:pPr>
            <w:r w:rsidRPr="009F13CA">
              <w:t>Reading</w:t>
            </w:r>
          </w:p>
        </w:tc>
        <w:tc>
          <w:tcPr>
            <w:tcW w:w="3604" w:type="pct"/>
          </w:tcPr>
          <w:p w14:paraId="49DE8918" w14:textId="47DEAE2C" w:rsidR="00926C3F" w:rsidRPr="00926C3F" w:rsidRDefault="00926C3F">
            <w:pPr>
              <w:pStyle w:val="SIBulletList1"/>
            </w:pPr>
            <w:r w:rsidRPr="00926C3F">
              <w:t>Interpret</w:t>
            </w:r>
            <w:r w:rsidR="000965C6">
              <w:t>s</w:t>
            </w:r>
            <w:r w:rsidRPr="00926C3F">
              <w:t xml:space="preserve"> </w:t>
            </w:r>
            <w:r w:rsidR="00725799">
              <w:t xml:space="preserve">legislation and </w:t>
            </w:r>
            <w:r w:rsidRPr="00926C3F">
              <w:t>audit guidelines</w:t>
            </w:r>
          </w:p>
        </w:tc>
      </w:tr>
      <w:tr w:rsidR="00926C3F" w:rsidRPr="00336FCA" w:rsidDel="00423CB2" w14:paraId="2E90888B" w14:textId="77777777" w:rsidTr="00CA2922">
        <w:tc>
          <w:tcPr>
            <w:tcW w:w="1396" w:type="pct"/>
          </w:tcPr>
          <w:p w14:paraId="52AA0D2B" w14:textId="77777777" w:rsidR="00926C3F" w:rsidRPr="009F13CA" w:rsidRDefault="00926C3F">
            <w:pPr>
              <w:pStyle w:val="SIText"/>
            </w:pPr>
            <w:r w:rsidRPr="009F13CA">
              <w:t>Interact with others</w:t>
            </w:r>
          </w:p>
        </w:tc>
        <w:tc>
          <w:tcPr>
            <w:tcW w:w="3604" w:type="pct"/>
          </w:tcPr>
          <w:p w14:paraId="07ED1D7A" w14:textId="17EA92FB" w:rsidR="00926C3F" w:rsidRPr="00926C3F" w:rsidRDefault="00926C3F">
            <w:pPr>
              <w:pStyle w:val="SIBulletList1"/>
            </w:pPr>
            <w:r w:rsidRPr="00926C3F">
              <w:t>Select</w:t>
            </w:r>
            <w:r w:rsidR="007D1F85">
              <w:t>s</w:t>
            </w:r>
            <w:r w:rsidRPr="00926C3F">
              <w:t xml:space="preserve"> and use</w:t>
            </w:r>
            <w:r w:rsidR="007D1F85">
              <w:t>s</w:t>
            </w:r>
            <w:r w:rsidRPr="00926C3F">
              <w:t xml:space="preserve"> communication strategies appropriate for purpose when interacting with work colleagues and customers</w:t>
            </w:r>
          </w:p>
        </w:tc>
      </w:tr>
      <w:tr w:rsidR="00926C3F" w:rsidRPr="00336FCA" w:rsidDel="00423CB2" w14:paraId="0676A3AB" w14:textId="77777777" w:rsidTr="00CA2922">
        <w:tc>
          <w:tcPr>
            <w:tcW w:w="1396" w:type="pct"/>
          </w:tcPr>
          <w:p w14:paraId="79D31150" w14:textId="77777777" w:rsidR="00926C3F" w:rsidRPr="009F13CA" w:rsidRDefault="00926C3F">
            <w:pPr>
              <w:pStyle w:val="SIText"/>
            </w:pPr>
            <w:r w:rsidRPr="009F13CA">
              <w:t>Get the work done</w:t>
            </w:r>
          </w:p>
        </w:tc>
        <w:tc>
          <w:tcPr>
            <w:tcW w:w="3604" w:type="pct"/>
          </w:tcPr>
          <w:p w14:paraId="3F2B9818" w14:textId="175CC9D3" w:rsidR="00926C3F" w:rsidRPr="00926C3F" w:rsidRDefault="00926C3F">
            <w:pPr>
              <w:pStyle w:val="SIBulletList1"/>
            </w:pPr>
            <w:r w:rsidRPr="00926C3F">
              <w:t>Use</w:t>
            </w:r>
            <w:r w:rsidR="007D1F85">
              <w:t>s</w:t>
            </w:r>
            <w:r w:rsidRPr="00926C3F">
              <w:t xml:space="preserve"> problem solving skills to identify and analyse non-conformance</w:t>
            </w:r>
          </w:p>
        </w:tc>
      </w:tr>
    </w:tbl>
    <w:p w14:paraId="10718D86" w14:textId="77777777" w:rsidR="00916CD7" w:rsidRDefault="00916CD7" w:rsidP="005F771F">
      <w:pPr>
        <w:pStyle w:val="SIText"/>
      </w:pPr>
    </w:p>
    <w:p w14:paraId="6F4EFC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567B07F" w14:textId="77777777" w:rsidTr="00F33FF2">
        <w:tc>
          <w:tcPr>
            <w:tcW w:w="5000" w:type="pct"/>
            <w:gridSpan w:val="4"/>
          </w:tcPr>
          <w:p w14:paraId="442E75BD" w14:textId="77777777" w:rsidR="00F1480E" w:rsidRPr="000754EC" w:rsidRDefault="00FD557D" w:rsidP="000754EC">
            <w:pPr>
              <w:pStyle w:val="SIHeading2"/>
            </w:pPr>
            <w:r w:rsidRPr="00923720">
              <w:t>U</w:t>
            </w:r>
            <w:r w:rsidRPr="000754EC">
              <w:t>nit Mapping Information</w:t>
            </w:r>
          </w:p>
        </w:tc>
      </w:tr>
      <w:tr w:rsidR="00F1480E" w14:paraId="7EBC08C2" w14:textId="77777777" w:rsidTr="00F33FF2">
        <w:tc>
          <w:tcPr>
            <w:tcW w:w="1028" w:type="pct"/>
          </w:tcPr>
          <w:p w14:paraId="35EAD400" w14:textId="77777777" w:rsidR="00F1480E" w:rsidRPr="000754EC" w:rsidRDefault="00F1480E" w:rsidP="000754EC">
            <w:pPr>
              <w:pStyle w:val="SIText-Bold"/>
            </w:pPr>
            <w:r w:rsidRPr="00923720">
              <w:t>Code and title current version</w:t>
            </w:r>
          </w:p>
        </w:tc>
        <w:tc>
          <w:tcPr>
            <w:tcW w:w="1105" w:type="pct"/>
          </w:tcPr>
          <w:p w14:paraId="0CD3D201" w14:textId="77777777" w:rsidR="00F1480E" w:rsidRPr="000754EC" w:rsidRDefault="00F1480E" w:rsidP="000754EC">
            <w:pPr>
              <w:pStyle w:val="SIText-Bold"/>
            </w:pPr>
            <w:r w:rsidRPr="00923720">
              <w:t>Code and title previous version</w:t>
            </w:r>
          </w:p>
        </w:tc>
        <w:tc>
          <w:tcPr>
            <w:tcW w:w="1251" w:type="pct"/>
          </w:tcPr>
          <w:p w14:paraId="352C2736" w14:textId="77777777" w:rsidR="00F1480E" w:rsidRPr="000754EC" w:rsidRDefault="00F1480E" w:rsidP="000754EC">
            <w:pPr>
              <w:pStyle w:val="SIText-Bold"/>
            </w:pPr>
            <w:r w:rsidRPr="00923720">
              <w:t>Comments</w:t>
            </w:r>
          </w:p>
        </w:tc>
        <w:tc>
          <w:tcPr>
            <w:tcW w:w="1616" w:type="pct"/>
          </w:tcPr>
          <w:p w14:paraId="79E91AF4" w14:textId="77777777" w:rsidR="00F1480E" w:rsidRPr="000754EC" w:rsidRDefault="00F1480E" w:rsidP="000754EC">
            <w:pPr>
              <w:pStyle w:val="SIText-Bold"/>
            </w:pPr>
            <w:r w:rsidRPr="00923720">
              <w:t>Equivalence status</w:t>
            </w:r>
          </w:p>
        </w:tc>
      </w:tr>
      <w:tr w:rsidR="00926C3F" w14:paraId="726DDB85" w14:textId="77777777" w:rsidTr="00F33FF2">
        <w:tc>
          <w:tcPr>
            <w:tcW w:w="1028" w:type="pct"/>
          </w:tcPr>
          <w:p w14:paraId="0EA90014" w14:textId="77777777" w:rsidR="00926C3F" w:rsidRPr="009F13CA" w:rsidRDefault="00926C3F">
            <w:pPr>
              <w:pStyle w:val="SIText"/>
            </w:pPr>
            <w:r w:rsidRPr="009F13CA">
              <w:t>FBPAUD400</w:t>
            </w:r>
            <w:r w:rsidR="00751774" w:rsidRPr="009F13CA">
              <w:t>3</w:t>
            </w:r>
            <w:r w:rsidRPr="009F13CA">
              <w:t xml:space="preserve"> Conduct food safety audits</w:t>
            </w:r>
          </w:p>
        </w:tc>
        <w:tc>
          <w:tcPr>
            <w:tcW w:w="1105" w:type="pct"/>
          </w:tcPr>
          <w:p w14:paraId="0474ADA6" w14:textId="77777777" w:rsidR="00926C3F" w:rsidRPr="009F13CA" w:rsidRDefault="00926C3F">
            <w:pPr>
              <w:pStyle w:val="SIText"/>
            </w:pPr>
            <w:r w:rsidRPr="009F13CA">
              <w:t>FDFAU4003A Conduct food safety audits</w:t>
            </w:r>
          </w:p>
        </w:tc>
        <w:tc>
          <w:tcPr>
            <w:tcW w:w="1251" w:type="pct"/>
          </w:tcPr>
          <w:p w14:paraId="0B367D7E" w14:textId="77777777" w:rsidR="00926C3F" w:rsidRPr="009F13CA" w:rsidRDefault="00926C3F">
            <w:pPr>
              <w:pStyle w:val="SIText"/>
            </w:pPr>
            <w:r w:rsidRPr="009F13CA">
              <w:t>Updated to meet Standards for Training Packages</w:t>
            </w:r>
          </w:p>
        </w:tc>
        <w:tc>
          <w:tcPr>
            <w:tcW w:w="1616" w:type="pct"/>
          </w:tcPr>
          <w:p w14:paraId="4479097D" w14:textId="77777777" w:rsidR="00926C3F" w:rsidRPr="00926C3F" w:rsidRDefault="00926C3F" w:rsidP="00926C3F">
            <w:pPr>
              <w:pStyle w:val="SIText"/>
            </w:pPr>
            <w:r w:rsidRPr="00926C3F">
              <w:t>Equivalent unit</w:t>
            </w:r>
          </w:p>
        </w:tc>
      </w:tr>
    </w:tbl>
    <w:p w14:paraId="7B8B78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5CAD3FC" w14:textId="77777777" w:rsidTr="0035000E">
        <w:tc>
          <w:tcPr>
            <w:tcW w:w="1049" w:type="pct"/>
            <w:shd w:val="clear" w:color="auto" w:fill="auto"/>
          </w:tcPr>
          <w:p w14:paraId="30A33157" w14:textId="77777777" w:rsidR="00F1480E" w:rsidRPr="000754EC" w:rsidRDefault="00FD557D" w:rsidP="000754EC">
            <w:pPr>
              <w:pStyle w:val="SIHeading2"/>
            </w:pPr>
            <w:r w:rsidRPr="00CC451E">
              <w:t>L</w:t>
            </w:r>
            <w:r w:rsidRPr="000754EC">
              <w:t>inks</w:t>
            </w:r>
          </w:p>
        </w:tc>
        <w:tc>
          <w:tcPr>
            <w:tcW w:w="3951" w:type="pct"/>
            <w:shd w:val="clear" w:color="auto" w:fill="auto"/>
          </w:tcPr>
          <w:p w14:paraId="7FA8B23D"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51332DE8" w14:textId="77777777" w:rsidR="00F1480E" w:rsidRDefault="00F1480E" w:rsidP="005F771F">
      <w:pPr>
        <w:pStyle w:val="SIText"/>
      </w:pPr>
    </w:p>
    <w:p w14:paraId="3375026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D1695D3" w14:textId="77777777" w:rsidTr="00113678">
        <w:trPr>
          <w:tblHeader/>
        </w:trPr>
        <w:tc>
          <w:tcPr>
            <w:tcW w:w="1478" w:type="pct"/>
            <w:shd w:val="clear" w:color="auto" w:fill="auto"/>
          </w:tcPr>
          <w:p w14:paraId="2AEB3E6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DC5ECB5" w14:textId="77777777" w:rsidR="00556C4C" w:rsidRPr="000754EC" w:rsidRDefault="00556C4C" w:rsidP="00751774">
            <w:pPr>
              <w:pStyle w:val="SIUnittitle"/>
            </w:pPr>
            <w:r w:rsidRPr="00F56827">
              <w:t xml:space="preserve">Assessment requirements for </w:t>
            </w:r>
            <w:r w:rsidR="00926C3F" w:rsidRPr="00926C3F">
              <w:t>FBPAUD400</w:t>
            </w:r>
            <w:r w:rsidR="00751774">
              <w:t>3</w:t>
            </w:r>
            <w:r w:rsidR="00926C3F" w:rsidRPr="00926C3F">
              <w:t xml:space="preserve"> Conduct food safety audits</w:t>
            </w:r>
          </w:p>
        </w:tc>
      </w:tr>
      <w:tr w:rsidR="00556C4C" w:rsidRPr="00A55106" w14:paraId="7082F793" w14:textId="77777777" w:rsidTr="00113678">
        <w:trPr>
          <w:tblHeader/>
        </w:trPr>
        <w:tc>
          <w:tcPr>
            <w:tcW w:w="5000" w:type="pct"/>
            <w:gridSpan w:val="2"/>
            <w:shd w:val="clear" w:color="auto" w:fill="auto"/>
          </w:tcPr>
          <w:p w14:paraId="767E90B9" w14:textId="77777777" w:rsidR="00556C4C" w:rsidRPr="000754EC" w:rsidRDefault="00D71E43" w:rsidP="000754EC">
            <w:pPr>
              <w:pStyle w:val="SIHeading2"/>
            </w:pPr>
            <w:r>
              <w:t>Performance E</w:t>
            </w:r>
            <w:r w:rsidRPr="000754EC">
              <w:t>vidence</w:t>
            </w:r>
          </w:p>
        </w:tc>
      </w:tr>
      <w:tr w:rsidR="00556C4C" w:rsidRPr="00067E1C" w14:paraId="2CD42FB3" w14:textId="77777777" w:rsidTr="00113678">
        <w:tc>
          <w:tcPr>
            <w:tcW w:w="5000" w:type="pct"/>
            <w:gridSpan w:val="2"/>
            <w:shd w:val="clear" w:color="auto" w:fill="auto"/>
          </w:tcPr>
          <w:p w14:paraId="6B60B1A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F32A080" w14:textId="5D344586" w:rsidR="009B0DD7" w:rsidRDefault="00926C3F">
            <w:pPr>
              <w:pStyle w:val="SIText"/>
            </w:pPr>
            <w:r w:rsidRPr="00926C3F">
              <w:t>There must be evidence that the individual has</w:t>
            </w:r>
            <w:r w:rsidR="002530E6">
              <w:t xml:space="preserve"> effectively </w:t>
            </w:r>
            <w:r w:rsidR="009B0DD7">
              <w:t xml:space="preserve">planned and </w:t>
            </w:r>
            <w:r w:rsidR="002530E6">
              <w:t>conducted a food safety audit for a minimum of one client</w:t>
            </w:r>
            <w:r w:rsidR="009B0DD7">
              <w:t>, that complies with legal and client requirements, including:</w:t>
            </w:r>
          </w:p>
          <w:p w14:paraId="76458BE8" w14:textId="0630A334" w:rsidR="00303401" w:rsidRDefault="00303401" w:rsidP="002F6B9F">
            <w:pPr>
              <w:pStyle w:val="SIBulletList1"/>
            </w:pPr>
            <w:r>
              <w:t>planning the audit and preparing audit documentation</w:t>
            </w:r>
          </w:p>
          <w:p w14:paraId="12F1B5BE" w14:textId="375400F5" w:rsidR="00303401" w:rsidRDefault="00303401" w:rsidP="002F6B9F">
            <w:pPr>
              <w:pStyle w:val="SIBulletList1"/>
            </w:pPr>
            <w:r>
              <w:t>conducting the audit</w:t>
            </w:r>
          </w:p>
          <w:p w14:paraId="1F967E55" w14:textId="6BEF6895" w:rsidR="009B0DD7" w:rsidRDefault="00303401" w:rsidP="002F6B9F">
            <w:pPr>
              <w:pStyle w:val="SIBulletList1"/>
            </w:pPr>
            <w:r>
              <w:t xml:space="preserve">preparing a </w:t>
            </w:r>
            <w:r w:rsidR="009B0DD7" w:rsidRPr="009B0DD7">
              <w:t>final audit report</w:t>
            </w:r>
            <w:r w:rsidR="009B0DD7">
              <w:t xml:space="preserve"> that refers to:</w:t>
            </w:r>
          </w:p>
          <w:p w14:paraId="1FE69390" w14:textId="77777777" w:rsidR="009B0DD7" w:rsidRDefault="009B0DD7" w:rsidP="002F6B9F">
            <w:pPr>
              <w:pStyle w:val="SIBulletList2"/>
            </w:pPr>
            <w:r w:rsidRPr="009B0DD7">
              <w:t>non-conformity reports</w:t>
            </w:r>
          </w:p>
          <w:p w14:paraId="426F4CC2" w14:textId="77777777" w:rsidR="009B0DD7" w:rsidRDefault="009B0DD7" w:rsidP="002F6B9F">
            <w:pPr>
              <w:pStyle w:val="SIBulletList2"/>
            </w:pPr>
            <w:r w:rsidRPr="009B0DD7">
              <w:t>corrective action reports</w:t>
            </w:r>
          </w:p>
          <w:p w14:paraId="060174D5" w14:textId="77777777" w:rsidR="009B0DD7" w:rsidRDefault="009B0DD7" w:rsidP="002F6B9F">
            <w:pPr>
              <w:pStyle w:val="SIBulletList2"/>
            </w:pPr>
            <w:r w:rsidRPr="009B0DD7">
              <w:t>follow up reports</w:t>
            </w:r>
          </w:p>
          <w:p w14:paraId="0CC83F92" w14:textId="4035F69F" w:rsidR="009B0DD7" w:rsidRDefault="009B0DD7" w:rsidP="002F6B9F">
            <w:pPr>
              <w:pStyle w:val="SIBulletList2"/>
            </w:pPr>
            <w:r w:rsidRPr="009B0DD7">
              <w:t>suggestions for improvements to the food safety management system and to the audit process</w:t>
            </w:r>
            <w:r>
              <w:t>.</w:t>
            </w:r>
          </w:p>
          <w:p w14:paraId="6624CCDD" w14:textId="232A708D" w:rsidR="00556C4C" w:rsidRPr="000754EC" w:rsidRDefault="00556C4C" w:rsidP="002F6B9F">
            <w:pPr>
              <w:pStyle w:val="SIText"/>
            </w:pPr>
          </w:p>
        </w:tc>
      </w:tr>
    </w:tbl>
    <w:p w14:paraId="6336B1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A1DEAD8" w14:textId="77777777" w:rsidTr="00CA2922">
        <w:trPr>
          <w:tblHeader/>
        </w:trPr>
        <w:tc>
          <w:tcPr>
            <w:tcW w:w="5000" w:type="pct"/>
            <w:shd w:val="clear" w:color="auto" w:fill="auto"/>
          </w:tcPr>
          <w:p w14:paraId="444C31C3" w14:textId="77777777" w:rsidR="00F1480E" w:rsidRPr="000754EC" w:rsidRDefault="00D71E43" w:rsidP="000754EC">
            <w:pPr>
              <w:pStyle w:val="SIHeading2"/>
            </w:pPr>
            <w:r w:rsidRPr="002C55E9">
              <w:t>K</w:t>
            </w:r>
            <w:r w:rsidRPr="000754EC">
              <w:t>nowledge Evidence</w:t>
            </w:r>
          </w:p>
        </w:tc>
      </w:tr>
      <w:tr w:rsidR="00F1480E" w:rsidRPr="00067E1C" w14:paraId="09183EFD" w14:textId="77777777" w:rsidTr="00CA2922">
        <w:tc>
          <w:tcPr>
            <w:tcW w:w="5000" w:type="pct"/>
            <w:shd w:val="clear" w:color="auto" w:fill="auto"/>
          </w:tcPr>
          <w:p w14:paraId="28C7349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3A4432" w14:textId="2E2C8EE4" w:rsidR="000E469D" w:rsidRPr="000E469D" w:rsidRDefault="002530E6" w:rsidP="000E469D">
            <w:pPr>
              <w:pStyle w:val="SIBulletList1"/>
            </w:pPr>
            <w:r>
              <w:t>a</w:t>
            </w:r>
            <w:r w:rsidRPr="000E469D">
              <w:t xml:space="preserve">uditor </w:t>
            </w:r>
            <w:r w:rsidR="000E469D" w:rsidRPr="000E469D">
              <w:t>roles and responsibilities including:</w:t>
            </w:r>
          </w:p>
          <w:p w14:paraId="3F573836" w14:textId="7E72871B" w:rsidR="000E469D" w:rsidRPr="000E469D" w:rsidRDefault="000E469D" w:rsidP="000E469D">
            <w:pPr>
              <w:pStyle w:val="SIBulletList2"/>
            </w:pPr>
            <w:r w:rsidRPr="000E469D">
              <w:t>audit activities and stages, including guidelines on audit stages and activities as outlined in ISO 19011:</w:t>
            </w:r>
            <w:r w:rsidR="002530E6" w:rsidRPr="000E469D">
              <w:t>20</w:t>
            </w:r>
            <w:r w:rsidR="002530E6">
              <w:t>11</w:t>
            </w:r>
          </w:p>
          <w:p w14:paraId="101447D0" w14:textId="0AB6258D" w:rsidR="000E469D" w:rsidRPr="000E469D" w:rsidRDefault="000E469D" w:rsidP="000E469D">
            <w:pPr>
              <w:pStyle w:val="SIBulletList2"/>
            </w:pPr>
            <w:r w:rsidRPr="000E469D">
              <w:t>personal attributes required of food safety auditors, including those outlined in ISO 19011:</w:t>
            </w:r>
            <w:r w:rsidR="002530E6" w:rsidRPr="000E469D">
              <w:t>20</w:t>
            </w:r>
            <w:r w:rsidR="002530E6">
              <w:t>11</w:t>
            </w:r>
            <w:r w:rsidRPr="000E469D">
              <w:t>, and additional client requirements where required</w:t>
            </w:r>
          </w:p>
          <w:p w14:paraId="7513A205" w14:textId="77777777" w:rsidR="000E469D" w:rsidRPr="000E469D" w:rsidRDefault="000E469D" w:rsidP="000E469D">
            <w:pPr>
              <w:pStyle w:val="SIBulletList2"/>
            </w:pPr>
            <w:r w:rsidRPr="000E469D">
              <w:t xml:space="preserve">role, responsibilities and powers of enforcement agencies, authorised officers and commercial auditors, including reporting responsibilities, legal liability of auditors and delegation of authority to commercial auditors as may apply in some states and territories </w:t>
            </w:r>
          </w:p>
          <w:p w14:paraId="0D3B8125" w14:textId="77777777" w:rsidR="000E469D" w:rsidRPr="000E469D" w:rsidRDefault="000E469D" w:rsidP="000E469D">
            <w:pPr>
              <w:pStyle w:val="SIBulletList2"/>
            </w:pPr>
            <w:r w:rsidRPr="000E469D">
              <w:t>relevant competencies and certification/registration criteria and processes applying to both regulatory and commercial auditors</w:t>
            </w:r>
          </w:p>
          <w:p w14:paraId="3ED62E80" w14:textId="77777777" w:rsidR="000E469D" w:rsidRPr="000E469D" w:rsidRDefault="000E469D" w:rsidP="000E469D">
            <w:pPr>
              <w:pStyle w:val="SIBulletList2"/>
            </w:pPr>
            <w:r w:rsidRPr="000E469D">
              <w:t>audit management to develop and implement an audit against an agreed plan, including the scope/level of authority to revise the resource and allocate time allocations to take account of variation to plan</w:t>
            </w:r>
          </w:p>
          <w:p w14:paraId="39C2B7F9" w14:textId="08CB46C0" w:rsidR="000E469D" w:rsidRPr="000E469D" w:rsidRDefault="002530E6" w:rsidP="000E469D">
            <w:pPr>
              <w:pStyle w:val="SIBulletList1"/>
            </w:pPr>
            <w:r>
              <w:t>f</w:t>
            </w:r>
            <w:r w:rsidRPr="000E469D">
              <w:t xml:space="preserve">ood </w:t>
            </w:r>
            <w:r w:rsidR="000E469D" w:rsidRPr="000E469D">
              <w:t>safety management systems including:</w:t>
            </w:r>
          </w:p>
          <w:p w14:paraId="7E188C44" w14:textId="77777777" w:rsidR="000E469D" w:rsidRPr="000E469D" w:rsidRDefault="000E469D" w:rsidP="000E469D">
            <w:pPr>
              <w:pStyle w:val="SIBulletList2"/>
            </w:pPr>
            <w:r w:rsidRPr="000E469D">
              <w:t xml:space="preserve">purpose and intent of each element of a food safety management system </w:t>
            </w:r>
          </w:p>
          <w:p w14:paraId="0ECA117B" w14:textId="7965F3E3" w:rsidR="000E469D" w:rsidRPr="000E469D" w:rsidRDefault="000E469D" w:rsidP="000E469D">
            <w:pPr>
              <w:pStyle w:val="SIBulletList2"/>
            </w:pPr>
            <w:r w:rsidRPr="000E469D">
              <w:t xml:space="preserve">the underlying principles of risk-based approaches to controlling food safety hazards, including </w:t>
            </w:r>
            <w:r w:rsidR="007F16A9">
              <w:t>using critical control points</w:t>
            </w:r>
            <w:r w:rsidRPr="000E469D">
              <w:t xml:space="preserve"> as described in the Codex Alimentarius Guidelines</w:t>
            </w:r>
          </w:p>
          <w:p w14:paraId="790D4A10" w14:textId="77777777" w:rsidR="000E469D" w:rsidRPr="000E469D" w:rsidRDefault="000E469D" w:rsidP="000E469D">
            <w:pPr>
              <w:pStyle w:val="SIBulletList2"/>
            </w:pPr>
            <w:r w:rsidRPr="000E469D">
              <w:t>vocabulary and terms relating to food safety, including terms and jargon to describe technical processes, industry standards and common biological and chemical terms</w:t>
            </w:r>
          </w:p>
          <w:p w14:paraId="0DDF325D" w14:textId="77777777" w:rsidR="000E469D" w:rsidRPr="000E469D" w:rsidRDefault="000E469D" w:rsidP="000E469D">
            <w:pPr>
              <w:pStyle w:val="SIBulletList2"/>
            </w:pPr>
            <w:r w:rsidRPr="000E469D">
              <w:t>food safety management system knowledge relevant to the system being audited, including system requirements, definitions and levels of non-compliance and related reporting responsibilities as defined by legal and management system requirements</w:t>
            </w:r>
          </w:p>
          <w:p w14:paraId="469BD8A6" w14:textId="77777777" w:rsidR="000E469D" w:rsidRPr="000E469D" w:rsidRDefault="000E469D" w:rsidP="000E469D">
            <w:pPr>
              <w:pStyle w:val="SIBulletList2"/>
            </w:pPr>
            <w:r w:rsidRPr="000E469D">
              <w:t>the interaction between different types of management systems, including the impact of food safety decisions on other management systems, including workplace health and safety, quality, environmental risk management and animal welfare</w:t>
            </w:r>
          </w:p>
          <w:p w14:paraId="63D3415A" w14:textId="77777777" w:rsidR="000E469D" w:rsidRPr="000E469D" w:rsidRDefault="000E469D" w:rsidP="000E469D">
            <w:pPr>
              <w:pStyle w:val="SIBulletList2"/>
            </w:pPr>
            <w:r w:rsidRPr="000E469D">
              <w:t>technical knowledge required to assess the adequacy of the food safety management system performance and corrective actions</w:t>
            </w:r>
          </w:p>
          <w:p w14:paraId="3A7F0CDC" w14:textId="554ED302" w:rsidR="000E469D" w:rsidRPr="000E469D" w:rsidRDefault="000E469D" w:rsidP="000E469D">
            <w:pPr>
              <w:pStyle w:val="SIBulletList2"/>
            </w:pPr>
            <w:r w:rsidRPr="000E469D">
              <w:t xml:space="preserve">role of prerequisite programs in controlling hazards, including the relationship between prerequisite programs and risk-based approaches, including </w:t>
            </w:r>
            <w:r w:rsidR="007F16A9">
              <w:t>using critical control points</w:t>
            </w:r>
            <w:r w:rsidR="007F16A9" w:rsidRPr="000E469D">
              <w:t xml:space="preserve"> </w:t>
            </w:r>
            <w:r w:rsidRPr="000E469D">
              <w:t>to control food safety hazards</w:t>
            </w:r>
          </w:p>
          <w:p w14:paraId="371D34BB" w14:textId="77777777" w:rsidR="000E469D" w:rsidRPr="000E469D" w:rsidRDefault="000E469D" w:rsidP="000E469D">
            <w:pPr>
              <w:pStyle w:val="SIBulletList2"/>
            </w:pPr>
            <w:r w:rsidRPr="000E469D">
              <w:t>information handling and management system protocols, including rights of access to information, maintenance of confidentiality of audit information and reports and information dissemination requirements</w:t>
            </w:r>
          </w:p>
          <w:p w14:paraId="767CB77B" w14:textId="4C01E1DF" w:rsidR="000E469D" w:rsidRPr="000E469D" w:rsidRDefault="002530E6" w:rsidP="000E469D">
            <w:pPr>
              <w:pStyle w:val="SIBulletList1"/>
            </w:pPr>
            <w:r>
              <w:t>f</w:t>
            </w:r>
            <w:r w:rsidRPr="000E469D">
              <w:t xml:space="preserve">ood </w:t>
            </w:r>
            <w:r w:rsidR="000E469D" w:rsidRPr="000E469D">
              <w:t>safety legislation including:</w:t>
            </w:r>
          </w:p>
          <w:p w14:paraId="2997E9D0" w14:textId="77777777" w:rsidR="000E469D" w:rsidRPr="000E469D" w:rsidRDefault="000E469D" w:rsidP="000E469D">
            <w:pPr>
              <w:pStyle w:val="SIBulletList2"/>
            </w:pPr>
            <w:r w:rsidRPr="000E469D">
              <w:t>the purpose and intent of food safety legislation, including sources of information on importing country requirements and of requirements of countries and retailer driven systems in importing markets</w:t>
            </w:r>
          </w:p>
          <w:p w14:paraId="43F19B6A" w14:textId="77777777" w:rsidR="000E469D" w:rsidRPr="000E469D" w:rsidRDefault="000E469D" w:rsidP="000E469D">
            <w:pPr>
              <w:pStyle w:val="SIBulletList2"/>
            </w:pPr>
            <w:r w:rsidRPr="000E469D">
              <w:t>the content covered by the Food Standards Code and/or other relevant standards</w:t>
            </w:r>
          </w:p>
          <w:p w14:paraId="26E41CF5" w14:textId="77777777" w:rsidR="000E469D" w:rsidRPr="000E469D" w:rsidRDefault="000E469D" w:rsidP="000E469D">
            <w:pPr>
              <w:pStyle w:val="SIBulletList2"/>
            </w:pPr>
            <w:r w:rsidRPr="000E469D">
              <w:lastRenderedPageBreak/>
              <w:t>the structure and responsibilities of commonwealth, state and territory government departments and local government to manage and implement food safety legislation, including where to find information on relevant commonwealth, state/territory legislative requirements, product or industry sector legislation and regulations and import and export market requirements</w:t>
            </w:r>
          </w:p>
          <w:p w14:paraId="1837A89D" w14:textId="77777777" w:rsidR="000E469D" w:rsidRPr="000E469D" w:rsidRDefault="000E469D" w:rsidP="000E469D">
            <w:pPr>
              <w:pStyle w:val="SIBulletList2"/>
            </w:pPr>
            <w:r w:rsidRPr="000E469D">
              <w:t>the regulatory framework and specific legislation relevant to the audit, including relevant risk profiling or classification systems where they apply</w:t>
            </w:r>
          </w:p>
          <w:p w14:paraId="2A4C5F0F" w14:textId="77777777" w:rsidR="000E469D" w:rsidRPr="000E469D" w:rsidRDefault="000E469D" w:rsidP="000E469D">
            <w:pPr>
              <w:pStyle w:val="SIBulletList2"/>
            </w:pPr>
            <w:r w:rsidRPr="000E469D">
              <w:t>sources of information on legislation and codes governing primary production and primary processing</w:t>
            </w:r>
          </w:p>
          <w:p w14:paraId="4EE79BFD" w14:textId="77777777" w:rsidR="000E469D" w:rsidRPr="000E469D" w:rsidRDefault="000E469D" w:rsidP="000E469D">
            <w:pPr>
              <w:pStyle w:val="SIBulletList2"/>
            </w:pPr>
            <w:r w:rsidRPr="000E469D">
              <w:t>requirements for scheduling and conducting further auditing as determined by food safety legislation and/or client system requirements</w:t>
            </w:r>
          </w:p>
          <w:p w14:paraId="26581513" w14:textId="77777777" w:rsidR="000E469D" w:rsidRPr="000E469D" w:rsidRDefault="000E469D" w:rsidP="000E469D">
            <w:pPr>
              <w:pStyle w:val="SIBulletList2"/>
            </w:pPr>
            <w:r w:rsidRPr="000E469D">
              <w:t>legal liability of auditors and protection against litigation and professional practice issues, including the circumstances under which an auditor could be prosecuted and insurance requirements</w:t>
            </w:r>
          </w:p>
          <w:p w14:paraId="1C2D3D6A" w14:textId="77777777" w:rsidR="000E469D" w:rsidRPr="000E469D" w:rsidRDefault="000E469D" w:rsidP="000E469D">
            <w:pPr>
              <w:pStyle w:val="SIBulletList2"/>
            </w:pPr>
            <w:r w:rsidRPr="000E469D">
              <w:t>the role of auditors when called on to provide evidence as a witness in court</w:t>
            </w:r>
          </w:p>
          <w:p w14:paraId="0E99D83D" w14:textId="7F43024C" w:rsidR="000E469D" w:rsidRPr="000E469D" w:rsidRDefault="002530E6" w:rsidP="000E469D">
            <w:pPr>
              <w:pStyle w:val="SIBulletList1"/>
            </w:pPr>
            <w:r>
              <w:t>f</w:t>
            </w:r>
            <w:r w:rsidRPr="000E469D">
              <w:t xml:space="preserve">ood </w:t>
            </w:r>
            <w:r w:rsidR="000E469D" w:rsidRPr="000E469D">
              <w:t>safety audit processes including:</w:t>
            </w:r>
          </w:p>
          <w:p w14:paraId="3F094FA3" w14:textId="77777777" w:rsidR="000E469D" w:rsidRPr="000E469D" w:rsidRDefault="000E469D" w:rsidP="000E469D">
            <w:pPr>
              <w:pStyle w:val="SIBulletList2"/>
            </w:pPr>
            <w:r w:rsidRPr="000E469D">
              <w:t>preliminary work required to identify food to be covered by the food safety program, define the food and the method of distribution, identify customers and intended use of food, describe the process (flowchart) and check accuracy and completeness</w:t>
            </w:r>
          </w:p>
          <w:p w14:paraId="6340F1E3" w14:textId="77777777" w:rsidR="000E469D" w:rsidRPr="000E469D" w:rsidRDefault="000E469D" w:rsidP="000E469D">
            <w:pPr>
              <w:pStyle w:val="SIBulletList2"/>
            </w:pPr>
            <w:r w:rsidRPr="000E469D">
              <w:t>methods used identify food safety hazards and assess food safety hazard risk levels taking account of severity and likelihood of occurrence</w:t>
            </w:r>
          </w:p>
          <w:p w14:paraId="4D8C6ADB" w14:textId="77777777" w:rsidR="000E469D" w:rsidRPr="000E469D" w:rsidRDefault="000E469D" w:rsidP="000E469D">
            <w:pPr>
              <w:pStyle w:val="SIBulletList2"/>
            </w:pPr>
            <w:r w:rsidRPr="000E469D">
              <w:t>methods used to identify critical control points and establish critical limits, suited to the nature of the hazard, the requirements of the audit and the industry sector</w:t>
            </w:r>
          </w:p>
          <w:p w14:paraId="1EEC21C9" w14:textId="77777777" w:rsidR="000E469D" w:rsidRPr="000E469D" w:rsidRDefault="000E469D" w:rsidP="000E469D">
            <w:pPr>
              <w:pStyle w:val="SIBulletList2"/>
            </w:pPr>
            <w:r w:rsidRPr="000E469D">
              <w:t>methods used to validate control techniques and critical limits, including industry or sector codes of practice, technical standards and research</w:t>
            </w:r>
          </w:p>
          <w:p w14:paraId="63D8E7C5" w14:textId="77777777" w:rsidR="000E469D" w:rsidRPr="000E469D" w:rsidRDefault="000E469D" w:rsidP="000E469D">
            <w:pPr>
              <w:pStyle w:val="SIBulletList2"/>
            </w:pPr>
            <w:r w:rsidRPr="000E469D">
              <w:t>types of evidence, including the difference between objective and hearsay evidence and methods for recording and managing evidence to provide reliable reference information in the event that evidence is challenged</w:t>
            </w:r>
          </w:p>
          <w:p w14:paraId="134062E9" w14:textId="77777777" w:rsidR="000E469D" w:rsidRPr="000E469D" w:rsidRDefault="000E469D" w:rsidP="000E469D">
            <w:pPr>
              <w:pStyle w:val="SIBulletList2"/>
            </w:pPr>
            <w:r w:rsidRPr="000E469D">
              <w:t>evidence collection methods, including record sampling and sample analysis, and the evidence collection options relevant to a given audit situation, the reliability of each collection method and the range and extent of evidence collection methods required to ensure that audit outcomes are objective, consistent, fair and reliable</w:t>
            </w:r>
          </w:p>
          <w:p w14:paraId="281F3F2A" w14:textId="77777777" w:rsidR="000E469D" w:rsidRPr="000E469D" w:rsidRDefault="000E469D" w:rsidP="000E469D">
            <w:pPr>
              <w:pStyle w:val="SIBulletList2"/>
            </w:pPr>
            <w:r w:rsidRPr="000E469D">
              <w:t>methods to assess skill requirements and options to confirm that the responsible personnel within the food business have the required skills and knowledge of food safety and food hygiene relevant to the food business</w:t>
            </w:r>
          </w:p>
          <w:p w14:paraId="51C702C7" w14:textId="77777777" w:rsidR="000E469D" w:rsidRPr="000E469D" w:rsidRDefault="000E469D" w:rsidP="000E469D">
            <w:pPr>
              <w:pStyle w:val="SIBulletList2"/>
            </w:pPr>
            <w:r w:rsidRPr="000E469D">
              <w:t>circumstances, implications and responsibilities in the event that the auditee requests that the audit ceases</w:t>
            </w:r>
          </w:p>
          <w:p w14:paraId="5AC261EF" w14:textId="77777777" w:rsidR="000E469D" w:rsidRPr="000E469D" w:rsidRDefault="000E469D" w:rsidP="000E469D">
            <w:pPr>
              <w:pStyle w:val="SIBulletList2"/>
            </w:pPr>
            <w:r w:rsidRPr="000E469D">
              <w:t>circumstances and authority of an auditor to initiate cessation of an audit</w:t>
            </w:r>
          </w:p>
          <w:p w14:paraId="6E33FF43" w14:textId="77777777" w:rsidR="000E469D" w:rsidRPr="000E469D" w:rsidRDefault="000E469D" w:rsidP="000E469D">
            <w:pPr>
              <w:pStyle w:val="SIBulletList2"/>
            </w:pPr>
            <w:r w:rsidRPr="000E469D">
              <w:t>the context in which audits are conducted, including workplace culture and preferred communication methods, industry, process and/or product knowledge and related jargon</w:t>
            </w:r>
          </w:p>
          <w:p w14:paraId="5BD4ADB1" w14:textId="77777777" w:rsidR="00F1480E" w:rsidRPr="000754EC" w:rsidRDefault="000E469D" w:rsidP="000E469D">
            <w:pPr>
              <w:pStyle w:val="SIBulletList2"/>
            </w:pPr>
            <w:r w:rsidRPr="000E469D">
              <w:t>requirements for recording audit information and reporting.</w:t>
            </w:r>
          </w:p>
        </w:tc>
      </w:tr>
    </w:tbl>
    <w:p w14:paraId="023521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A36E91F" w14:textId="77777777" w:rsidTr="00CA2922">
        <w:trPr>
          <w:tblHeader/>
        </w:trPr>
        <w:tc>
          <w:tcPr>
            <w:tcW w:w="5000" w:type="pct"/>
            <w:shd w:val="clear" w:color="auto" w:fill="auto"/>
          </w:tcPr>
          <w:p w14:paraId="4B59419C" w14:textId="77777777" w:rsidR="00F1480E" w:rsidRPr="000754EC" w:rsidRDefault="00D71E43" w:rsidP="000754EC">
            <w:pPr>
              <w:pStyle w:val="SIHeading2"/>
            </w:pPr>
            <w:r w:rsidRPr="002C55E9">
              <w:t>A</w:t>
            </w:r>
            <w:r w:rsidRPr="000754EC">
              <w:t>ssessment Conditions</w:t>
            </w:r>
          </w:p>
        </w:tc>
      </w:tr>
      <w:tr w:rsidR="00F1480E" w:rsidRPr="00A55106" w14:paraId="334DF96C" w14:textId="77777777" w:rsidTr="00CA2922">
        <w:tc>
          <w:tcPr>
            <w:tcW w:w="5000" w:type="pct"/>
            <w:shd w:val="clear" w:color="auto" w:fill="auto"/>
          </w:tcPr>
          <w:p w14:paraId="679A26D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FD22656" w14:textId="77777777" w:rsidR="004E6741" w:rsidRPr="000754EC" w:rsidRDefault="001D7F5B" w:rsidP="000754EC">
            <w:pPr>
              <w:pStyle w:val="SIBulletList1"/>
            </w:pPr>
            <w:r w:rsidRPr="000754EC">
              <w:t>p</w:t>
            </w:r>
            <w:r w:rsidR="004E6741" w:rsidRPr="000754EC">
              <w:t>hysical conditions</w:t>
            </w:r>
            <w:r w:rsidRPr="000754EC">
              <w:t>:</w:t>
            </w:r>
          </w:p>
          <w:p w14:paraId="5C15653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BD9D79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F315E94" w14:textId="77777777" w:rsidR="00F83D7C" w:rsidRPr="000754EC" w:rsidRDefault="000E469D" w:rsidP="000754EC">
            <w:pPr>
              <w:pStyle w:val="SIBulletList2"/>
              <w:rPr>
                <w:rFonts w:eastAsia="Calibri"/>
              </w:rPr>
            </w:pPr>
            <w:r w:rsidRPr="000E469D">
              <w:t xml:space="preserve">plant and equipment that would typically be used in a commercial </w:t>
            </w:r>
            <w:r w:rsidR="002530E6">
              <w:t xml:space="preserve">food </w:t>
            </w:r>
            <w:r w:rsidRPr="000E469D">
              <w:t>manufacturing business</w:t>
            </w:r>
          </w:p>
          <w:p w14:paraId="1406249E" w14:textId="77777777" w:rsidR="00F83D7C" w:rsidRPr="000754EC" w:rsidRDefault="00F83D7C" w:rsidP="000754EC">
            <w:pPr>
              <w:pStyle w:val="SIBulletList1"/>
              <w:rPr>
                <w:rFonts w:eastAsia="Calibri"/>
              </w:rPr>
            </w:pPr>
            <w:r w:rsidRPr="000754EC">
              <w:rPr>
                <w:rFonts w:eastAsia="Calibri"/>
              </w:rPr>
              <w:t>specifications:</w:t>
            </w:r>
          </w:p>
          <w:p w14:paraId="4AB77480" w14:textId="77777777" w:rsidR="000E469D" w:rsidRPr="000E469D" w:rsidRDefault="000E469D" w:rsidP="000E469D">
            <w:pPr>
              <w:pStyle w:val="SIBulletList2"/>
            </w:pPr>
            <w:r w:rsidRPr="000E469D">
              <w:t>food safety plans</w:t>
            </w:r>
          </w:p>
          <w:p w14:paraId="7AFD27B1" w14:textId="77777777" w:rsidR="000E469D" w:rsidRPr="000E469D" w:rsidRDefault="000E469D" w:rsidP="000E469D">
            <w:pPr>
              <w:pStyle w:val="SIBulletList2"/>
            </w:pPr>
            <w:r w:rsidRPr="000E469D">
              <w:t xml:space="preserve">food safety-related documentation typical of commercial </w:t>
            </w:r>
            <w:r w:rsidR="002530E6">
              <w:t xml:space="preserve">food </w:t>
            </w:r>
            <w:r w:rsidRPr="000E469D">
              <w:t>manufacturing businesses and used for the purpose of verification</w:t>
            </w:r>
          </w:p>
          <w:p w14:paraId="5CE89F4B" w14:textId="77777777" w:rsidR="00366805" w:rsidRPr="000754EC" w:rsidRDefault="000E469D" w:rsidP="000E469D">
            <w:pPr>
              <w:pStyle w:val="SIBulletList2"/>
              <w:rPr>
                <w:rFonts w:eastAsia="Calibri"/>
              </w:rPr>
            </w:pPr>
            <w:r w:rsidRPr="000E469D">
              <w:t>evidence and documentation relevant to processes that would typically be used by commercial manufacturing businesses to support validation processes.</w:t>
            </w:r>
          </w:p>
          <w:p w14:paraId="716C67D2" w14:textId="77777777" w:rsidR="0021210E" w:rsidRDefault="0021210E" w:rsidP="000754EC">
            <w:pPr>
              <w:pStyle w:val="SIText"/>
            </w:pPr>
          </w:p>
          <w:p w14:paraId="66D7DD7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25934DF" w14:textId="77777777" w:rsidR="00F1480E" w:rsidRPr="000754EC" w:rsidRDefault="00F1480E" w:rsidP="0035000E">
            <w:pPr>
              <w:pStyle w:val="SIBulletList2"/>
              <w:numPr>
                <w:ilvl w:val="0"/>
                <w:numId w:val="0"/>
              </w:numPr>
              <w:rPr>
                <w:rFonts w:eastAsia="Calibri"/>
              </w:rPr>
            </w:pPr>
          </w:p>
        </w:tc>
      </w:tr>
    </w:tbl>
    <w:p w14:paraId="516676B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88FD289" w14:textId="77777777" w:rsidTr="004679E3">
        <w:tc>
          <w:tcPr>
            <w:tcW w:w="990" w:type="pct"/>
            <w:shd w:val="clear" w:color="auto" w:fill="auto"/>
          </w:tcPr>
          <w:p w14:paraId="62E5D440" w14:textId="77777777" w:rsidR="00F1480E" w:rsidRPr="000754EC" w:rsidRDefault="00D71E43" w:rsidP="000754EC">
            <w:pPr>
              <w:pStyle w:val="SIHeading2"/>
            </w:pPr>
            <w:r w:rsidRPr="002C55E9">
              <w:t>L</w:t>
            </w:r>
            <w:r w:rsidRPr="000754EC">
              <w:t>inks</w:t>
            </w:r>
          </w:p>
        </w:tc>
        <w:tc>
          <w:tcPr>
            <w:tcW w:w="4010" w:type="pct"/>
            <w:shd w:val="clear" w:color="auto" w:fill="auto"/>
          </w:tcPr>
          <w:p w14:paraId="260C7FCE"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08C9D4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D562" w14:textId="77777777" w:rsidR="000659C8" w:rsidRDefault="000659C8" w:rsidP="00BF3F0A">
      <w:r>
        <w:separator/>
      </w:r>
    </w:p>
    <w:p w14:paraId="31A1159A" w14:textId="77777777" w:rsidR="000659C8" w:rsidRDefault="000659C8"/>
  </w:endnote>
  <w:endnote w:type="continuationSeparator" w:id="0">
    <w:p w14:paraId="5B71C5EA" w14:textId="77777777" w:rsidR="000659C8" w:rsidRDefault="000659C8" w:rsidP="00BF3F0A">
      <w:r>
        <w:continuationSeparator/>
      </w:r>
    </w:p>
    <w:p w14:paraId="36C28909" w14:textId="77777777" w:rsidR="000659C8" w:rsidRDefault="0006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0977" w14:textId="77777777" w:rsidR="00751774" w:rsidRDefault="007517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2BAB314" w14:textId="513A4F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B13CE">
          <w:rPr>
            <w:noProof/>
          </w:rPr>
          <w:t>4</w:t>
        </w:r>
        <w:r w:rsidRPr="000754EC">
          <w:fldChar w:fldCharType="end"/>
        </w:r>
      </w:p>
      <w:p w14:paraId="4F74BA5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C1D7EA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B767" w14:textId="77777777" w:rsidR="00751774" w:rsidRDefault="00751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8DB9" w14:textId="77777777" w:rsidR="000659C8" w:rsidRDefault="000659C8" w:rsidP="00BF3F0A">
      <w:r>
        <w:separator/>
      </w:r>
    </w:p>
    <w:p w14:paraId="7C7FBC9C" w14:textId="77777777" w:rsidR="000659C8" w:rsidRDefault="000659C8"/>
  </w:footnote>
  <w:footnote w:type="continuationSeparator" w:id="0">
    <w:p w14:paraId="2C1B68D2" w14:textId="77777777" w:rsidR="000659C8" w:rsidRDefault="000659C8" w:rsidP="00BF3F0A">
      <w:r>
        <w:continuationSeparator/>
      </w:r>
    </w:p>
    <w:p w14:paraId="32910E11" w14:textId="77777777" w:rsidR="000659C8" w:rsidRDefault="00065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E7B8" w14:textId="77777777" w:rsidR="00751774" w:rsidRDefault="007517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383E" w14:textId="68CD9C0F" w:rsidR="009C2650" w:rsidRPr="00926C3F" w:rsidRDefault="000B13CE" w:rsidP="00926C3F">
    <w:sdt>
      <w:sdtPr>
        <w:rPr>
          <w:lang w:eastAsia="en-US"/>
        </w:rPr>
        <w:id w:val="1708217996"/>
        <w:docPartObj>
          <w:docPartGallery w:val="Watermarks"/>
          <w:docPartUnique/>
        </w:docPartObj>
      </w:sdtPr>
      <w:sdtContent>
        <w:r w:rsidRPr="000B13CE">
          <w:rPr>
            <w:lang w:eastAsia="en-US"/>
          </w:rPr>
          <w:pict w14:anchorId="6E781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26C3F" w:rsidRPr="00926C3F">
      <w:rPr>
        <w:lang w:eastAsia="en-US"/>
      </w:rPr>
      <w:t>FBPAUD400</w:t>
    </w:r>
    <w:r w:rsidR="00751774">
      <w:t>3</w:t>
    </w:r>
    <w:r w:rsidR="00926C3F" w:rsidRPr="00926C3F">
      <w:rPr>
        <w:lang w:eastAsia="en-US"/>
      </w:rPr>
      <w:t xml:space="preserve"> </w:t>
    </w:r>
    <w:r w:rsidR="00751774" w:rsidRPr="00751774">
      <w:t>Conduct food safety audits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463B" w14:textId="77777777" w:rsidR="00751774" w:rsidRDefault="007517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6880BF4"/>
    <w:multiLevelType w:val="hybridMultilevel"/>
    <w:tmpl w:val="70FE3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E24B2B"/>
    <w:multiLevelType w:val="hybridMultilevel"/>
    <w:tmpl w:val="0E66B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68E5F3D"/>
    <w:multiLevelType w:val="hybridMultilevel"/>
    <w:tmpl w:val="D4E8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7"/>
  </w:num>
  <w:num w:numId="14">
    <w:abstractNumId w:val="4"/>
  </w:num>
  <w:num w:numId="15">
    <w:abstractNumId w:val="5"/>
  </w:num>
  <w:num w:numId="16">
    <w:abstractNumId w:val="18"/>
  </w:num>
  <w:num w:numId="17">
    <w:abstractNumId w:val="12"/>
  </w:num>
  <w:num w:numId="18">
    <w:abstractNumId w:val="11"/>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D1"/>
    <w:rsid w:val="000014B9"/>
    <w:rsid w:val="00005A15"/>
    <w:rsid w:val="0001108F"/>
    <w:rsid w:val="000115E2"/>
    <w:rsid w:val="000126D0"/>
    <w:rsid w:val="0001296A"/>
    <w:rsid w:val="00016803"/>
    <w:rsid w:val="00023992"/>
    <w:rsid w:val="000275AE"/>
    <w:rsid w:val="00041E59"/>
    <w:rsid w:val="00064BFE"/>
    <w:rsid w:val="000659C8"/>
    <w:rsid w:val="00070B3E"/>
    <w:rsid w:val="00071F95"/>
    <w:rsid w:val="000737BB"/>
    <w:rsid w:val="00074E47"/>
    <w:rsid w:val="000754EC"/>
    <w:rsid w:val="0009093B"/>
    <w:rsid w:val="000965C6"/>
    <w:rsid w:val="000A5441"/>
    <w:rsid w:val="000B13CE"/>
    <w:rsid w:val="000C149A"/>
    <w:rsid w:val="000C224E"/>
    <w:rsid w:val="000E25E6"/>
    <w:rsid w:val="000E2C86"/>
    <w:rsid w:val="000E469D"/>
    <w:rsid w:val="000F29F2"/>
    <w:rsid w:val="00101659"/>
    <w:rsid w:val="00104680"/>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30E6"/>
    <w:rsid w:val="00262FC3"/>
    <w:rsid w:val="0026394F"/>
    <w:rsid w:val="00276DB8"/>
    <w:rsid w:val="00282664"/>
    <w:rsid w:val="00285FB8"/>
    <w:rsid w:val="002970C3"/>
    <w:rsid w:val="002A4CD3"/>
    <w:rsid w:val="002A6CC4"/>
    <w:rsid w:val="002C3682"/>
    <w:rsid w:val="002C55E9"/>
    <w:rsid w:val="002D08FD"/>
    <w:rsid w:val="002D0C8B"/>
    <w:rsid w:val="002D330A"/>
    <w:rsid w:val="002E193E"/>
    <w:rsid w:val="002F6B9F"/>
    <w:rsid w:val="00303401"/>
    <w:rsid w:val="00307D2A"/>
    <w:rsid w:val="00310A6A"/>
    <w:rsid w:val="003144E6"/>
    <w:rsid w:val="00317753"/>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35D1"/>
    <w:rsid w:val="003E72B6"/>
    <w:rsid w:val="003E7BBE"/>
    <w:rsid w:val="004127E3"/>
    <w:rsid w:val="00417B2B"/>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546"/>
    <w:rsid w:val="005D1AFD"/>
    <w:rsid w:val="005D1C44"/>
    <w:rsid w:val="005E51E6"/>
    <w:rsid w:val="005F027A"/>
    <w:rsid w:val="005F33CC"/>
    <w:rsid w:val="005F771F"/>
    <w:rsid w:val="006121D4"/>
    <w:rsid w:val="00613B49"/>
    <w:rsid w:val="00616845"/>
    <w:rsid w:val="00617D35"/>
    <w:rsid w:val="00620E8E"/>
    <w:rsid w:val="00626457"/>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5799"/>
    <w:rsid w:val="00727901"/>
    <w:rsid w:val="0073075B"/>
    <w:rsid w:val="0073404B"/>
    <w:rsid w:val="007341FF"/>
    <w:rsid w:val="007363AB"/>
    <w:rsid w:val="007404E9"/>
    <w:rsid w:val="007444CF"/>
    <w:rsid w:val="00751774"/>
    <w:rsid w:val="00752C75"/>
    <w:rsid w:val="00757005"/>
    <w:rsid w:val="00761DBE"/>
    <w:rsid w:val="0076523B"/>
    <w:rsid w:val="00771B60"/>
    <w:rsid w:val="007763E1"/>
    <w:rsid w:val="00781D77"/>
    <w:rsid w:val="00783549"/>
    <w:rsid w:val="007860B7"/>
    <w:rsid w:val="00786DC8"/>
    <w:rsid w:val="007A300D"/>
    <w:rsid w:val="007D1F85"/>
    <w:rsid w:val="007D5A78"/>
    <w:rsid w:val="007E3BD1"/>
    <w:rsid w:val="007F1563"/>
    <w:rsid w:val="007F16A9"/>
    <w:rsid w:val="007F1E66"/>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376A"/>
    <w:rsid w:val="00863BDF"/>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C3F"/>
    <w:rsid w:val="009278C9"/>
    <w:rsid w:val="00932CD7"/>
    <w:rsid w:val="00944C09"/>
    <w:rsid w:val="009527CB"/>
    <w:rsid w:val="00953835"/>
    <w:rsid w:val="00960F6C"/>
    <w:rsid w:val="00970747"/>
    <w:rsid w:val="00986108"/>
    <w:rsid w:val="009A51B6"/>
    <w:rsid w:val="009A5900"/>
    <w:rsid w:val="009A6E6C"/>
    <w:rsid w:val="009A6F3F"/>
    <w:rsid w:val="009B0DD7"/>
    <w:rsid w:val="009B331A"/>
    <w:rsid w:val="009C2650"/>
    <w:rsid w:val="009D0701"/>
    <w:rsid w:val="009D15E2"/>
    <w:rsid w:val="009D15FE"/>
    <w:rsid w:val="009D5D2C"/>
    <w:rsid w:val="009F0DCC"/>
    <w:rsid w:val="009F11CA"/>
    <w:rsid w:val="009F13CA"/>
    <w:rsid w:val="00A0695B"/>
    <w:rsid w:val="00A13052"/>
    <w:rsid w:val="00A216A8"/>
    <w:rsid w:val="00A223A6"/>
    <w:rsid w:val="00A5092E"/>
    <w:rsid w:val="00A554D6"/>
    <w:rsid w:val="00A56E14"/>
    <w:rsid w:val="00A6476B"/>
    <w:rsid w:val="00A72712"/>
    <w:rsid w:val="00A76C6C"/>
    <w:rsid w:val="00A87356"/>
    <w:rsid w:val="00A92DD1"/>
    <w:rsid w:val="00A94B1F"/>
    <w:rsid w:val="00AA5338"/>
    <w:rsid w:val="00AB1B8E"/>
    <w:rsid w:val="00AC0696"/>
    <w:rsid w:val="00AC4C98"/>
    <w:rsid w:val="00AC5F6B"/>
    <w:rsid w:val="00AD3896"/>
    <w:rsid w:val="00AD5B47"/>
    <w:rsid w:val="00AE1ED9"/>
    <w:rsid w:val="00AE32CB"/>
    <w:rsid w:val="00AF3957"/>
    <w:rsid w:val="00B12013"/>
    <w:rsid w:val="00B22C67"/>
    <w:rsid w:val="00B3010A"/>
    <w:rsid w:val="00B3508F"/>
    <w:rsid w:val="00B443EE"/>
    <w:rsid w:val="00B560C8"/>
    <w:rsid w:val="00B61150"/>
    <w:rsid w:val="00B65BC7"/>
    <w:rsid w:val="00B746B9"/>
    <w:rsid w:val="00B8322F"/>
    <w:rsid w:val="00B848D4"/>
    <w:rsid w:val="00B865B7"/>
    <w:rsid w:val="00BA1CB1"/>
    <w:rsid w:val="00BA4178"/>
    <w:rsid w:val="00BA482D"/>
    <w:rsid w:val="00BB23F4"/>
    <w:rsid w:val="00BC257C"/>
    <w:rsid w:val="00BC5075"/>
    <w:rsid w:val="00BC5419"/>
    <w:rsid w:val="00BD3B0F"/>
    <w:rsid w:val="00BF1D4C"/>
    <w:rsid w:val="00BF3F0A"/>
    <w:rsid w:val="00C130AA"/>
    <w:rsid w:val="00C143C3"/>
    <w:rsid w:val="00C1739B"/>
    <w:rsid w:val="00C21ADE"/>
    <w:rsid w:val="00C26067"/>
    <w:rsid w:val="00C30A29"/>
    <w:rsid w:val="00C317DC"/>
    <w:rsid w:val="00C35FF7"/>
    <w:rsid w:val="00C43008"/>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018"/>
    <w:rsid w:val="00CF0CF5"/>
    <w:rsid w:val="00CF2B3E"/>
    <w:rsid w:val="00D0201F"/>
    <w:rsid w:val="00D03685"/>
    <w:rsid w:val="00D07D4E"/>
    <w:rsid w:val="00D115AA"/>
    <w:rsid w:val="00D145BE"/>
    <w:rsid w:val="00D20C57"/>
    <w:rsid w:val="00D25D16"/>
    <w:rsid w:val="00D32124"/>
    <w:rsid w:val="00D54C76"/>
    <w:rsid w:val="00D64E3C"/>
    <w:rsid w:val="00D71394"/>
    <w:rsid w:val="00D71E43"/>
    <w:rsid w:val="00D727F3"/>
    <w:rsid w:val="00D73695"/>
    <w:rsid w:val="00D810DE"/>
    <w:rsid w:val="00D87D32"/>
    <w:rsid w:val="00D91188"/>
    <w:rsid w:val="00D92C83"/>
    <w:rsid w:val="00DA0A81"/>
    <w:rsid w:val="00DA3C10"/>
    <w:rsid w:val="00DA53B5"/>
    <w:rsid w:val="00DC06A0"/>
    <w:rsid w:val="00DC1D69"/>
    <w:rsid w:val="00DC5A3A"/>
    <w:rsid w:val="00DD0726"/>
    <w:rsid w:val="00DD3BB7"/>
    <w:rsid w:val="00E238E6"/>
    <w:rsid w:val="00E35064"/>
    <w:rsid w:val="00E3681D"/>
    <w:rsid w:val="00E40225"/>
    <w:rsid w:val="00E501F0"/>
    <w:rsid w:val="00E6166D"/>
    <w:rsid w:val="00E91BFF"/>
    <w:rsid w:val="00E92933"/>
    <w:rsid w:val="00E94FAD"/>
    <w:rsid w:val="00EB0AA4"/>
    <w:rsid w:val="00EB4C9B"/>
    <w:rsid w:val="00EB5C88"/>
    <w:rsid w:val="00EC0469"/>
    <w:rsid w:val="00ED56E4"/>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37B4"/>
    <w:rsid w:val="00F76191"/>
    <w:rsid w:val="00F76CC6"/>
    <w:rsid w:val="00F83D7C"/>
    <w:rsid w:val="00FB232E"/>
    <w:rsid w:val="00FD1E9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BD7985"/>
  <w15:docId w15:val="{D4C06015-9847-4BB3-905F-96514BD3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D713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84537052">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2362846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A0C7CFA2-8DB4-4EDE-90E4-B5AFD677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39D07-4910-42FB-BC5D-1C7D0B9F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27</cp:revision>
  <cp:lastPrinted>2016-05-27T05:21:00Z</cp:lastPrinted>
  <dcterms:created xsi:type="dcterms:W3CDTF">2017-09-07T00:55:00Z</dcterms:created>
  <dcterms:modified xsi:type="dcterms:W3CDTF">2018-02-01T03:39:00Z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