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7B0A4" w14:textId="6381636C"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383C319" w14:textId="77777777" w:rsidTr="00146EEC">
        <w:tc>
          <w:tcPr>
            <w:tcW w:w="2689" w:type="dxa"/>
          </w:tcPr>
          <w:p w14:paraId="18506AFB" w14:textId="6431E87B" w:rsidR="00F1480E" w:rsidRPr="000754EC" w:rsidRDefault="00830267" w:rsidP="000754EC">
            <w:pPr>
              <w:pStyle w:val="SIText-Bold"/>
            </w:pPr>
            <w:r w:rsidRPr="00A326C2">
              <w:t>Release</w:t>
            </w:r>
          </w:p>
        </w:tc>
        <w:tc>
          <w:tcPr>
            <w:tcW w:w="6939" w:type="dxa"/>
          </w:tcPr>
          <w:p w14:paraId="6024EC22" w14:textId="5BF305B2" w:rsidR="00F1480E" w:rsidRPr="000754EC" w:rsidRDefault="00830267" w:rsidP="000754EC">
            <w:pPr>
              <w:pStyle w:val="SIText-Bold"/>
            </w:pPr>
            <w:r w:rsidRPr="00A326C2">
              <w:t>Comments</w:t>
            </w:r>
          </w:p>
        </w:tc>
      </w:tr>
      <w:tr w:rsidR="00AB7392" w14:paraId="3E645321" w14:textId="77777777" w:rsidTr="00146EEC">
        <w:tc>
          <w:tcPr>
            <w:tcW w:w="2689" w:type="dxa"/>
          </w:tcPr>
          <w:p w14:paraId="70E05B63" w14:textId="05FCE48F" w:rsidR="00AB7392" w:rsidRPr="00AB7392" w:rsidRDefault="00AB7392" w:rsidP="00AB7392">
            <w:pPr>
              <w:pStyle w:val="SIText"/>
            </w:pPr>
            <w:r>
              <w:t>Release 1</w:t>
            </w:r>
          </w:p>
        </w:tc>
        <w:tc>
          <w:tcPr>
            <w:tcW w:w="6939" w:type="dxa"/>
          </w:tcPr>
          <w:p w14:paraId="6A1EE5D7" w14:textId="0FFDA496" w:rsidR="00AB7392" w:rsidRPr="00AB7392" w:rsidRDefault="00AB7392" w:rsidP="00AB7392">
            <w:pPr>
              <w:pStyle w:val="SIText"/>
            </w:pPr>
            <w:r>
              <w:t>This version released with the RGR Racing Training Package Version 1.0.</w:t>
            </w:r>
          </w:p>
        </w:tc>
      </w:tr>
    </w:tbl>
    <w:p w14:paraId="29D5F3A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6140BFA" w14:textId="77777777" w:rsidTr="00CA2922">
        <w:trPr>
          <w:tblHeader/>
        </w:trPr>
        <w:tc>
          <w:tcPr>
            <w:tcW w:w="1396" w:type="pct"/>
            <w:shd w:val="clear" w:color="auto" w:fill="auto"/>
          </w:tcPr>
          <w:p w14:paraId="0FF11F45" w14:textId="5C9BDDAD" w:rsidR="00F1480E" w:rsidRPr="000754EC" w:rsidRDefault="00535531" w:rsidP="00535531">
            <w:pPr>
              <w:pStyle w:val="SIUNITCODE"/>
            </w:pPr>
            <w:r w:rsidRPr="00AB7392">
              <w:t>RGRSTD403</w:t>
            </w:r>
          </w:p>
        </w:tc>
        <w:tc>
          <w:tcPr>
            <w:tcW w:w="3604" w:type="pct"/>
            <w:shd w:val="clear" w:color="auto" w:fill="auto"/>
          </w:tcPr>
          <w:p w14:paraId="30494620" w14:textId="6558AEAC" w:rsidR="00F1480E" w:rsidRPr="000754EC" w:rsidRDefault="00535531" w:rsidP="005F31F5">
            <w:pPr>
              <w:pStyle w:val="SIUnittitle"/>
            </w:pPr>
            <w:r w:rsidRPr="00AB7392">
              <w:t xml:space="preserve">Apply principles of </w:t>
            </w:r>
            <w:r w:rsidRPr="00535531">
              <w:t xml:space="preserve">administrative law to investigation and resolution of racing </w:t>
            </w:r>
            <w:r w:rsidR="005F31F5">
              <w:t>matters</w:t>
            </w:r>
          </w:p>
        </w:tc>
      </w:tr>
      <w:tr w:rsidR="00F1480E" w:rsidRPr="00963A46" w14:paraId="723E5CBF" w14:textId="77777777" w:rsidTr="00CA2922">
        <w:tc>
          <w:tcPr>
            <w:tcW w:w="1396" w:type="pct"/>
            <w:shd w:val="clear" w:color="auto" w:fill="auto"/>
          </w:tcPr>
          <w:p w14:paraId="5762CFF0" w14:textId="4C25C6CB" w:rsidR="00F1480E" w:rsidRPr="000754EC" w:rsidRDefault="00FD557D" w:rsidP="000754EC">
            <w:pPr>
              <w:pStyle w:val="SIHeading2"/>
            </w:pPr>
            <w:r w:rsidRPr="00FD557D">
              <w:t>Application</w:t>
            </w:r>
          </w:p>
          <w:p w14:paraId="4A1C1AD6" w14:textId="5E7C0899" w:rsidR="00FD557D" w:rsidRPr="00923720" w:rsidRDefault="00FD557D" w:rsidP="000754EC">
            <w:pPr>
              <w:pStyle w:val="SIHeading2"/>
            </w:pPr>
          </w:p>
        </w:tc>
        <w:tc>
          <w:tcPr>
            <w:tcW w:w="3604" w:type="pct"/>
            <w:shd w:val="clear" w:color="auto" w:fill="auto"/>
          </w:tcPr>
          <w:p w14:paraId="6F04F279" w14:textId="1631E78F" w:rsidR="00AB7392" w:rsidRPr="00AB7392" w:rsidRDefault="00AB7392" w:rsidP="00AB7392">
            <w:pPr>
              <w:pStyle w:val="SIText"/>
            </w:pPr>
            <w:r w:rsidRPr="002E4FA1">
              <w:t xml:space="preserve">This unit of </w:t>
            </w:r>
            <w:r w:rsidRPr="00AB7392">
              <w:t xml:space="preserve">competency describes the skills and knowledge required to ensure </w:t>
            </w:r>
            <w:r w:rsidR="005F31F5">
              <w:t xml:space="preserve">the </w:t>
            </w:r>
            <w:r w:rsidRPr="00AB7392">
              <w:t>principles of administrative law are applied in the investigation and resolution of racing</w:t>
            </w:r>
            <w:r w:rsidR="005F31F5">
              <w:t xml:space="preserve"> matters</w:t>
            </w:r>
            <w:r w:rsidRPr="00AB7392">
              <w:t>.</w:t>
            </w:r>
          </w:p>
          <w:p w14:paraId="2BD70AF6" w14:textId="77777777" w:rsidR="00AB7392" w:rsidRDefault="00AB7392" w:rsidP="00AB7392">
            <w:pPr>
              <w:pStyle w:val="SIText"/>
            </w:pPr>
          </w:p>
          <w:p w14:paraId="73CC54B5" w14:textId="138D2215" w:rsidR="00AB7392" w:rsidRPr="00AB7392" w:rsidRDefault="00AB7392" w:rsidP="00AB7392">
            <w:pPr>
              <w:pStyle w:val="SIText"/>
            </w:pPr>
            <w:r w:rsidRPr="002E520C">
              <w:t xml:space="preserve">The unit applies to </w:t>
            </w:r>
            <w:r w:rsidR="005F31F5">
              <w:t>individuals</w:t>
            </w:r>
            <w:r w:rsidRPr="00AB7392">
              <w:t xml:space="preserve"> authorised to conduct and resolve racing incident investigations in greyhound, harness or thoroughbred codes.</w:t>
            </w:r>
          </w:p>
          <w:p w14:paraId="00DA9FB1" w14:textId="77777777" w:rsidR="00AB7392" w:rsidRDefault="00AB7392" w:rsidP="00AB7392">
            <w:pPr>
              <w:pStyle w:val="SIText"/>
            </w:pPr>
          </w:p>
          <w:p w14:paraId="5E2CE732" w14:textId="77777777" w:rsidR="00AB7392" w:rsidRPr="00AB7392" w:rsidRDefault="00AB7392" w:rsidP="00AB7392">
            <w:pPr>
              <w:pStyle w:val="SIText"/>
            </w:pPr>
            <w:r w:rsidRPr="00AB7392">
              <w:t>Greyhound, harness and thoroughbred racing are strictly regulated throughout Australia. All stewards are appointed under the rules of racing by the relevant Principal Racing Authority (PRA). Users are advised to check with the relevant PRA for requirements.</w:t>
            </w:r>
          </w:p>
          <w:p w14:paraId="7BAE5535" w14:textId="77777777" w:rsidR="00AB7392" w:rsidRPr="00AB7392" w:rsidRDefault="00AB7392" w:rsidP="00AB7392">
            <w:pPr>
              <w:pStyle w:val="SIText"/>
            </w:pPr>
          </w:p>
          <w:p w14:paraId="70546F4A" w14:textId="0582A574" w:rsidR="00F1480E" w:rsidRPr="000754EC" w:rsidRDefault="00AB7392" w:rsidP="00AB7392">
            <w:r w:rsidRPr="000754EC">
              <w:t>No occupational licensing, legislative or certification requirements apply to this unit at the time of publication.</w:t>
            </w:r>
          </w:p>
        </w:tc>
      </w:tr>
      <w:tr w:rsidR="00F1480E" w:rsidRPr="00963A46" w14:paraId="6FA203B2" w14:textId="77777777" w:rsidTr="00CA2922">
        <w:tc>
          <w:tcPr>
            <w:tcW w:w="1396" w:type="pct"/>
            <w:shd w:val="clear" w:color="auto" w:fill="auto"/>
          </w:tcPr>
          <w:p w14:paraId="5D78F6C2" w14:textId="44BFDEDA" w:rsidR="00F1480E" w:rsidRPr="000754EC" w:rsidRDefault="00FD557D" w:rsidP="000754EC">
            <w:pPr>
              <w:pStyle w:val="SIHeading2"/>
            </w:pPr>
            <w:r w:rsidRPr="00923720">
              <w:t>Prerequisite Unit</w:t>
            </w:r>
          </w:p>
        </w:tc>
        <w:tc>
          <w:tcPr>
            <w:tcW w:w="3604" w:type="pct"/>
            <w:shd w:val="clear" w:color="auto" w:fill="auto"/>
          </w:tcPr>
          <w:p w14:paraId="049F558F" w14:textId="5571B288" w:rsidR="00F1480E" w:rsidRPr="000754EC" w:rsidRDefault="00F1480E" w:rsidP="00AB7392">
            <w:pPr>
              <w:pStyle w:val="SIText"/>
            </w:pPr>
            <w:r w:rsidRPr="008908DE">
              <w:t>Ni</w:t>
            </w:r>
            <w:r w:rsidR="007A300D" w:rsidRPr="000754EC">
              <w:t xml:space="preserve">l </w:t>
            </w:r>
          </w:p>
        </w:tc>
      </w:tr>
      <w:tr w:rsidR="00AB7392" w:rsidRPr="00963A46" w14:paraId="6A27A30B" w14:textId="77777777" w:rsidTr="00CA2922">
        <w:tc>
          <w:tcPr>
            <w:tcW w:w="1396" w:type="pct"/>
            <w:shd w:val="clear" w:color="auto" w:fill="auto"/>
          </w:tcPr>
          <w:p w14:paraId="3574BF12" w14:textId="00F4AD5D" w:rsidR="00AB7392" w:rsidRPr="00AB7392" w:rsidRDefault="00AB7392" w:rsidP="00AB7392">
            <w:pPr>
              <w:pStyle w:val="SIHeading2"/>
            </w:pPr>
            <w:r w:rsidRPr="00923720">
              <w:t>Unit Sector</w:t>
            </w:r>
          </w:p>
        </w:tc>
        <w:tc>
          <w:tcPr>
            <w:tcW w:w="3604" w:type="pct"/>
            <w:shd w:val="clear" w:color="auto" w:fill="auto"/>
          </w:tcPr>
          <w:p w14:paraId="5AD2F5AC" w14:textId="2412AE48" w:rsidR="00AB7392" w:rsidRPr="00AB7392" w:rsidRDefault="00AB7392" w:rsidP="00AB7392">
            <w:pPr>
              <w:pStyle w:val="SIText"/>
            </w:pPr>
            <w:r>
              <w:t>Steward (STD)</w:t>
            </w:r>
          </w:p>
        </w:tc>
      </w:tr>
    </w:tbl>
    <w:p w14:paraId="0DA6DBD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0EAC1F2" w14:textId="77777777" w:rsidTr="00CA2922">
        <w:trPr>
          <w:cantSplit/>
          <w:tblHeader/>
        </w:trPr>
        <w:tc>
          <w:tcPr>
            <w:tcW w:w="1396" w:type="pct"/>
            <w:tcBorders>
              <w:bottom w:val="single" w:sz="4" w:space="0" w:color="C0C0C0"/>
            </w:tcBorders>
            <w:shd w:val="clear" w:color="auto" w:fill="auto"/>
          </w:tcPr>
          <w:p w14:paraId="554D0187" w14:textId="27FC6D9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6406EE4" w14:textId="4972D092" w:rsidR="00F1480E" w:rsidRPr="000754EC" w:rsidRDefault="00FD557D" w:rsidP="000754EC">
            <w:pPr>
              <w:pStyle w:val="SIHeading2"/>
            </w:pPr>
            <w:r w:rsidRPr="00923720">
              <w:t>Performance Criteria</w:t>
            </w:r>
          </w:p>
        </w:tc>
      </w:tr>
      <w:tr w:rsidR="00F1480E" w:rsidRPr="00963A46" w14:paraId="7CE46F63" w14:textId="77777777" w:rsidTr="00CA2922">
        <w:trPr>
          <w:cantSplit/>
          <w:tblHeader/>
        </w:trPr>
        <w:tc>
          <w:tcPr>
            <w:tcW w:w="1396" w:type="pct"/>
            <w:tcBorders>
              <w:top w:val="single" w:sz="4" w:space="0" w:color="C0C0C0"/>
            </w:tcBorders>
            <w:shd w:val="clear" w:color="auto" w:fill="auto"/>
          </w:tcPr>
          <w:p w14:paraId="791F45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FC17C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AB7392" w:rsidRPr="00963A46" w14:paraId="488D3012" w14:textId="77777777" w:rsidTr="00CA2922">
        <w:trPr>
          <w:cantSplit/>
        </w:trPr>
        <w:tc>
          <w:tcPr>
            <w:tcW w:w="1396" w:type="pct"/>
            <w:shd w:val="clear" w:color="auto" w:fill="auto"/>
          </w:tcPr>
          <w:p w14:paraId="629230BC" w14:textId="3C004778" w:rsidR="00AB7392" w:rsidRPr="00AB7392" w:rsidRDefault="00AB7392" w:rsidP="00AB7392">
            <w:pPr>
              <w:pStyle w:val="SIText"/>
            </w:pPr>
            <w:r>
              <w:t xml:space="preserve">1. </w:t>
            </w:r>
            <w:r w:rsidRPr="00AB7392">
              <w:t>Apply the principles of administrative law</w:t>
            </w:r>
          </w:p>
        </w:tc>
        <w:tc>
          <w:tcPr>
            <w:tcW w:w="3604" w:type="pct"/>
            <w:shd w:val="clear" w:color="auto" w:fill="auto"/>
          </w:tcPr>
          <w:p w14:paraId="5B034D3E" w14:textId="28613DE5" w:rsidR="00AB7392" w:rsidRPr="00AB7392" w:rsidRDefault="00AB7392" w:rsidP="00AB7392">
            <w:pPr>
              <w:pStyle w:val="SIText"/>
            </w:pPr>
            <w:r>
              <w:t xml:space="preserve">1.1 </w:t>
            </w:r>
            <w:r w:rsidRPr="00AB7392">
              <w:t xml:space="preserve">Apply natural justice to the investigation and resolution of racing </w:t>
            </w:r>
            <w:r w:rsidR="005F31F5">
              <w:t>matters</w:t>
            </w:r>
          </w:p>
          <w:p w14:paraId="28B736C4" w14:textId="359051DC" w:rsidR="00AB7392" w:rsidRPr="00AB7392" w:rsidRDefault="00AB7392" w:rsidP="00AB7392">
            <w:pPr>
              <w:pStyle w:val="SIText"/>
            </w:pPr>
            <w:r>
              <w:t xml:space="preserve">1.2 </w:t>
            </w:r>
            <w:r w:rsidRPr="00AB7392">
              <w:t xml:space="preserve">Follow racing protocols and procedures and due processes during the investigation and resolution of </w:t>
            </w:r>
            <w:r w:rsidR="005F31F5">
              <w:t>racing matters</w:t>
            </w:r>
          </w:p>
          <w:p w14:paraId="17BCBE9E" w14:textId="77777777" w:rsidR="00AB7392" w:rsidRPr="00AB7392" w:rsidRDefault="00AB7392" w:rsidP="00AB7392">
            <w:pPr>
              <w:pStyle w:val="SIText"/>
            </w:pPr>
            <w:r>
              <w:t>1.3</w:t>
            </w:r>
            <w:r w:rsidRPr="00AB7392">
              <w:t xml:space="preserve"> Identify circumstances requiring the exercise of powers that are outside organisational or own limits and refer to designated personnel</w:t>
            </w:r>
          </w:p>
          <w:p w14:paraId="3EE97CD4" w14:textId="77777777" w:rsidR="00AB7392" w:rsidRPr="00AB7392" w:rsidRDefault="00AB7392" w:rsidP="00AB7392">
            <w:pPr>
              <w:pStyle w:val="SIText"/>
            </w:pPr>
            <w:r w:rsidRPr="00AB7392">
              <w:t>1.4 Identify potential risks associated with the exercise of powers and strategies to manage risks</w:t>
            </w:r>
          </w:p>
          <w:p w14:paraId="32BE45EC" w14:textId="7CA12C53" w:rsidR="00AB7392" w:rsidRPr="00AB7392" w:rsidRDefault="00AB7392">
            <w:pPr>
              <w:pStyle w:val="SIText"/>
            </w:pPr>
            <w:r>
              <w:t xml:space="preserve">1.5 </w:t>
            </w:r>
            <w:r w:rsidRPr="00AB7392">
              <w:t xml:space="preserve">Prepare documentation of investigations and interviews complying with the rules of racing and </w:t>
            </w:r>
            <w:r w:rsidR="005F31F5" w:rsidRPr="005F31F5">
              <w:t xml:space="preserve">principles </w:t>
            </w:r>
            <w:r w:rsidR="005F31F5">
              <w:t xml:space="preserve">of </w:t>
            </w:r>
            <w:r w:rsidRPr="00AB7392">
              <w:t xml:space="preserve">administrative law </w:t>
            </w:r>
          </w:p>
        </w:tc>
      </w:tr>
      <w:tr w:rsidR="00AB7392" w:rsidRPr="00963A46" w14:paraId="524B7678" w14:textId="77777777" w:rsidTr="00CA2922">
        <w:trPr>
          <w:cantSplit/>
        </w:trPr>
        <w:tc>
          <w:tcPr>
            <w:tcW w:w="1396" w:type="pct"/>
            <w:shd w:val="clear" w:color="auto" w:fill="auto"/>
          </w:tcPr>
          <w:p w14:paraId="6B7A0B5D" w14:textId="475BEAB0" w:rsidR="00AB7392" w:rsidRPr="00AB7392" w:rsidRDefault="00AB7392" w:rsidP="00AB7392">
            <w:pPr>
              <w:pStyle w:val="SIText"/>
            </w:pPr>
            <w:r>
              <w:t xml:space="preserve">2. </w:t>
            </w:r>
            <w:r w:rsidRPr="00AB7392">
              <w:t>Conduct inquiries using effective interview techniques</w:t>
            </w:r>
          </w:p>
        </w:tc>
        <w:tc>
          <w:tcPr>
            <w:tcW w:w="3604" w:type="pct"/>
            <w:shd w:val="clear" w:color="auto" w:fill="auto"/>
          </w:tcPr>
          <w:p w14:paraId="42C5A840" w14:textId="77777777" w:rsidR="00AB7392" w:rsidRPr="00AB7392" w:rsidRDefault="00AB7392" w:rsidP="00AB7392">
            <w:pPr>
              <w:pStyle w:val="SIText"/>
            </w:pPr>
            <w:r>
              <w:t>2.1 Outline the purpose and intent of the interview to all participants explaining rules and protocols to be followed</w:t>
            </w:r>
          </w:p>
          <w:p w14:paraId="33D47A10" w14:textId="00D54227" w:rsidR="00AB7392" w:rsidRPr="00AB7392" w:rsidRDefault="00AB7392" w:rsidP="00AB7392">
            <w:pPr>
              <w:pStyle w:val="SIText"/>
            </w:pPr>
            <w:r>
              <w:t>2.2 Organise and use communication and recording aids during interviews</w:t>
            </w:r>
            <w:r w:rsidR="005F31F5">
              <w:t xml:space="preserve"> according to organisational requirements </w:t>
            </w:r>
          </w:p>
          <w:p w14:paraId="795B9758" w14:textId="77777777" w:rsidR="00AB7392" w:rsidRPr="00AB7392" w:rsidRDefault="00AB7392" w:rsidP="00AB7392">
            <w:pPr>
              <w:pStyle w:val="SIText"/>
            </w:pPr>
            <w:r>
              <w:t>2.3 Explain participant rights and responsibilities and determine the participant’s need for assistance</w:t>
            </w:r>
          </w:p>
          <w:p w14:paraId="49C9FB83" w14:textId="77777777" w:rsidR="00AB7392" w:rsidRPr="00AB7392" w:rsidRDefault="00AB7392" w:rsidP="00AB7392">
            <w:pPr>
              <w:pStyle w:val="SIText"/>
            </w:pPr>
            <w:r>
              <w:t>2.4 Use active listening and effective questioning techniques to elicit and clarify information</w:t>
            </w:r>
          </w:p>
          <w:p w14:paraId="64C2A3D5" w14:textId="1D20F749" w:rsidR="00AB7392" w:rsidRPr="00AB7392" w:rsidRDefault="00AB7392" w:rsidP="00AB7392">
            <w:pPr>
              <w:pStyle w:val="SIText"/>
            </w:pPr>
            <w:r>
              <w:t>2.5 Apply strategies for dealing with difficult people and conflict situations</w:t>
            </w:r>
          </w:p>
          <w:p w14:paraId="605259CA" w14:textId="4E2E7053" w:rsidR="00AB7392" w:rsidRPr="00AB7392" w:rsidRDefault="00AB7392">
            <w:pPr>
              <w:pStyle w:val="SIText"/>
            </w:pPr>
            <w:r>
              <w:t xml:space="preserve">2.6 Conduct interviews and inquiries in a timely manner according to organisational protocols and </w:t>
            </w:r>
            <w:r w:rsidR="005F31F5" w:rsidRPr="005F31F5">
              <w:t xml:space="preserve">principles </w:t>
            </w:r>
            <w:r w:rsidR="005F31F5">
              <w:t xml:space="preserve">of </w:t>
            </w:r>
            <w:r>
              <w:t xml:space="preserve">administrative law </w:t>
            </w:r>
          </w:p>
        </w:tc>
      </w:tr>
      <w:tr w:rsidR="00AB7392" w:rsidRPr="00963A46" w14:paraId="6A4A40F7" w14:textId="77777777" w:rsidTr="00CA2922">
        <w:trPr>
          <w:cantSplit/>
        </w:trPr>
        <w:tc>
          <w:tcPr>
            <w:tcW w:w="1396" w:type="pct"/>
            <w:shd w:val="clear" w:color="auto" w:fill="auto"/>
          </w:tcPr>
          <w:p w14:paraId="340CBC80" w14:textId="618EEDE7" w:rsidR="00AB7392" w:rsidRPr="00AB7392" w:rsidRDefault="00AB7392" w:rsidP="00AB7392">
            <w:pPr>
              <w:pStyle w:val="SIText"/>
            </w:pPr>
            <w:r>
              <w:t>3</w:t>
            </w:r>
            <w:r w:rsidRPr="00AB7392">
              <w:t>. Make decision and determine appropriate penalties</w:t>
            </w:r>
          </w:p>
        </w:tc>
        <w:tc>
          <w:tcPr>
            <w:tcW w:w="3604" w:type="pct"/>
            <w:shd w:val="clear" w:color="auto" w:fill="auto"/>
          </w:tcPr>
          <w:p w14:paraId="2BBDED11" w14:textId="1D6BAAED" w:rsidR="007E2589" w:rsidRDefault="00EF4723" w:rsidP="00AB7392">
            <w:pPr>
              <w:pStyle w:val="SIText"/>
            </w:pPr>
            <w:r>
              <w:t>3</w:t>
            </w:r>
            <w:r w:rsidR="00AB7392">
              <w:t xml:space="preserve">.1 </w:t>
            </w:r>
            <w:r w:rsidR="007E2589">
              <w:t xml:space="preserve">Identify specific rules of racing that apply to </w:t>
            </w:r>
            <w:r w:rsidR="005F31F5">
              <w:t>the racing matter</w:t>
            </w:r>
          </w:p>
          <w:p w14:paraId="7C598512" w14:textId="669809E0" w:rsidR="00AB7392" w:rsidRPr="00AB7392" w:rsidRDefault="007E2589" w:rsidP="00AB7392">
            <w:pPr>
              <w:pStyle w:val="SIText"/>
            </w:pPr>
            <w:r>
              <w:t xml:space="preserve">3.2 </w:t>
            </w:r>
            <w:r w:rsidR="00AB7392" w:rsidRPr="00AB7392">
              <w:t xml:space="preserve">Consult rules of racing to clarify information relating to the </w:t>
            </w:r>
            <w:r w:rsidR="005F31F5">
              <w:t>matter</w:t>
            </w:r>
          </w:p>
          <w:p w14:paraId="1152FF66" w14:textId="71BFBB87" w:rsidR="00AB7392" w:rsidRPr="00AB7392" w:rsidRDefault="00EF4723" w:rsidP="00AB7392">
            <w:pPr>
              <w:pStyle w:val="SIText"/>
            </w:pPr>
            <w:r>
              <w:t>3</w:t>
            </w:r>
            <w:r w:rsidR="00AB7392">
              <w:t>.</w:t>
            </w:r>
            <w:r w:rsidR="007E2589">
              <w:t xml:space="preserve">3 </w:t>
            </w:r>
            <w:r w:rsidR="00AB7392" w:rsidRPr="00AB7392">
              <w:t>Base decisions on evidence provided and according to the rules of racing</w:t>
            </w:r>
          </w:p>
          <w:p w14:paraId="381CA946" w14:textId="13F1D32A" w:rsidR="00AB7392" w:rsidRPr="00AB7392" w:rsidRDefault="00EF4723" w:rsidP="00AB7392">
            <w:pPr>
              <w:pStyle w:val="SIText"/>
            </w:pPr>
            <w:r>
              <w:t>3</w:t>
            </w:r>
            <w:r w:rsidR="00AB7392">
              <w:t>.</w:t>
            </w:r>
            <w:r w:rsidR="007E2589">
              <w:t>4</w:t>
            </w:r>
            <w:r w:rsidR="007E2589" w:rsidRPr="00AB7392">
              <w:t xml:space="preserve"> </w:t>
            </w:r>
            <w:r w:rsidR="00AB7392" w:rsidRPr="00AB7392">
              <w:t xml:space="preserve">Consider penalties appropriate to the </w:t>
            </w:r>
            <w:r w:rsidR="005F31F5">
              <w:t>matter</w:t>
            </w:r>
            <w:r w:rsidR="005F31F5" w:rsidRPr="00AB7392">
              <w:t xml:space="preserve"> </w:t>
            </w:r>
            <w:r w:rsidR="00AB7392" w:rsidRPr="00AB7392">
              <w:t>based on the evidence gathered</w:t>
            </w:r>
            <w:r w:rsidR="007E2589">
              <w:t>,</w:t>
            </w:r>
            <w:r w:rsidR="00AB7392" w:rsidRPr="00AB7392">
              <w:t xml:space="preserve"> previous history of the participant </w:t>
            </w:r>
            <w:r w:rsidR="007E2589">
              <w:t>and previous penalties for similar breaches of specific rules</w:t>
            </w:r>
          </w:p>
          <w:p w14:paraId="3E96A544" w14:textId="3F3EBF36" w:rsidR="00AB7392" w:rsidRPr="00AB7392" w:rsidRDefault="00EF4723" w:rsidP="00AB7392">
            <w:pPr>
              <w:pStyle w:val="SIText"/>
            </w:pPr>
            <w:r>
              <w:t>3</w:t>
            </w:r>
            <w:r w:rsidR="00AB7392">
              <w:t>.</w:t>
            </w:r>
            <w:r w:rsidR="007E2589">
              <w:t xml:space="preserve">5 </w:t>
            </w:r>
            <w:r w:rsidR="00AB7392" w:rsidRPr="00AB7392">
              <w:t>Announce the decision and associated penalty providing reasons to ensure a fair and transparent process</w:t>
            </w:r>
          </w:p>
          <w:p w14:paraId="6E2A5D4D" w14:textId="653A42FF" w:rsidR="00AB7392" w:rsidRPr="00AB7392" w:rsidRDefault="00EF4723" w:rsidP="007E2589">
            <w:pPr>
              <w:pStyle w:val="SIText"/>
            </w:pPr>
            <w:r>
              <w:t>3</w:t>
            </w:r>
            <w:r w:rsidR="00AB7392">
              <w:t>.</w:t>
            </w:r>
            <w:r w:rsidR="007E2589">
              <w:t xml:space="preserve">6 </w:t>
            </w:r>
            <w:r w:rsidR="00AB7392" w:rsidRPr="00AB7392">
              <w:t>Explain right to appeal and associated process to the participant</w:t>
            </w:r>
          </w:p>
        </w:tc>
      </w:tr>
    </w:tbl>
    <w:p w14:paraId="3DAB3672" w14:textId="303C622B" w:rsidR="005F771F" w:rsidRDefault="005F771F" w:rsidP="005F771F">
      <w:pPr>
        <w:pStyle w:val="SIText"/>
      </w:pPr>
    </w:p>
    <w:p w14:paraId="5726990F"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37ECE2D9" w14:textId="77777777" w:rsidTr="00CA2922">
        <w:trPr>
          <w:tblHeader/>
        </w:trPr>
        <w:tc>
          <w:tcPr>
            <w:tcW w:w="5000" w:type="pct"/>
            <w:gridSpan w:val="2"/>
          </w:tcPr>
          <w:p w14:paraId="6C5490C6" w14:textId="1EB0FAE5" w:rsidR="00F1480E" w:rsidRPr="000754EC" w:rsidRDefault="00FD557D" w:rsidP="000754EC">
            <w:pPr>
              <w:pStyle w:val="SIHeading2"/>
            </w:pPr>
            <w:r w:rsidRPr="00041E59">
              <w:t>F</w:t>
            </w:r>
            <w:r w:rsidRPr="000754EC">
              <w:t>oundation Skills</w:t>
            </w:r>
          </w:p>
          <w:p w14:paraId="0342E2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118749" w14:textId="77777777" w:rsidTr="00CA2922">
        <w:trPr>
          <w:tblHeader/>
        </w:trPr>
        <w:tc>
          <w:tcPr>
            <w:tcW w:w="1396" w:type="pct"/>
          </w:tcPr>
          <w:p w14:paraId="15C75F4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1C9ED3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AB7392" w:rsidRPr="00336FCA" w:rsidDel="00423CB2" w14:paraId="7E89E6AA" w14:textId="77777777" w:rsidTr="00CA2922">
        <w:tc>
          <w:tcPr>
            <w:tcW w:w="1396" w:type="pct"/>
          </w:tcPr>
          <w:p w14:paraId="7F7FBEA7" w14:textId="770F5D2F" w:rsidR="00AB7392" w:rsidRPr="00AB7392" w:rsidRDefault="00AB7392" w:rsidP="00AB7392">
            <w:pPr>
              <w:pStyle w:val="SIText"/>
            </w:pPr>
            <w:r>
              <w:t>Reading</w:t>
            </w:r>
          </w:p>
        </w:tc>
        <w:tc>
          <w:tcPr>
            <w:tcW w:w="3604" w:type="pct"/>
          </w:tcPr>
          <w:p w14:paraId="7A2F2ACD" w14:textId="4F2FDD36" w:rsidR="00AB7392" w:rsidRPr="00AB7392" w:rsidRDefault="00AB7392" w:rsidP="009972BC">
            <w:pPr>
              <w:pStyle w:val="SIBulletList1"/>
            </w:pPr>
            <w:r w:rsidRPr="003409A4">
              <w:t xml:space="preserve">Critically </w:t>
            </w:r>
            <w:r w:rsidRPr="00AB7392">
              <w:t>analyse complex documentation from a variety of sources and consolidate information relating to investigation and evidence to determine requirements and draw conclusions</w:t>
            </w:r>
          </w:p>
        </w:tc>
      </w:tr>
      <w:tr w:rsidR="00AB7392" w:rsidRPr="00336FCA" w:rsidDel="00423CB2" w14:paraId="5B7B5B74" w14:textId="77777777" w:rsidTr="00CA2922">
        <w:tc>
          <w:tcPr>
            <w:tcW w:w="1396" w:type="pct"/>
          </w:tcPr>
          <w:p w14:paraId="0B63130E" w14:textId="69912BE6" w:rsidR="00AB7392" w:rsidRPr="00AB7392" w:rsidRDefault="00AB7392" w:rsidP="00AB7392">
            <w:pPr>
              <w:pStyle w:val="SIText"/>
            </w:pPr>
            <w:r>
              <w:t>Writing</w:t>
            </w:r>
          </w:p>
        </w:tc>
        <w:tc>
          <w:tcPr>
            <w:tcW w:w="3604" w:type="pct"/>
          </w:tcPr>
          <w:p w14:paraId="62B882B6" w14:textId="75AA503D" w:rsidR="00AB7392" w:rsidRPr="00AB7392" w:rsidRDefault="00AB7392" w:rsidP="009972BC">
            <w:pPr>
              <w:pStyle w:val="SIBulletList1"/>
              <w:rPr>
                <w:rFonts w:eastAsia="Calibri"/>
              </w:rPr>
            </w:pPr>
            <w:r w:rsidRPr="00C77EE7">
              <w:t>D</w:t>
            </w:r>
            <w:r w:rsidRPr="00AB7392">
              <w:t xml:space="preserve">ocument evidence accurately, including justification for decisions and penalties, using clear language and industry terminology in workplace formats  </w:t>
            </w:r>
          </w:p>
        </w:tc>
      </w:tr>
      <w:tr w:rsidR="00AB7392" w:rsidRPr="00336FCA" w:rsidDel="00423CB2" w14:paraId="26EB2619" w14:textId="77777777" w:rsidTr="00CA2922">
        <w:tc>
          <w:tcPr>
            <w:tcW w:w="1396" w:type="pct"/>
          </w:tcPr>
          <w:p w14:paraId="26705B17" w14:textId="3D194193" w:rsidR="00AB7392" w:rsidRPr="00AB7392" w:rsidRDefault="00AB7392" w:rsidP="00AB7392">
            <w:pPr>
              <w:pStyle w:val="SIText"/>
            </w:pPr>
            <w:r>
              <w:t>Oral Communication</w:t>
            </w:r>
          </w:p>
        </w:tc>
        <w:tc>
          <w:tcPr>
            <w:tcW w:w="3604" w:type="pct"/>
          </w:tcPr>
          <w:p w14:paraId="60C2A970" w14:textId="2A948693" w:rsidR="00AB7392" w:rsidRPr="00AB7392" w:rsidRDefault="00AB7392" w:rsidP="009972BC">
            <w:pPr>
              <w:pStyle w:val="SIBulletList1"/>
              <w:rPr>
                <w:rFonts w:eastAsia="Calibri"/>
              </w:rPr>
            </w:pPr>
            <w:r>
              <w:t>Communicate using assertive communication techniques to gather, interpret and relay information related to racing incident investigations</w:t>
            </w:r>
          </w:p>
        </w:tc>
      </w:tr>
      <w:tr w:rsidR="00AB7392" w:rsidRPr="00336FCA" w:rsidDel="00423CB2" w14:paraId="3CC75C2C" w14:textId="77777777" w:rsidTr="00CA2922">
        <w:tc>
          <w:tcPr>
            <w:tcW w:w="1396" w:type="pct"/>
          </w:tcPr>
          <w:p w14:paraId="1778D1EE" w14:textId="5AE9CE90" w:rsidR="00AB7392" w:rsidRDefault="00AB7392" w:rsidP="00AB7392">
            <w:pPr>
              <w:pStyle w:val="SIText"/>
            </w:pPr>
            <w:r>
              <w:t>Navigate the world of work</w:t>
            </w:r>
          </w:p>
        </w:tc>
        <w:tc>
          <w:tcPr>
            <w:tcW w:w="3604" w:type="pct"/>
          </w:tcPr>
          <w:p w14:paraId="42001FE5" w14:textId="3106EDFA" w:rsidR="00AB7392" w:rsidRPr="00AB7392" w:rsidRDefault="00AB7392" w:rsidP="00AB7392">
            <w:pPr>
              <w:pStyle w:val="SIBulletList1"/>
            </w:pPr>
            <w:r w:rsidRPr="00C77EE7">
              <w:t xml:space="preserve">Take responsibility for following explicit and implicit policies, procedures and requirements </w:t>
            </w:r>
          </w:p>
          <w:p w14:paraId="111A65FD" w14:textId="6026E78D" w:rsidR="00AB7392" w:rsidRPr="00AB7392" w:rsidRDefault="00AB7392" w:rsidP="009972BC">
            <w:pPr>
              <w:pStyle w:val="SIBulletList1"/>
              <w:rPr>
                <w:rFonts w:eastAsia="Calibri"/>
              </w:rPr>
            </w:pPr>
            <w:r>
              <w:t>Recognise the need for ethical behaviour and actively promotes the integrity and fairness of processes</w:t>
            </w:r>
          </w:p>
        </w:tc>
      </w:tr>
      <w:tr w:rsidR="00AB7392" w:rsidRPr="00336FCA" w:rsidDel="00423CB2" w14:paraId="4CF850FC" w14:textId="77777777" w:rsidTr="00CA2922">
        <w:tc>
          <w:tcPr>
            <w:tcW w:w="1396" w:type="pct"/>
          </w:tcPr>
          <w:p w14:paraId="1F5D9E10" w14:textId="0FA442A7" w:rsidR="00AB7392" w:rsidRDefault="00AB7392" w:rsidP="00AB7392">
            <w:pPr>
              <w:pStyle w:val="SIText"/>
            </w:pPr>
            <w:r>
              <w:t>Interact with others</w:t>
            </w:r>
          </w:p>
        </w:tc>
        <w:tc>
          <w:tcPr>
            <w:tcW w:w="3604" w:type="pct"/>
          </w:tcPr>
          <w:p w14:paraId="720BDEEC" w14:textId="4F8DF8A5" w:rsidR="00AB7392" w:rsidRPr="00AB7392" w:rsidRDefault="00AB7392" w:rsidP="00AB7392">
            <w:pPr>
              <w:pStyle w:val="SIBulletList1"/>
            </w:pPr>
            <w:r>
              <w:t xml:space="preserve">Manage conflict </w:t>
            </w:r>
            <w:r w:rsidRPr="00AB7392">
              <w:t>through the recognition of contributing factors and by implementing strategies to resolve conflict</w:t>
            </w:r>
          </w:p>
          <w:p w14:paraId="65857C24" w14:textId="1488A56A" w:rsidR="00AB7392" w:rsidRPr="00AB7392" w:rsidRDefault="00AB7392" w:rsidP="009972BC">
            <w:pPr>
              <w:pStyle w:val="SIBulletList1"/>
              <w:rPr>
                <w:rFonts w:eastAsia="Calibri"/>
              </w:rPr>
            </w:pPr>
            <w:r>
              <w:t>Recognise the diversity in people and manages this diversity to ensure fair and transparent processes</w:t>
            </w:r>
          </w:p>
        </w:tc>
      </w:tr>
      <w:tr w:rsidR="00AB7392" w:rsidRPr="00336FCA" w:rsidDel="00423CB2" w14:paraId="51366DE5" w14:textId="77777777" w:rsidTr="00CA2922">
        <w:tc>
          <w:tcPr>
            <w:tcW w:w="1396" w:type="pct"/>
          </w:tcPr>
          <w:p w14:paraId="70B67EE9" w14:textId="0AB0A125" w:rsidR="00AB7392" w:rsidRDefault="00AB7392" w:rsidP="00AB7392">
            <w:pPr>
              <w:pStyle w:val="SIText"/>
            </w:pPr>
            <w:r>
              <w:t>Get the work done</w:t>
            </w:r>
          </w:p>
        </w:tc>
        <w:tc>
          <w:tcPr>
            <w:tcW w:w="3604" w:type="pct"/>
          </w:tcPr>
          <w:p w14:paraId="33F7D201" w14:textId="593E9452" w:rsidR="00AB7392" w:rsidRPr="00AB7392" w:rsidRDefault="00AB7392" w:rsidP="00AB7392">
            <w:pPr>
              <w:pStyle w:val="SIBulletList1"/>
            </w:pPr>
            <w:r>
              <w:t>Make critical decisions in complex situations</w:t>
            </w:r>
            <w:r w:rsidRPr="00AB7392">
              <w:t xml:space="preserve"> based on evidence, taking into consideration a range of variables</w:t>
            </w:r>
          </w:p>
          <w:p w14:paraId="454043C2" w14:textId="50CCEC33" w:rsidR="00AB7392" w:rsidRPr="00AB7392" w:rsidRDefault="00AB7392" w:rsidP="00AB7392">
            <w:pPr>
              <w:pStyle w:val="SIBulletList1"/>
            </w:pPr>
            <w:r>
              <w:t>Appl</w:t>
            </w:r>
            <w:r w:rsidR="009972BC">
              <w:t>y</w:t>
            </w:r>
            <w:r>
              <w:t xml:space="preserve"> systematic and </w:t>
            </w:r>
            <w:r w:rsidRPr="00AB7392">
              <w:t>analytical decision making processes for complex and non-routine situations</w:t>
            </w:r>
          </w:p>
          <w:p w14:paraId="242F9A12" w14:textId="4A9E829D" w:rsidR="00AB7392" w:rsidRPr="00AB7392" w:rsidRDefault="00AB7392" w:rsidP="009972BC">
            <w:pPr>
              <w:pStyle w:val="SIBulletList1"/>
              <w:rPr>
                <w:rFonts w:eastAsia="Calibri"/>
              </w:rPr>
            </w:pPr>
            <w:r>
              <w:t>Respond to problems requiring immediate resolution, drawing on past experiences to focus on the cause of a problem</w:t>
            </w:r>
          </w:p>
        </w:tc>
      </w:tr>
    </w:tbl>
    <w:p w14:paraId="1A0E01AF"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407"/>
        <w:gridCol w:w="2407"/>
        <w:gridCol w:w="2407"/>
      </w:tblGrid>
      <w:tr w:rsidR="00F1480E" w14:paraId="403FBC48" w14:textId="77777777" w:rsidTr="00F33FF2">
        <w:tc>
          <w:tcPr>
            <w:tcW w:w="5000" w:type="pct"/>
            <w:gridSpan w:val="4"/>
          </w:tcPr>
          <w:p w14:paraId="7FAD8E79" w14:textId="412E43FA" w:rsidR="00F1480E" w:rsidRPr="000754EC" w:rsidRDefault="00FD557D" w:rsidP="000754EC">
            <w:pPr>
              <w:pStyle w:val="SIHeading2"/>
            </w:pPr>
            <w:r w:rsidRPr="00923720">
              <w:t>U</w:t>
            </w:r>
            <w:r w:rsidRPr="000754EC">
              <w:t>nit Mapping Information</w:t>
            </w:r>
          </w:p>
        </w:tc>
      </w:tr>
      <w:tr w:rsidR="00F1480E" w14:paraId="53AF9D8E" w14:textId="77777777" w:rsidTr="00884A9A">
        <w:tc>
          <w:tcPr>
            <w:tcW w:w="1250" w:type="pct"/>
          </w:tcPr>
          <w:p w14:paraId="6826E79A" w14:textId="77777777" w:rsidR="00F1480E" w:rsidRPr="000754EC" w:rsidRDefault="00F1480E" w:rsidP="000754EC">
            <w:pPr>
              <w:pStyle w:val="SIText-Bold"/>
            </w:pPr>
            <w:r w:rsidRPr="00923720">
              <w:t>Code and title current version</w:t>
            </w:r>
          </w:p>
        </w:tc>
        <w:tc>
          <w:tcPr>
            <w:tcW w:w="1250" w:type="pct"/>
          </w:tcPr>
          <w:p w14:paraId="378FE9CB" w14:textId="77777777" w:rsidR="00F1480E" w:rsidRPr="000754EC" w:rsidRDefault="00F1480E" w:rsidP="000754EC">
            <w:pPr>
              <w:pStyle w:val="SIText-Bold"/>
            </w:pPr>
            <w:r w:rsidRPr="00923720">
              <w:t>Code and title previous version</w:t>
            </w:r>
          </w:p>
        </w:tc>
        <w:tc>
          <w:tcPr>
            <w:tcW w:w="1250" w:type="pct"/>
          </w:tcPr>
          <w:p w14:paraId="2708EB56" w14:textId="77777777" w:rsidR="00F1480E" w:rsidRPr="000754EC" w:rsidRDefault="00F1480E" w:rsidP="000754EC">
            <w:pPr>
              <w:pStyle w:val="SIText-Bold"/>
            </w:pPr>
            <w:r w:rsidRPr="00923720">
              <w:t>Comments</w:t>
            </w:r>
          </w:p>
        </w:tc>
        <w:tc>
          <w:tcPr>
            <w:tcW w:w="1250" w:type="pct"/>
          </w:tcPr>
          <w:p w14:paraId="1C390CE0" w14:textId="77777777" w:rsidR="00F1480E" w:rsidRPr="000754EC" w:rsidRDefault="00F1480E" w:rsidP="000754EC">
            <w:pPr>
              <w:pStyle w:val="SIText-Bold"/>
            </w:pPr>
            <w:r w:rsidRPr="00923720">
              <w:t>Equivalence status</w:t>
            </w:r>
          </w:p>
        </w:tc>
      </w:tr>
      <w:tr w:rsidR="00AB7392" w14:paraId="0DAC76F2" w14:textId="77777777" w:rsidTr="00884A9A">
        <w:tc>
          <w:tcPr>
            <w:tcW w:w="1250" w:type="pct"/>
          </w:tcPr>
          <w:p w14:paraId="133C2290" w14:textId="3E05A61D" w:rsidR="00AB7392" w:rsidRPr="00AB7392" w:rsidRDefault="00AB7392" w:rsidP="003B61AF">
            <w:pPr>
              <w:pStyle w:val="SIText"/>
            </w:pPr>
            <w:r w:rsidRPr="003409A4">
              <w:t xml:space="preserve">RGRSTD403 Apply principles of administrative law to investigation and resolution of racing </w:t>
            </w:r>
            <w:r w:rsidR="003B61AF">
              <w:t>matters</w:t>
            </w:r>
          </w:p>
        </w:tc>
        <w:tc>
          <w:tcPr>
            <w:tcW w:w="1250" w:type="pct"/>
          </w:tcPr>
          <w:p w14:paraId="050696DA" w14:textId="7A702848" w:rsidR="00AB7392" w:rsidRPr="00AB7392" w:rsidRDefault="00AB7392" w:rsidP="00AB7392">
            <w:pPr>
              <w:pStyle w:val="SIText"/>
            </w:pPr>
            <w:r w:rsidRPr="003409A4">
              <w:t>RGRSTD403</w:t>
            </w:r>
            <w:r w:rsidRPr="00AB7392">
              <w:t>A Apply principles of administrative law to investigation and resolution of racing incidents</w:t>
            </w:r>
          </w:p>
        </w:tc>
        <w:tc>
          <w:tcPr>
            <w:tcW w:w="1250" w:type="pct"/>
          </w:tcPr>
          <w:p w14:paraId="6DDE0600" w14:textId="77777777" w:rsidR="00AB7392" w:rsidRPr="00AB7392" w:rsidRDefault="00AB7392" w:rsidP="00AB7392">
            <w:pPr>
              <w:pStyle w:val="SIText"/>
            </w:pPr>
            <w:r>
              <w:t>Updated to meet Standards for Training Packages</w:t>
            </w:r>
          </w:p>
          <w:p w14:paraId="68D5E6EF" w14:textId="79D3BCE7" w:rsidR="005F31F5" w:rsidRPr="00AB7392" w:rsidRDefault="00AB7392">
            <w:pPr>
              <w:pStyle w:val="SIText"/>
            </w:pPr>
            <w:r>
              <w:t>C</w:t>
            </w:r>
            <w:r w:rsidRPr="00AB7392">
              <w:t xml:space="preserve">hanges to </w:t>
            </w:r>
            <w:r w:rsidR="008F7135">
              <w:t xml:space="preserve">title and </w:t>
            </w:r>
            <w:r w:rsidR="00884A9A">
              <w:t>performance c</w:t>
            </w:r>
            <w:r w:rsidRPr="00AB7392">
              <w:t>riteria for clarity</w:t>
            </w:r>
          </w:p>
        </w:tc>
        <w:tc>
          <w:tcPr>
            <w:tcW w:w="1250" w:type="pct"/>
          </w:tcPr>
          <w:p w14:paraId="71095270" w14:textId="5D3DCAFF" w:rsidR="00AB7392" w:rsidRPr="00AB7392" w:rsidRDefault="00884A9A" w:rsidP="00884A9A">
            <w:pPr>
              <w:pStyle w:val="SIText"/>
            </w:pPr>
            <w:r>
              <w:t>E</w:t>
            </w:r>
            <w:r w:rsidR="00AB7392">
              <w:t>quivalent unit</w:t>
            </w:r>
          </w:p>
        </w:tc>
      </w:tr>
    </w:tbl>
    <w:p w14:paraId="2C5BD6E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4610CA9C" w14:textId="77777777" w:rsidTr="00CA2922">
        <w:tc>
          <w:tcPr>
            <w:tcW w:w="1396" w:type="pct"/>
            <w:shd w:val="clear" w:color="auto" w:fill="auto"/>
          </w:tcPr>
          <w:p w14:paraId="5A4FAC6A" w14:textId="3889DC7D" w:rsidR="00F1480E" w:rsidRPr="000754EC" w:rsidRDefault="00FD557D" w:rsidP="000754EC">
            <w:pPr>
              <w:pStyle w:val="SIHeading2"/>
            </w:pPr>
            <w:r w:rsidRPr="00CC451E">
              <w:t>L</w:t>
            </w:r>
            <w:r w:rsidRPr="000754EC">
              <w:t>inks</w:t>
            </w:r>
          </w:p>
        </w:tc>
        <w:tc>
          <w:tcPr>
            <w:tcW w:w="3604" w:type="pct"/>
            <w:shd w:val="clear" w:color="auto" w:fill="auto"/>
          </w:tcPr>
          <w:p w14:paraId="392E9175" w14:textId="7DD3F59F" w:rsidR="00520E9A" w:rsidRPr="000754EC" w:rsidRDefault="00520E9A" w:rsidP="000754EC">
            <w:pPr>
              <w:pStyle w:val="SIText"/>
            </w:pPr>
            <w:r>
              <w:t xml:space="preserve">Companion Volumes, including Implementation </w:t>
            </w:r>
            <w:r w:rsidR="00346FDC">
              <w:t xml:space="preserve">Guides, are available at VETNet: </w:t>
            </w:r>
          </w:p>
          <w:p w14:paraId="3D963234" w14:textId="4ED5ABED" w:rsidR="00F1480E" w:rsidRPr="000754EC" w:rsidRDefault="00AB7392" w:rsidP="00E40225">
            <w:pPr>
              <w:pStyle w:val="SIText"/>
            </w:pPr>
            <w:r>
              <w:t>https://vetnet.education.gov.au/Pages/TrainingDocs.aspx?q=5c4b8489-f7e1-463b-81c8-6ecce6c192a0</w:t>
            </w:r>
          </w:p>
        </w:tc>
      </w:tr>
    </w:tbl>
    <w:p w14:paraId="0D3994B9" w14:textId="77777777" w:rsidR="00F1480E" w:rsidRDefault="00F1480E" w:rsidP="005F771F">
      <w:pPr>
        <w:pStyle w:val="SIText"/>
      </w:pPr>
    </w:p>
    <w:p w14:paraId="750B2CB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A4BFACE" w14:textId="77777777" w:rsidTr="00113678">
        <w:trPr>
          <w:tblHeader/>
        </w:trPr>
        <w:tc>
          <w:tcPr>
            <w:tcW w:w="1478" w:type="pct"/>
            <w:shd w:val="clear" w:color="auto" w:fill="auto"/>
          </w:tcPr>
          <w:p w14:paraId="4783141E"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AA796AC" w14:textId="79C281A5" w:rsidR="00556C4C" w:rsidRPr="000754EC" w:rsidRDefault="00AB7392" w:rsidP="003B61AF">
            <w:pPr>
              <w:pStyle w:val="SIUnittitle"/>
            </w:pPr>
            <w:r>
              <w:t xml:space="preserve">Assessment requirements for </w:t>
            </w:r>
            <w:r w:rsidRPr="00AB7392">
              <w:t xml:space="preserve">RGRSTD403 Apply principles of administrative law to investigation and resolution of racing </w:t>
            </w:r>
            <w:r w:rsidR="003B61AF">
              <w:t>matters</w:t>
            </w:r>
          </w:p>
        </w:tc>
      </w:tr>
      <w:tr w:rsidR="00556C4C" w:rsidRPr="00A55106" w14:paraId="7E8892DD" w14:textId="77777777" w:rsidTr="00113678">
        <w:trPr>
          <w:tblHeader/>
        </w:trPr>
        <w:tc>
          <w:tcPr>
            <w:tcW w:w="5000" w:type="pct"/>
            <w:gridSpan w:val="2"/>
            <w:shd w:val="clear" w:color="auto" w:fill="auto"/>
          </w:tcPr>
          <w:p w14:paraId="2FE1A520" w14:textId="3F2B6787" w:rsidR="00556C4C" w:rsidRPr="000754EC" w:rsidRDefault="00D71E43" w:rsidP="000754EC">
            <w:pPr>
              <w:pStyle w:val="SIHeading2"/>
            </w:pPr>
            <w:r>
              <w:t>Performance E</w:t>
            </w:r>
            <w:r w:rsidRPr="000754EC">
              <w:t>vidence</w:t>
            </w:r>
          </w:p>
        </w:tc>
      </w:tr>
      <w:tr w:rsidR="00556C4C" w:rsidRPr="00067E1C" w14:paraId="6E913637" w14:textId="77777777" w:rsidTr="00113678">
        <w:tc>
          <w:tcPr>
            <w:tcW w:w="5000" w:type="pct"/>
            <w:gridSpan w:val="2"/>
            <w:shd w:val="clear" w:color="auto" w:fill="auto"/>
          </w:tcPr>
          <w:p w14:paraId="464D6A41" w14:textId="35F49259" w:rsidR="001F3960" w:rsidRPr="005E7C13" w:rsidRDefault="006E42FE" w:rsidP="001F3960">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r w:rsidR="001F3960" w:rsidRPr="005251E5">
              <w:t>There must be evidence that</w:t>
            </w:r>
            <w:r w:rsidR="001F3960" w:rsidRPr="005E7C13">
              <w:t xml:space="preserve"> the individual has applied </w:t>
            </w:r>
            <w:r w:rsidR="005F31F5">
              <w:t xml:space="preserve">the </w:t>
            </w:r>
            <w:r w:rsidR="001F3960" w:rsidRPr="005E7C13">
              <w:t xml:space="preserve">principles of administrative law to </w:t>
            </w:r>
            <w:r w:rsidR="005F31F5">
              <w:t xml:space="preserve">the </w:t>
            </w:r>
            <w:r w:rsidR="001F3960" w:rsidRPr="005E7C13">
              <w:t xml:space="preserve">investigation and resolution of racing </w:t>
            </w:r>
            <w:r w:rsidR="005F31F5">
              <w:t>matters</w:t>
            </w:r>
            <w:r w:rsidR="001F3960" w:rsidRPr="005E7C13">
              <w:t>, on at least three occasions, including for each:</w:t>
            </w:r>
          </w:p>
          <w:p w14:paraId="22F21722" w14:textId="029F4078" w:rsidR="001F3960" w:rsidRPr="00F42604" w:rsidRDefault="001F3960" w:rsidP="001F3960">
            <w:pPr>
              <w:pStyle w:val="SIBulletList1"/>
            </w:pPr>
            <w:r w:rsidRPr="00833D11">
              <w:t xml:space="preserve">explained purpose, procedures and protocols for conducting the interview </w:t>
            </w:r>
          </w:p>
          <w:p w14:paraId="3C6E2CD2" w14:textId="77777777" w:rsidR="001F3960" w:rsidRPr="009222D3" w:rsidRDefault="001F3960" w:rsidP="001F3960">
            <w:pPr>
              <w:pStyle w:val="SIBulletList1"/>
            </w:pPr>
            <w:r>
              <w:t>used</w:t>
            </w:r>
            <w:r w:rsidRPr="00833D11">
              <w:t xml:space="preserve"> a range of communication strategies to elicit facts and information and to defuse potentially difficult situations</w:t>
            </w:r>
          </w:p>
          <w:p w14:paraId="69BA5A57" w14:textId="3278F0CB" w:rsidR="001F3960" w:rsidRDefault="001F3960" w:rsidP="001F3960">
            <w:pPr>
              <w:pStyle w:val="SIBulletList1"/>
            </w:pPr>
            <w:r w:rsidRPr="005251E5">
              <w:t>appl</w:t>
            </w:r>
            <w:r w:rsidRPr="00833D11">
              <w:t xml:space="preserve">ied the principles of natural justice and procedural fairness and complied with equity principles when gathering, reviewing and making decisions about the </w:t>
            </w:r>
            <w:r w:rsidR="005F31F5">
              <w:t>racing matter</w:t>
            </w:r>
            <w:r w:rsidR="005F31F5" w:rsidRPr="00833D11">
              <w:t xml:space="preserve"> </w:t>
            </w:r>
            <w:r w:rsidRPr="00833D11">
              <w:t>based on evidence</w:t>
            </w:r>
          </w:p>
          <w:p w14:paraId="1ECE61F8" w14:textId="0B3EADF7" w:rsidR="00556C4C" w:rsidRPr="000754EC" w:rsidRDefault="001F3960" w:rsidP="001F3960">
            <w:pPr>
              <w:pStyle w:val="SIBulletList1"/>
            </w:pPr>
            <w:proofErr w:type="gramStart"/>
            <w:r w:rsidRPr="005251E5">
              <w:t>determined</w:t>
            </w:r>
            <w:proofErr w:type="gramEnd"/>
            <w:r w:rsidRPr="005251E5">
              <w:t xml:space="preserve"> and announced penalties for infringements according to rules of racing.</w:t>
            </w:r>
          </w:p>
        </w:tc>
      </w:tr>
    </w:tbl>
    <w:p w14:paraId="708AB243" w14:textId="20039ED0"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47DC9F5" w14:textId="77777777" w:rsidTr="00CA2922">
        <w:trPr>
          <w:tblHeader/>
        </w:trPr>
        <w:tc>
          <w:tcPr>
            <w:tcW w:w="5000" w:type="pct"/>
            <w:shd w:val="clear" w:color="auto" w:fill="auto"/>
          </w:tcPr>
          <w:p w14:paraId="58677845" w14:textId="63809BB5" w:rsidR="00F1480E" w:rsidRPr="000754EC" w:rsidRDefault="00D71E43" w:rsidP="000754EC">
            <w:pPr>
              <w:pStyle w:val="SIHeading2"/>
            </w:pPr>
            <w:r w:rsidRPr="002C55E9">
              <w:t>K</w:t>
            </w:r>
            <w:r w:rsidRPr="000754EC">
              <w:t>nowledge Evidence</w:t>
            </w:r>
          </w:p>
        </w:tc>
      </w:tr>
      <w:tr w:rsidR="00F1480E" w:rsidRPr="00067E1C" w14:paraId="101CB55D" w14:textId="77777777" w:rsidTr="00CA2922">
        <w:tc>
          <w:tcPr>
            <w:tcW w:w="5000" w:type="pct"/>
            <w:shd w:val="clear" w:color="auto" w:fill="auto"/>
          </w:tcPr>
          <w:p w14:paraId="44415D66"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11EC03B6" w14:textId="77777777" w:rsidR="001F3960" w:rsidRPr="001F3960" w:rsidRDefault="001F3960" w:rsidP="001F3960">
            <w:pPr>
              <w:pStyle w:val="SIBulletList1"/>
            </w:pPr>
            <w:r w:rsidRPr="005251E5">
              <w:t>principles of administrative law</w:t>
            </w:r>
            <w:r w:rsidRPr="001F3960">
              <w:t>, including:</w:t>
            </w:r>
          </w:p>
          <w:p w14:paraId="26570581" w14:textId="77777777" w:rsidR="001F3960" w:rsidRDefault="001F3960" w:rsidP="001F3960">
            <w:pPr>
              <w:pStyle w:val="SIBulletList2"/>
            </w:pPr>
            <w:r>
              <w:t>n</w:t>
            </w:r>
            <w:r w:rsidRPr="00833D11">
              <w:t>atural justice</w:t>
            </w:r>
          </w:p>
          <w:p w14:paraId="737AFC07" w14:textId="77777777" w:rsidR="001F3960" w:rsidRDefault="001F3960" w:rsidP="001F3960">
            <w:pPr>
              <w:pStyle w:val="SIBulletList2"/>
            </w:pPr>
            <w:r>
              <w:t>procedural fairness</w:t>
            </w:r>
          </w:p>
          <w:p w14:paraId="50239466" w14:textId="77777777" w:rsidR="001F3960" w:rsidRDefault="001F3960" w:rsidP="001F3960">
            <w:pPr>
              <w:pStyle w:val="SIBulletList2"/>
            </w:pPr>
            <w:r>
              <w:t>due process</w:t>
            </w:r>
          </w:p>
          <w:p w14:paraId="0000F0A3" w14:textId="77777777" w:rsidR="001F3960" w:rsidRDefault="001F3960" w:rsidP="001F3960">
            <w:pPr>
              <w:pStyle w:val="SIBulletList2"/>
            </w:pPr>
            <w:r>
              <w:t>exercise of power</w:t>
            </w:r>
          </w:p>
          <w:p w14:paraId="3F1C600D" w14:textId="77777777" w:rsidR="001F3960" w:rsidRDefault="001F3960" w:rsidP="001F3960">
            <w:pPr>
              <w:pStyle w:val="SIBulletList2"/>
            </w:pPr>
            <w:r>
              <w:t>decisions based on e</w:t>
            </w:r>
            <w:r w:rsidRPr="00833D11">
              <w:t>vidence</w:t>
            </w:r>
            <w:r w:rsidRPr="003B6A56">
              <w:t xml:space="preserve"> </w:t>
            </w:r>
          </w:p>
          <w:p w14:paraId="3E9DAD76" w14:textId="77777777" w:rsidR="001F3960" w:rsidRDefault="001F3960" w:rsidP="001F3960">
            <w:pPr>
              <w:pStyle w:val="SIBulletList2"/>
            </w:pPr>
            <w:r w:rsidRPr="003B6A56">
              <w:t>right to appeal</w:t>
            </w:r>
          </w:p>
          <w:p w14:paraId="42146E38" w14:textId="77777777" w:rsidR="001F3960" w:rsidRDefault="001F3960" w:rsidP="001F3960">
            <w:pPr>
              <w:pStyle w:val="SIBulletList2"/>
            </w:pPr>
            <w:r>
              <w:t>penalties</w:t>
            </w:r>
          </w:p>
          <w:p w14:paraId="24D538D5" w14:textId="77777777" w:rsidR="001F3960" w:rsidRPr="006A15B4" w:rsidRDefault="001F3960" w:rsidP="001F3960">
            <w:pPr>
              <w:pStyle w:val="SIBulletList2"/>
            </w:pPr>
            <w:r w:rsidRPr="005251E5">
              <w:t xml:space="preserve">industry terminology related to </w:t>
            </w:r>
            <w:r>
              <w:t xml:space="preserve">compliance </w:t>
            </w:r>
          </w:p>
          <w:p w14:paraId="22F1F8BB" w14:textId="77777777" w:rsidR="001F3960" w:rsidRDefault="001F3960" w:rsidP="001F3960">
            <w:pPr>
              <w:pStyle w:val="SIBulletList1"/>
            </w:pPr>
            <w:r w:rsidRPr="00F41D47">
              <w:t>rules of racing for relevant code</w:t>
            </w:r>
            <w:r>
              <w:t>,</w:t>
            </w:r>
            <w:r w:rsidRPr="00F41D47">
              <w:t xml:space="preserve"> including</w:t>
            </w:r>
            <w:r>
              <w:t>:</w:t>
            </w:r>
          </w:p>
          <w:p w14:paraId="37DFDE00" w14:textId="77777777" w:rsidR="001F3960" w:rsidRPr="001F3960" w:rsidRDefault="001F3960" w:rsidP="001F3960">
            <w:pPr>
              <w:pStyle w:val="SIBulletList2"/>
            </w:pPr>
            <w:r w:rsidRPr="00F41D47">
              <w:t xml:space="preserve">racing industry animal welfare </w:t>
            </w:r>
            <w:r w:rsidRPr="001F3960">
              <w:t>and safety requirements</w:t>
            </w:r>
          </w:p>
          <w:p w14:paraId="22546517" w14:textId="77777777" w:rsidR="001F3960" w:rsidRPr="005251E5" w:rsidRDefault="001F3960" w:rsidP="001F3960">
            <w:pPr>
              <w:pStyle w:val="SIBulletList2"/>
            </w:pPr>
            <w:r w:rsidRPr="00F41D47">
              <w:t>rules relating to licensed personnel, permit holders and others authorised to undertake work associated with the greyhound, harness and thoroughbred codes</w:t>
            </w:r>
          </w:p>
          <w:p w14:paraId="1AB6FAF3" w14:textId="77777777" w:rsidR="001F3960" w:rsidRPr="001F3960" w:rsidRDefault="001F3960" w:rsidP="001F3960">
            <w:pPr>
              <w:pStyle w:val="SIBulletList1"/>
            </w:pPr>
            <w:r w:rsidRPr="005251E5">
              <w:t xml:space="preserve">communication procedures </w:t>
            </w:r>
            <w:r w:rsidRPr="001F3960">
              <w:t>and protocols, including:</w:t>
            </w:r>
          </w:p>
          <w:p w14:paraId="78C5FCB6" w14:textId="77777777" w:rsidR="001F3960" w:rsidRPr="001F3960" w:rsidRDefault="001F3960" w:rsidP="001F3960">
            <w:pPr>
              <w:pStyle w:val="SIBulletList2"/>
            </w:pPr>
            <w:r w:rsidRPr="005251E5">
              <w:t>reporting lines within the workplace and wider racing industry</w:t>
            </w:r>
            <w:r w:rsidRPr="001F3960">
              <w:t xml:space="preserve"> </w:t>
            </w:r>
          </w:p>
          <w:p w14:paraId="5E7CDA69" w14:textId="77777777" w:rsidR="001F3960" w:rsidRPr="001F3960" w:rsidRDefault="001F3960" w:rsidP="001F3960">
            <w:pPr>
              <w:pStyle w:val="SIBulletList2"/>
            </w:pPr>
            <w:r w:rsidRPr="005251E5">
              <w:t>r</w:t>
            </w:r>
            <w:r w:rsidRPr="001F3960">
              <w:t>eporting of irregularities and problems</w:t>
            </w:r>
          </w:p>
          <w:p w14:paraId="76D3D791" w14:textId="77777777" w:rsidR="001F3960" w:rsidRPr="001F3960" w:rsidRDefault="001F3960" w:rsidP="001F3960">
            <w:pPr>
              <w:pStyle w:val="SIBulletList2"/>
            </w:pPr>
            <w:r>
              <w:t xml:space="preserve">communication and </w:t>
            </w:r>
            <w:r w:rsidRPr="001F3960">
              <w:t>recording aids</w:t>
            </w:r>
          </w:p>
          <w:p w14:paraId="3801C552" w14:textId="77777777" w:rsidR="001F3960" w:rsidRPr="001F3960" w:rsidRDefault="001F3960" w:rsidP="001F3960">
            <w:pPr>
              <w:pStyle w:val="SIBulletList2"/>
            </w:pPr>
            <w:r>
              <w:t>techniques for dealing with difficult people</w:t>
            </w:r>
          </w:p>
          <w:p w14:paraId="36FBA724" w14:textId="77777777" w:rsidR="001F3960" w:rsidRPr="001F3960" w:rsidRDefault="001F3960" w:rsidP="001F3960">
            <w:pPr>
              <w:pStyle w:val="SIBulletList2"/>
            </w:pPr>
            <w:r>
              <w:t>questioning techniques</w:t>
            </w:r>
          </w:p>
          <w:p w14:paraId="6F47ED70" w14:textId="77777777" w:rsidR="001F3960" w:rsidRPr="001F3960" w:rsidRDefault="001F3960" w:rsidP="001F3960">
            <w:pPr>
              <w:pStyle w:val="SIBulletList2"/>
            </w:pPr>
            <w:r>
              <w:t>assertiveness skills</w:t>
            </w:r>
          </w:p>
          <w:p w14:paraId="356CC7F7" w14:textId="77777777" w:rsidR="001F3960" w:rsidRPr="005E7C13" w:rsidRDefault="001F3960" w:rsidP="001F3960">
            <w:pPr>
              <w:pStyle w:val="SIBulletList2"/>
            </w:pPr>
            <w:r>
              <w:t>n</w:t>
            </w:r>
            <w:r w:rsidRPr="005E7C13">
              <w:t>on-verbal communication</w:t>
            </w:r>
          </w:p>
          <w:p w14:paraId="29402653" w14:textId="77777777" w:rsidR="001F3960" w:rsidRPr="001F3960" w:rsidRDefault="001F3960" w:rsidP="001F3960">
            <w:pPr>
              <w:pStyle w:val="SIBulletList1"/>
            </w:pPr>
            <w:r w:rsidRPr="005251E5">
              <w:t>organisational policies and procedures</w:t>
            </w:r>
            <w:r w:rsidRPr="001F3960">
              <w:t xml:space="preserve"> for conducting inquiries</w:t>
            </w:r>
          </w:p>
          <w:p w14:paraId="1D0AFE98" w14:textId="77777777" w:rsidR="001F3960" w:rsidRPr="001F3960" w:rsidRDefault="001F3960" w:rsidP="001F3960">
            <w:pPr>
              <w:pStyle w:val="SIBulletList2"/>
            </w:pPr>
            <w:r w:rsidRPr="005251E5">
              <w:t>rules relating to conduct of inquiries, hearings, protests and</w:t>
            </w:r>
            <w:r w:rsidRPr="001F3960">
              <w:t>/or appeals</w:t>
            </w:r>
          </w:p>
          <w:p w14:paraId="49D5C8C9" w14:textId="77777777" w:rsidR="001F3960" w:rsidRPr="001F3960" w:rsidRDefault="001F3960" w:rsidP="001F3960">
            <w:pPr>
              <w:pStyle w:val="SIBulletList2"/>
            </w:pPr>
            <w:r w:rsidRPr="005251E5">
              <w:t xml:space="preserve">ethical conduct standards of relevant </w:t>
            </w:r>
            <w:r w:rsidRPr="001F3960">
              <w:t xml:space="preserve">principal racing authority </w:t>
            </w:r>
          </w:p>
          <w:p w14:paraId="2984B05F" w14:textId="77777777" w:rsidR="001F3960" w:rsidRPr="001F3960" w:rsidRDefault="001F3960" w:rsidP="001F3960">
            <w:pPr>
              <w:pStyle w:val="SIBulletList2"/>
            </w:pPr>
            <w:r w:rsidRPr="00334DE0">
              <w:t>key principles of anti-discrimination, harassment, and confidentiality</w:t>
            </w:r>
          </w:p>
          <w:p w14:paraId="626EEED2" w14:textId="77777777" w:rsidR="001F3960" w:rsidRPr="001F3960" w:rsidRDefault="001F3960" w:rsidP="001F3960">
            <w:pPr>
              <w:pStyle w:val="SIBulletList2"/>
            </w:pPr>
            <w:r w:rsidRPr="005251E5">
              <w:t>purpose of racing operations documentation</w:t>
            </w:r>
          </w:p>
          <w:p w14:paraId="5B02A910" w14:textId="600A267E" w:rsidR="00F1480E" w:rsidRPr="000754EC" w:rsidRDefault="001F3960" w:rsidP="001F3960">
            <w:pPr>
              <w:pStyle w:val="SIBulletList2"/>
            </w:pPr>
            <w:proofErr w:type="gramStart"/>
            <w:r>
              <w:t>referrals</w:t>
            </w:r>
            <w:proofErr w:type="gramEnd"/>
            <w:r>
              <w:t xml:space="preserve"> to other bodies</w:t>
            </w:r>
            <w:r w:rsidR="008F7135" w:rsidRPr="00833D11">
              <w:t>.</w:t>
            </w:r>
          </w:p>
        </w:tc>
      </w:tr>
    </w:tbl>
    <w:p w14:paraId="38666F8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07DC813" w14:textId="77777777" w:rsidTr="00CA2922">
        <w:trPr>
          <w:tblHeader/>
        </w:trPr>
        <w:tc>
          <w:tcPr>
            <w:tcW w:w="5000" w:type="pct"/>
            <w:shd w:val="clear" w:color="auto" w:fill="auto"/>
          </w:tcPr>
          <w:p w14:paraId="4CD05C9D" w14:textId="25C56FB0" w:rsidR="00F1480E" w:rsidRPr="000754EC" w:rsidRDefault="00D71E43" w:rsidP="000754EC">
            <w:pPr>
              <w:pStyle w:val="SIHeading2"/>
            </w:pPr>
            <w:r w:rsidRPr="002C55E9">
              <w:t>A</w:t>
            </w:r>
            <w:r w:rsidRPr="000754EC">
              <w:t>ssessment Conditions</w:t>
            </w:r>
          </w:p>
        </w:tc>
      </w:tr>
      <w:tr w:rsidR="00F1480E" w:rsidRPr="00A55106" w14:paraId="51CEDF81" w14:textId="77777777" w:rsidTr="00CA2922">
        <w:tc>
          <w:tcPr>
            <w:tcW w:w="5000" w:type="pct"/>
            <w:shd w:val="clear" w:color="auto" w:fill="auto"/>
          </w:tcPr>
          <w:p w14:paraId="796492B2" w14:textId="7B032764"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331D3C1B" w14:textId="77777777" w:rsidR="00AB7392" w:rsidRPr="00AB7392" w:rsidRDefault="00AB7392" w:rsidP="00AB7392">
            <w:pPr>
              <w:pStyle w:val="SIBulletList1"/>
            </w:pPr>
            <w:r>
              <w:t>p</w:t>
            </w:r>
            <w:r w:rsidRPr="00AB7392">
              <w:t>hysical conditions:</w:t>
            </w:r>
          </w:p>
          <w:p w14:paraId="0397A271" w14:textId="542E75AB" w:rsidR="00AB7392" w:rsidRPr="00AB7392" w:rsidRDefault="00AB7392" w:rsidP="00AB7392">
            <w:pPr>
              <w:pStyle w:val="SIBulletList2"/>
              <w:rPr>
                <w:rFonts w:eastAsia="Calibri"/>
              </w:rPr>
            </w:pPr>
            <w:r>
              <w:t xml:space="preserve">racing administration </w:t>
            </w:r>
            <w:r w:rsidR="00C81199">
              <w:t>offices</w:t>
            </w:r>
            <w:r>
              <w:t>, race meetings and related facilities</w:t>
            </w:r>
          </w:p>
          <w:p w14:paraId="6B3F793A" w14:textId="77777777" w:rsidR="00AB7392" w:rsidRPr="00AB7392" w:rsidRDefault="00AB7392" w:rsidP="00AB7392">
            <w:pPr>
              <w:pStyle w:val="SIBulletList1"/>
            </w:pPr>
            <w:r>
              <w:t xml:space="preserve">resources, </w:t>
            </w:r>
            <w:r w:rsidRPr="00AB7392">
              <w:t>equipment and materials:</w:t>
            </w:r>
          </w:p>
          <w:p w14:paraId="7D1A9E67" w14:textId="6F641050" w:rsidR="00AB7392" w:rsidRPr="00AB7392" w:rsidRDefault="00AB7392" w:rsidP="00AB7392">
            <w:pPr>
              <w:pStyle w:val="SIBulletList2"/>
            </w:pPr>
            <w:r>
              <w:t xml:space="preserve">materials and equipment relevant to assessing candidate's ability to apply the principles of administrative law to investigation and resolution of racing </w:t>
            </w:r>
            <w:r w:rsidR="005F31F5">
              <w:t xml:space="preserve">matters </w:t>
            </w:r>
            <w:r w:rsidR="00C81199">
              <w:t>including realistic case studies or scenarios to supplement work activities</w:t>
            </w:r>
          </w:p>
          <w:p w14:paraId="013BCAD6" w14:textId="77777777" w:rsidR="00AB7392" w:rsidRPr="00AB7392" w:rsidRDefault="00AB7392" w:rsidP="00AB7392">
            <w:pPr>
              <w:pStyle w:val="SIBulletList1"/>
              <w:rPr>
                <w:rFonts w:eastAsia="Calibri"/>
              </w:rPr>
            </w:pPr>
            <w:r w:rsidRPr="00AB7392">
              <w:rPr>
                <w:rFonts w:eastAsia="Calibri"/>
              </w:rPr>
              <w:t>specifications:</w:t>
            </w:r>
          </w:p>
          <w:p w14:paraId="6DE11921" w14:textId="77777777" w:rsidR="00AB7392" w:rsidRPr="00AB7392" w:rsidRDefault="00AB7392" w:rsidP="00AB7392">
            <w:pPr>
              <w:pStyle w:val="SIBulletList2"/>
              <w:rPr>
                <w:rFonts w:eastAsia="Calibri"/>
              </w:rPr>
            </w:pPr>
            <w:proofErr w:type="gramStart"/>
            <w:r>
              <w:t>work</w:t>
            </w:r>
            <w:proofErr w:type="gramEnd"/>
            <w:r>
              <w:t xml:space="preserve"> instructions and related documentation</w:t>
            </w:r>
            <w:r w:rsidRPr="00AB7392">
              <w:rPr>
                <w:rFonts w:eastAsia="Calibri"/>
              </w:rPr>
              <w:t>.</w:t>
            </w:r>
          </w:p>
          <w:p w14:paraId="072F3319" w14:textId="77777777" w:rsidR="0021210E" w:rsidRDefault="0021210E" w:rsidP="000754EC">
            <w:pPr>
              <w:pStyle w:val="SIText"/>
            </w:pPr>
          </w:p>
          <w:p w14:paraId="05C42BBF" w14:textId="113FDCE9" w:rsidR="00F1480E" w:rsidRPr="000754EC" w:rsidRDefault="007134FE" w:rsidP="00AB7392">
            <w:pPr>
              <w:pStyle w:val="SIText"/>
              <w:rPr>
                <w:rFonts w:eastAsia="Calibri"/>
              </w:rPr>
            </w:pPr>
            <w:r w:rsidRPr="006452B8">
              <w:lastRenderedPageBreak/>
              <w:t xml:space="preserve">Assessors of this unit </w:t>
            </w:r>
            <w:r w:rsidRPr="000754EC">
              <w:t>must satisfy the requirements for assessors in applicable vocational education and training legislation, frameworks and/or standards.</w:t>
            </w:r>
          </w:p>
        </w:tc>
      </w:tr>
    </w:tbl>
    <w:p w14:paraId="08613CA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C991B8" w14:textId="77777777" w:rsidTr="004679E3">
        <w:tc>
          <w:tcPr>
            <w:tcW w:w="990" w:type="pct"/>
            <w:shd w:val="clear" w:color="auto" w:fill="auto"/>
          </w:tcPr>
          <w:p w14:paraId="1560452F" w14:textId="75698D6C" w:rsidR="00F1480E" w:rsidRPr="000754EC" w:rsidRDefault="00D71E43" w:rsidP="000754EC">
            <w:pPr>
              <w:pStyle w:val="SIHeading2"/>
            </w:pPr>
            <w:r w:rsidRPr="002C55E9">
              <w:t>L</w:t>
            </w:r>
            <w:r w:rsidRPr="000754EC">
              <w:t>inks</w:t>
            </w:r>
          </w:p>
        </w:tc>
        <w:tc>
          <w:tcPr>
            <w:tcW w:w="4010" w:type="pct"/>
            <w:shd w:val="clear" w:color="auto" w:fill="auto"/>
          </w:tcPr>
          <w:p w14:paraId="348A4F5F" w14:textId="4842A8FF" w:rsidR="002970C3" w:rsidRPr="000754EC" w:rsidRDefault="002970C3" w:rsidP="000754EC">
            <w:pPr>
              <w:pStyle w:val="SIText"/>
            </w:pPr>
            <w:r>
              <w:t xml:space="preserve">Companion Volumes, including Implementation </w:t>
            </w:r>
            <w:r w:rsidR="00346FDC">
              <w:t>Guides, are available at VETNet:</w:t>
            </w:r>
          </w:p>
          <w:p w14:paraId="294ADB3E" w14:textId="4550512C" w:rsidR="00F1480E" w:rsidRPr="000754EC" w:rsidRDefault="00AB7392" w:rsidP="000754EC">
            <w:pPr>
              <w:pStyle w:val="SIText"/>
            </w:pPr>
            <w:r>
              <w:t>https://vetnet.education.gov.au/Pages/TrainingDocs.aspx?q=5c4b8489-f7e1-463b-81c8-6ecce6c192a0</w:t>
            </w:r>
          </w:p>
        </w:tc>
      </w:tr>
    </w:tbl>
    <w:p w14:paraId="28F642D4" w14:textId="468150FC"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A7F60" w14:textId="77777777" w:rsidR="008D39B0" w:rsidRDefault="008D39B0" w:rsidP="00BF3F0A">
      <w:r>
        <w:separator/>
      </w:r>
    </w:p>
    <w:p w14:paraId="29952DD0" w14:textId="77777777" w:rsidR="008D39B0" w:rsidRDefault="008D39B0"/>
  </w:endnote>
  <w:endnote w:type="continuationSeparator" w:id="0">
    <w:p w14:paraId="5D205360" w14:textId="77777777" w:rsidR="008D39B0" w:rsidRDefault="008D39B0" w:rsidP="00BF3F0A">
      <w:r>
        <w:continuationSeparator/>
      </w:r>
    </w:p>
    <w:p w14:paraId="3C2B6B22" w14:textId="77777777" w:rsidR="008D39B0" w:rsidRDefault="008D39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1379AF24" w14:textId="74C08A4C"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D263DB">
          <w:rPr>
            <w:noProof/>
          </w:rPr>
          <w:t>4</w:t>
        </w:r>
        <w:r w:rsidRPr="000754EC">
          <w:fldChar w:fldCharType="end"/>
        </w:r>
      </w:p>
      <w:p w14:paraId="19EF64C9" w14:textId="45193B7C"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5C36973"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FD39F1" w14:textId="77777777" w:rsidR="008D39B0" w:rsidRDefault="008D39B0" w:rsidP="00BF3F0A">
      <w:r>
        <w:separator/>
      </w:r>
    </w:p>
    <w:p w14:paraId="7AA4A8B7" w14:textId="77777777" w:rsidR="008D39B0" w:rsidRDefault="008D39B0"/>
  </w:footnote>
  <w:footnote w:type="continuationSeparator" w:id="0">
    <w:p w14:paraId="2B8776D3" w14:textId="77777777" w:rsidR="008D39B0" w:rsidRDefault="008D39B0" w:rsidP="00BF3F0A">
      <w:r>
        <w:continuationSeparator/>
      </w:r>
    </w:p>
    <w:p w14:paraId="06E63F7E" w14:textId="77777777" w:rsidR="008D39B0" w:rsidRDefault="008D39B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F31AF" w14:textId="6CD2B1C4" w:rsidR="009C2650" w:rsidRPr="00AB7392" w:rsidRDefault="00AB7392" w:rsidP="00AB7392">
    <w:r w:rsidRPr="004E5C00">
      <w:t xml:space="preserve">RGRSTD403 Apply principles of administrative law to investigation and resolution of racing </w:t>
    </w:r>
    <w:r w:rsidR="005F31F5">
      <w:t>matters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1F3960"/>
    <w:rsid w:val="00201A7C"/>
    <w:rsid w:val="0021210E"/>
    <w:rsid w:val="0021414D"/>
    <w:rsid w:val="00223124"/>
    <w:rsid w:val="00233143"/>
    <w:rsid w:val="00234444"/>
    <w:rsid w:val="00234B6A"/>
    <w:rsid w:val="00242293"/>
    <w:rsid w:val="00244EA7"/>
    <w:rsid w:val="00262FC3"/>
    <w:rsid w:val="0026394F"/>
    <w:rsid w:val="00276DB8"/>
    <w:rsid w:val="00282664"/>
    <w:rsid w:val="00285FB8"/>
    <w:rsid w:val="002970C3"/>
    <w:rsid w:val="002A4CD3"/>
    <w:rsid w:val="002A6CC4"/>
    <w:rsid w:val="002B6F05"/>
    <w:rsid w:val="002C55E9"/>
    <w:rsid w:val="002D0C8B"/>
    <w:rsid w:val="002D330A"/>
    <w:rsid w:val="002E170C"/>
    <w:rsid w:val="002E193E"/>
    <w:rsid w:val="00310A6A"/>
    <w:rsid w:val="003144E6"/>
    <w:rsid w:val="00334DE0"/>
    <w:rsid w:val="00337E82"/>
    <w:rsid w:val="00346FDC"/>
    <w:rsid w:val="00350BB1"/>
    <w:rsid w:val="00352C83"/>
    <w:rsid w:val="00366805"/>
    <w:rsid w:val="0037067D"/>
    <w:rsid w:val="0038735B"/>
    <w:rsid w:val="003916D1"/>
    <w:rsid w:val="003A21F0"/>
    <w:rsid w:val="003A277F"/>
    <w:rsid w:val="003A3E7C"/>
    <w:rsid w:val="003A58BA"/>
    <w:rsid w:val="003A5AE7"/>
    <w:rsid w:val="003A7221"/>
    <w:rsid w:val="003B3493"/>
    <w:rsid w:val="003B61AF"/>
    <w:rsid w:val="003C13AE"/>
    <w:rsid w:val="003D2E73"/>
    <w:rsid w:val="003E72B6"/>
    <w:rsid w:val="003E7BBE"/>
    <w:rsid w:val="004127E3"/>
    <w:rsid w:val="0043212E"/>
    <w:rsid w:val="00434366"/>
    <w:rsid w:val="00434ECE"/>
    <w:rsid w:val="00444423"/>
    <w:rsid w:val="00450981"/>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35531"/>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1F5"/>
    <w:rsid w:val="005F33CC"/>
    <w:rsid w:val="005F771F"/>
    <w:rsid w:val="006121D4"/>
    <w:rsid w:val="00613B49"/>
    <w:rsid w:val="00616845"/>
    <w:rsid w:val="00620E8E"/>
    <w:rsid w:val="00633CFE"/>
    <w:rsid w:val="00634FCA"/>
    <w:rsid w:val="00643D1B"/>
    <w:rsid w:val="006452B8"/>
    <w:rsid w:val="006514F7"/>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1CBD"/>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2589"/>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4A9A"/>
    <w:rsid w:val="00886790"/>
    <w:rsid w:val="008908DE"/>
    <w:rsid w:val="008A12ED"/>
    <w:rsid w:val="008A39D3"/>
    <w:rsid w:val="008B2C77"/>
    <w:rsid w:val="008B4AD2"/>
    <w:rsid w:val="008B7138"/>
    <w:rsid w:val="008D39B0"/>
    <w:rsid w:val="008E260C"/>
    <w:rsid w:val="008E39BE"/>
    <w:rsid w:val="008E62EC"/>
    <w:rsid w:val="008F32F6"/>
    <w:rsid w:val="008F7135"/>
    <w:rsid w:val="00916CD7"/>
    <w:rsid w:val="00920927"/>
    <w:rsid w:val="00921B38"/>
    <w:rsid w:val="00923720"/>
    <w:rsid w:val="009278C9"/>
    <w:rsid w:val="00932CD7"/>
    <w:rsid w:val="00944C09"/>
    <w:rsid w:val="009527CB"/>
    <w:rsid w:val="00953835"/>
    <w:rsid w:val="00960F6C"/>
    <w:rsid w:val="00970747"/>
    <w:rsid w:val="009972BC"/>
    <w:rsid w:val="009A5900"/>
    <w:rsid w:val="009A6E6C"/>
    <w:rsid w:val="009A6F3F"/>
    <w:rsid w:val="009B331A"/>
    <w:rsid w:val="009C2650"/>
    <w:rsid w:val="009D15E2"/>
    <w:rsid w:val="009D15FE"/>
    <w:rsid w:val="009D5D2C"/>
    <w:rsid w:val="009F0DCC"/>
    <w:rsid w:val="009F11CA"/>
    <w:rsid w:val="009F312C"/>
    <w:rsid w:val="00A0695B"/>
    <w:rsid w:val="00A13052"/>
    <w:rsid w:val="00A216A8"/>
    <w:rsid w:val="00A223A6"/>
    <w:rsid w:val="00A5092E"/>
    <w:rsid w:val="00A554D6"/>
    <w:rsid w:val="00A56E14"/>
    <w:rsid w:val="00A60FC2"/>
    <w:rsid w:val="00A6476B"/>
    <w:rsid w:val="00A76C6C"/>
    <w:rsid w:val="00A87356"/>
    <w:rsid w:val="00A92DD1"/>
    <w:rsid w:val="00AA5338"/>
    <w:rsid w:val="00AB1B8E"/>
    <w:rsid w:val="00AB7392"/>
    <w:rsid w:val="00AC0696"/>
    <w:rsid w:val="00AC4C98"/>
    <w:rsid w:val="00AC5F6B"/>
    <w:rsid w:val="00AD3896"/>
    <w:rsid w:val="00AD5B47"/>
    <w:rsid w:val="00AE1ED9"/>
    <w:rsid w:val="00AE32CB"/>
    <w:rsid w:val="00AF3957"/>
    <w:rsid w:val="00B04069"/>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01FE0"/>
    <w:rsid w:val="00C143C3"/>
    <w:rsid w:val="00C1739B"/>
    <w:rsid w:val="00C21ADE"/>
    <w:rsid w:val="00C26067"/>
    <w:rsid w:val="00C30A29"/>
    <w:rsid w:val="00C317DC"/>
    <w:rsid w:val="00C578E9"/>
    <w:rsid w:val="00C70626"/>
    <w:rsid w:val="00C72860"/>
    <w:rsid w:val="00C73582"/>
    <w:rsid w:val="00C73B90"/>
    <w:rsid w:val="00C742EC"/>
    <w:rsid w:val="00C81199"/>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263DB"/>
    <w:rsid w:val="00D32124"/>
    <w:rsid w:val="00D54C76"/>
    <w:rsid w:val="00D71E43"/>
    <w:rsid w:val="00D727F3"/>
    <w:rsid w:val="00D73695"/>
    <w:rsid w:val="00D810DE"/>
    <w:rsid w:val="00D87D32"/>
    <w:rsid w:val="00D90FAB"/>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23"/>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B7CDC"/>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AED1"/>
  <w15:docId w15:val="{A9A165A2-D159-4706-B6F8-A1584CCBE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Sue Hamilton</DisplayName>
        <AccountId>59</AccountId>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314C46666D1E4C81A771E053028247" ma:contentTypeVersion="" ma:contentTypeDescription="Create a new document." ma:contentTypeScope="" ma:versionID="b9d3a4f4d2fe9386736eb3b6e4d716b0">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3.xml><?xml version="1.0" encoding="utf-8"?>
<ds:datastoreItem xmlns:ds="http://schemas.openxmlformats.org/officeDocument/2006/customXml" ds:itemID="{42379DBF-F826-45D2-9246-F7C00A634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082922-0559-4624-91D8-19EC0C3FE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1251</Words>
  <Characters>7136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Helen Foote</dc:creator>
  <cp:lastModifiedBy>Lucinda O'Brien</cp:lastModifiedBy>
  <cp:revision>18</cp:revision>
  <cp:lastPrinted>2016-05-27T05:21:00Z</cp:lastPrinted>
  <dcterms:created xsi:type="dcterms:W3CDTF">2017-10-04T00:16:00Z</dcterms:created>
  <dcterms:modified xsi:type="dcterms:W3CDTF">2017-11-29T05:43:00Z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0x0101003B314C46666D1E4C81A771E053028247</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