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61239" w:rsidRPr="00963A46" w14:paraId="76767177" w14:textId="77777777" w:rsidTr="00F279E6">
        <w:tc>
          <w:tcPr>
            <w:tcW w:w="1396" w:type="pct"/>
            <w:shd w:val="clear" w:color="auto" w:fill="auto"/>
          </w:tcPr>
          <w:p w14:paraId="29A2C618" w14:textId="263A5784" w:rsidR="00961239" w:rsidRPr="00961239" w:rsidRDefault="00961239" w:rsidP="009A3F56">
            <w:pPr>
              <w:pStyle w:val="SISSCODE"/>
            </w:pPr>
            <w:bookmarkStart w:id="0" w:name="_GoBack"/>
            <w:bookmarkEnd w:id="0"/>
            <w:r>
              <w:t>RGRSS000</w:t>
            </w:r>
            <w:r w:rsidR="009A3F56">
              <w:t>42</w:t>
            </w:r>
          </w:p>
        </w:tc>
        <w:tc>
          <w:tcPr>
            <w:tcW w:w="3604" w:type="pct"/>
            <w:shd w:val="clear" w:color="auto" w:fill="auto"/>
          </w:tcPr>
          <w:p w14:paraId="64965637" w14:textId="77777777" w:rsidR="00961239" w:rsidRPr="00961239" w:rsidRDefault="00961239" w:rsidP="00961239">
            <w:pPr>
              <w:pStyle w:val="SISStitle"/>
            </w:pPr>
            <w:r w:rsidRPr="00247721">
              <w:t>Harness or Thoroughbred Training Operations Skill Set</w:t>
            </w:r>
          </w:p>
        </w:tc>
      </w:tr>
    </w:tbl>
    <w:p w14:paraId="38EBDB3E" w14:textId="77777777" w:rsidR="00A301E0" w:rsidRPr="00A301E0" w:rsidRDefault="00A301E0" w:rsidP="00A301E0">
      <w:pPr>
        <w:rPr>
          <w:lang w:eastAsia="en-US"/>
        </w:rPr>
      </w:pPr>
    </w:p>
    <w:p w14:paraId="4B469A7C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55E612C" w14:textId="77777777" w:rsidTr="00CA2922">
        <w:trPr>
          <w:tblHeader/>
        </w:trPr>
        <w:tc>
          <w:tcPr>
            <w:tcW w:w="2689" w:type="dxa"/>
          </w:tcPr>
          <w:p w14:paraId="6EA17364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2D4B631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961239" w14:paraId="272A3941" w14:textId="77777777" w:rsidTr="00CA2922">
        <w:tc>
          <w:tcPr>
            <w:tcW w:w="2689" w:type="dxa"/>
          </w:tcPr>
          <w:p w14:paraId="40C2B9FD" w14:textId="77777777" w:rsidR="00961239" w:rsidRPr="00961239" w:rsidRDefault="00961239" w:rsidP="00961239">
            <w:pPr>
              <w:pStyle w:val="SIText"/>
            </w:pPr>
            <w:r w:rsidRPr="00CC451E">
              <w:t>Release</w:t>
            </w:r>
            <w:r w:rsidRPr="00961239">
              <w:t xml:space="preserve"> 1</w:t>
            </w:r>
          </w:p>
        </w:tc>
        <w:tc>
          <w:tcPr>
            <w:tcW w:w="6939" w:type="dxa"/>
          </w:tcPr>
          <w:p w14:paraId="0965F30F" w14:textId="77777777" w:rsidR="00961239" w:rsidRPr="00961239" w:rsidRDefault="00961239" w:rsidP="00961239">
            <w:pPr>
              <w:pStyle w:val="SIText"/>
            </w:pPr>
            <w:r w:rsidRPr="00CC451E">
              <w:t xml:space="preserve">This version released with </w:t>
            </w:r>
            <w:r w:rsidRPr="00961239">
              <w:t>RGR Training Package Version 1.0.</w:t>
            </w:r>
          </w:p>
        </w:tc>
      </w:tr>
    </w:tbl>
    <w:p w14:paraId="19E32BF0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227B4742" w14:textId="77777777" w:rsidTr="000D7BE6">
        <w:tc>
          <w:tcPr>
            <w:tcW w:w="5000" w:type="pct"/>
            <w:shd w:val="clear" w:color="auto" w:fill="auto"/>
          </w:tcPr>
          <w:p w14:paraId="3B1947F1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53E9B367" w14:textId="273C2ABC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961239">
              <w:t xml:space="preserve">provides the skills and knowledge </w:t>
            </w:r>
            <w:r w:rsidR="00961239" w:rsidRPr="00961239">
              <w:t>required to be a racehorse trainer in the harness or thoroughbred racing codes.</w:t>
            </w:r>
          </w:p>
          <w:p w14:paraId="479461DD" w14:textId="77777777" w:rsidR="00961239" w:rsidRPr="00856837" w:rsidRDefault="00961239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4D0E5081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6E697EFF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6039FC8A" w14:textId="4A404896" w:rsidR="00961239" w:rsidRPr="00961239" w:rsidRDefault="00890663" w:rsidP="00961239">
            <w:pPr>
              <w:pStyle w:val="SIText"/>
            </w:pPr>
            <w:r>
              <w:t xml:space="preserve">These units of competency </w:t>
            </w:r>
            <w:r w:rsidR="00961239">
              <w:t>provide credit towards RGR401</w:t>
            </w:r>
            <w:r w:rsidR="001F2330">
              <w:t>1</w:t>
            </w:r>
            <w:r w:rsidR="00961239">
              <w:t xml:space="preserve">8 Certificate IV </w:t>
            </w:r>
            <w:r w:rsidR="00961239" w:rsidRPr="00961239">
              <w:t>in Racing (Racehorse Trainer).</w:t>
            </w:r>
          </w:p>
          <w:p w14:paraId="2B9A165F" w14:textId="77777777" w:rsidR="00961239" w:rsidRDefault="00961239" w:rsidP="00961239">
            <w:pPr>
              <w:pStyle w:val="SIText"/>
            </w:pPr>
          </w:p>
          <w:p w14:paraId="515904FD" w14:textId="77777777" w:rsidR="00961239" w:rsidRPr="00961239" w:rsidRDefault="00961239" w:rsidP="00961239">
            <w:pPr>
              <w:pStyle w:val="SIText-Bold"/>
            </w:pPr>
            <w:r w:rsidRPr="00873F1E">
              <w:t>Entry Requirements</w:t>
            </w:r>
          </w:p>
          <w:p w14:paraId="5F214CE1" w14:textId="77777777" w:rsidR="00961239" w:rsidRPr="00961239" w:rsidRDefault="00961239" w:rsidP="00961239">
            <w:pPr>
              <w:pStyle w:val="SIText"/>
            </w:pPr>
            <w:r>
              <w:t>Before undertaking this skill s</w:t>
            </w:r>
            <w:r w:rsidRPr="00961239">
              <w:t>et individuals must demonstrate:</w:t>
            </w:r>
          </w:p>
          <w:p w14:paraId="1B8F2DF4" w14:textId="77777777" w:rsidR="00961239" w:rsidRPr="00961239" w:rsidRDefault="00961239" w:rsidP="00961239">
            <w:pPr>
              <w:pStyle w:val="SIBulletList1"/>
            </w:pPr>
            <w:r>
              <w:t>extensive industry-relevant experience in the care, welfare and management of racing horses</w:t>
            </w:r>
            <w:r w:rsidRPr="00961239">
              <w:t>, and/or</w:t>
            </w:r>
          </w:p>
          <w:p w14:paraId="5EE2B7CA" w14:textId="67620497" w:rsidR="00961239" w:rsidRPr="00961239" w:rsidRDefault="00961239" w:rsidP="00961239">
            <w:pPr>
              <w:pStyle w:val="SIBulletList1"/>
            </w:pPr>
            <w:r>
              <w:t xml:space="preserve">skills and knowledge commensurate with </w:t>
            </w:r>
            <w:r w:rsidR="001F2330">
              <w:t>a</w:t>
            </w:r>
            <w:r>
              <w:t xml:space="preserve"> Certificate III in Racing</w:t>
            </w:r>
            <w:r w:rsidRPr="00961239">
              <w:t xml:space="preserve"> or higher qualification in a related field.</w:t>
            </w:r>
          </w:p>
          <w:p w14:paraId="3AB1AB88" w14:textId="77777777" w:rsidR="00A301E0" w:rsidRPr="00890663" w:rsidRDefault="00A301E0" w:rsidP="00890663">
            <w:pPr>
              <w:pStyle w:val="SIText"/>
            </w:pPr>
          </w:p>
        </w:tc>
      </w:tr>
      <w:tr w:rsidR="00A301E0" w:rsidRPr="00963A46" w14:paraId="410DF750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3933455F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7EF9258D" w14:textId="77777777" w:rsidR="00961239" w:rsidRPr="00961239" w:rsidRDefault="00961239" w:rsidP="00961239">
            <w:pPr>
              <w:pStyle w:val="SIText"/>
            </w:pPr>
            <w:r>
              <w:t>Licensing, legislative, regulatory or certification requirements apply to this unit but vary in each state/territory jurisdiction. Users are advised to check with the relevant Principal</w:t>
            </w:r>
            <w:r w:rsidRPr="00961239">
              <w:t xml:space="preserve"> Racing Authority for current requirements.</w:t>
            </w:r>
          </w:p>
          <w:p w14:paraId="37227C79" w14:textId="77777777" w:rsidR="00A301E0" w:rsidRPr="00A301E0" w:rsidRDefault="00A301E0" w:rsidP="00890663">
            <w:pPr>
              <w:pStyle w:val="SIText"/>
            </w:pPr>
          </w:p>
        </w:tc>
      </w:tr>
      <w:tr w:rsidR="00A772D9" w:rsidRPr="00963A46" w14:paraId="01D02270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4FD58B3B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4E4B4819" w14:textId="77777777" w:rsidR="00961239" w:rsidRPr="00961239" w:rsidRDefault="00961239" w:rsidP="00961239">
            <w:pPr>
              <w:pStyle w:val="SIBulletList1"/>
            </w:pPr>
            <w:r w:rsidRPr="00961239">
              <w:t>BSBWHS201 Contribute to health and safety of self and others</w:t>
            </w:r>
          </w:p>
          <w:p w14:paraId="3919D5FA" w14:textId="77777777" w:rsidR="00961239" w:rsidRPr="00961239" w:rsidRDefault="00961239" w:rsidP="00961239">
            <w:pPr>
              <w:pStyle w:val="SIBulletList1"/>
            </w:pPr>
            <w:r w:rsidRPr="00961239">
              <w:t>RGRCMN203 Comply with racing industry ethics and integrity</w:t>
            </w:r>
          </w:p>
          <w:p w14:paraId="2F32AB11" w14:textId="40B0ED18" w:rsidR="00961239" w:rsidRPr="00961239" w:rsidRDefault="00961239" w:rsidP="00961239">
            <w:pPr>
              <w:pStyle w:val="SIBulletList1"/>
            </w:pPr>
            <w:r>
              <w:t>RGRCMN305 Participate in protests</w:t>
            </w:r>
            <w:r w:rsidR="009A3F56">
              <w:t xml:space="preserve"> and</w:t>
            </w:r>
            <w:r>
              <w:t xml:space="preserve"> inquiries </w:t>
            </w:r>
          </w:p>
          <w:p w14:paraId="45D97D72" w14:textId="77777777" w:rsidR="00961239" w:rsidRPr="00961239" w:rsidRDefault="00961239" w:rsidP="00961239">
            <w:pPr>
              <w:pStyle w:val="SIBulletList1"/>
            </w:pPr>
            <w:r w:rsidRPr="00961239">
              <w:t>RGRPSH401 Provide care and treatment of racehorses</w:t>
            </w:r>
          </w:p>
          <w:p w14:paraId="43AE6930" w14:textId="77777777" w:rsidR="00961239" w:rsidRPr="00961239" w:rsidRDefault="00961239" w:rsidP="00961239">
            <w:pPr>
              <w:pStyle w:val="SIBulletList1"/>
            </w:pPr>
            <w:r w:rsidRPr="00961239">
              <w:t>RGRPSH408 Manage horse health and welfare</w:t>
            </w:r>
          </w:p>
          <w:p w14:paraId="15062A0F" w14:textId="77777777" w:rsidR="00961239" w:rsidRPr="00961239" w:rsidRDefault="00961239" w:rsidP="00961239">
            <w:pPr>
              <w:pStyle w:val="SIBulletList1"/>
            </w:pPr>
            <w:r w:rsidRPr="00961239">
              <w:t>RGRPSH409 Determine nutritional requirements for racing horses</w:t>
            </w:r>
          </w:p>
          <w:p w14:paraId="28885033" w14:textId="77777777" w:rsidR="00961239" w:rsidRPr="00961239" w:rsidRDefault="00961239" w:rsidP="00961239">
            <w:pPr>
              <w:pStyle w:val="SIBulletList1"/>
            </w:pPr>
            <w:r w:rsidRPr="00961239">
              <w:t>RGRPSH420 Participate in implementing racehorse exercise programs</w:t>
            </w:r>
          </w:p>
          <w:p w14:paraId="21CAA429" w14:textId="487C4A8E" w:rsidR="00961239" w:rsidRPr="00961239" w:rsidRDefault="00961239" w:rsidP="00961239">
            <w:pPr>
              <w:pStyle w:val="SIBulletList1"/>
            </w:pPr>
            <w:r w:rsidRPr="00961239">
              <w:t>RGRPSH502 Plan and implement education of horses for racing</w:t>
            </w:r>
          </w:p>
          <w:p w14:paraId="76087608" w14:textId="77777777" w:rsidR="00961239" w:rsidRPr="00961239" w:rsidRDefault="00961239" w:rsidP="00961239">
            <w:pPr>
              <w:pStyle w:val="SIBulletList1"/>
            </w:pPr>
            <w:r>
              <w:t>RGRPSH503 Trial and race horses</w:t>
            </w:r>
          </w:p>
          <w:p w14:paraId="3DA51980" w14:textId="77777777" w:rsidR="001F28F9" w:rsidRPr="00EB7EB1" w:rsidRDefault="001F28F9" w:rsidP="004431ED">
            <w:pPr>
              <w:pStyle w:val="SIText"/>
            </w:pPr>
          </w:p>
        </w:tc>
      </w:tr>
      <w:tr w:rsidR="005C7EA8" w:rsidRPr="00963A46" w14:paraId="19242B18" w14:textId="77777777" w:rsidTr="00961239">
        <w:trPr>
          <w:trHeight w:val="1046"/>
        </w:trPr>
        <w:tc>
          <w:tcPr>
            <w:tcW w:w="5000" w:type="pct"/>
            <w:shd w:val="clear" w:color="auto" w:fill="auto"/>
          </w:tcPr>
          <w:p w14:paraId="28C5DB7C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4981F1C0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961239">
              <w:t>t</w:t>
            </w:r>
            <w:r w:rsidR="00961239" w:rsidRPr="00961239">
              <w:t>hose wishing to meet industry licensing requirements to be able to race horses in industry regulated competitions.</w:t>
            </w:r>
          </w:p>
        </w:tc>
      </w:tr>
      <w:tr w:rsidR="00DB557A" w:rsidRPr="00963A46" w14:paraId="2936CE7F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1B95F11E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24FC49E" w14:textId="77777777" w:rsidR="00DB557A" w:rsidRPr="00EB7EB1" w:rsidRDefault="00961239" w:rsidP="00961239">
            <w:pPr>
              <w:pStyle w:val="SIText"/>
              <w:rPr>
                <w:b/>
              </w:rPr>
            </w:pPr>
            <w:r w:rsidRPr="00961239">
              <w:t>These competencies from the RGR Racing Training Package meet the industry requirements to be licensed as a racehorse trainer in the harness or thoroughbred racing codes, subject to the relevant Principal Racing Authority requirements.</w:t>
            </w:r>
          </w:p>
        </w:tc>
      </w:tr>
    </w:tbl>
    <w:p w14:paraId="369CA399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0BDFE" w14:textId="77777777" w:rsidR="00080C88" w:rsidRDefault="00080C88" w:rsidP="00BF3F0A">
      <w:r>
        <w:separator/>
      </w:r>
    </w:p>
    <w:p w14:paraId="4BC57DD5" w14:textId="77777777" w:rsidR="00080C88" w:rsidRDefault="00080C88"/>
  </w:endnote>
  <w:endnote w:type="continuationSeparator" w:id="0">
    <w:p w14:paraId="2F16FEB2" w14:textId="77777777" w:rsidR="00080C88" w:rsidRDefault="00080C88" w:rsidP="00BF3F0A">
      <w:r>
        <w:continuationSeparator/>
      </w:r>
    </w:p>
    <w:p w14:paraId="2035C9A8" w14:textId="77777777" w:rsidR="00080C88" w:rsidRDefault="00080C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10730" w14:textId="7F8A3EA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4431ED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302DB346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6443616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0967E" w14:textId="77777777" w:rsidR="00080C88" w:rsidRDefault="00080C88" w:rsidP="00BF3F0A">
      <w:r>
        <w:separator/>
      </w:r>
    </w:p>
    <w:p w14:paraId="545A1A11" w14:textId="77777777" w:rsidR="00080C88" w:rsidRDefault="00080C88"/>
  </w:footnote>
  <w:footnote w:type="continuationSeparator" w:id="0">
    <w:p w14:paraId="608BA52D" w14:textId="77777777" w:rsidR="00080C88" w:rsidRDefault="00080C88" w:rsidP="00BF3F0A">
      <w:r>
        <w:continuationSeparator/>
      </w:r>
    </w:p>
    <w:p w14:paraId="684C9699" w14:textId="77777777" w:rsidR="00080C88" w:rsidRDefault="00080C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D1024" w14:textId="63450047" w:rsidR="009C2650" w:rsidRPr="00961239" w:rsidRDefault="00961239" w:rsidP="00961239">
    <w:pPr>
      <w:pStyle w:val="Header"/>
    </w:pPr>
    <w:r>
      <w:t>RGRSS000</w:t>
    </w:r>
    <w:r w:rsidR="009A3F56">
      <w:t>42</w:t>
    </w:r>
    <w:r>
      <w:t xml:space="preserve"> </w:t>
    </w:r>
    <w:r w:rsidRPr="00961239">
      <w:t>Harness or Thoroughbred Training Operations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80C88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330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23F21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31ED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384F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61239"/>
    <w:rsid w:val="00970747"/>
    <w:rsid w:val="0098725E"/>
    <w:rsid w:val="009A3F56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DF953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B0C230-3844-424D-AEAA-3C22B7835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31C50A-3BF8-41AF-83C7-6B17702B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Lucinda O'Brien</cp:lastModifiedBy>
  <cp:revision>6</cp:revision>
  <cp:lastPrinted>2016-05-27T05:21:00Z</cp:lastPrinted>
  <dcterms:created xsi:type="dcterms:W3CDTF">2017-10-04T04:58:00Z</dcterms:created>
  <dcterms:modified xsi:type="dcterms:W3CDTF">2017-11-29T05:36:00Z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