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94B2D" w14:textId="77777777" w:rsidR="000E25E6" w:rsidRDefault="000E25E6" w:rsidP="00FD557D">
      <w:pPr>
        <w:pStyle w:val="SIHeading2"/>
      </w:pPr>
      <w:bookmarkStart w:id="0" w:name="_GoBack"/>
      <w:bookmarkEnd w:id="0"/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329D80A6" w:rsidR="00F1480E" w:rsidRPr="000754EC" w:rsidRDefault="00A90C27" w:rsidP="00716336">
            <w:pPr>
              <w:pStyle w:val="SIUNITCODE"/>
            </w:pPr>
            <w:r w:rsidRPr="00A90C27">
              <w:t>RGRPSH412</w:t>
            </w:r>
          </w:p>
        </w:tc>
        <w:tc>
          <w:tcPr>
            <w:tcW w:w="3604" w:type="pct"/>
            <w:shd w:val="clear" w:color="auto" w:fill="auto"/>
          </w:tcPr>
          <w:p w14:paraId="1591CB53" w14:textId="30139192" w:rsidR="00F1480E" w:rsidRPr="000754EC" w:rsidRDefault="00A90C27" w:rsidP="007622F0">
            <w:pPr>
              <w:pStyle w:val="SIUnittitle"/>
            </w:pPr>
            <w:r w:rsidRPr="00A90C27">
              <w:t>Drive horses in races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F8A7672" w14:textId="77777777" w:rsidR="00676F8D" w:rsidRPr="00676F8D" w:rsidRDefault="00676F8D" w:rsidP="00676F8D">
            <w:pPr>
              <w:pStyle w:val="SIText"/>
            </w:pPr>
            <w:r w:rsidRPr="00676F8D">
              <w:t>This unit of competency describes the skills and knowledge required to follow pre and post-race routines, plan and use race strategies and driving skills, and report on races.</w:t>
            </w:r>
          </w:p>
          <w:p w14:paraId="1DEEBECB" w14:textId="77777777" w:rsidR="00676F8D" w:rsidRPr="00676F8D" w:rsidRDefault="00676F8D" w:rsidP="00676F8D">
            <w:pPr>
              <w:pStyle w:val="SIText"/>
            </w:pPr>
          </w:p>
          <w:p w14:paraId="6B1A413E" w14:textId="430A05C8" w:rsidR="00676F8D" w:rsidRDefault="00676F8D" w:rsidP="00676F8D">
            <w:pPr>
              <w:pStyle w:val="SIText"/>
            </w:pPr>
            <w:r w:rsidRPr="00676F8D">
              <w:t xml:space="preserve">The unit applies to individuals who have driving skills suitable for race driving in races conducted on racetracks in the harness </w:t>
            </w:r>
            <w:r>
              <w:t>code</w:t>
            </w:r>
            <w:r w:rsidRPr="00676F8D">
              <w:t xml:space="preserve"> of the racing industry.</w:t>
            </w:r>
          </w:p>
          <w:p w14:paraId="6945DD02" w14:textId="77777777" w:rsidR="00676F8D" w:rsidRPr="00676F8D" w:rsidRDefault="00676F8D" w:rsidP="00676F8D">
            <w:pPr>
              <w:pStyle w:val="SIText"/>
            </w:pPr>
          </w:p>
          <w:p w14:paraId="669993AB" w14:textId="77777777" w:rsidR="00B67692" w:rsidRPr="004673F4" w:rsidRDefault="00D111EB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D111EB">
              <w:t xml:space="preserve">Licensing, </w:t>
            </w:r>
            <w:r w:rsidRPr="004673F4">
              <w:t>legislative, regulatory or certification requirements apply to this unit. Users are advised to check with the relevant Principal Racing Authority for current requirements.</w:t>
            </w:r>
            <w:r w:rsidRPr="004673F4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2CC2E48F" w14:textId="77777777" w:rsidR="004673F4" w:rsidRPr="004673F4" w:rsidRDefault="004673F4" w:rsidP="004673F4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DF6EF9E" w14:textId="25AADDF0" w:rsidR="004673F4" w:rsidRPr="00B67692" w:rsidRDefault="004673F4" w:rsidP="002F25C5">
            <w:pPr>
              <w:pStyle w:val="SIText"/>
            </w:pPr>
            <w:r w:rsidRPr="004673F4">
              <w:t xml:space="preserve"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 </w:t>
            </w:r>
          </w:p>
        </w:tc>
      </w:tr>
      <w:tr w:rsidR="008101C3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8101C3" w:rsidRPr="008101C3" w:rsidRDefault="008101C3" w:rsidP="008101C3">
            <w:pPr>
              <w:pStyle w:val="SIHeading2"/>
            </w:pPr>
            <w:r w:rsidRPr="008101C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F236782" w14:textId="77777777" w:rsidR="00676F8D" w:rsidRPr="00676F8D" w:rsidRDefault="00676F8D" w:rsidP="00676F8D">
            <w:pPr>
              <w:pStyle w:val="SIText"/>
            </w:pPr>
            <w:r w:rsidRPr="00676F8D">
              <w:t>Prerequisite unit of competency for this unit is:</w:t>
            </w:r>
          </w:p>
          <w:p w14:paraId="0C46F2CC" w14:textId="34DA98CB" w:rsidR="00676F8D" w:rsidRPr="00676F8D" w:rsidRDefault="00B33A69" w:rsidP="00676F8D">
            <w:pPr>
              <w:pStyle w:val="SIBulletList1"/>
            </w:pPr>
            <w:r w:rsidRPr="00B33A69">
              <w:t>RGRPSH410 Prepare for race driving</w:t>
            </w:r>
            <w:r w:rsidR="0004271D">
              <w:t>*</w:t>
            </w:r>
            <w:r w:rsidRPr="00B33A69" w:rsidDel="00B33A69">
              <w:t xml:space="preserve"> </w:t>
            </w:r>
          </w:p>
          <w:p w14:paraId="18DD264C" w14:textId="77777777" w:rsidR="00676F8D" w:rsidRPr="00EB6247" w:rsidRDefault="00676F8D" w:rsidP="00676F8D">
            <w:pPr>
              <w:pStyle w:val="SIText"/>
            </w:pPr>
          </w:p>
          <w:p w14:paraId="7712EF33" w14:textId="77777777" w:rsidR="00676F8D" w:rsidRPr="00676F8D" w:rsidRDefault="00676F8D" w:rsidP="00676F8D">
            <w:pPr>
              <w:pStyle w:val="SIText"/>
            </w:pPr>
            <w:r w:rsidRPr="00676F8D">
              <w:t>Note the following chain of prerequisites that also apply to this unit.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2"/>
              <w:gridCol w:w="3436"/>
            </w:tblGrid>
            <w:tr w:rsidR="00676F8D" w14:paraId="02E81047" w14:textId="77777777" w:rsidTr="008C5986">
              <w:tc>
                <w:tcPr>
                  <w:tcW w:w="2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F5D35" w14:textId="77777777" w:rsidR="00676F8D" w:rsidRPr="00676F8D" w:rsidRDefault="00676F8D" w:rsidP="00676F8D">
                  <w:pPr>
                    <w:pStyle w:val="SIText-Bold"/>
                  </w:pPr>
                  <w:r w:rsidRPr="00676F8D">
                    <w:t>Unit of competency</w:t>
                  </w:r>
                </w:p>
              </w:tc>
              <w:tc>
                <w:tcPr>
                  <w:tcW w:w="34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78076" w14:textId="77777777" w:rsidR="00676F8D" w:rsidRPr="00676F8D" w:rsidRDefault="00676F8D" w:rsidP="00676F8D">
                  <w:pPr>
                    <w:pStyle w:val="SIText-Bold"/>
                  </w:pPr>
                  <w:r w:rsidRPr="00676F8D">
                    <w:t>Prerequisite requirement</w:t>
                  </w:r>
                </w:p>
              </w:tc>
            </w:tr>
            <w:tr w:rsidR="00676F8D" w14:paraId="414BEFC5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4BAE08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RGRPSH410 Prepare for race driving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60528F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RGRPSH402 Drive horses in pacework and fast work</w:t>
                  </w:r>
                </w:p>
              </w:tc>
            </w:tr>
            <w:tr w:rsidR="00676F8D" w14:paraId="52B7287D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3A3EC5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RGRPSH402 Drive horses in pacework and fast work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86DC1D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RGRPSH305 Develop driving skills for trackwork</w:t>
                  </w:r>
                </w:p>
              </w:tc>
            </w:tr>
            <w:tr w:rsidR="00676F8D" w14:paraId="49DA1ED9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92916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RGRPSH305 Develop driving skills for trackwork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CA1D7D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RGRPSH204 Prepare to drive jog work</w:t>
                  </w:r>
                </w:p>
              </w:tc>
            </w:tr>
            <w:tr w:rsidR="00676F8D" w14:paraId="38345479" w14:textId="77777777" w:rsidTr="0004271D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E4DE3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RGRPSH204 Prepare to drive jog work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5EDC40" w14:textId="77777777" w:rsidR="00676F8D" w:rsidRPr="00676F8D" w:rsidRDefault="00676F8D" w:rsidP="00676F8D">
                  <w:pPr>
                    <w:pStyle w:val="SIText"/>
                  </w:pPr>
                  <w:r w:rsidRPr="00676F8D">
                    <w:t>RGRPSH203 Perform basic driving tasks</w:t>
                  </w:r>
                </w:p>
              </w:tc>
            </w:tr>
            <w:tr w:rsidR="0004271D" w14:paraId="6C5A2C4F" w14:textId="77777777" w:rsidTr="008C5986">
              <w:trPr>
                <w:trHeight w:val="695"/>
              </w:trPr>
              <w:tc>
                <w:tcPr>
                  <w:tcW w:w="28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3B750" w14:textId="5D66064B" w:rsidR="0004271D" w:rsidRPr="00676F8D" w:rsidRDefault="0004271D" w:rsidP="00676F8D">
                  <w:pPr>
                    <w:pStyle w:val="SIText"/>
                  </w:pPr>
                  <w:r w:rsidRPr="0004271D">
                    <w:t>RGRPSH203 Perform basic driving tasks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1C3642" w14:textId="2C0D3D43" w:rsidR="0004271D" w:rsidRPr="00676F8D" w:rsidRDefault="0004271D" w:rsidP="00676F8D">
                  <w:pPr>
                    <w:pStyle w:val="SIText"/>
                  </w:pPr>
                  <w:r>
                    <w:t>RGRPSH201 Handle racehorses in stables and at trackwork</w:t>
                  </w:r>
                </w:p>
              </w:tc>
            </w:tr>
          </w:tbl>
          <w:p w14:paraId="4DECFF65" w14:textId="77777777" w:rsidR="006F43FF" w:rsidRDefault="006F43FF" w:rsidP="006F43FF">
            <w:pPr>
              <w:pStyle w:val="SIText"/>
            </w:pPr>
          </w:p>
          <w:p w14:paraId="34EAE55E" w14:textId="3B00FFFC" w:rsidR="00A90C27" w:rsidRPr="008101C3" w:rsidRDefault="00A90C27" w:rsidP="006F43FF">
            <w:pPr>
              <w:pStyle w:val="SIText"/>
            </w:pPr>
          </w:p>
        </w:tc>
      </w:tr>
      <w:tr w:rsidR="008101C3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8101C3" w:rsidRPr="008101C3" w:rsidRDefault="008101C3" w:rsidP="008101C3">
            <w:pPr>
              <w:pStyle w:val="SIHeading2"/>
            </w:pPr>
            <w:r w:rsidRPr="008101C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8101C3" w:rsidRPr="008101C3" w:rsidRDefault="008101C3" w:rsidP="008101C3">
            <w:pPr>
              <w:pStyle w:val="SIText"/>
            </w:pPr>
            <w:r w:rsidRPr="008101C3"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76F8D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658B4644" w:rsidR="00676F8D" w:rsidRPr="00676F8D" w:rsidRDefault="00676F8D" w:rsidP="00676F8D">
            <w:r w:rsidRPr="00676F8D">
              <w:t>1</w:t>
            </w:r>
            <w:r w:rsidR="00D5062C">
              <w:t>.</w:t>
            </w:r>
            <w:r w:rsidRPr="00676F8D">
              <w:t xml:space="preserve"> Follow an appropriate pre and post-race routine</w:t>
            </w:r>
          </w:p>
        </w:tc>
        <w:tc>
          <w:tcPr>
            <w:tcW w:w="3604" w:type="pct"/>
            <w:shd w:val="clear" w:color="auto" w:fill="auto"/>
          </w:tcPr>
          <w:p w14:paraId="21AA5F1C" w14:textId="77777777" w:rsidR="00676F8D" w:rsidRPr="00676F8D" w:rsidRDefault="00676F8D" w:rsidP="00676F8D">
            <w:r w:rsidRPr="00676F8D">
              <w:t>1.1 Prepare race gear and check for safety prior to race day and immediately prior to a race</w:t>
            </w:r>
          </w:p>
          <w:p w14:paraId="200F8858" w14:textId="77777777" w:rsidR="00676F8D" w:rsidRPr="00676F8D" w:rsidRDefault="00676F8D" w:rsidP="00676F8D">
            <w:r w:rsidRPr="00676F8D">
              <w:t>1.2 Apply pre and post-race procedures</w:t>
            </w:r>
          </w:p>
          <w:p w14:paraId="04F2247C" w14:textId="0EEE6346" w:rsidR="00676F8D" w:rsidRPr="00676F8D" w:rsidRDefault="00676F8D" w:rsidP="00676F8D">
            <w:r w:rsidRPr="00676F8D">
              <w:t>1.3 Apply starting procedures</w:t>
            </w:r>
          </w:p>
        </w:tc>
      </w:tr>
      <w:tr w:rsidR="00676F8D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2B1398C3" w:rsidR="00676F8D" w:rsidRPr="00676F8D" w:rsidRDefault="00676F8D" w:rsidP="00676F8D">
            <w:r w:rsidRPr="00676F8D">
              <w:lastRenderedPageBreak/>
              <w:t>2</w:t>
            </w:r>
            <w:r w:rsidR="00D5062C">
              <w:t>.</w:t>
            </w:r>
            <w:r w:rsidRPr="00676F8D">
              <w:t xml:space="preserve"> Plan and use appropriate race strategies and driving skills</w:t>
            </w:r>
          </w:p>
        </w:tc>
        <w:tc>
          <w:tcPr>
            <w:tcW w:w="3604" w:type="pct"/>
            <w:shd w:val="clear" w:color="auto" w:fill="auto"/>
          </w:tcPr>
          <w:p w14:paraId="7C267C9C" w14:textId="77777777" w:rsidR="00676F8D" w:rsidRPr="00676F8D" w:rsidRDefault="00676F8D" w:rsidP="00676F8D">
            <w:r w:rsidRPr="00676F8D">
              <w:t>2.1 Study form and racing behaviour of own horse and other horses and drivers</w:t>
            </w:r>
          </w:p>
          <w:p w14:paraId="6B87654E" w14:textId="77777777" w:rsidR="00676F8D" w:rsidRPr="00676F8D" w:rsidRDefault="00676F8D" w:rsidP="00676F8D">
            <w:r w:rsidRPr="00676F8D">
              <w:t>2.2 Warm up and warm down horses from racing pace according to trainer instructions</w:t>
            </w:r>
          </w:p>
          <w:p w14:paraId="44464C42" w14:textId="77777777" w:rsidR="00676F8D" w:rsidRPr="00676F8D" w:rsidRDefault="00676F8D" w:rsidP="00676F8D">
            <w:r w:rsidRPr="00676F8D">
              <w:t>2.3 Use driving skills that are appropriate to a variety of track conditions and situations</w:t>
            </w:r>
          </w:p>
          <w:p w14:paraId="57E8619B" w14:textId="77777777" w:rsidR="00676F8D" w:rsidRPr="00676F8D" w:rsidRDefault="00676F8D" w:rsidP="00676F8D">
            <w:r w:rsidRPr="00676F8D">
              <w:t>2.4 Modify strategies appropriately as required during races, and according to pace and how race is being run</w:t>
            </w:r>
          </w:p>
          <w:p w14:paraId="26CFA982" w14:textId="08F56B27" w:rsidR="00676F8D" w:rsidRPr="00676F8D" w:rsidRDefault="00676F8D" w:rsidP="00676F8D">
            <w:r w:rsidRPr="00676F8D">
              <w:t>2.5 Ensure whip use and technique complies with rules of racing and industry standards</w:t>
            </w:r>
          </w:p>
        </w:tc>
      </w:tr>
      <w:tr w:rsidR="00676F8D" w:rsidRPr="00963A46" w14:paraId="5A2D1A6C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E7219F0" w14:textId="29D8468F" w:rsidR="00676F8D" w:rsidRPr="000E2C78" w:rsidRDefault="00676F8D" w:rsidP="00676F8D">
            <w:r w:rsidRPr="00676F8D">
              <w:t>3</w:t>
            </w:r>
            <w:r w:rsidR="00D5062C">
              <w:t>.</w:t>
            </w:r>
            <w:r w:rsidRPr="00676F8D">
              <w:t xml:space="preserve"> Report on race</w:t>
            </w:r>
          </w:p>
        </w:tc>
        <w:tc>
          <w:tcPr>
            <w:tcW w:w="3604" w:type="pct"/>
            <w:shd w:val="clear" w:color="auto" w:fill="auto"/>
          </w:tcPr>
          <w:p w14:paraId="3E25D9C5" w14:textId="77777777" w:rsidR="00676F8D" w:rsidRPr="00676F8D" w:rsidRDefault="00676F8D" w:rsidP="00676F8D">
            <w:r w:rsidRPr="00676F8D">
              <w:t>3.1 Evaluate and report horse race performance</w:t>
            </w:r>
          </w:p>
          <w:p w14:paraId="4D2037B4" w14:textId="77777777" w:rsidR="00676F8D" w:rsidRPr="00676F8D" w:rsidRDefault="00676F8D" w:rsidP="00676F8D">
            <w:r w:rsidRPr="00676F8D">
              <w:t>3.2 Report critical incidents of races</w:t>
            </w:r>
          </w:p>
          <w:p w14:paraId="6805C5C3" w14:textId="77777777" w:rsidR="00676F8D" w:rsidRPr="00676F8D" w:rsidRDefault="00676F8D" w:rsidP="00676F8D">
            <w:r w:rsidRPr="00676F8D">
              <w:t>3.3 Apply protocol for communicating performance</w:t>
            </w:r>
          </w:p>
          <w:p w14:paraId="2A5A02E0" w14:textId="4080ADB8" w:rsidR="00676F8D" w:rsidRPr="000E2C78" w:rsidRDefault="00676F8D" w:rsidP="00676F8D">
            <w:r w:rsidRPr="00676F8D">
              <w:t>3.4 Carry out post-race assessment of own performance</w:t>
            </w:r>
          </w:p>
        </w:tc>
      </w:tr>
    </w:tbl>
    <w:p w14:paraId="092D8CE6" w14:textId="77777777" w:rsidR="00557D6B" w:rsidRDefault="00557D6B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76F8D" w:rsidRPr="00336FCA" w:rsidDel="00423CB2" w14:paraId="32DE8713" w14:textId="77777777" w:rsidTr="00782696">
        <w:tc>
          <w:tcPr>
            <w:tcW w:w="1400" w:type="pct"/>
          </w:tcPr>
          <w:p w14:paraId="266AA2B2" w14:textId="05C349A8" w:rsidR="00676F8D" w:rsidRPr="00676F8D" w:rsidRDefault="00676F8D" w:rsidP="00676F8D">
            <w:pPr>
              <w:pStyle w:val="SIText"/>
            </w:pPr>
            <w:r w:rsidRPr="00676F8D">
              <w:t>Learning</w:t>
            </w:r>
          </w:p>
        </w:tc>
        <w:tc>
          <w:tcPr>
            <w:tcW w:w="3600" w:type="pct"/>
          </w:tcPr>
          <w:p w14:paraId="1509C530" w14:textId="2FED6608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rPr>
                <w:rFonts w:eastAsia="Calibri"/>
              </w:rPr>
              <w:t>Reflect on own performance to determine areas of strength and improvement</w:t>
            </w:r>
          </w:p>
        </w:tc>
      </w:tr>
      <w:tr w:rsidR="00676F8D" w:rsidRPr="00336FCA" w:rsidDel="00423CB2" w14:paraId="7F9A3EC9" w14:textId="77777777" w:rsidTr="00782696">
        <w:tc>
          <w:tcPr>
            <w:tcW w:w="1400" w:type="pct"/>
          </w:tcPr>
          <w:p w14:paraId="09E2F5F8" w14:textId="41701CFE" w:rsidR="00676F8D" w:rsidRPr="00676F8D" w:rsidRDefault="00676F8D" w:rsidP="00676F8D">
            <w:pPr>
              <w:pStyle w:val="SIText"/>
            </w:pPr>
            <w:r w:rsidRPr="00676F8D">
              <w:t>Navigate the world of work</w:t>
            </w:r>
          </w:p>
        </w:tc>
        <w:tc>
          <w:tcPr>
            <w:tcW w:w="3600" w:type="pct"/>
          </w:tcPr>
          <w:p w14:paraId="6302DB0C" w14:textId="05151F2F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 xml:space="preserve">Comply with rules of </w:t>
            </w:r>
            <w:r w:rsidRPr="00676F8D">
              <w:rPr>
                <w:rFonts w:eastAsia="Calibri"/>
              </w:rPr>
              <w:t xml:space="preserve">racing and race protocols, and </w:t>
            </w:r>
            <w:r w:rsidRPr="00676F8D">
              <w:t xml:space="preserve">safe and ethical horse handling and race driving </w:t>
            </w:r>
          </w:p>
        </w:tc>
      </w:tr>
      <w:tr w:rsidR="00676F8D" w:rsidRPr="00336FCA" w:rsidDel="00423CB2" w14:paraId="64ACEBEE" w14:textId="77777777" w:rsidTr="00782696">
        <w:tc>
          <w:tcPr>
            <w:tcW w:w="1400" w:type="pct"/>
          </w:tcPr>
          <w:p w14:paraId="16970AAC" w14:textId="1659F890" w:rsidR="00676F8D" w:rsidRPr="00676F8D" w:rsidRDefault="00676F8D" w:rsidP="00676F8D">
            <w:pPr>
              <w:pStyle w:val="SIText"/>
            </w:pPr>
            <w:r w:rsidRPr="00676F8D">
              <w:t>Interact with others</w:t>
            </w:r>
          </w:p>
        </w:tc>
        <w:tc>
          <w:tcPr>
            <w:tcW w:w="3600" w:type="pct"/>
          </w:tcPr>
          <w:p w14:paraId="3B812673" w14:textId="14A15F6B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>Follow racing protocols and practices for written and oral communication when reporting to and interacting with a range of racing personnel</w:t>
            </w:r>
          </w:p>
        </w:tc>
      </w:tr>
      <w:tr w:rsidR="00676F8D" w:rsidRPr="00336FCA" w:rsidDel="00423CB2" w14:paraId="2287FFB6" w14:textId="77777777" w:rsidTr="00782696">
        <w:tc>
          <w:tcPr>
            <w:tcW w:w="1400" w:type="pct"/>
          </w:tcPr>
          <w:p w14:paraId="7BC252DD" w14:textId="0DD63AB4" w:rsidR="00676F8D" w:rsidRPr="00676F8D" w:rsidRDefault="00676F8D" w:rsidP="00676F8D">
            <w:pPr>
              <w:pStyle w:val="SIText"/>
            </w:pPr>
            <w:r w:rsidRPr="00676F8D">
              <w:t>Get the work done</w:t>
            </w:r>
          </w:p>
        </w:tc>
        <w:tc>
          <w:tcPr>
            <w:tcW w:w="3600" w:type="pct"/>
          </w:tcPr>
          <w:p w14:paraId="6E96D305" w14:textId="77777777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 xml:space="preserve">Use a range of information and instructions to plan and </w:t>
            </w:r>
            <w:proofErr w:type="spellStart"/>
            <w:r w:rsidRPr="00676F8D">
              <w:t>strategise</w:t>
            </w:r>
            <w:proofErr w:type="spellEnd"/>
            <w:r w:rsidRPr="00676F8D">
              <w:t xml:space="preserve"> race </w:t>
            </w:r>
          </w:p>
          <w:p w14:paraId="68F1E26B" w14:textId="2B2A5989" w:rsidR="00676F8D" w:rsidRPr="00676F8D" w:rsidRDefault="00676F8D" w:rsidP="00676F8D">
            <w:pPr>
              <w:pStyle w:val="SIBulletList1"/>
              <w:rPr>
                <w:rFonts w:eastAsia="Calibri"/>
              </w:rPr>
            </w:pPr>
            <w:r w:rsidRPr="00676F8D">
              <w:t>Make appropriate judgement calls on driving strategies based on a range of common racing scenarios and contingency situations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76F8D" w:rsidRPr="00676F8D" w14:paraId="4445CB4F" w14:textId="77777777" w:rsidTr="00B67692">
        <w:tc>
          <w:tcPr>
            <w:tcW w:w="1250" w:type="pct"/>
          </w:tcPr>
          <w:p w14:paraId="191C5FB6" w14:textId="1F0F41A6" w:rsidR="00676F8D" w:rsidRPr="00676F8D" w:rsidRDefault="00676F8D" w:rsidP="00676F8D">
            <w:pPr>
              <w:pStyle w:val="SIText"/>
            </w:pPr>
            <w:r w:rsidRPr="00676F8D">
              <w:t>RGRPSH412 Drive horses in races</w:t>
            </w:r>
          </w:p>
        </w:tc>
        <w:tc>
          <w:tcPr>
            <w:tcW w:w="1250" w:type="pct"/>
          </w:tcPr>
          <w:p w14:paraId="709076F8" w14:textId="27563534" w:rsidR="00676F8D" w:rsidRPr="00676F8D" w:rsidRDefault="00676F8D" w:rsidP="00676F8D">
            <w:pPr>
              <w:pStyle w:val="SIText"/>
            </w:pPr>
            <w:r w:rsidRPr="00676F8D">
              <w:t>RGRPSH412A Prepare to drive horses in races</w:t>
            </w:r>
          </w:p>
        </w:tc>
        <w:tc>
          <w:tcPr>
            <w:tcW w:w="1250" w:type="pct"/>
          </w:tcPr>
          <w:p w14:paraId="3143D2B3" w14:textId="77777777" w:rsidR="00676F8D" w:rsidRPr="00676F8D" w:rsidRDefault="00676F8D" w:rsidP="00676F8D">
            <w:pPr>
              <w:pStyle w:val="SIText"/>
            </w:pPr>
            <w:r w:rsidRPr="00676F8D">
              <w:t>Updated to meet Standards for Training Packages</w:t>
            </w:r>
          </w:p>
          <w:p w14:paraId="71310E96" w14:textId="11F6E975" w:rsidR="00676F8D" w:rsidRPr="00676F8D" w:rsidRDefault="00676F8D" w:rsidP="00676F8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676F8D">
              <w:t>Title change to reflect intent of unit</w:t>
            </w:r>
          </w:p>
        </w:tc>
        <w:tc>
          <w:tcPr>
            <w:tcW w:w="1250" w:type="pct"/>
          </w:tcPr>
          <w:p w14:paraId="0209927F" w14:textId="4866EB78" w:rsidR="00676F8D" w:rsidRPr="00676F8D" w:rsidRDefault="00676F8D" w:rsidP="00676F8D">
            <w:pPr>
              <w:pStyle w:val="SIText"/>
            </w:pPr>
            <w:r w:rsidRPr="00676F8D">
              <w:t>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0C75BA2E" w:rsidR="00556C4C" w:rsidRPr="000754EC" w:rsidRDefault="00556C4C" w:rsidP="00753094">
            <w:pPr>
              <w:pStyle w:val="SIUnittitle"/>
            </w:pPr>
            <w:r w:rsidRPr="00F56827">
              <w:t xml:space="preserve">Assessment requirements for </w:t>
            </w:r>
            <w:r w:rsidR="00A90C27" w:rsidRPr="00A90C27">
              <w:t>RGRPSH412 Drive horses in races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09894ACB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8807FA6" w14:textId="308DEE2F" w:rsidR="00676F8D" w:rsidRPr="00676F8D" w:rsidRDefault="00676F8D" w:rsidP="00676F8D">
            <w:pPr>
              <w:pStyle w:val="SIText"/>
            </w:pPr>
            <w:r w:rsidRPr="00676F8D">
              <w:t xml:space="preserve">There must be evidence that the individual has prepared for and driven in races on at least </w:t>
            </w:r>
            <w:r w:rsidR="00B33A69">
              <w:t>four</w:t>
            </w:r>
            <w:r w:rsidR="00B33A69" w:rsidRPr="00676F8D">
              <w:t xml:space="preserve"> </w:t>
            </w:r>
            <w:r w:rsidRPr="00676F8D">
              <w:t xml:space="preserve">occasions with different </w:t>
            </w:r>
            <w:proofErr w:type="spellStart"/>
            <w:r>
              <w:t>standardbred</w:t>
            </w:r>
            <w:proofErr w:type="spellEnd"/>
            <w:r w:rsidRPr="00676F8D">
              <w:t xml:space="preserve"> horses</w:t>
            </w:r>
            <w:r w:rsidR="00B33A69">
              <w:t xml:space="preserve"> </w:t>
            </w:r>
            <w:r w:rsidRPr="00676F8D">
              <w:t xml:space="preserve">currently in training, </w:t>
            </w:r>
            <w:r w:rsidR="00B33A69" w:rsidRPr="00B33A69">
              <w:t xml:space="preserve">over at least two different distances, </w:t>
            </w:r>
            <w:r w:rsidRPr="00676F8D">
              <w:t>including:</w:t>
            </w:r>
          </w:p>
          <w:p w14:paraId="131E394F" w14:textId="77777777" w:rsidR="002E2CAC" w:rsidRDefault="00676F8D" w:rsidP="00676F8D">
            <w:pPr>
              <w:pStyle w:val="SIBulletList1"/>
            </w:pPr>
            <w:r w:rsidRPr="00006BEF">
              <w:t>prepar</w:t>
            </w:r>
            <w:r w:rsidRPr="00676F8D">
              <w:t xml:space="preserve">ed </w:t>
            </w:r>
            <w:r w:rsidR="002E2CAC">
              <w:t>for race, including:</w:t>
            </w:r>
          </w:p>
          <w:p w14:paraId="64ADC10B" w14:textId="7A867DDF" w:rsidR="00676F8D" w:rsidRPr="00676F8D" w:rsidRDefault="002E2CAC" w:rsidP="002E2CAC">
            <w:pPr>
              <w:pStyle w:val="SIBulletList2"/>
            </w:pPr>
            <w:r>
              <w:t>checked</w:t>
            </w:r>
            <w:r w:rsidR="00676F8D" w:rsidRPr="00676F8D">
              <w:t xml:space="preserve"> items of gear and equipment </w:t>
            </w:r>
          </w:p>
          <w:p w14:paraId="78D3B69B" w14:textId="77777777" w:rsidR="00676F8D" w:rsidRPr="00676F8D" w:rsidRDefault="00676F8D" w:rsidP="002E2CAC">
            <w:pPr>
              <w:pStyle w:val="SIBulletList2"/>
            </w:pPr>
            <w:r w:rsidRPr="00006BEF">
              <w:t>evaluated</w:t>
            </w:r>
            <w:r w:rsidRPr="00676F8D">
              <w:t xml:space="preserve"> track features and conditions</w:t>
            </w:r>
          </w:p>
          <w:p w14:paraId="6D1162EC" w14:textId="039A2623" w:rsidR="00676F8D" w:rsidRPr="00676F8D" w:rsidRDefault="00676F8D" w:rsidP="00676F8D">
            <w:pPr>
              <w:pStyle w:val="SIBulletList1"/>
            </w:pPr>
            <w:r w:rsidRPr="00596DF1">
              <w:t>demonstrat</w:t>
            </w:r>
            <w:r w:rsidRPr="00676F8D">
              <w:t xml:space="preserve">ed </w:t>
            </w:r>
            <w:r w:rsidR="002E2CAC" w:rsidRPr="00006BEF">
              <w:t xml:space="preserve">sound </w:t>
            </w:r>
            <w:r w:rsidR="002E2CAC" w:rsidRPr="002E2CAC">
              <w:t xml:space="preserve">driving strategies and </w:t>
            </w:r>
            <w:r w:rsidRPr="00676F8D">
              <w:t xml:space="preserve">skills </w:t>
            </w:r>
            <w:r w:rsidR="002E2CAC">
              <w:t>during</w:t>
            </w:r>
            <w:r w:rsidRPr="00676F8D">
              <w:t xml:space="preserve"> race</w:t>
            </w:r>
            <w:r w:rsidR="00B33A69">
              <w:t>, including</w:t>
            </w:r>
            <w:r w:rsidRPr="00676F8D">
              <w:t>:</w:t>
            </w:r>
          </w:p>
          <w:p w14:paraId="4F0CF96F" w14:textId="77777777" w:rsidR="00676F8D" w:rsidRDefault="00676F8D" w:rsidP="00676F8D">
            <w:pPr>
              <w:pStyle w:val="SIBulletList2"/>
            </w:pPr>
            <w:r w:rsidRPr="00006BEF">
              <w:t>control</w:t>
            </w:r>
            <w:r w:rsidRPr="00676F8D">
              <w:t>led horses safely</w:t>
            </w:r>
          </w:p>
          <w:p w14:paraId="4BB5C00A" w14:textId="169529BC" w:rsidR="00B33A69" w:rsidRPr="00676F8D" w:rsidRDefault="00B33A69" w:rsidP="00676F8D">
            <w:pPr>
              <w:pStyle w:val="SIBulletList2"/>
            </w:pPr>
            <w:r>
              <w:t>stands, mobile starts, push out and leading</w:t>
            </w:r>
          </w:p>
          <w:p w14:paraId="3FCA0159" w14:textId="77777777" w:rsidR="00676F8D" w:rsidRPr="00676F8D" w:rsidRDefault="00676F8D" w:rsidP="00676F8D">
            <w:pPr>
              <w:pStyle w:val="SIBulletList2"/>
            </w:pPr>
            <w:r w:rsidRPr="00676F8D">
              <w:t xml:space="preserve">judged and maintained pace </w:t>
            </w:r>
          </w:p>
          <w:p w14:paraId="43A28DFF" w14:textId="77777777" w:rsidR="00676F8D" w:rsidRPr="00676F8D" w:rsidRDefault="00676F8D" w:rsidP="00676F8D">
            <w:pPr>
              <w:pStyle w:val="SIBulletList2"/>
            </w:pPr>
            <w:r w:rsidRPr="00D71E93">
              <w:t>us</w:t>
            </w:r>
            <w:r w:rsidRPr="00676F8D">
              <w:t>ed whip effectively following rules of racing and animal welfare guidelines</w:t>
            </w:r>
          </w:p>
          <w:p w14:paraId="226EF633" w14:textId="2D91260C" w:rsidR="004944DC" w:rsidRPr="000754EC" w:rsidRDefault="00676F8D" w:rsidP="002E2CAC">
            <w:pPr>
              <w:pStyle w:val="SIBulletList1"/>
            </w:pPr>
            <w:r>
              <w:t xml:space="preserve">reported race </w:t>
            </w:r>
            <w:r w:rsidR="002E2CAC">
              <w:t xml:space="preserve">incidents </w:t>
            </w:r>
            <w:r>
              <w:t>and evaluated own</w:t>
            </w:r>
            <w:r w:rsidR="002E2CAC">
              <w:t xml:space="preserve"> and horse performance</w:t>
            </w:r>
            <w:r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200C89D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9FD077C" w14:textId="6917ADFE" w:rsidR="00676F8D" w:rsidRPr="00676F8D" w:rsidRDefault="00676F8D" w:rsidP="002E2CAC">
            <w:pPr>
              <w:pStyle w:val="SIBulletList1"/>
            </w:pPr>
            <w:r w:rsidRPr="00676F8D">
              <w:t>principles and practices of driving horses</w:t>
            </w:r>
            <w:r w:rsidR="00D5062C">
              <w:t>:</w:t>
            </w:r>
          </w:p>
          <w:p w14:paraId="73AF9035" w14:textId="77777777" w:rsidR="002E2CAC" w:rsidRPr="002E2CAC" w:rsidRDefault="002E2CAC" w:rsidP="002E2CAC">
            <w:pPr>
              <w:pStyle w:val="SIBulletList2"/>
            </w:pPr>
            <w:r w:rsidRPr="00676F8D">
              <w:t xml:space="preserve">track </w:t>
            </w:r>
            <w:r w:rsidRPr="002E2CAC">
              <w:t>features, surfaces and conditions</w:t>
            </w:r>
          </w:p>
          <w:p w14:paraId="58996165" w14:textId="77777777" w:rsidR="002E2CAC" w:rsidRPr="002E2CAC" w:rsidRDefault="002E2CAC" w:rsidP="002E2CAC">
            <w:pPr>
              <w:pStyle w:val="SIBulletList2"/>
            </w:pPr>
            <w:r w:rsidRPr="00676F8D">
              <w:t>warm-up procedures</w:t>
            </w:r>
          </w:p>
          <w:p w14:paraId="6372E436" w14:textId="77777777" w:rsidR="002E2CAC" w:rsidRPr="002E2CAC" w:rsidRDefault="002E2CAC" w:rsidP="002E2CAC">
            <w:pPr>
              <w:pStyle w:val="SIBulletList2"/>
            </w:pPr>
            <w:r w:rsidRPr="00676F8D">
              <w:t>starting procedures for standing and mobile starts</w:t>
            </w:r>
          </w:p>
          <w:p w14:paraId="49A9D498" w14:textId="77777777" w:rsidR="002E2CAC" w:rsidRPr="002E2CAC" w:rsidRDefault="002E2CAC" w:rsidP="002E2CAC">
            <w:pPr>
              <w:pStyle w:val="SIBulletList2"/>
            </w:pPr>
            <w:r w:rsidRPr="00676F8D">
              <w:t>score-up procedures</w:t>
            </w:r>
          </w:p>
          <w:p w14:paraId="50A63569" w14:textId="77777777" w:rsidR="00676F8D" w:rsidRPr="00676F8D" w:rsidRDefault="00676F8D" w:rsidP="002E2CAC">
            <w:pPr>
              <w:pStyle w:val="SIBulletList2"/>
            </w:pPr>
            <w:r w:rsidRPr="00676F8D">
              <w:t>common racehorse behaviour traits</w:t>
            </w:r>
          </w:p>
          <w:p w14:paraId="42F54239" w14:textId="77777777" w:rsidR="00676F8D" w:rsidRPr="00676F8D" w:rsidRDefault="00676F8D" w:rsidP="002E2CAC">
            <w:pPr>
              <w:pStyle w:val="SIBulletList2"/>
            </w:pPr>
            <w:r w:rsidRPr="00676F8D">
              <w:t>predicted behaviour or racing style of opposition horses in race</w:t>
            </w:r>
          </w:p>
          <w:p w14:paraId="6AA4F23C" w14:textId="3498E662" w:rsidR="002E2CAC" w:rsidRPr="002E2CAC" w:rsidRDefault="002E2CAC" w:rsidP="002E2CAC">
            <w:pPr>
              <w:pStyle w:val="SIBulletList2"/>
            </w:pPr>
            <w:r>
              <w:t xml:space="preserve">types and purpose of </w:t>
            </w:r>
            <w:r w:rsidR="00676F8D" w:rsidRPr="00676F8D">
              <w:t>race gear</w:t>
            </w:r>
            <w:r w:rsidRPr="00676F8D">
              <w:t xml:space="preserve"> </w:t>
            </w:r>
            <w:r>
              <w:t xml:space="preserve">and </w:t>
            </w:r>
            <w:r w:rsidRPr="00676F8D">
              <w:t xml:space="preserve">personal protective equipment </w:t>
            </w:r>
          </w:p>
          <w:p w14:paraId="5EB26F97" w14:textId="77777777" w:rsidR="002E2CAC" w:rsidRPr="002E2CAC" w:rsidRDefault="002E2CAC" w:rsidP="002E2CAC">
            <w:pPr>
              <w:pStyle w:val="SIBulletList2"/>
            </w:pPr>
            <w:r w:rsidRPr="00676F8D">
              <w:t xml:space="preserve">rules of racing and techniques for </w:t>
            </w:r>
            <w:r w:rsidRPr="002E2CAC">
              <w:t>whip use</w:t>
            </w:r>
          </w:p>
          <w:p w14:paraId="7EEAAAF8" w14:textId="77777777" w:rsidR="00676F8D" w:rsidRPr="00676F8D" w:rsidRDefault="00676F8D" w:rsidP="002E2CAC">
            <w:pPr>
              <w:pStyle w:val="SIBulletList2"/>
            </w:pPr>
            <w:r w:rsidRPr="00676F8D">
              <w:t>race driving strategies</w:t>
            </w:r>
          </w:p>
          <w:p w14:paraId="0BADF777" w14:textId="77777777" w:rsidR="00676F8D" w:rsidRPr="00676F8D" w:rsidRDefault="00676F8D" w:rsidP="002E2CAC">
            <w:pPr>
              <w:pStyle w:val="SIBulletList2"/>
            </w:pPr>
            <w:r w:rsidRPr="00676F8D">
              <w:t>types of race injury to horses</w:t>
            </w:r>
          </w:p>
          <w:p w14:paraId="1C164A10" w14:textId="4C7AE581" w:rsidR="002E2CAC" w:rsidRPr="002E2CAC" w:rsidRDefault="002E2CAC" w:rsidP="002E2CAC">
            <w:pPr>
              <w:pStyle w:val="SIBulletList1"/>
            </w:pPr>
            <w:r w:rsidRPr="002E2CAC">
              <w:t xml:space="preserve">harness </w:t>
            </w:r>
            <w:r>
              <w:t>race</w:t>
            </w:r>
            <w:r w:rsidRPr="002E2CAC">
              <w:t xml:space="preserve"> procedures and protocols</w:t>
            </w:r>
            <w:r w:rsidR="00D5062C">
              <w:t>:</w:t>
            </w:r>
          </w:p>
          <w:p w14:paraId="501EB7C6" w14:textId="7A85E4A0" w:rsidR="002E2CAC" w:rsidRPr="002E2CAC" w:rsidRDefault="002E2CAC" w:rsidP="002E2CAC">
            <w:pPr>
              <w:pStyle w:val="SIBulletList2"/>
            </w:pPr>
            <w:r w:rsidRPr="00676F8D">
              <w:t xml:space="preserve">Australian and local rules of racing and regulations </w:t>
            </w:r>
            <w:r>
              <w:t>relating</w:t>
            </w:r>
            <w:r w:rsidRPr="00676F8D">
              <w:t xml:space="preserve"> to race driving</w:t>
            </w:r>
          </w:p>
          <w:p w14:paraId="7214786C" w14:textId="77777777" w:rsidR="00676F8D" w:rsidRPr="00676F8D" w:rsidRDefault="00676F8D" w:rsidP="002E2CAC">
            <w:pPr>
              <w:pStyle w:val="SIBulletList2"/>
            </w:pPr>
            <w:r w:rsidRPr="00676F8D">
              <w:t>types and classes of races</w:t>
            </w:r>
          </w:p>
          <w:p w14:paraId="44745346" w14:textId="77777777" w:rsidR="002E2CAC" w:rsidRPr="002E2CAC" w:rsidRDefault="002E2CAC" w:rsidP="002E2CAC">
            <w:pPr>
              <w:pStyle w:val="SIBulletList2"/>
            </w:pPr>
            <w:r w:rsidRPr="00676F8D">
              <w:t>pre and post-race procedures</w:t>
            </w:r>
          </w:p>
          <w:p w14:paraId="5AB49EC2" w14:textId="77777777" w:rsidR="002E2CAC" w:rsidRPr="002E2CAC" w:rsidRDefault="002E2CAC" w:rsidP="002E2CAC">
            <w:pPr>
              <w:pStyle w:val="SIBulletList2"/>
            </w:pPr>
            <w:r w:rsidRPr="00676F8D">
              <w:t>drug testing procedures</w:t>
            </w:r>
          </w:p>
          <w:p w14:paraId="5E3B6EA3" w14:textId="77777777" w:rsidR="002E2CAC" w:rsidRPr="002E2CAC" w:rsidRDefault="002E2CAC" w:rsidP="002E2CAC">
            <w:pPr>
              <w:pStyle w:val="SIBulletList2"/>
            </w:pPr>
            <w:r w:rsidRPr="00676F8D">
              <w:t xml:space="preserve">form of </w:t>
            </w:r>
            <w:r w:rsidRPr="002E2CAC">
              <w:t>racing horses</w:t>
            </w:r>
          </w:p>
          <w:p w14:paraId="29104E37" w14:textId="77777777" w:rsidR="002E2CAC" w:rsidRPr="002E2CAC" w:rsidRDefault="002E2CAC" w:rsidP="002E2CAC">
            <w:pPr>
              <w:pStyle w:val="SIBulletList2"/>
            </w:pPr>
            <w:r w:rsidRPr="00676F8D">
              <w:t>handicapping system</w:t>
            </w:r>
          </w:p>
          <w:p w14:paraId="71955624" w14:textId="77777777" w:rsidR="002E2CAC" w:rsidRPr="002E2CAC" w:rsidRDefault="002E2CAC" w:rsidP="002E2CAC">
            <w:pPr>
              <w:pStyle w:val="SIBulletList2"/>
            </w:pPr>
            <w:r w:rsidRPr="00676F8D">
              <w:t>industry terminology related to handling and racing horses</w:t>
            </w:r>
          </w:p>
          <w:p w14:paraId="5C358F01" w14:textId="77777777" w:rsidR="002E2CAC" w:rsidRPr="002E2CAC" w:rsidRDefault="002E2CAC" w:rsidP="002E2CAC">
            <w:pPr>
              <w:pStyle w:val="SIBulletList2"/>
            </w:pPr>
            <w:r w:rsidRPr="00676F8D">
              <w:t>race meeting documentation</w:t>
            </w:r>
          </w:p>
          <w:p w14:paraId="0E4FFFD8" w14:textId="21C365D9" w:rsidR="00676F8D" w:rsidRPr="00676F8D" w:rsidRDefault="00676F8D" w:rsidP="002E2CAC">
            <w:pPr>
              <w:pStyle w:val="SIBulletList1"/>
            </w:pPr>
            <w:r w:rsidRPr="00676F8D">
              <w:t>racing industry standards and expectations relevant to driving horses in races</w:t>
            </w:r>
            <w:r w:rsidR="00D5062C">
              <w:t>:</w:t>
            </w:r>
          </w:p>
          <w:p w14:paraId="2E16AC8E" w14:textId="77777777" w:rsidR="00676F8D" w:rsidRPr="00676F8D" w:rsidRDefault="00676F8D" w:rsidP="002E2CAC">
            <w:pPr>
              <w:pStyle w:val="SIBulletList2"/>
            </w:pPr>
            <w:r w:rsidRPr="00676F8D">
              <w:t>communication procedures with race meeting personnel and wider racing industry</w:t>
            </w:r>
          </w:p>
          <w:p w14:paraId="36E68812" w14:textId="77777777" w:rsidR="00676F8D" w:rsidRPr="00676F8D" w:rsidRDefault="00676F8D" w:rsidP="002E2CAC">
            <w:pPr>
              <w:pStyle w:val="SIBulletList2"/>
            </w:pPr>
            <w:r w:rsidRPr="00676F8D">
              <w:t>racing industry animal welfare requirements</w:t>
            </w:r>
          </w:p>
          <w:p w14:paraId="20FAD209" w14:textId="448D2CF1" w:rsidR="00B17248" w:rsidRPr="000754EC" w:rsidRDefault="00676F8D" w:rsidP="002E2CAC">
            <w:pPr>
              <w:pStyle w:val="SIBulletList2"/>
            </w:pPr>
            <w:r w:rsidRPr="00676F8D">
              <w:t>racing industry safety requirements including safe operating procedures</w:t>
            </w:r>
            <w:r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25FB5B3" w14:textId="77777777" w:rsidR="00676F8D" w:rsidRPr="00676F8D" w:rsidRDefault="00676F8D" w:rsidP="00676F8D">
            <w:pPr>
              <w:pStyle w:val="SIBulletList1"/>
            </w:pPr>
            <w:r>
              <w:t>physical conditions:</w:t>
            </w:r>
          </w:p>
          <w:p w14:paraId="4CCA5B95" w14:textId="77777777" w:rsidR="00676F8D" w:rsidRPr="00676F8D" w:rsidRDefault="00676F8D" w:rsidP="00676F8D">
            <w:pPr>
              <w:pStyle w:val="SIBulletList2"/>
            </w:pPr>
            <w:r w:rsidRPr="00676F8D">
              <w:t>racing training establishments, racetracks and registered race meetings</w:t>
            </w:r>
          </w:p>
          <w:p w14:paraId="0A284EE1" w14:textId="77777777" w:rsidR="00676F8D" w:rsidRPr="00676F8D" w:rsidRDefault="00676F8D" w:rsidP="00676F8D">
            <w:pPr>
              <w:pStyle w:val="SIBulletList1"/>
            </w:pPr>
            <w:r>
              <w:t>resources, equipment and materials:</w:t>
            </w:r>
          </w:p>
          <w:p w14:paraId="4766C8DB" w14:textId="147B4DCE" w:rsidR="00676F8D" w:rsidRPr="00676F8D" w:rsidRDefault="00676F8D" w:rsidP="00676F8D">
            <w:pPr>
              <w:pStyle w:val="SIBulletList2"/>
              <w:rPr>
                <w:rFonts w:eastAsia="Calibri"/>
              </w:rPr>
            </w:pPr>
            <w:r w:rsidRPr="00676F8D">
              <w:rPr>
                <w:rFonts w:eastAsia="Calibri"/>
              </w:rPr>
              <w:t xml:space="preserve">various </w:t>
            </w:r>
            <w:r w:rsidR="002E2CAC">
              <w:rPr>
                <w:rFonts w:eastAsia="Calibri"/>
              </w:rPr>
              <w:t>standardbred</w:t>
            </w:r>
            <w:r w:rsidRPr="00676F8D">
              <w:rPr>
                <w:rFonts w:eastAsia="Calibri"/>
              </w:rPr>
              <w:t xml:space="preserve"> horses currently in training and </w:t>
            </w:r>
            <w:r w:rsidRPr="00676F8D">
              <w:t>assessed as suitable for the skill and experience of the individual</w:t>
            </w:r>
          </w:p>
          <w:p w14:paraId="4D345F76" w14:textId="77777777" w:rsidR="00676F8D" w:rsidRPr="00676F8D" w:rsidRDefault="00676F8D" w:rsidP="00676F8D">
            <w:pPr>
              <w:pStyle w:val="SIBulletList2"/>
            </w:pPr>
            <w:r w:rsidRPr="00A96230">
              <w:t xml:space="preserve">appropriate </w:t>
            </w:r>
            <w:r w:rsidRPr="00676F8D">
              <w:t>racing industry approved gear and equipment for individual, horse and activity</w:t>
            </w:r>
          </w:p>
          <w:p w14:paraId="6D3F0CE7" w14:textId="77777777" w:rsidR="00676F8D" w:rsidRPr="00676F8D" w:rsidRDefault="00676F8D" w:rsidP="00676F8D">
            <w:pPr>
              <w:pStyle w:val="SIBulletList1"/>
            </w:pPr>
            <w:r>
              <w:t>specifications:</w:t>
            </w:r>
          </w:p>
          <w:p w14:paraId="26DEEE5C" w14:textId="77777777" w:rsidR="00676F8D" w:rsidRPr="00676F8D" w:rsidRDefault="00676F8D" w:rsidP="00676F8D">
            <w:pPr>
              <w:pStyle w:val="SIBulletList2"/>
            </w:pPr>
            <w:r w:rsidRPr="00A24DC3">
              <w:t>trainer and racing official instructions and rules of racing</w:t>
            </w:r>
            <w:r w:rsidRPr="00676F8D">
              <w:t xml:space="preserve">. </w:t>
            </w:r>
          </w:p>
          <w:p w14:paraId="3FC32ED5" w14:textId="77777777" w:rsidR="00B87D57" w:rsidRPr="0004271D" w:rsidRDefault="00B87D57" w:rsidP="0004271D">
            <w:pPr>
              <w:pStyle w:val="SIText"/>
            </w:pPr>
          </w:p>
          <w:p w14:paraId="50588017" w14:textId="77777777" w:rsidR="002F25C5" w:rsidRPr="00374E5A" w:rsidRDefault="002F25C5" w:rsidP="00374E5A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374E5A">
              <w:lastRenderedPageBreak/>
              <w:t xml:space="preserve">Training and assessment strategies must show evidence of the use of guidance provided in the </w:t>
            </w:r>
            <w:r w:rsidRPr="00374E5A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09E5F" w14:textId="77777777" w:rsidR="007101AB" w:rsidRDefault="007101AB" w:rsidP="00BF3F0A">
      <w:r>
        <w:separator/>
      </w:r>
    </w:p>
    <w:p w14:paraId="0AA8A3FE" w14:textId="77777777" w:rsidR="007101AB" w:rsidRDefault="007101AB"/>
  </w:endnote>
  <w:endnote w:type="continuationSeparator" w:id="0">
    <w:p w14:paraId="009371B4" w14:textId="77777777" w:rsidR="007101AB" w:rsidRDefault="007101AB" w:rsidP="00BF3F0A">
      <w:r>
        <w:continuationSeparator/>
      </w:r>
    </w:p>
    <w:p w14:paraId="337DB4A0" w14:textId="77777777" w:rsidR="007101AB" w:rsidRDefault="00710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0D26111F" w:rsidR="00D111EB" w:rsidRPr="000754EC" w:rsidRDefault="00D111E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74E5A">
          <w:rPr>
            <w:noProof/>
          </w:rPr>
          <w:t>4</w:t>
        </w:r>
        <w:r w:rsidRPr="000754EC">
          <w:fldChar w:fldCharType="end"/>
        </w:r>
      </w:p>
      <w:p w14:paraId="262B3F86" w14:textId="77777777" w:rsidR="00D111EB" w:rsidRDefault="00D111EB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D111EB" w:rsidRDefault="00D11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A464A" w14:textId="77777777" w:rsidR="007101AB" w:rsidRDefault="007101AB" w:rsidP="00BF3F0A">
      <w:r>
        <w:separator/>
      </w:r>
    </w:p>
    <w:p w14:paraId="6AA737AF" w14:textId="77777777" w:rsidR="007101AB" w:rsidRDefault="007101AB"/>
  </w:footnote>
  <w:footnote w:type="continuationSeparator" w:id="0">
    <w:p w14:paraId="03587865" w14:textId="77777777" w:rsidR="007101AB" w:rsidRDefault="007101AB" w:rsidP="00BF3F0A">
      <w:r>
        <w:continuationSeparator/>
      </w:r>
    </w:p>
    <w:p w14:paraId="740F6001" w14:textId="77777777" w:rsidR="007101AB" w:rsidRDefault="00710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3142" w14:textId="734311F5" w:rsidR="00D111EB" w:rsidRPr="00A90C27" w:rsidRDefault="00A90C27" w:rsidP="00A90C27">
    <w:r w:rsidRPr="00A90C27">
      <w:t>RGRPSH412 Drive horses in races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4733"/>
    <w:rsid w:val="00004907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2016"/>
    <w:rsid w:val="0004271D"/>
    <w:rsid w:val="00044951"/>
    <w:rsid w:val="0004513C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2EA7"/>
    <w:rsid w:val="000A5441"/>
    <w:rsid w:val="000C149A"/>
    <w:rsid w:val="000C224E"/>
    <w:rsid w:val="000E25E6"/>
    <w:rsid w:val="000E2C78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254F"/>
    <w:rsid w:val="00144385"/>
    <w:rsid w:val="00146EEC"/>
    <w:rsid w:val="00151D55"/>
    <w:rsid w:val="00151D93"/>
    <w:rsid w:val="00156EF3"/>
    <w:rsid w:val="001612D7"/>
    <w:rsid w:val="001646D5"/>
    <w:rsid w:val="00171E38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B78AD"/>
    <w:rsid w:val="001C0A75"/>
    <w:rsid w:val="001C1306"/>
    <w:rsid w:val="001C492E"/>
    <w:rsid w:val="001D44F1"/>
    <w:rsid w:val="001D5C1B"/>
    <w:rsid w:val="001D7F5B"/>
    <w:rsid w:val="001E087A"/>
    <w:rsid w:val="001E16BC"/>
    <w:rsid w:val="001E16DF"/>
    <w:rsid w:val="001E4267"/>
    <w:rsid w:val="001F2BA5"/>
    <w:rsid w:val="001F308D"/>
    <w:rsid w:val="00201A7C"/>
    <w:rsid w:val="002101B8"/>
    <w:rsid w:val="0021210E"/>
    <w:rsid w:val="0021414D"/>
    <w:rsid w:val="00215149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37E8"/>
    <w:rsid w:val="002C55E9"/>
    <w:rsid w:val="002D0C8B"/>
    <w:rsid w:val="002D2D76"/>
    <w:rsid w:val="002D330A"/>
    <w:rsid w:val="002E170C"/>
    <w:rsid w:val="002E193E"/>
    <w:rsid w:val="002E2CAC"/>
    <w:rsid w:val="002E3D9A"/>
    <w:rsid w:val="002F25C5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74E5A"/>
    <w:rsid w:val="0038498C"/>
    <w:rsid w:val="0038735B"/>
    <w:rsid w:val="003916D1"/>
    <w:rsid w:val="003A21F0"/>
    <w:rsid w:val="003A277F"/>
    <w:rsid w:val="003A58BA"/>
    <w:rsid w:val="003A5AE7"/>
    <w:rsid w:val="003A7221"/>
    <w:rsid w:val="003A751D"/>
    <w:rsid w:val="003B3493"/>
    <w:rsid w:val="003C13AE"/>
    <w:rsid w:val="003D2E73"/>
    <w:rsid w:val="003E72B6"/>
    <w:rsid w:val="003E7BBE"/>
    <w:rsid w:val="003F4204"/>
    <w:rsid w:val="003F5E3F"/>
    <w:rsid w:val="004054FE"/>
    <w:rsid w:val="004060DC"/>
    <w:rsid w:val="00410396"/>
    <w:rsid w:val="004127E3"/>
    <w:rsid w:val="00412EFD"/>
    <w:rsid w:val="00415F34"/>
    <w:rsid w:val="0043212E"/>
    <w:rsid w:val="00434366"/>
    <w:rsid w:val="00434ECE"/>
    <w:rsid w:val="00442D5C"/>
    <w:rsid w:val="00444423"/>
    <w:rsid w:val="004529BC"/>
    <w:rsid w:val="00452F3E"/>
    <w:rsid w:val="004640AE"/>
    <w:rsid w:val="00466728"/>
    <w:rsid w:val="004673F4"/>
    <w:rsid w:val="004679E3"/>
    <w:rsid w:val="00474C7F"/>
    <w:rsid w:val="00475172"/>
    <w:rsid w:val="004758B0"/>
    <w:rsid w:val="004832D2"/>
    <w:rsid w:val="00485559"/>
    <w:rsid w:val="004944DC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0622B"/>
    <w:rsid w:val="00520E9A"/>
    <w:rsid w:val="005248C1"/>
    <w:rsid w:val="00526134"/>
    <w:rsid w:val="00526388"/>
    <w:rsid w:val="005405B2"/>
    <w:rsid w:val="005427C8"/>
    <w:rsid w:val="005446D1"/>
    <w:rsid w:val="00556C4C"/>
    <w:rsid w:val="00557369"/>
    <w:rsid w:val="00557D6B"/>
    <w:rsid w:val="00564ADD"/>
    <w:rsid w:val="00564F93"/>
    <w:rsid w:val="005708EB"/>
    <w:rsid w:val="00575BC6"/>
    <w:rsid w:val="00583902"/>
    <w:rsid w:val="005960C0"/>
    <w:rsid w:val="005A1D70"/>
    <w:rsid w:val="005A3AA5"/>
    <w:rsid w:val="005A6C9C"/>
    <w:rsid w:val="005A74DC"/>
    <w:rsid w:val="005B5146"/>
    <w:rsid w:val="005D1AFD"/>
    <w:rsid w:val="005E51E6"/>
    <w:rsid w:val="005F027A"/>
    <w:rsid w:val="005F1A3A"/>
    <w:rsid w:val="005F33CC"/>
    <w:rsid w:val="005F771F"/>
    <w:rsid w:val="005F7E6E"/>
    <w:rsid w:val="006121D4"/>
    <w:rsid w:val="00613B49"/>
    <w:rsid w:val="00616845"/>
    <w:rsid w:val="00620E8E"/>
    <w:rsid w:val="006261AD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71EF2"/>
    <w:rsid w:val="00676F8D"/>
    <w:rsid w:val="00686A49"/>
    <w:rsid w:val="00687B62"/>
    <w:rsid w:val="00690C44"/>
    <w:rsid w:val="006969D9"/>
    <w:rsid w:val="006A2B68"/>
    <w:rsid w:val="006A3177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6F43FF"/>
    <w:rsid w:val="006F627C"/>
    <w:rsid w:val="00705EEC"/>
    <w:rsid w:val="00707741"/>
    <w:rsid w:val="007101AB"/>
    <w:rsid w:val="007134FE"/>
    <w:rsid w:val="00715794"/>
    <w:rsid w:val="00716336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3094"/>
    <w:rsid w:val="00757005"/>
    <w:rsid w:val="00761DBE"/>
    <w:rsid w:val="007622F0"/>
    <w:rsid w:val="007650EE"/>
    <w:rsid w:val="0076523B"/>
    <w:rsid w:val="00770E6D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A3D42"/>
    <w:rsid w:val="007A4AF8"/>
    <w:rsid w:val="007B1B6C"/>
    <w:rsid w:val="007B4D57"/>
    <w:rsid w:val="007D5A78"/>
    <w:rsid w:val="007E3BD1"/>
    <w:rsid w:val="007E7352"/>
    <w:rsid w:val="007F1563"/>
    <w:rsid w:val="007F1E19"/>
    <w:rsid w:val="007F1EB2"/>
    <w:rsid w:val="007F44DB"/>
    <w:rsid w:val="007F5A8B"/>
    <w:rsid w:val="00804BBE"/>
    <w:rsid w:val="00807A8B"/>
    <w:rsid w:val="008101C3"/>
    <w:rsid w:val="00813EF5"/>
    <w:rsid w:val="00817D51"/>
    <w:rsid w:val="00823530"/>
    <w:rsid w:val="00823FF4"/>
    <w:rsid w:val="00830267"/>
    <w:rsid w:val="008306E7"/>
    <w:rsid w:val="00834BC8"/>
    <w:rsid w:val="00837FD6"/>
    <w:rsid w:val="00844B4C"/>
    <w:rsid w:val="00847B60"/>
    <w:rsid w:val="00850243"/>
    <w:rsid w:val="00851BE5"/>
    <w:rsid w:val="00852158"/>
    <w:rsid w:val="008545EB"/>
    <w:rsid w:val="00863EF3"/>
    <w:rsid w:val="00865011"/>
    <w:rsid w:val="00874364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26F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582"/>
    <w:rsid w:val="00921B38"/>
    <w:rsid w:val="00923720"/>
    <w:rsid w:val="009278C9"/>
    <w:rsid w:val="00931D71"/>
    <w:rsid w:val="00932CD7"/>
    <w:rsid w:val="009330AE"/>
    <w:rsid w:val="00935F9A"/>
    <w:rsid w:val="0094125C"/>
    <w:rsid w:val="00944C09"/>
    <w:rsid w:val="009527CB"/>
    <w:rsid w:val="00953835"/>
    <w:rsid w:val="00957546"/>
    <w:rsid w:val="00960F6C"/>
    <w:rsid w:val="00970747"/>
    <w:rsid w:val="00984594"/>
    <w:rsid w:val="009A5900"/>
    <w:rsid w:val="009A6E6C"/>
    <w:rsid w:val="009A6F3F"/>
    <w:rsid w:val="009B331A"/>
    <w:rsid w:val="009C2650"/>
    <w:rsid w:val="009D15E2"/>
    <w:rsid w:val="009D15FE"/>
    <w:rsid w:val="009D5D2C"/>
    <w:rsid w:val="009E1460"/>
    <w:rsid w:val="009F0DCC"/>
    <w:rsid w:val="009F11CA"/>
    <w:rsid w:val="009F5CC8"/>
    <w:rsid w:val="00A04D07"/>
    <w:rsid w:val="00A0695B"/>
    <w:rsid w:val="00A13052"/>
    <w:rsid w:val="00A216A8"/>
    <w:rsid w:val="00A223A6"/>
    <w:rsid w:val="00A40703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0C27"/>
    <w:rsid w:val="00A92DD1"/>
    <w:rsid w:val="00AA5338"/>
    <w:rsid w:val="00AB1B8E"/>
    <w:rsid w:val="00AB48D2"/>
    <w:rsid w:val="00AC0696"/>
    <w:rsid w:val="00AC4C98"/>
    <w:rsid w:val="00AC5F6B"/>
    <w:rsid w:val="00AD3896"/>
    <w:rsid w:val="00AD5B47"/>
    <w:rsid w:val="00AE1ED9"/>
    <w:rsid w:val="00AE32CB"/>
    <w:rsid w:val="00AF19CA"/>
    <w:rsid w:val="00AF3957"/>
    <w:rsid w:val="00B04C70"/>
    <w:rsid w:val="00B12013"/>
    <w:rsid w:val="00B17248"/>
    <w:rsid w:val="00B213B0"/>
    <w:rsid w:val="00B21B07"/>
    <w:rsid w:val="00B22C67"/>
    <w:rsid w:val="00B33A69"/>
    <w:rsid w:val="00B3508F"/>
    <w:rsid w:val="00B37E89"/>
    <w:rsid w:val="00B443EE"/>
    <w:rsid w:val="00B44FD0"/>
    <w:rsid w:val="00B560C8"/>
    <w:rsid w:val="00B61058"/>
    <w:rsid w:val="00B61150"/>
    <w:rsid w:val="00B63BFA"/>
    <w:rsid w:val="00B65BC7"/>
    <w:rsid w:val="00B67692"/>
    <w:rsid w:val="00B746B9"/>
    <w:rsid w:val="00B76AAB"/>
    <w:rsid w:val="00B848D4"/>
    <w:rsid w:val="00B85B2F"/>
    <w:rsid w:val="00B865B7"/>
    <w:rsid w:val="00B87D5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C6C4A"/>
    <w:rsid w:val="00BD3B0F"/>
    <w:rsid w:val="00BD4A58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328AE"/>
    <w:rsid w:val="00C40D08"/>
    <w:rsid w:val="00C578E9"/>
    <w:rsid w:val="00C62712"/>
    <w:rsid w:val="00C70626"/>
    <w:rsid w:val="00C72860"/>
    <w:rsid w:val="00C73582"/>
    <w:rsid w:val="00C73B90"/>
    <w:rsid w:val="00C742EC"/>
    <w:rsid w:val="00C82158"/>
    <w:rsid w:val="00C935F3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1EB"/>
    <w:rsid w:val="00D115AA"/>
    <w:rsid w:val="00D145BE"/>
    <w:rsid w:val="00D20C57"/>
    <w:rsid w:val="00D25D16"/>
    <w:rsid w:val="00D32124"/>
    <w:rsid w:val="00D44E8E"/>
    <w:rsid w:val="00D47278"/>
    <w:rsid w:val="00D5062C"/>
    <w:rsid w:val="00D51422"/>
    <w:rsid w:val="00D54C76"/>
    <w:rsid w:val="00D63425"/>
    <w:rsid w:val="00D71E43"/>
    <w:rsid w:val="00D727F3"/>
    <w:rsid w:val="00D73695"/>
    <w:rsid w:val="00D8040C"/>
    <w:rsid w:val="00D810DE"/>
    <w:rsid w:val="00D87D32"/>
    <w:rsid w:val="00D91188"/>
    <w:rsid w:val="00D92C83"/>
    <w:rsid w:val="00DA0A81"/>
    <w:rsid w:val="00DA3C10"/>
    <w:rsid w:val="00DA53B5"/>
    <w:rsid w:val="00DC1D69"/>
    <w:rsid w:val="00DC4948"/>
    <w:rsid w:val="00DC5A3A"/>
    <w:rsid w:val="00DD0726"/>
    <w:rsid w:val="00DD4F9C"/>
    <w:rsid w:val="00DD76A6"/>
    <w:rsid w:val="00E238E6"/>
    <w:rsid w:val="00E35064"/>
    <w:rsid w:val="00E3681D"/>
    <w:rsid w:val="00E40225"/>
    <w:rsid w:val="00E501F0"/>
    <w:rsid w:val="00E55348"/>
    <w:rsid w:val="00E6166D"/>
    <w:rsid w:val="00E700AC"/>
    <w:rsid w:val="00E82D6D"/>
    <w:rsid w:val="00E91BFF"/>
    <w:rsid w:val="00E92933"/>
    <w:rsid w:val="00E9295E"/>
    <w:rsid w:val="00E94FAD"/>
    <w:rsid w:val="00EA3FDD"/>
    <w:rsid w:val="00EA738E"/>
    <w:rsid w:val="00EB0AA4"/>
    <w:rsid w:val="00EB5C88"/>
    <w:rsid w:val="00EC0469"/>
    <w:rsid w:val="00EC3D6A"/>
    <w:rsid w:val="00ED6E9E"/>
    <w:rsid w:val="00EE0F4D"/>
    <w:rsid w:val="00EE34EB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2E4E"/>
    <w:rsid w:val="00F438FC"/>
    <w:rsid w:val="00F5616F"/>
    <w:rsid w:val="00F56451"/>
    <w:rsid w:val="00F5664F"/>
    <w:rsid w:val="00F56827"/>
    <w:rsid w:val="00F62866"/>
    <w:rsid w:val="00F65EF0"/>
    <w:rsid w:val="00F71651"/>
    <w:rsid w:val="00F725C4"/>
    <w:rsid w:val="00F7455C"/>
    <w:rsid w:val="00F76191"/>
    <w:rsid w:val="00F76CC6"/>
    <w:rsid w:val="00F80CFE"/>
    <w:rsid w:val="00F83C88"/>
    <w:rsid w:val="00F83D7C"/>
    <w:rsid w:val="00FB232E"/>
    <w:rsid w:val="00FB2AEA"/>
    <w:rsid w:val="00FB7D68"/>
    <w:rsid w:val="00FC445E"/>
    <w:rsid w:val="00FC665B"/>
    <w:rsid w:val="00FD557D"/>
    <w:rsid w:val="00FE0282"/>
    <w:rsid w:val="00FE124D"/>
    <w:rsid w:val="00FE38D6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6C21-E1FF-4CAA-BBC4-F3B057025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9EBAB5-44FF-4043-97E1-CD9C4B96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22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Lucinda O'Brien</cp:lastModifiedBy>
  <cp:revision>8</cp:revision>
  <cp:lastPrinted>2016-05-27T05:21:00Z</cp:lastPrinted>
  <dcterms:created xsi:type="dcterms:W3CDTF">2017-10-03T23:59:00Z</dcterms:created>
  <dcterms:modified xsi:type="dcterms:W3CDTF">2017-11-29T22:07:00Z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