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65F0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CAF58AE" w14:textId="77777777" w:rsidTr="00146EEC">
        <w:tc>
          <w:tcPr>
            <w:tcW w:w="2689" w:type="dxa"/>
          </w:tcPr>
          <w:p w14:paraId="2FA79EA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C7D443B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35C03B8" w14:textId="77777777" w:rsidTr="00146EEC">
        <w:tc>
          <w:tcPr>
            <w:tcW w:w="2689" w:type="dxa"/>
          </w:tcPr>
          <w:p w14:paraId="6DEA15D3" w14:textId="531040AD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787A05">
              <w:t xml:space="preserve"> 1</w:t>
            </w:r>
          </w:p>
        </w:tc>
        <w:tc>
          <w:tcPr>
            <w:tcW w:w="6939" w:type="dxa"/>
          </w:tcPr>
          <w:p w14:paraId="4854415A" w14:textId="321BEEAB" w:rsidR="00F1480E" w:rsidRPr="000754EC" w:rsidRDefault="000E2CA7" w:rsidP="000754EC">
            <w:pPr>
              <w:pStyle w:val="SIText"/>
            </w:pPr>
            <w:r>
              <w:t xml:space="preserve">This version released with </w:t>
            </w:r>
            <w:r w:rsidRPr="000E2CA7">
              <w:t>FBP Food, Beverage and Pharmaceut</w:t>
            </w:r>
            <w:r w:rsidR="00787A05">
              <w:t>icals Training Package Version 2</w:t>
            </w:r>
            <w:r w:rsidRPr="000E2CA7">
              <w:t>.0.</w:t>
            </w:r>
          </w:p>
        </w:tc>
      </w:tr>
    </w:tbl>
    <w:p w14:paraId="5C07848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0E2CA7" w:rsidRPr="00963A46" w14:paraId="62B7F83F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277340D3" w14:textId="38FF2BA0" w:rsidR="000E2CA7" w:rsidRPr="000E2CA7" w:rsidRDefault="0016487B" w:rsidP="000E2CA7">
            <w:pPr>
              <w:pStyle w:val="SIUNITCODE"/>
            </w:pPr>
            <w:r>
              <w:t>FBP</w:t>
            </w:r>
            <w:r w:rsidR="000E2CA7">
              <w:t>LAB2012</w:t>
            </w:r>
          </w:p>
        </w:tc>
        <w:tc>
          <w:tcPr>
            <w:tcW w:w="3604" w:type="pct"/>
            <w:shd w:val="clear" w:color="auto" w:fill="auto"/>
          </w:tcPr>
          <w:p w14:paraId="0B8AB114" w14:textId="77777777" w:rsidR="000E2CA7" w:rsidRPr="000E2CA7" w:rsidRDefault="000E2CA7" w:rsidP="000E2CA7">
            <w:pPr>
              <w:pStyle w:val="SIUnittitle"/>
            </w:pPr>
            <w:r>
              <w:t>Maintain</w:t>
            </w:r>
            <w:r w:rsidRPr="000E2CA7">
              <w:t xml:space="preserve"> aseptic environment</w:t>
            </w:r>
          </w:p>
        </w:tc>
      </w:tr>
      <w:tr w:rsidR="000E2CA7" w:rsidRPr="00963A46" w14:paraId="6974AE8D" w14:textId="77777777" w:rsidTr="00CA2922">
        <w:tc>
          <w:tcPr>
            <w:tcW w:w="1396" w:type="pct"/>
            <w:shd w:val="clear" w:color="auto" w:fill="auto"/>
          </w:tcPr>
          <w:p w14:paraId="215C41FD" w14:textId="021CB126" w:rsidR="000E2CA7" w:rsidRPr="00923720" w:rsidRDefault="000E2CA7" w:rsidP="000E2CA7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505D69EA" w14:textId="77777777" w:rsidR="000E2CA7" w:rsidRDefault="000E2CA7" w:rsidP="000E2CA7">
            <w:pPr>
              <w:pStyle w:val="SIText"/>
            </w:pPr>
            <w:r w:rsidRPr="000E2CA7">
              <w:t>This unit of competency describes the skills and knowledge required to operate in a wine industry aseptic laboratory environment.</w:t>
            </w:r>
          </w:p>
          <w:p w14:paraId="2AB51D56" w14:textId="77777777" w:rsidR="000E2CA7" w:rsidRPr="000E2CA7" w:rsidRDefault="000E2CA7" w:rsidP="000E2CA7">
            <w:pPr>
              <w:pStyle w:val="SIText"/>
            </w:pPr>
          </w:p>
          <w:p w14:paraId="0133323B" w14:textId="77777777" w:rsidR="000E2CA7" w:rsidRDefault="000E2CA7" w:rsidP="000E2CA7">
            <w:pPr>
              <w:pStyle w:val="SIText"/>
            </w:pPr>
            <w:r>
              <w:t xml:space="preserve">This unit applies to individuals who are responsible for preparing and maintaining an area to aseptic standards. </w:t>
            </w:r>
            <w:r w:rsidRPr="000E2CA7">
              <w:t>All work is carried out to comply with workplace procedures and the principles of good laboratory practice (GLP) under general supervision, with limited autonomy and accountability for their own work.</w:t>
            </w:r>
          </w:p>
          <w:p w14:paraId="241AA793" w14:textId="77777777" w:rsidR="000E2CA7" w:rsidRPr="000E2CA7" w:rsidRDefault="000E2CA7" w:rsidP="000E2CA7">
            <w:pPr>
              <w:pStyle w:val="SIText"/>
            </w:pPr>
          </w:p>
          <w:p w14:paraId="2D9B7757" w14:textId="77777777" w:rsidR="000E2CA7" w:rsidRDefault="000E2CA7" w:rsidP="000E2CA7">
            <w:pPr>
              <w:pStyle w:val="SIText"/>
            </w:pPr>
            <w:r w:rsidRPr="000E2CA7">
              <w:t>No occupational licensing, legislative or certification requirements apply to this unit at the time of publication.</w:t>
            </w:r>
          </w:p>
          <w:p w14:paraId="403E07C7" w14:textId="77777777" w:rsidR="000E2CA7" w:rsidRPr="000E2CA7" w:rsidRDefault="000E2CA7" w:rsidP="000E2CA7">
            <w:pPr>
              <w:pStyle w:val="SIText"/>
            </w:pPr>
          </w:p>
          <w:p w14:paraId="45EE7E6B" w14:textId="533227E1" w:rsidR="000E2CA7" w:rsidRPr="000754EC" w:rsidRDefault="00C81E5F" w:rsidP="00134A14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  <w:r w:rsidRPr="000E2CA7" w:rsidDel="00C81E5F">
              <w:t xml:space="preserve"> </w:t>
            </w:r>
          </w:p>
        </w:tc>
      </w:tr>
      <w:tr w:rsidR="000E2CA7" w:rsidRPr="00963A46" w14:paraId="208526F9" w14:textId="77777777" w:rsidTr="00CA2922">
        <w:tc>
          <w:tcPr>
            <w:tcW w:w="1396" w:type="pct"/>
            <w:shd w:val="clear" w:color="auto" w:fill="auto"/>
          </w:tcPr>
          <w:p w14:paraId="3C5955B4" w14:textId="77777777" w:rsidR="000E2CA7" w:rsidRPr="000E2CA7" w:rsidRDefault="000E2CA7" w:rsidP="000E2CA7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A39A53E" w14:textId="59153089" w:rsidR="000E2CA7" w:rsidRPr="000E2CA7" w:rsidRDefault="0016487B" w:rsidP="000E2CA7">
            <w:pPr>
              <w:pStyle w:val="SIText"/>
            </w:pPr>
            <w:r>
              <w:t>FBP</w:t>
            </w:r>
            <w:r w:rsidR="000E2CA7" w:rsidRPr="000E2CA7">
              <w:t>LAB2011 Use basic laboratory equipment</w:t>
            </w:r>
          </w:p>
        </w:tc>
      </w:tr>
      <w:tr w:rsidR="000E2CA7" w:rsidRPr="00963A46" w14:paraId="702BEE10" w14:textId="77777777" w:rsidTr="00CA2922">
        <w:tc>
          <w:tcPr>
            <w:tcW w:w="1396" w:type="pct"/>
            <w:shd w:val="clear" w:color="auto" w:fill="auto"/>
          </w:tcPr>
          <w:p w14:paraId="2F34E411" w14:textId="77777777" w:rsidR="000E2CA7" w:rsidRPr="000E2CA7" w:rsidRDefault="000E2CA7" w:rsidP="000E2CA7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B1E3034" w14:textId="77777777" w:rsidR="000E2CA7" w:rsidRPr="000E2CA7" w:rsidRDefault="000E2CA7" w:rsidP="000E2CA7">
            <w:pPr>
              <w:pStyle w:val="SIText"/>
            </w:pPr>
            <w:r w:rsidRPr="000E2CA7">
              <w:t>Laboratory (LAB)</w:t>
            </w:r>
          </w:p>
        </w:tc>
      </w:tr>
    </w:tbl>
    <w:p w14:paraId="6058DE5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DE331B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C56734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B90D25E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DA78F3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FF83EC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18E5D8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E2CA7" w:rsidRPr="00963A46" w14:paraId="1D48045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2EE6A8" w14:textId="371846B8" w:rsidR="000E2CA7" w:rsidRPr="000E2CA7" w:rsidRDefault="00B23945" w:rsidP="000E2CA7">
            <w:pPr>
              <w:pStyle w:val="SIText"/>
            </w:pPr>
            <w:r>
              <w:t xml:space="preserve">1. </w:t>
            </w:r>
            <w:r w:rsidR="000E2CA7" w:rsidRPr="000E2CA7">
              <w:t>Prepare aseptic environment</w:t>
            </w:r>
          </w:p>
        </w:tc>
        <w:tc>
          <w:tcPr>
            <w:tcW w:w="3604" w:type="pct"/>
            <w:shd w:val="clear" w:color="auto" w:fill="auto"/>
          </w:tcPr>
          <w:p w14:paraId="0253B086" w14:textId="6A537FC4" w:rsidR="000E2CA7" w:rsidRPr="000E2CA7" w:rsidRDefault="000E2CA7" w:rsidP="000E2CA7">
            <w:pPr>
              <w:pStyle w:val="SIText"/>
            </w:pPr>
            <w:r>
              <w:t>1.1</w:t>
            </w:r>
            <w:r w:rsidR="00B332AE">
              <w:t xml:space="preserve"> </w:t>
            </w:r>
            <w:r w:rsidRPr="000E2CA7">
              <w:t>Confirm work instructions and identify potential WHS hazards and controls</w:t>
            </w:r>
          </w:p>
          <w:p w14:paraId="5FA7B0F6" w14:textId="4DF534D0" w:rsidR="000E2CA7" w:rsidRPr="000E2CA7" w:rsidRDefault="000E2CA7" w:rsidP="000E2CA7">
            <w:pPr>
              <w:pStyle w:val="SIText"/>
            </w:pPr>
            <w:r>
              <w:t>1.2</w:t>
            </w:r>
            <w:r w:rsidR="00B332AE">
              <w:t xml:space="preserve"> </w:t>
            </w:r>
            <w:r w:rsidRPr="000E2CA7">
              <w:t>Select personal protective equipment and clothing for safety and contamination control</w:t>
            </w:r>
          </w:p>
          <w:p w14:paraId="3F3CB49F" w14:textId="26BD3178" w:rsidR="000E2CA7" w:rsidRPr="000E2CA7" w:rsidRDefault="000E2CA7" w:rsidP="000E2CA7">
            <w:pPr>
              <w:pStyle w:val="SIText"/>
            </w:pPr>
            <w:r>
              <w:t>1.3</w:t>
            </w:r>
            <w:r w:rsidR="00B332AE">
              <w:t xml:space="preserve"> </w:t>
            </w:r>
            <w:r w:rsidRPr="000E2CA7">
              <w:t>Complete hygiene and sanitation procedures for operator as required by safe laboratory guidelines</w:t>
            </w:r>
          </w:p>
          <w:p w14:paraId="16EA0DC8" w14:textId="496EF6B6" w:rsidR="000E2CA7" w:rsidRPr="000E2CA7" w:rsidRDefault="000E2CA7" w:rsidP="000E2CA7">
            <w:pPr>
              <w:pStyle w:val="SIText"/>
            </w:pPr>
            <w:r>
              <w:t>1.4</w:t>
            </w:r>
            <w:r w:rsidR="00B332AE">
              <w:t xml:space="preserve"> </w:t>
            </w:r>
            <w:r w:rsidRPr="000E2CA7">
              <w:t>Clean and disinfect work surfaces</w:t>
            </w:r>
          </w:p>
          <w:p w14:paraId="2C1F7937" w14:textId="0607ADC5" w:rsidR="000E2CA7" w:rsidRPr="000E2CA7" w:rsidRDefault="000E2CA7" w:rsidP="000E2CA7">
            <w:pPr>
              <w:pStyle w:val="SIText"/>
            </w:pPr>
            <w:r>
              <w:t>1.5</w:t>
            </w:r>
            <w:r w:rsidR="00B332AE">
              <w:t xml:space="preserve"> </w:t>
            </w:r>
            <w:r w:rsidRPr="000E2CA7">
              <w:t>Prepare materials and services for use</w:t>
            </w:r>
          </w:p>
          <w:p w14:paraId="4E79F85D" w14:textId="7CE908DC" w:rsidR="000E2CA7" w:rsidRPr="000E2CA7" w:rsidRDefault="000E2CA7" w:rsidP="000E2CA7">
            <w:pPr>
              <w:pStyle w:val="SIText"/>
            </w:pPr>
            <w:r>
              <w:t>1.6</w:t>
            </w:r>
            <w:r w:rsidR="00B332AE">
              <w:t xml:space="preserve"> </w:t>
            </w:r>
            <w:r w:rsidRPr="000E2CA7">
              <w:t>Prepare equipment for sterilising</w:t>
            </w:r>
          </w:p>
          <w:p w14:paraId="3839E945" w14:textId="1CADFE7E" w:rsidR="000E2CA7" w:rsidRPr="000E2CA7" w:rsidRDefault="000E2CA7" w:rsidP="000E2CA7">
            <w:pPr>
              <w:pStyle w:val="SIText"/>
            </w:pPr>
            <w:r>
              <w:t>1.7</w:t>
            </w:r>
            <w:r w:rsidR="00B332AE">
              <w:t xml:space="preserve"> </w:t>
            </w:r>
            <w:r w:rsidRPr="000E2CA7">
              <w:t>Sterilise equipment to meet requirements</w:t>
            </w:r>
          </w:p>
          <w:p w14:paraId="20B6BB9C" w14:textId="3411FFAD" w:rsidR="000E2CA7" w:rsidRPr="000E2CA7" w:rsidRDefault="000E2CA7" w:rsidP="000E2CA7">
            <w:pPr>
              <w:pStyle w:val="SIText"/>
            </w:pPr>
            <w:r>
              <w:t>1.8</w:t>
            </w:r>
            <w:r w:rsidR="00B332AE">
              <w:t xml:space="preserve"> </w:t>
            </w:r>
            <w:r w:rsidRPr="000E2CA7">
              <w:t>Deposit sterilising waste in collection area or dispose of appropriately</w:t>
            </w:r>
          </w:p>
        </w:tc>
      </w:tr>
      <w:tr w:rsidR="000E2CA7" w:rsidRPr="00963A46" w14:paraId="1806F38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EDB9868" w14:textId="5CFDA6E3" w:rsidR="000E2CA7" w:rsidRPr="000E2CA7" w:rsidRDefault="00B23945" w:rsidP="000E2CA7">
            <w:pPr>
              <w:pStyle w:val="SIText"/>
            </w:pPr>
            <w:r>
              <w:t xml:space="preserve">2. </w:t>
            </w:r>
            <w:r w:rsidR="000E2CA7" w:rsidRPr="000E2CA7">
              <w:t>Operate in an aseptic environment</w:t>
            </w:r>
          </w:p>
        </w:tc>
        <w:tc>
          <w:tcPr>
            <w:tcW w:w="3604" w:type="pct"/>
            <w:shd w:val="clear" w:color="auto" w:fill="auto"/>
          </w:tcPr>
          <w:p w14:paraId="7972B1F5" w14:textId="244CF849" w:rsidR="000E2CA7" w:rsidRPr="000E2CA7" w:rsidRDefault="000E2CA7" w:rsidP="000E2CA7">
            <w:pPr>
              <w:pStyle w:val="SIText"/>
            </w:pPr>
            <w:r w:rsidRPr="000E2CA7">
              <w:t>2.1</w:t>
            </w:r>
            <w:r w:rsidR="00B332AE">
              <w:t xml:space="preserve"> </w:t>
            </w:r>
            <w:r w:rsidRPr="000E2CA7">
              <w:t>Select equipment and materials which are appropriate for the task</w:t>
            </w:r>
          </w:p>
          <w:p w14:paraId="4021FEA9" w14:textId="0F9097AC" w:rsidR="000E2CA7" w:rsidRPr="000E2CA7" w:rsidRDefault="000E2CA7" w:rsidP="000E2CA7">
            <w:pPr>
              <w:pStyle w:val="SIText"/>
            </w:pPr>
            <w:r w:rsidRPr="000E2CA7">
              <w:t>2.2</w:t>
            </w:r>
            <w:r w:rsidR="00B332AE">
              <w:t xml:space="preserve"> </w:t>
            </w:r>
            <w:r w:rsidRPr="000E2CA7">
              <w:t>Select and use appropriate sterilising techniques</w:t>
            </w:r>
          </w:p>
          <w:p w14:paraId="73338091" w14:textId="1FDAD73B" w:rsidR="000E2CA7" w:rsidRPr="000E2CA7" w:rsidRDefault="000E2CA7" w:rsidP="000E2CA7">
            <w:pPr>
              <w:pStyle w:val="SIText"/>
            </w:pPr>
            <w:r w:rsidRPr="000E2CA7">
              <w:t>2.3</w:t>
            </w:r>
            <w:r w:rsidR="00B332AE">
              <w:t xml:space="preserve"> </w:t>
            </w:r>
            <w:r w:rsidRPr="000E2CA7">
              <w:t>Conduct aseptic transfers using techniques which minimise the risk of contamination</w:t>
            </w:r>
          </w:p>
          <w:p w14:paraId="19D83F74" w14:textId="0CB58419" w:rsidR="000E2CA7" w:rsidRPr="000E2CA7" w:rsidRDefault="000E2CA7" w:rsidP="000E2CA7">
            <w:pPr>
              <w:pStyle w:val="SIText"/>
            </w:pPr>
            <w:r w:rsidRPr="000E2CA7">
              <w:t>2.4</w:t>
            </w:r>
            <w:r w:rsidR="00B332AE">
              <w:t xml:space="preserve"> </w:t>
            </w:r>
            <w:r w:rsidRPr="000E2CA7">
              <w:t>Maintain an aseptic environment during work procedures</w:t>
            </w:r>
          </w:p>
        </w:tc>
      </w:tr>
      <w:tr w:rsidR="000E2CA7" w:rsidRPr="00963A46" w14:paraId="189E61A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DB91FDD" w14:textId="141B57BB" w:rsidR="000E2CA7" w:rsidRPr="000E2CA7" w:rsidRDefault="00B23945" w:rsidP="000E2CA7">
            <w:pPr>
              <w:pStyle w:val="SIText"/>
            </w:pPr>
            <w:r>
              <w:t xml:space="preserve">3. </w:t>
            </w:r>
            <w:r w:rsidR="000E2CA7" w:rsidRPr="000E2CA7">
              <w:t>Maintain aseptic environment</w:t>
            </w:r>
          </w:p>
        </w:tc>
        <w:tc>
          <w:tcPr>
            <w:tcW w:w="3604" w:type="pct"/>
            <w:shd w:val="clear" w:color="auto" w:fill="auto"/>
          </w:tcPr>
          <w:p w14:paraId="2208465E" w14:textId="31E5390B" w:rsidR="000E2CA7" w:rsidRPr="000E2CA7" w:rsidRDefault="000E2CA7" w:rsidP="000E2CA7">
            <w:pPr>
              <w:pStyle w:val="SIText"/>
            </w:pPr>
            <w:r w:rsidRPr="000E2CA7">
              <w:t>3.1</w:t>
            </w:r>
            <w:r w:rsidR="00B332AE">
              <w:t xml:space="preserve"> </w:t>
            </w:r>
            <w:r w:rsidRPr="000E2CA7">
              <w:t>Clean and disinfect work area after use</w:t>
            </w:r>
          </w:p>
          <w:p w14:paraId="328038E6" w14:textId="1F0234D8" w:rsidR="000E2CA7" w:rsidRPr="000E2CA7" w:rsidRDefault="000E2CA7" w:rsidP="000E2CA7">
            <w:pPr>
              <w:pStyle w:val="SIText"/>
            </w:pPr>
            <w:r w:rsidRPr="000E2CA7">
              <w:t>3.2</w:t>
            </w:r>
            <w:r w:rsidR="00B332AE">
              <w:t xml:space="preserve"> </w:t>
            </w:r>
            <w:r w:rsidRPr="000E2CA7">
              <w:t>Clean equipment in preparation for sterilising or place into relevant disposal or disinfection receptacles</w:t>
            </w:r>
          </w:p>
          <w:p w14:paraId="37E7AF90" w14:textId="77777777" w:rsidR="000E2CA7" w:rsidRDefault="000E2CA7" w:rsidP="000E2CA7">
            <w:pPr>
              <w:pStyle w:val="SIText"/>
            </w:pPr>
            <w:r w:rsidRPr="000E2CA7">
              <w:t>3.3</w:t>
            </w:r>
            <w:r w:rsidR="00B332AE">
              <w:t xml:space="preserve"> </w:t>
            </w:r>
            <w:r w:rsidRPr="000E2CA7">
              <w:t>Carry out work according to environmental guidelines</w:t>
            </w:r>
          </w:p>
          <w:p w14:paraId="7C13A498" w14:textId="1201899B" w:rsidR="00C81E5F" w:rsidRPr="000E2CA7" w:rsidRDefault="00C81E5F" w:rsidP="000E2CA7">
            <w:pPr>
              <w:pStyle w:val="SIText"/>
            </w:pPr>
            <w:r>
              <w:t xml:space="preserve">3.4 </w:t>
            </w:r>
            <w:r w:rsidRPr="000E2CA7">
              <w:t>Record workplace information in appropriate format</w:t>
            </w:r>
          </w:p>
        </w:tc>
      </w:tr>
    </w:tbl>
    <w:p w14:paraId="60A3D9E6" w14:textId="77777777" w:rsidR="005F771F" w:rsidRDefault="005F771F" w:rsidP="005F771F">
      <w:pPr>
        <w:pStyle w:val="SIText"/>
      </w:pPr>
    </w:p>
    <w:p w14:paraId="08EB47F7" w14:textId="77777777" w:rsidR="005F771F" w:rsidRPr="000754EC" w:rsidRDefault="005F771F" w:rsidP="000754EC">
      <w:r>
        <w:br w:type="page"/>
      </w:r>
    </w:p>
    <w:p w14:paraId="4534886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55A2F78" w14:textId="77777777" w:rsidTr="00CA2922">
        <w:trPr>
          <w:tblHeader/>
        </w:trPr>
        <w:tc>
          <w:tcPr>
            <w:tcW w:w="5000" w:type="pct"/>
            <w:gridSpan w:val="2"/>
          </w:tcPr>
          <w:p w14:paraId="0B62923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F8F3E6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1021C3D" w14:textId="77777777" w:rsidTr="00CA2922">
        <w:trPr>
          <w:tblHeader/>
        </w:trPr>
        <w:tc>
          <w:tcPr>
            <w:tcW w:w="1396" w:type="pct"/>
          </w:tcPr>
          <w:p w14:paraId="3FDBC29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CC51D4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E2CA7" w:rsidRPr="00336FCA" w:rsidDel="00423CB2" w14:paraId="535BAC03" w14:textId="77777777" w:rsidTr="00CA2922">
        <w:tc>
          <w:tcPr>
            <w:tcW w:w="1396" w:type="pct"/>
          </w:tcPr>
          <w:p w14:paraId="2902475F" w14:textId="77777777" w:rsidR="000E2CA7" w:rsidRPr="000E2CA7" w:rsidRDefault="000E2CA7" w:rsidP="000E2CA7">
            <w:pPr>
              <w:pStyle w:val="SIText"/>
            </w:pPr>
            <w:r w:rsidRPr="000E2CA7">
              <w:t>Reading</w:t>
            </w:r>
          </w:p>
        </w:tc>
        <w:tc>
          <w:tcPr>
            <w:tcW w:w="3604" w:type="pct"/>
          </w:tcPr>
          <w:p w14:paraId="5778E0FA" w14:textId="77777777" w:rsidR="000E2CA7" w:rsidRPr="000E2CA7" w:rsidRDefault="000E2CA7" w:rsidP="000E2CA7">
            <w:pPr>
              <w:pStyle w:val="SIBulletList1"/>
              <w:rPr>
                <w:rFonts w:eastAsia="Calibri"/>
              </w:rPr>
            </w:pPr>
            <w:r>
              <w:t>Interpret information relating to aseptic techniques and the importance of its maintenance in a testing environment</w:t>
            </w:r>
          </w:p>
        </w:tc>
      </w:tr>
      <w:tr w:rsidR="000E2CA7" w:rsidRPr="00336FCA" w:rsidDel="00423CB2" w14:paraId="53CB4A67" w14:textId="77777777" w:rsidTr="00CA2922">
        <w:tc>
          <w:tcPr>
            <w:tcW w:w="1396" w:type="pct"/>
          </w:tcPr>
          <w:p w14:paraId="7EE2DD15" w14:textId="77777777" w:rsidR="000E2CA7" w:rsidRPr="000E2CA7" w:rsidRDefault="000E2CA7" w:rsidP="000E2CA7">
            <w:pPr>
              <w:pStyle w:val="SIText"/>
            </w:pPr>
            <w:r w:rsidRPr="000E2CA7">
              <w:t>Writing</w:t>
            </w:r>
          </w:p>
        </w:tc>
        <w:tc>
          <w:tcPr>
            <w:tcW w:w="3604" w:type="pct"/>
          </w:tcPr>
          <w:p w14:paraId="60486158" w14:textId="77777777" w:rsidR="000E2CA7" w:rsidRPr="000E2CA7" w:rsidRDefault="000E2CA7" w:rsidP="000E2CA7">
            <w:pPr>
              <w:pStyle w:val="SIBulletList1"/>
            </w:pPr>
            <w:r>
              <w:t xml:space="preserve">Record sterilisation information on </w:t>
            </w:r>
            <w:r w:rsidRPr="000E2CA7">
              <w:t>paper-based and electronic media</w:t>
            </w:r>
          </w:p>
        </w:tc>
      </w:tr>
      <w:tr w:rsidR="000E2CA7" w:rsidRPr="00336FCA" w:rsidDel="00423CB2" w14:paraId="77635F5F" w14:textId="77777777" w:rsidTr="00CD7A28">
        <w:trPr>
          <w:trHeight w:val="212"/>
        </w:trPr>
        <w:tc>
          <w:tcPr>
            <w:tcW w:w="1396" w:type="pct"/>
          </w:tcPr>
          <w:p w14:paraId="38F23EAA" w14:textId="77777777" w:rsidR="000E2CA7" w:rsidRPr="000E2CA7" w:rsidRDefault="000E2CA7" w:rsidP="000E2CA7">
            <w:pPr>
              <w:pStyle w:val="SIText"/>
            </w:pPr>
            <w:r w:rsidRPr="000E2CA7">
              <w:t>Numeracy</w:t>
            </w:r>
          </w:p>
        </w:tc>
        <w:tc>
          <w:tcPr>
            <w:tcW w:w="3604" w:type="pct"/>
          </w:tcPr>
          <w:p w14:paraId="405AD327" w14:textId="77777777" w:rsidR="000E2CA7" w:rsidRPr="000E2CA7" w:rsidRDefault="000E2CA7" w:rsidP="000E2CA7">
            <w:pPr>
              <w:pStyle w:val="SIBulletList1"/>
            </w:pPr>
            <w:r>
              <w:t>Prepare sterilising solutions and agents as required</w:t>
            </w:r>
          </w:p>
        </w:tc>
      </w:tr>
      <w:tr w:rsidR="000E2CA7" w:rsidRPr="00336FCA" w:rsidDel="00423CB2" w14:paraId="042DB3BD" w14:textId="77777777" w:rsidTr="00CD7A28">
        <w:trPr>
          <w:trHeight w:val="212"/>
        </w:trPr>
        <w:tc>
          <w:tcPr>
            <w:tcW w:w="1396" w:type="pct"/>
          </w:tcPr>
          <w:p w14:paraId="3A4EC868" w14:textId="77777777" w:rsidR="000E2CA7" w:rsidRPr="000E2CA7" w:rsidRDefault="000E2CA7" w:rsidP="000E2CA7">
            <w:pPr>
              <w:pStyle w:val="SIText"/>
            </w:pPr>
            <w:r w:rsidRPr="000E2CA7">
              <w:t>Navigate the world of work</w:t>
            </w:r>
          </w:p>
        </w:tc>
        <w:tc>
          <w:tcPr>
            <w:tcW w:w="3604" w:type="pct"/>
          </w:tcPr>
          <w:p w14:paraId="7B6B1239" w14:textId="77777777" w:rsidR="000E2CA7" w:rsidRPr="000E2CA7" w:rsidRDefault="000E2CA7" w:rsidP="000E2CA7">
            <w:pPr>
              <w:pStyle w:val="SIBulletList1"/>
            </w:pPr>
            <w:r>
              <w:t>Apply workplace procedures relevant to own responsibilities</w:t>
            </w:r>
          </w:p>
          <w:p w14:paraId="55A709BE" w14:textId="77777777" w:rsidR="000E2CA7" w:rsidRPr="000E2CA7" w:rsidRDefault="000E2CA7" w:rsidP="000E2CA7">
            <w:pPr>
              <w:pStyle w:val="SIBulletList1"/>
              <w:rPr>
                <w:rFonts w:eastAsia="Calibri"/>
              </w:rPr>
            </w:pPr>
            <w:r>
              <w:t xml:space="preserve">Understand main tasks, responsibilities and boundaries of own role, </w:t>
            </w:r>
            <w:r w:rsidRPr="000E2CA7">
              <w:t>including use of personal protective clothing and equipment, personal hygiene and housekeeping standards and procedures and quality requirements</w:t>
            </w:r>
          </w:p>
        </w:tc>
      </w:tr>
      <w:tr w:rsidR="000E2CA7" w:rsidRPr="00336FCA" w:rsidDel="00423CB2" w14:paraId="40E711CC" w14:textId="77777777" w:rsidTr="00CD7A28">
        <w:trPr>
          <w:trHeight w:val="212"/>
        </w:trPr>
        <w:tc>
          <w:tcPr>
            <w:tcW w:w="1396" w:type="pct"/>
          </w:tcPr>
          <w:p w14:paraId="68551AD8" w14:textId="77777777" w:rsidR="000E2CA7" w:rsidRPr="000E2CA7" w:rsidRDefault="000E2CA7" w:rsidP="000E2CA7">
            <w:pPr>
              <w:pStyle w:val="SIText"/>
            </w:pPr>
            <w:r w:rsidRPr="000E2CA7">
              <w:t>Interact with others</w:t>
            </w:r>
          </w:p>
        </w:tc>
        <w:tc>
          <w:tcPr>
            <w:tcW w:w="3604" w:type="pct"/>
          </w:tcPr>
          <w:p w14:paraId="23F3D1B9" w14:textId="77777777" w:rsidR="000E2CA7" w:rsidRPr="000E2CA7" w:rsidRDefault="000E2CA7" w:rsidP="000E2CA7">
            <w:pPr>
              <w:pStyle w:val="SIBulletList1"/>
            </w:pPr>
            <w:r>
              <w:t>Communicate and report operational and safety information to relevant persons</w:t>
            </w:r>
          </w:p>
          <w:p w14:paraId="5BC16658" w14:textId="77777777" w:rsidR="000E2CA7" w:rsidRPr="000E2CA7" w:rsidRDefault="000E2CA7" w:rsidP="000E2CA7">
            <w:pPr>
              <w:pStyle w:val="SIBulletList1"/>
            </w:pPr>
            <w:r>
              <w:t>Use active listening, observational and questioning techniques to confirm information about the laboratory sterilisation program</w:t>
            </w:r>
          </w:p>
          <w:p w14:paraId="25802A64" w14:textId="77777777" w:rsidR="000E2CA7" w:rsidRPr="000E2CA7" w:rsidRDefault="000E2CA7" w:rsidP="000E2CA7">
            <w:pPr>
              <w:pStyle w:val="SIBulletList1"/>
              <w:rPr>
                <w:rFonts w:eastAsia="Calibri"/>
              </w:rPr>
            </w:pPr>
            <w:r>
              <w:t>Select and use appropriate terminology when communicating with and explaining information to personnel</w:t>
            </w:r>
          </w:p>
        </w:tc>
      </w:tr>
      <w:tr w:rsidR="000E2CA7" w:rsidRPr="00336FCA" w:rsidDel="00423CB2" w14:paraId="3A80470F" w14:textId="77777777" w:rsidTr="00134A14">
        <w:trPr>
          <w:trHeight w:val="1190"/>
        </w:trPr>
        <w:tc>
          <w:tcPr>
            <w:tcW w:w="1396" w:type="pct"/>
          </w:tcPr>
          <w:p w14:paraId="7BA2A648" w14:textId="77777777" w:rsidR="000E2CA7" w:rsidRPr="000E2CA7" w:rsidRDefault="000E2CA7" w:rsidP="000E2CA7">
            <w:pPr>
              <w:pStyle w:val="SIText"/>
            </w:pPr>
            <w:r w:rsidRPr="000E2CA7">
              <w:t>Get the work done</w:t>
            </w:r>
          </w:p>
        </w:tc>
        <w:tc>
          <w:tcPr>
            <w:tcW w:w="3604" w:type="pct"/>
          </w:tcPr>
          <w:p w14:paraId="29D21CEE" w14:textId="77777777" w:rsidR="000E2CA7" w:rsidRPr="000E2CA7" w:rsidRDefault="000E2CA7" w:rsidP="000E2CA7">
            <w:pPr>
              <w:pStyle w:val="SIBulletList1"/>
            </w:pPr>
            <w:r>
              <w:t>Maintain a clean and hazard-free work area</w:t>
            </w:r>
          </w:p>
          <w:p w14:paraId="7CACAB34" w14:textId="77777777" w:rsidR="000E2CA7" w:rsidRPr="000E2CA7" w:rsidRDefault="000E2CA7" w:rsidP="000E2CA7">
            <w:pPr>
              <w:pStyle w:val="SIBulletList1"/>
            </w:pPr>
            <w:r>
              <w:t>Maintain hygiene standards and wear required PPE</w:t>
            </w:r>
          </w:p>
          <w:p w14:paraId="0730D471" w14:textId="77777777" w:rsidR="000E2CA7" w:rsidRPr="000E2CA7" w:rsidRDefault="000E2CA7" w:rsidP="000E2CA7">
            <w:pPr>
              <w:pStyle w:val="SIBulletList1"/>
            </w:pPr>
            <w:r>
              <w:t>Manage and prioritise tasks and timelines</w:t>
            </w:r>
          </w:p>
          <w:p w14:paraId="1962140C" w14:textId="77777777" w:rsidR="000E2CA7" w:rsidRPr="00134A14" w:rsidRDefault="000E2CA7" w:rsidP="000E2CA7">
            <w:pPr>
              <w:pStyle w:val="SIBulletList1"/>
              <w:rPr>
                <w:rFonts w:eastAsia="Calibri"/>
              </w:rPr>
            </w:pPr>
            <w:r>
              <w:t>Use the main features and functions of digital tools to record information about the sterilisation program</w:t>
            </w:r>
          </w:p>
          <w:p w14:paraId="7752B1EA" w14:textId="3C9046F8" w:rsidR="00C81E5F" w:rsidRPr="000E2CA7" w:rsidRDefault="00C81E5F" w:rsidP="00C81E5F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US"/>
              </w:rPr>
              <w:t>Recognise and act on opportunities for continuous improvement in accordance with workplace practices</w:t>
            </w:r>
          </w:p>
        </w:tc>
      </w:tr>
    </w:tbl>
    <w:p w14:paraId="6632D766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43B47C8" w14:textId="77777777" w:rsidTr="00F33FF2">
        <w:tc>
          <w:tcPr>
            <w:tcW w:w="5000" w:type="pct"/>
            <w:gridSpan w:val="4"/>
          </w:tcPr>
          <w:p w14:paraId="477E52C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2C0CADB" w14:textId="77777777" w:rsidTr="00F33FF2">
        <w:tc>
          <w:tcPr>
            <w:tcW w:w="1028" w:type="pct"/>
          </w:tcPr>
          <w:p w14:paraId="013D9E2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3E9C1A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9B6B19C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0C86468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E2CA7" w14:paraId="543B7C5F" w14:textId="77777777" w:rsidTr="00F33FF2">
        <w:tc>
          <w:tcPr>
            <w:tcW w:w="1028" w:type="pct"/>
          </w:tcPr>
          <w:p w14:paraId="3932DFEB" w14:textId="1CF3EA56" w:rsidR="000E2CA7" w:rsidRPr="000E2CA7" w:rsidRDefault="0016487B" w:rsidP="000E2CA7">
            <w:pPr>
              <w:pStyle w:val="SIText"/>
            </w:pPr>
            <w:r>
              <w:t>FBP</w:t>
            </w:r>
            <w:r w:rsidR="000E2CA7" w:rsidRPr="000E2CA7">
              <w:t>LAB2012 Maintain aseptic environment</w:t>
            </w:r>
          </w:p>
        </w:tc>
        <w:tc>
          <w:tcPr>
            <w:tcW w:w="1105" w:type="pct"/>
          </w:tcPr>
          <w:p w14:paraId="6FC5023A" w14:textId="77777777" w:rsidR="000E2CA7" w:rsidRPr="000E2CA7" w:rsidRDefault="000E2CA7" w:rsidP="000E2CA7">
            <w:pPr>
              <w:pStyle w:val="SIText"/>
            </w:pPr>
            <w:r w:rsidRPr="000E2CA7">
              <w:t>FDFLAB2012A Maintain aseptic environment</w:t>
            </w:r>
          </w:p>
        </w:tc>
        <w:tc>
          <w:tcPr>
            <w:tcW w:w="1251" w:type="pct"/>
          </w:tcPr>
          <w:p w14:paraId="73F36354" w14:textId="77777777" w:rsidR="000E2CA7" w:rsidRPr="000E2CA7" w:rsidRDefault="000E2CA7" w:rsidP="000E2CA7">
            <w:pPr>
              <w:pStyle w:val="SIText"/>
            </w:pPr>
            <w:r>
              <w:t>Updated to meet Standards for Training Packages</w:t>
            </w:r>
          </w:p>
        </w:tc>
        <w:tc>
          <w:tcPr>
            <w:tcW w:w="1616" w:type="pct"/>
          </w:tcPr>
          <w:p w14:paraId="5B367BE2" w14:textId="77777777" w:rsidR="000E2CA7" w:rsidRPr="000E2CA7" w:rsidRDefault="000E2CA7" w:rsidP="000E2CA7">
            <w:pPr>
              <w:pStyle w:val="SIText"/>
            </w:pPr>
            <w:r>
              <w:t>Equivalent unit</w:t>
            </w:r>
          </w:p>
        </w:tc>
      </w:tr>
    </w:tbl>
    <w:p w14:paraId="091F183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7622"/>
      </w:tblGrid>
      <w:tr w:rsidR="00787A05" w:rsidRPr="00A55106" w14:paraId="02FFFD5D" w14:textId="77777777" w:rsidTr="00787A05">
        <w:tc>
          <w:tcPr>
            <w:tcW w:w="1042" w:type="pct"/>
            <w:shd w:val="clear" w:color="auto" w:fill="auto"/>
          </w:tcPr>
          <w:p w14:paraId="08F199D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8" w:type="pct"/>
            <w:shd w:val="clear" w:color="auto" w:fill="auto"/>
          </w:tcPr>
          <w:p w14:paraId="37A7204D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218EEBFD" w14:textId="749FECBC" w:rsidR="00F1480E" w:rsidRPr="000754EC" w:rsidRDefault="00FA38CD" w:rsidP="00CD7A28">
            <w:pPr>
              <w:pStyle w:val="SIText"/>
            </w:pPr>
            <w:hyperlink r:id="rId11">
              <w:r w:rsidR="000E2CA7" w:rsidRPr="000E2CA7">
                <w:t>https://vetnet.education.gov.au/Pages/TrainingDocs.aspx?q=78b15323-cd38-483e-aad7-1159b570a5c4</w:t>
              </w:r>
            </w:hyperlink>
            <w:r w:rsidR="00787A05">
              <w:br/>
            </w:r>
          </w:p>
        </w:tc>
      </w:tr>
    </w:tbl>
    <w:p w14:paraId="31A791F5" w14:textId="77777777" w:rsidR="00F1480E" w:rsidRDefault="00F1480E" w:rsidP="005F771F">
      <w:pPr>
        <w:pStyle w:val="SIText"/>
      </w:pPr>
    </w:p>
    <w:p w14:paraId="04972E3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0E2CA7" w:rsidRPr="00E91BFF" w14:paraId="3B9DB2E0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6D3AB2C" w14:textId="68DC52F5" w:rsidR="000E2CA7" w:rsidRPr="000E2CA7" w:rsidRDefault="00E61FAE" w:rsidP="000E2CA7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715A989D" w14:textId="5471B4AA" w:rsidR="000E2CA7" w:rsidRPr="00E61FAE" w:rsidRDefault="00E61FAE" w:rsidP="00E61FAE">
            <w:pPr>
              <w:pStyle w:val="SIUnittitle"/>
              <w:rPr>
                <w:rFonts w:eastAsiaTheme="minorHAnsi"/>
                <w:lang w:val="en-GB" w:eastAsia="en-US"/>
              </w:rPr>
            </w:pPr>
            <w:r>
              <w:rPr>
                <w:rFonts w:eastAsiaTheme="minorHAnsi"/>
                <w:lang w:val="en-GB" w:eastAsia="en-US"/>
              </w:rPr>
              <w:t>Assessment requirements for </w:t>
            </w:r>
            <w:r w:rsidR="0016487B">
              <w:rPr>
                <w:rFonts w:eastAsiaTheme="minorHAnsi"/>
                <w:lang w:val="en-GB" w:eastAsia="en-US"/>
              </w:rPr>
              <w:t>FBP</w:t>
            </w:r>
            <w:r w:rsidRPr="00E61FAE">
              <w:rPr>
                <w:rFonts w:eastAsiaTheme="minorHAnsi"/>
                <w:lang w:val="en-GB" w:eastAsia="en-US"/>
              </w:rPr>
              <w:t>LAB2012 Maintain aseptic environment</w:t>
            </w:r>
          </w:p>
        </w:tc>
      </w:tr>
      <w:tr w:rsidR="00556C4C" w:rsidRPr="00A55106" w14:paraId="67063C8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BE40E5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3AFF27F" w14:textId="77777777" w:rsidTr="00113678">
        <w:tc>
          <w:tcPr>
            <w:tcW w:w="5000" w:type="pct"/>
            <w:gridSpan w:val="2"/>
            <w:shd w:val="clear" w:color="auto" w:fill="auto"/>
          </w:tcPr>
          <w:p w14:paraId="754DC21D" w14:textId="093D848D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1812BED0" w14:textId="77777777" w:rsidR="003107A4" w:rsidRPr="000754EC" w:rsidRDefault="003107A4" w:rsidP="000754EC">
            <w:pPr>
              <w:pStyle w:val="SIText"/>
            </w:pPr>
          </w:p>
          <w:p w14:paraId="431CCB05" w14:textId="77777777" w:rsidR="000E2CA7" w:rsidRDefault="000E2CA7" w:rsidP="000E2CA7">
            <w:pPr>
              <w:pStyle w:val="SIText"/>
            </w:pPr>
            <w:r>
              <w:t xml:space="preserve">There must be evidence that the individual has prepared, operated in and </w:t>
            </w:r>
            <w:r w:rsidRPr="000E2CA7">
              <w:t>maintained an aseptic environment on at least one occasion, including:</w:t>
            </w:r>
          </w:p>
          <w:p w14:paraId="5CB9F187" w14:textId="6EC46568" w:rsidR="000E2CA7" w:rsidRPr="000E2CA7" w:rsidRDefault="000E2CA7" w:rsidP="000E2CA7">
            <w:pPr>
              <w:pStyle w:val="SIBulletList1"/>
            </w:pPr>
            <w:r>
              <w:t>accessing workplace information to identify aseptic requirements</w:t>
            </w:r>
          </w:p>
          <w:p w14:paraId="6473BC68" w14:textId="77777777" w:rsidR="000E2CA7" w:rsidRPr="000E2CA7" w:rsidRDefault="000E2CA7" w:rsidP="000E2CA7">
            <w:pPr>
              <w:pStyle w:val="SIBulletList1"/>
            </w:pPr>
            <w:r>
              <w:t xml:space="preserve">selecting, fitting and using appropriate personal protective clothing and equipment for both safety and contamination </w:t>
            </w:r>
            <w:r w:rsidRPr="000E2CA7">
              <w:t>control</w:t>
            </w:r>
          </w:p>
          <w:p w14:paraId="470FBEFE" w14:textId="77777777" w:rsidR="000E2CA7" w:rsidRPr="000E2CA7" w:rsidRDefault="000E2CA7" w:rsidP="000E2CA7">
            <w:pPr>
              <w:pStyle w:val="SIBulletList1"/>
            </w:pPr>
            <w:r>
              <w:t>liaising with other work areas</w:t>
            </w:r>
          </w:p>
          <w:p w14:paraId="421EEE9D" w14:textId="77777777" w:rsidR="000E2CA7" w:rsidRPr="000E2CA7" w:rsidRDefault="000E2CA7" w:rsidP="000E2CA7">
            <w:pPr>
              <w:pStyle w:val="SIBulletList1"/>
            </w:pPr>
            <w:r>
              <w:t>confirming supply of necessary materials, equipment and services</w:t>
            </w:r>
          </w:p>
          <w:p w14:paraId="37B4DCCB" w14:textId="77777777" w:rsidR="000E2CA7" w:rsidRPr="000E2CA7" w:rsidRDefault="000E2CA7" w:rsidP="000E2CA7">
            <w:pPr>
              <w:pStyle w:val="SIBulletList1"/>
            </w:pPr>
            <w:r>
              <w:t>selecting the appropriate sterilising techniques</w:t>
            </w:r>
          </w:p>
          <w:p w14:paraId="308736D5" w14:textId="77777777" w:rsidR="000E2CA7" w:rsidRPr="000E2CA7" w:rsidRDefault="000E2CA7" w:rsidP="000E2CA7">
            <w:pPr>
              <w:pStyle w:val="SIBulletList1"/>
            </w:pPr>
            <w:r>
              <w:t>handling sterilising agents safely and correctly</w:t>
            </w:r>
          </w:p>
          <w:p w14:paraId="4E4F501C" w14:textId="77777777" w:rsidR="000E2CA7" w:rsidRPr="000E2CA7" w:rsidRDefault="000E2CA7" w:rsidP="000E2CA7">
            <w:pPr>
              <w:pStyle w:val="SIBulletList1"/>
            </w:pPr>
            <w:r>
              <w:t>preparing materials and equipment for sterilising:</w:t>
            </w:r>
          </w:p>
          <w:p w14:paraId="53C12DFE" w14:textId="77777777" w:rsidR="000E2CA7" w:rsidRPr="000E2CA7" w:rsidRDefault="000E2CA7" w:rsidP="000E2CA7">
            <w:pPr>
              <w:pStyle w:val="SIBulletList2"/>
            </w:pPr>
            <w:r>
              <w:t>rendering equipment safe to sterilise</w:t>
            </w:r>
          </w:p>
          <w:p w14:paraId="350E51B9" w14:textId="77777777" w:rsidR="000E2CA7" w:rsidRPr="000E2CA7" w:rsidRDefault="000E2CA7" w:rsidP="000E2CA7">
            <w:pPr>
              <w:pStyle w:val="SIBulletList2"/>
            </w:pPr>
            <w:r>
              <w:t>correctly wrapping, labelling, loading and sealing</w:t>
            </w:r>
          </w:p>
          <w:p w14:paraId="016207FE" w14:textId="77777777" w:rsidR="000E2CA7" w:rsidRPr="000E2CA7" w:rsidRDefault="000E2CA7" w:rsidP="000E2CA7">
            <w:pPr>
              <w:pStyle w:val="SIBulletList1"/>
            </w:pPr>
            <w:r>
              <w:t>using appropriate sterilising techniques and applying techniques to prevent cross-contamination</w:t>
            </w:r>
          </w:p>
          <w:p w14:paraId="28D95053" w14:textId="77777777" w:rsidR="000E2CA7" w:rsidRPr="000E2CA7" w:rsidRDefault="000E2CA7" w:rsidP="000E2CA7">
            <w:pPr>
              <w:pStyle w:val="SIBulletList1"/>
            </w:pPr>
            <w:r>
              <w:t>setting up, starting up and operating sterilising equipment</w:t>
            </w:r>
          </w:p>
          <w:p w14:paraId="33EB4AB5" w14:textId="77777777" w:rsidR="000E2CA7" w:rsidRPr="000E2CA7" w:rsidRDefault="000E2CA7" w:rsidP="000E2CA7">
            <w:pPr>
              <w:pStyle w:val="SIBulletList1"/>
            </w:pPr>
            <w:r>
              <w:t>returning equipment to operating order after sterilisation</w:t>
            </w:r>
          </w:p>
          <w:p w14:paraId="649DDCD4" w14:textId="77777777" w:rsidR="000E2CA7" w:rsidRPr="000E2CA7" w:rsidRDefault="000E2CA7" w:rsidP="000E2CA7">
            <w:pPr>
              <w:pStyle w:val="SIBulletList1"/>
            </w:pPr>
            <w:r>
              <w:t>maintaining and storing sterilisers and related equipment</w:t>
            </w:r>
          </w:p>
          <w:p w14:paraId="172D95C2" w14:textId="77777777" w:rsidR="000E2CA7" w:rsidRPr="000E2CA7" w:rsidRDefault="000E2CA7" w:rsidP="000E2CA7">
            <w:pPr>
              <w:pStyle w:val="SIBulletList1"/>
            </w:pPr>
            <w:r>
              <w:t>carrying out relevant checks and inspections:</w:t>
            </w:r>
          </w:p>
          <w:p w14:paraId="4AD70273" w14:textId="77777777" w:rsidR="000E2CA7" w:rsidRPr="000E2CA7" w:rsidRDefault="000E2CA7" w:rsidP="000E2CA7">
            <w:pPr>
              <w:pStyle w:val="SIBulletList2"/>
            </w:pPr>
            <w:r>
              <w:t>checking pressure equipment calibration status</w:t>
            </w:r>
          </w:p>
          <w:p w14:paraId="3585E0DA" w14:textId="77777777" w:rsidR="000E2CA7" w:rsidRPr="000E2CA7" w:rsidRDefault="000E2CA7" w:rsidP="000E2CA7">
            <w:pPr>
              <w:pStyle w:val="SIBulletList2"/>
            </w:pPr>
            <w:r>
              <w:t>performing safety checks</w:t>
            </w:r>
          </w:p>
          <w:p w14:paraId="6C0FD453" w14:textId="77777777" w:rsidR="000E2CA7" w:rsidRPr="000E2CA7" w:rsidRDefault="000E2CA7" w:rsidP="000E2CA7">
            <w:pPr>
              <w:pStyle w:val="SIBulletList2"/>
            </w:pPr>
            <w:r>
              <w:t>use of autoclave tape, chemical indicators and spore strips</w:t>
            </w:r>
          </w:p>
          <w:p w14:paraId="365158C8" w14:textId="77777777" w:rsidR="000E2CA7" w:rsidRPr="000E2CA7" w:rsidRDefault="000E2CA7" w:rsidP="000E2CA7">
            <w:pPr>
              <w:pStyle w:val="SIBulletList2"/>
            </w:pPr>
            <w:r>
              <w:t>sterility control plates</w:t>
            </w:r>
          </w:p>
          <w:p w14:paraId="69C7C865" w14:textId="77777777" w:rsidR="000E2CA7" w:rsidRPr="000E2CA7" w:rsidRDefault="000E2CA7" w:rsidP="000E2CA7">
            <w:pPr>
              <w:pStyle w:val="SIBulletList2"/>
            </w:pPr>
            <w:r>
              <w:t>chipped glassware or damaged equipment</w:t>
            </w:r>
          </w:p>
          <w:p w14:paraId="305FBF6E" w14:textId="77777777" w:rsidR="000E2CA7" w:rsidRPr="000E2CA7" w:rsidRDefault="000E2CA7" w:rsidP="000E2CA7">
            <w:pPr>
              <w:pStyle w:val="SIBulletList1"/>
            </w:pPr>
            <w:r>
              <w:t>using appropriate sample handling and transfer techniques to maintain aseptic environment as required:</w:t>
            </w:r>
          </w:p>
          <w:p w14:paraId="643FB8A6" w14:textId="77777777" w:rsidR="000E2CA7" w:rsidRPr="000E2CA7" w:rsidRDefault="000E2CA7" w:rsidP="000E2CA7">
            <w:pPr>
              <w:pStyle w:val="SIBulletList2"/>
            </w:pPr>
            <w:r>
              <w:t>streaking</w:t>
            </w:r>
          </w:p>
          <w:p w14:paraId="7B9BA266" w14:textId="77777777" w:rsidR="000E2CA7" w:rsidRPr="000E2CA7" w:rsidRDefault="000E2CA7" w:rsidP="000E2CA7">
            <w:pPr>
              <w:pStyle w:val="SIBulletList2"/>
            </w:pPr>
            <w:r>
              <w:t>swabbing</w:t>
            </w:r>
          </w:p>
          <w:p w14:paraId="1CB22B0D" w14:textId="77777777" w:rsidR="000E2CA7" w:rsidRPr="000E2CA7" w:rsidRDefault="000E2CA7" w:rsidP="000E2CA7">
            <w:pPr>
              <w:pStyle w:val="SIBulletList2"/>
            </w:pPr>
            <w:r>
              <w:t>pouring</w:t>
            </w:r>
          </w:p>
          <w:p w14:paraId="7A2A5F45" w14:textId="77777777" w:rsidR="000E2CA7" w:rsidRPr="000E2CA7" w:rsidRDefault="000E2CA7" w:rsidP="000E2CA7">
            <w:pPr>
              <w:pStyle w:val="SIBulletList2"/>
            </w:pPr>
            <w:r>
              <w:t>pipetting</w:t>
            </w:r>
          </w:p>
          <w:p w14:paraId="4695DA32" w14:textId="77777777" w:rsidR="000E2CA7" w:rsidRPr="000E2CA7" w:rsidRDefault="000E2CA7" w:rsidP="000E2CA7">
            <w:pPr>
              <w:pStyle w:val="SIBulletList1"/>
            </w:pPr>
            <w:r>
              <w:t xml:space="preserve">maintaining appropriate </w:t>
            </w:r>
            <w:r w:rsidRPr="000E2CA7">
              <w:t>personal hygiene standards</w:t>
            </w:r>
          </w:p>
          <w:p w14:paraId="7DE07B04" w14:textId="77777777" w:rsidR="000E2CA7" w:rsidRPr="000E2CA7" w:rsidRDefault="000E2CA7" w:rsidP="000E2CA7">
            <w:pPr>
              <w:pStyle w:val="SIBulletList1"/>
            </w:pPr>
            <w:r>
              <w:t>maintaining work area to meet housekeeping standards and hygiene requirements</w:t>
            </w:r>
          </w:p>
          <w:p w14:paraId="27DC33E7" w14:textId="77777777" w:rsidR="000E2CA7" w:rsidRPr="000E2CA7" w:rsidRDefault="000E2CA7" w:rsidP="000E2CA7">
            <w:pPr>
              <w:pStyle w:val="SIBulletList1"/>
            </w:pPr>
            <w:r>
              <w:t>recording workplace information</w:t>
            </w:r>
          </w:p>
          <w:p w14:paraId="45BFEAAD" w14:textId="77777777" w:rsidR="0026394F" w:rsidRDefault="000E2CA7" w:rsidP="000E2CA7">
            <w:pPr>
              <w:pStyle w:val="SIBulletList1"/>
            </w:pPr>
            <w:r>
              <w:t>identifying, rectifying and reporting environmental non-compliance.</w:t>
            </w:r>
          </w:p>
          <w:p w14:paraId="6E9ACCCE" w14:textId="77777777" w:rsidR="00556C4C" w:rsidRPr="000754EC" w:rsidRDefault="00556C4C" w:rsidP="00CD7A28"/>
        </w:tc>
      </w:tr>
    </w:tbl>
    <w:p w14:paraId="4FF6CF1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C45A59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A74C20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0E2CA7" w:rsidRPr="00067E1C" w14:paraId="4C6370B0" w14:textId="77777777" w:rsidTr="00CA2922">
        <w:tc>
          <w:tcPr>
            <w:tcW w:w="5000" w:type="pct"/>
            <w:shd w:val="clear" w:color="auto" w:fill="auto"/>
          </w:tcPr>
          <w:p w14:paraId="16EDB001" w14:textId="77777777" w:rsidR="000E2CA7" w:rsidRDefault="000E2CA7" w:rsidP="00B23945">
            <w:pPr>
              <w:pStyle w:val="SIText"/>
              <w:rPr>
                <w:rFonts w:eastAsiaTheme="minorEastAsia"/>
              </w:rPr>
            </w:pPr>
            <w:r w:rsidRPr="000E2CA7">
              <w:rPr>
                <w:rFonts w:eastAsiaTheme="minorEastAsia"/>
              </w:rPr>
              <w:t>An individual must be able to demonstrate the knowledge required to perform the tasks outlined in the elements and performance criteria of this unit. This includes knowledge of:</w:t>
            </w:r>
          </w:p>
          <w:p w14:paraId="215B1D44" w14:textId="68AE7082" w:rsidR="000E2CA7" w:rsidRPr="000E2CA7" w:rsidRDefault="000E2CA7" w:rsidP="000E2CA7">
            <w:pPr>
              <w:pStyle w:val="SIBulletList1"/>
            </w:pPr>
            <w:r w:rsidRPr="000E2CA7">
              <w:t>purpose and principles of sterilisation</w:t>
            </w:r>
          </w:p>
          <w:p w14:paraId="3F7E6DEE" w14:textId="77777777" w:rsidR="000E2CA7" w:rsidRPr="000E2CA7" w:rsidRDefault="000E2CA7" w:rsidP="000E2CA7">
            <w:pPr>
              <w:pStyle w:val="SIBulletList1"/>
            </w:pPr>
            <w:r w:rsidRPr="000E2CA7">
              <w:t>safe handling and storage of sterilising agents used</w:t>
            </w:r>
          </w:p>
          <w:p w14:paraId="704C0E16" w14:textId="77777777" w:rsidR="000E2CA7" w:rsidRPr="000E2CA7" w:rsidRDefault="000E2CA7" w:rsidP="000E2CA7">
            <w:pPr>
              <w:pStyle w:val="SIBulletList1"/>
            </w:pPr>
            <w:r w:rsidRPr="000E2CA7">
              <w:t>functions and features of sterilising equipment and agents</w:t>
            </w:r>
          </w:p>
          <w:p w14:paraId="30C55EE6" w14:textId="77777777" w:rsidR="000E2CA7" w:rsidRPr="000E2CA7" w:rsidRDefault="000E2CA7" w:rsidP="000E2CA7">
            <w:pPr>
              <w:pStyle w:val="SIBulletList1"/>
            </w:pPr>
            <w:r w:rsidRPr="000E2CA7">
              <w:t>sterilising requirements of work area and equipment</w:t>
            </w:r>
          </w:p>
          <w:p w14:paraId="1ED66F9B" w14:textId="77777777" w:rsidR="000E2CA7" w:rsidRPr="000E2CA7" w:rsidRDefault="000E2CA7" w:rsidP="000E2CA7">
            <w:pPr>
              <w:pStyle w:val="SIBulletList1"/>
            </w:pPr>
            <w:r w:rsidRPr="000E2CA7">
              <w:t>procedures for preparing sterilising agents</w:t>
            </w:r>
          </w:p>
          <w:p w14:paraId="23843CD1" w14:textId="77777777" w:rsidR="000E2CA7" w:rsidRPr="000E2CA7" w:rsidRDefault="000E2CA7" w:rsidP="000E2CA7">
            <w:pPr>
              <w:pStyle w:val="SIBulletList1"/>
            </w:pPr>
            <w:r w:rsidRPr="000E2CA7">
              <w:t>procedures for applying and using sterilising agents</w:t>
            </w:r>
          </w:p>
          <w:p w14:paraId="231DD78C" w14:textId="77777777" w:rsidR="000E2CA7" w:rsidRPr="000E2CA7" w:rsidRDefault="000E2CA7" w:rsidP="000E2CA7">
            <w:pPr>
              <w:pStyle w:val="SIBulletList1"/>
            </w:pPr>
            <w:r w:rsidRPr="000E2CA7">
              <w:t>correct operating procedures of any equipment used</w:t>
            </w:r>
          </w:p>
          <w:p w14:paraId="4AE2E37C" w14:textId="77777777" w:rsidR="000E2CA7" w:rsidRPr="000E2CA7" w:rsidRDefault="000E2CA7" w:rsidP="000E2CA7">
            <w:pPr>
              <w:pStyle w:val="SIBulletList1"/>
            </w:pPr>
            <w:r w:rsidRPr="000E2CA7">
              <w:t>effect of process stages on outcomes</w:t>
            </w:r>
          </w:p>
          <w:p w14:paraId="7D3DECC7" w14:textId="77777777" w:rsidR="000E2CA7" w:rsidRPr="000E2CA7" w:rsidRDefault="000E2CA7" w:rsidP="000E2CA7">
            <w:pPr>
              <w:pStyle w:val="SIBulletList1"/>
            </w:pPr>
            <w:r w:rsidRPr="000E2CA7">
              <w:t>purpose of personal protective clothing and equipment</w:t>
            </w:r>
          </w:p>
          <w:p w14:paraId="4BB17B3D" w14:textId="77777777" w:rsidR="000E2CA7" w:rsidRPr="000E2CA7" w:rsidRDefault="000E2CA7" w:rsidP="000E2CA7">
            <w:pPr>
              <w:pStyle w:val="SIBulletList1"/>
            </w:pPr>
            <w:r w:rsidRPr="000E2CA7">
              <w:t>personal hygiene requirements of operator</w:t>
            </w:r>
          </w:p>
          <w:p w14:paraId="72D1B131" w14:textId="77777777" w:rsidR="000E2CA7" w:rsidRPr="000E2CA7" w:rsidRDefault="000E2CA7" w:rsidP="000E2CA7">
            <w:pPr>
              <w:pStyle w:val="SIBulletList1"/>
            </w:pPr>
            <w:r w:rsidRPr="000E2CA7">
              <w:t>work health and safety (WHS) hazards and controls</w:t>
            </w:r>
          </w:p>
          <w:p w14:paraId="7187A36D" w14:textId="77777777" w:rsidR="000E2CA7" w:rsidRPr="000E2CA7" w:rsidRDefault="000E2CA7" w:rsidP="000E2CA7">
            <w:pPr>
              <w:pStyle w:val="SIBulletList1"/>
            </w:pPr>
            <w:r w:rsidRPr="000E2CA7">
              <w:t>methods used to render equipment safe to sterilise</w:t>
            </w:r>
          </w:p>
          <w:p w14:paraId="7B958BE6" w14:textId="77777777" w:rsidR="000E2CA7" w:rsidRPr="000E2CA7" w:rsidRDefault="000E2CA7" w:rsidP="000E2CA7">
            <w:pPr>
              <w:pStyle w:val="SIBulletList1"/>
            </w:pPr>
            <w:r w:rsidRPr="000E2CA7">
              <w:t>equipment settings required for sterilisation</w:t>
            </w:r>
          </w:p>
          <w:p w14:paraId="3324E7C6" w14:textId="77777777" w:rsidR="000E2CA7" w:rsidRPr="000E2CA7" w:rsidRDefault="000E2CA7" w:rsidP="000E2CA7">
            <w:pPr>
              <w:pStyle w:val="SIBulletList1"/>
            </w:pPr>
            <w:r w:rsidRPr="000E2CA7">
              <w:lastRenderedPageBreak/>
              <w:t>regulatory requirements as they affect immediate responsibilities for sterilising</w:t>
            </w:r>
          </w:p>
          <w:p w14:paraId="29DC5C17" w14:textId="77777777" w:rsidR="000E2CA7" w:rsidRPr="000E2CA7" w:rsidRDefault="000E2CA7" w:rsidP="000E2CA7">
            <w:pPr>
              <w:pStyle w:val="SIBulletList1"/>
            </w:pPr>
            <w:r w:rsidRPr="000E2CA7">
              <w:t>types of waste generated by the sterilising process and related collection, treatment and disposal requirements</w:t>
            </w:r>
          </w:p>
          <w:p w14:paraId="05C5AAF0" w14:textId="77777777" w:rsidR="000E2CA7" w:rsidRPr="000E2CA7" w:rsidRDefault="000E2CA7" w:rsidP="000E2CA7">
            <w:pPr>
              <w:pStyle w:val="SIBulletList1"/>
            </w:pPr>
            <w:r w:rsidRPr="000E2CA7">
              <w:t>environmental consequences of incorrect waste disposal procedures</w:t>
            </w:r>
          </w:p>
          <w:p w14:paraId="0B3B5EBB" w14:textId="77777777" w:rsidR="000E2CA7" w:rsidRPr="000E2CA7" w:rsidRDefault="000E2CA7" w:rsidP="000E2CA7">
            <w:pPr>
              <w:pStyle w:val="SIBulletList1"/>
            </w:pPr>
            <w:r w:rsidRPr="000E2CA7">
              <w:t>procedures and responsibility for reporting problems</w:t>
            </w:r>
          </w:p>
          <w:p w14:paraId="7FADDF7B" w14:textId="77777777" w:rsidR="000E2CA7" w:rsidRPr="000E2CA7" w:rsidRDefault="000E2CA7" w:rsidP="000E2CA7">
            <w:pPr>
              <w:pStyle w:val="SIBulletList1"/>
            </w:pPr>
            <w:r w:rsidRPr="000E2CA7">
              <w:t>reporting and recording requirements and procedures</w:t>
            </w:r>
            <w:r>
              <w:t>.</w:t>
            </w:r>
          </w:p>
        </w:tc>
      </w:tr>
    </w:tbl>
    <w:p w14:paraId="1DE6E54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0B233A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DF6D0B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3D1C7C2" w14:textId="77777777" w:rsidTr="00CA2922">
        <w:tc>
          <w:tcPr>
            <w:tcW w:w="5000" w:type="pct"/>
            <w:shd w:val="clear" w:color="auto" w:fill="auto"/>
          </w:tcPr>
          <w:p w14:paraId="2895C106" w14:textId="6C28A050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41AD7DA" w14:textId="77777777" w:rsidR="000E2CA7" w:rsidRPr="000E2CA7" w:rsidRDefault="000E2CA7" w:rsidP="000E2CA7">
            <w:pPr>
              <w:pStyle w:val="SIBulletList1"/>
            </w:pPr>
            <w:r>
              <w:t>physical conditions:</w:t>
            </w:r>
          </w:p>
          <w:p w14:paraId="64D78369" w14:textId="3E044631" w:rsidR="000E2CA7" w:rsidRPr="000E2CA7" w:rsidRDefault="000E2CA7" w:rsidP="000E2CA7">
            <w:pPr>
              <w:pStyle w:val="SIBulletList2"/>
              <w:rPr>
                <w:rFonts w:eastAsia="Calibri"/>
              </w:rPr>
            </w:pPr>
            <w:r w:rsidRPr="000E2CA7">
              <w:rPr>
                <w:rFonts w:eastAsia="Calibri"/>
              </w:rPr>
              <w:t xml:space="preserve">a </w:t>
            </w:r>
            <w:r w:rsidRPr="000E2CA7">
              <w:t>workplace or an environment that accurately represents workplace conditions</w:t>
            </w:r>
          </w:p>
          <w:p w14:paraId="3AD93C58" w14:textId="77777777" w:rsidR="000E2CA7" w:rsidRPr="000E2CA7" w:rsidRDefault="000E2CA7" w:rsidP="000E2CA7">
            <w:pPr>
              <w:pStyle w:val="SIBulletList1"/>
            </w:pPr>
            <w:r>
              <w:t>resources, equipment and materials:</w:t>
            </w:r>
          </w:p>
          <w:p w14:paraId="3AECD6B5" w14:textId="77777777" w:rsidR="000E2CA7" w:rsidRPr="000E2CA7" w:rsidRDefault="000E2CA7" w:rsidP="000E2CA7">
            <w:pPr>
              <w:pStyle w:val="SIBulletList2"/>
            </w:pPr>
            <w:r>
              <w:t>personal protective clothing and equipment as required</w:t>
            </w:r>
          </w:p>
          <w:p w14:paraId="2AF5B652" w14:textId="77777777" w:rsidR="000E2CA7" w:rsidRPr="000E2CA7" w:rsidRDefault="000E2CA7" w:rsidP="000E2CA7">
            <w:pPr>
              <w:pStyle w:val="SIBulletList2"/>
            </w:pPr>
            <w:r>
              <w:t>equipment, services and corresponding information as required</w:t>
            </w:r>
          </w:p>
          <w:p w14:paraId="2F603617" w14:textId="77777777" w:rsidR="000E2CA7" w:rsidRPr="000E2CA7" w:rsidRDefault="000E2CA7" w:rsidP="000E2CA7">
            <w:pPr>
              <w:pStyle w:val="SIBulletList2"/>
            </w:pPr>
            <w:r>
              <w:t>products and materials as required</w:t>
            </w:r>
          </w:p>
          <w:p w14:paraId="1907E314" w14:textId="77777777" w:rsidR="000E2CA7" w:rsidRPr="000E2CA7" w:rsidRDefault="000E2CA7" w:rsidP="000E2CA7">
            <w:pPr>
              <w:pStyle w:val="SIBulletList2"/>
            </w:pPr>
            <w:r>
              <w:t>cleaning procedures, materials and equipment as required</w:t>
            </w:r>
          </w:p>
          <w:p w14:paraId="5E9F3E1F" w14:textId="68A83E5E" w:rsidR="000E2CA7" w:rsidRPr="000E2CA7" w:rsidRDefault="000E2CA7" w:rsidP="000E2CA7">
            <w:pPr>
              <w:pStyle w:val="SIBulletList2"/>
              <w:rPr>
                <w:rFonts w:eastAsia="Calibri"/>
              </w:rPr>
            </w:pPr>
            <w:r>
              <w:t>documentation and recording requirements and procedures</w:t>
            </w:r>
          </w:p>
          <w:p w14:paraId="1E1F0C85" w14:textId="77777777" w:rsidR="000E2CA7" w:rsidRPr="000E2CA7" w:rsidRDefault="000E2CA7" w:rsidP="000E2CA7">
            <w:pPr>
              <w:pStyle w:val="SIBulletList1"/>
              <w:rPr>
                <w:rFonts w:eastAsia="Calibri"/>
              </w:rPr>
            </w:pPr>
            <w:r w:rsidRPr="000E2CA7">
              <w:rPr>
                <w:rFonts w:eastAsia="Calibri"/>
              </w:rPr>
              <w:t>specifications:</w:t>
            </w:r>
          </w:p>
          <w:p w14:paraId="28301B51" w14:textId="77777777" w:rsidR="000E2CA7" w:rsidRPr="000E2CA7" w:rsidRDefault="000E2CA7" w:rsidP="000E2CA7">
            <w:pPr>
              <w:pStyle w:val="SIBulletList2"/>
            </w:pPr>
            <w:r>
              <w:t>work procedures, including advice on company practices, safe work practices, food safety, quality and environmental requirements</w:t>
            </w:r>
          </w:p>
          <w:p w14:paraId="5894B376" w14:textId="40AAF4D6" w:rsidR="000E2CA7" w:rsidRPr="000E2CA7" w:rsidRDefault="000E2CA7" w:rsidP="000E2CA7">
            <w:pPr>
              <w:pStyle w:val="SIBulletList2"/>
            </w:pPr>
            <w:r>
              <w:t>instructions, information, specifications and schedules as required</w:t>
            </w:r>
          </w:p>
          <w:p w14:paraId="5BB5A92E" w14:textId="77777777" w:rsidR="000E2CA7" w:rsidRPr="000E2CA7" w:rsidRDefault="000E2CA7" w:rsidP="000E2CA7">
            <w:pPr>
              <w:pStyle w:val="SIBulletList1"/>
            </w:pPr>
            <w:r>
              <w:t>relationships (internal and/or external):</w:t>
            </w:r>
          </w:p>
          <w:p w14:paraId="63283874" w14:textId="71B4DB61" w:rsidR="000E2CA7" w:rsidRDefault="000E2CA7" w:rsidP="000E2CA7">
            <w:pPr>
              <w:pStyle w:val="SIBulletList2"/>
            </w:pPr>
            <w:proofErr w:type="gramStart"/>
            <w:r>
              <w:t>internal</w:t>
            </w:r>
            <w:proofErr w:type="gramEnd"/>
            <w:r>
              <w:t xml:space="preserve"> and external customers and suppliers as required</w:t>
            </w:r>
            <w:r w:rsidR="003107A4">
              <w:t>.</w:t>
            </w:r>
          </w:p>
          <w:p w14:paraId="190AA5D1" w14:textId="77777777" w:rsidR="000E2CA7" w:rsidRDefault="000E2CA7" w:rsidP="000E2CA7">
            <w:pPr>
              <w:pStyle w:val="SIText"/>
            </w:pPr>
          </w:p>
          <w:p w14:paraId="4887F713" w14:textId="77777777" w:rsidR="007134FE" w:rsidRPr="000754EC" w:rsidRDefault="007134FE" w:rsidP="000E2CA7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231E7DEE" w14:textId="77777777" w:rsidR="00F1480E" w:rsidRPr="000754EC" w:rsidRDefault="00F1480E" w:rsidP="000E2CA7">
            <w:pPr>
              <w:pStyle w:val="SIText"/>
              <w:rPr>
                <w:rFonts w:eastAsia="Calibri"/>
              </w:rPr>
            </w:pPr>
          </w:p>
        </w:tc>
      </w:tr>
    </w:tbl>
    <w:p w14:paraId="01E9557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BA0B976" w14:textId="77777777" w:rsidTr="00787A05">
        <w:trPr>
          <w:trHeight w:val="631"/>
        </w:trPr>
        <w:tc>
          <w:tcPr>
            <w:tcW w:w="990" w:type="pct"/>
            <w:shd w:val="clear" w:color="auto" w:fill="auto"/>
          </w:tcPr>
          <w:p w14:paraId="6F7F7C1B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8C9108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48BA0B3" w14:textId="0B756D90" w:rsidR="00CD7A28" w:rsidRPr="000754EC" w:rsidRDefault="00FA38CD" w:rsidP="00CD7A28">
            <w:pPr>
              <w:pStyle w:val="SIText"/>
            </w:pPr>
            <w:hyperlink r:id="rId12">
              <w:r w:rsidR="000E2CA7" w:rsidRPr="000E2CA7">
                <w:t>https://vetnet.education.gov.au/Pages/TrainingDocs.aspx?q=78b15323-cd38-483e-aad7-1159b570a5c4</w:t>
              </w:r>
            </w:hyperlink>
            <w:r w:rsidR="000E2CA7" w:rsidRPr="000E2CA7">
              <w:t xml:space="preserve"> </w:t>
            </w:r>
            <w:r w:rsidR="00787A05">
              <w:br/>
            </w:r>
          </w:p>
        </w:tc>
      </w:tr>
    </w:tbl>
    <w:p w14:paraId="7FF7B3D0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37F974" w16cid:durableId="1D8F16DC"/>
  <w16cid:commentId w16cid:paraId="4D698598" w16cid:durableId="1D8F16DD"/>
  <w16cid:commentId w16cid:paraId="643709BC" w16cid:durableId="1D8F16DE"/>
  <w16cid:commentId w16cid:paraId="2E7D5241" w16cid:durableId="1D8F16DF"/>
  <w16cid:commentId w16cid:paraId="18C9631A" w16cid:durableId="1D8F16E0"/>
  <w16cid:commentId w16cid:paraId="00EBADF9" w16cid:durableId="1D8F16E1"/>
  <w16cid:commentId w16cid:paraId="3169A754" w16cid:durableId="1D8F16E2"/>
  <w16cid:commentId w16cid:paraId="1EB8C96C" w16cid:durableId="1D8F16E3"/>
  <w16cid:commentId w16cid:paraId="32140323" w16cid:durableId="1D8F1881"/>
  <w16cid:commentId w16cid:paraId="44C91375" w16cid:durableId="1D8F16E4"/>
  <w16cid:commentId w16cid:paraId="70FC3CC1" w16cid:durableId="1D8F16E5"/>
  <w16cid:commentId w16cid:paraId="17B39C5F" w16cid:durableId="1D8F16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88D22" w14:textId="77777777" w:rsidR="00FA38CD" w:rsidRDefault="00FA38CD" w:rsidP="00BF3F0A">
      <w:r>
        <w:separator/>
      </w:r>
    </w:p>
    <w:p w14:paraId="1D4B14F0" w14:textId="77777777" w:rsidR="00FA38CD" w:rsidRDefault="00FA38CD"/>
  </w:endnote>
  <w:endnote w:type="continuationSeparator" w:id="0">
    <w:p w14:paraId="139AC9D3" w14:textId="77777777" w:rsidR="00FA38CD" w:rsidRDefault="00FA38CD" w:rsidP="00BF3F0A">
      <w:r>
        <w:continuationSeparator/>
      </w:r>
    </w:p>
    <w:p w14:paraId="343D4F56" w14:textId="77777777" w:rsidR="00FA38CD" w:rsidRDefault="00FA3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A3CD3C9" w14:textId="533ECA3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34A14">
          <w:rPr>
            <w:noProof/>
          </w:rPr>
          <w:t>4</w:t>
        </w:r>
        <w:r w:rsidRPr="000754EC">
          <w:fldChar w:fldCharType="end"/>
        </w:r>
      </w:p>
      <w:p w14:paraId="4A95951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67849F37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D5C24" w14:textId="77777777" w:rsidR="00FA38CD" w:rsidRDefault="00FA38CD" w:rsidP="00BF3F0A">
      <w:r>
        <w:separator/>
      </w:r>
    </w:p>
    <w:p w14:paraId="7674ACF0" w14:textId="77777777" w:rsidR="00FA38CD" w:rsidRDefault="00FA38CD"/>
  </w:footnote>
  <w:footnote w:type="continuationSeparator" w:id="0">
    <w:p w14:paraId="37606982" w14:textId="77777777" w:rsidR="00FA38CD" w:rsidRDefault="00FA38CD" w:rsidP="00BF3F0A">
      <w:r>
        <w:continuationSeparator/>
      </w:r>
    </w:p>
    <w:p w14:paraId="08BC7F9D" w14:textId="77777777" w:rsidR="00FA38CD" w:rsidRDefault="00FA38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5D6BF" w14:textId="292CCC47" w:rsidR="009C2650" w:rsidRPr="00B33A5F" w:rsidRDefault="0016487B" w:rsidP="000E2CA7">
    <w:pPr>
      <w:pStyle w:val="SIText"/>
    </w:pPr>
    <w:r>
      <w:t>FBP</w:t>
    </w:r>
    <w:r w:rsidR="00B33A5F" w:rsidRPr="00B33A5F">
      <w:t>LAB2012 Maintain aseptic environment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633EB"/>
    <w:multiLevelType w:val="hybridMultilevel"/>
    <w:tmpl w:val="EA30C5D2"/>
    <w:lvl w:ilvl="0" w:tplc="4A86549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5F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4ADE"/>
    <w:rsid w:val="000A5441"/>
    <w:rsid w:val="000C149A"/>
    <w:rsid w:val="000C224E"/>
    <w:rsid w:val="000E25E6"/>
    <w:rsid w:val="000E2C86"/>
    <w:rsid w:val="000E2CA7"/>
    <w:rsid w:val="000F29F2"/>
    <w:rsid w:val="00101659"/>
    <w:rsid w:val="001078BF"/>
    <w:rsid w:val="00133957"/>
    <w:rsid w:val="00134A14"/>
    <w:rsid w:val="001372F6"/>
    <w:rsid w:val="00144385"/>
    <w:rsid w:val="00146EEC"/>
    <w:rsid w:val="00151D55"/>
    <w:rsid w:val="00151D93"/>
    <w:rsid w:val="00156EF3"/>
    <w:rsid w:val="0016487B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0081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2F0A5B"/>
    <w:rsid w:val="003107A4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17F2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87A05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543F5"/>
    <w:rsid w:val="00955628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D7DB0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23945"/>
    <w:rsid w:val="00B332AE"/>
    <w:rsid w:val="00B33A5F"/>
    <w:rsid w:val="00B3508F"/>
    <w:rsid w:val="00B443EE"/>
    <w:rsid w:val="00B560C8"/>
    <w:rsid w:val="00B61150"/>
    <w:rsid w:val="00B65BC7"/>
    <w:rsid w:val="00B746B9"/>
    <w:rsid w:val="00B848D4"/>
    <w:rsid w:val="00B865B7"/>
    <w:rsid w:val="00B93EE1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1E5F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61FAE"/>
    <w:rsid w:val="00E659CF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38CD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B760"/>
  <w15:docId w15:val="{EC60F05F-7ADB-4414-930C-BC7EA6AF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C81E5F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43971206-72dd-428e-bfbb-e8880ec1a5d0">Cross sector</Area>
    <Assigned_x0020_to0 xmlns="43971206-72dd-428e-bfbb-e8880ec1a5d0">
      <UserInfo>
        <DisplayName/>
        <AccountId xsi:nil="true"/>
        <AccountType/>
      </UserInfo>
    </Assigned_x0020_to0>
    <Project_x0020_phase xmlns="43971206-72dd-428e-bfbb-e8880ec1a5d0">Development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F476F5416C54B86C3A52587E64C69" ma:contentTypeVersion="3" ma:contentTypeDescription="Create a new document." ma:contentTypeScope="" ma:versionID="ff7f5d9efdaf6d22ddce09d6558295d7">
  <xsd:schema xmlns:xsd="http://www.w3.org/2001/XMLSchema" xmlns:xs="http://www.w3.org/2001/XMLSchema" xmlns:p="http://schemas.microsoft.com/office/2006/metadata/properties" xmlns:ns2="43971206-72dd-428e-bfbb-e8880ec1a5d0" targetNamespace="http://schemas.microsoft.com/office/2006/metadata/properties" ma:root="true" ma:fieldsID="fddc6620f91123a3261049ff71bda12b" ns2:_="">
    <xsd:import namespace="43971206-72dd-428e-bfbb-e8880ec1a5d0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1206-72dd-428e-bfbb-e8880ec1a5d0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3971206-72dd-428e-bfbb-e8880ec1a5d0"/>
  </ds:schemaRefs>
</ds:datastoreItem>
</file>

<file path=customXml/itemProps3.xml><?xml version="1.0" encoding="utf-8"?>
<ds:datastoreItem xmlns:ds="http://schemas.openxmlformats.org/officeDocument/2006/customXml" ds:itemID="{B0E8536C-8DDD-45C2-865D-D76819765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71206-72dd-428e-bfbb-e8880ec1a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C00DD7-F180-4BA0-B273-2F6F42F9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2017-11-08T22:24:00Z</dcterms:created>
  <dcterms:modified xsi:type="dcterms:W3CDTF">2017-11-08T22:25:00Z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0x010100663F476F5416C54B86C3A52587E64C69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