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9D56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6B4ABC9" w14:textId="77777777" w:rsidTr="0035000E">
        <w:tc>
          <w:tcPr>
            <w:tcW w:w="2689" w:type="dxa"/>
          </w:tcPr>
          <w:p w14:paraId="2B6D93E3" w14:textId="77777777" w:rsidR="00F1480E" w:rsidRPr="000754EC" w:rsidRDefault="00830267" w:rsidP="000754EC">
            <w:pPr>
              <w:pStyle w:val="SIText-Bold"/>
            </w:pPr>
            <w:r w:rsidRPr="00A326C2">
              <w:t>Release</w:t>
            </w:r>
          </w:p>
        </w:tc>
        <w:tc>
          <w:tcPr>
            <w:tcW w:w="7162" w:type="dxa"/>
          </w:tcPr>
          <w:p w14:paraId="25CF246A" w14:textId="77777777" w:rsidR="00F1480E" w:rsidRPr="000754EC" w:rsidRDefault="00830267" w:rsidP="000754EC">
            <w:pPr>
              <w:pStyle w:val="SIText-Bold"/>
            </w:pPr>
            <w:r w:rsidRPr="00A326C2">
              <w:t>Comments</w:t>
            </w:r>
          </w:p>
        </w:tc>
      </w:tr>
      <w:tr w:rsidR="00F1480E" w14:paraId="265CF264" w14:textId="77777777" w:rsidTr="0035000E">
        <w:tc>
          <w:tcPr>
            <w:tcW w:w="2689" w:type="dxa"/>
          </w:tcPr>
          <w:p w14:paraId="2C2EF71E" w14:textId="32162520" w:rsidR="00F1480E" w:rsidRPr="000754EC" w:rsidRDefault="00F1480E" w:rsidP="008303CD">
            <w:pPr>
              <w:pStyle w:val="SIText"/>
            </w:pPr>
            <w:r w:rsidRPr="00CC451E">
              <w:t>Release</w:t>
            </w:r>
            <w:r w:rsidR="00337E82" w:rsidRPr="000754EC">
              <w:t xml:space="preserve"> </w:t>
            </w:r>
            <w:r w:rsidR="00230426">
              <w:t>1</w:t>
            </w:r>
          </w:p>
        </w:tc>
        <w:tc>
          <w:tcPr>
            <w:tcW w:w="7162" w:type="dxa"/>
          </w:tcPr>
          <w:p w14:paraId="20CAFD1D" w14:textId="169B041C" w:rsidR="00F1480E" w:rsidRPr="000754EC" w:rsidRDefault="0035000E" w:rsidP="004A02B9">
            <w:pPr>
              <w:pStyle w:val="SIText"/>
            </w:pPr>
            <w:r w:rsidRPr="0035000E">
              <w:t xml:space="preserve">This version released with </w:t>
            </w:r>
            <w:proofErr w:type="spellStart"/>
            <w:r w:rsidRPr="0035000E">
              <w:t>FBP</w:t>
            </w:r>
            <w:proofErr w:type="spellEnd"/>
            <w:r w:rsidRPr="0035000E">
              <w:t xml:space="preserve"> Food, Beverage and Pharmaceutical</w:t>
            </w:r>
            <w:r w:rsidR="0028324B">
              <w:t xml:space="preserve"> </w:t>
            </w:r>
            <w:r w:rsidRPr="0035000E">
              <w:t>Training Package version 2.0.</w:t>
            </w:r>
          </w:p>
        </w:tc>
      </w:tr>
    </w:tbl>
    <w:p w14:paraId="56CBAA4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1702"/>
        <w:gridCol w:w="5238"/>
      </w:tblGrid>
      <w:tr w:rsidR="00F1480E" w:rsidRPr="00963A46" w14:paraId="5AAF193B" w14:textId="77777777" w:rsidTr="00CA2922">
        <w:trPr>
          <w:tblHeader/>
        </w:trPr>
        <w:tc>
          <w:tcPr>
            <w:tcW w:w="1396" w:type="pct"/>
            <w:shd w:val="clear" w:color="auto" w:fill="auto"/>
          </w:tcPr>
          <w:p w14:paraId="5E50A90E" w14:textId="77777777" w:rsidR="00F1480E" w:rsidRPr="000754EC" w:rsidRDefault="00BF08CF" w:rsidP="000754EC">
            <w:pPr>
              <w:pStyle w:val="SIUNITCODE"/>
            </w:pPr>
            <w:r w:rsidRPr="00BF08CF">
              <w:t>FBPAUD4007</w:t>
            </w:r>
          </w:p>
        </w:tc>
        <w:tc>
          <w:tcPr>
            <w:tcW w:w="3604" w:type="pct"/>
            <w:gridSpan w:val="2"/>
            <w:shd w:val="clear" w:color="auto" w:fill="auto"/>
          </w:tcPr>
          <w:p w14:paraId="57726590" w14:textId="77777777" w:rsidR="00F1480E" w:rsidRPr="000754EC" w:rsidRDefault="00BF08CF" w:rsidP="000754EC">
            <w:pPr>
              <w:pStyle w:val="SIUnittitle"/>
            </w:pPr>
            <w:r w:rsidRPr="00BF08CF">
              <w:t>Audit a heat treatment process</w:t>
            </w:r>
          </w:p>
        </w:tc>
      </w:tr>
      <w:tr w:rsidR="00F1480E" w:rsidRPr="00963A46" w14:paraId="3A587489" w14:textId="77777777" w:rsidTr="00CA2922">
        <w:tc>
          <w:tcPr>
            <w:tcW w:w="1396" w:type="pct"/>
            <w:shd w:val="clear" w:color="auto" w:fill="auto"/>
          </w:tcPr>
          <w:p w14:paraId="0A67D70F" w14:textId="77777777" w:rsidR="00F1480E" w:rsidRPr="000754EC" w:rsidRDefault="00FD557D" w:rsidP="000754EC">
            <w:pPr>
              <w:pStyle w:val="SIHeading2"/>
            </w:pPr>
            <w:r w:rsidRPr="00FD557D">
              <w:t>Application</w:t>
            </w:r>
          </w:p>
          <w:p w14:paraId="4CB22022" w14:textId="77777777" w:rsidR="00FD557D" w:rsidRPr="00923720" w:rsidRDefault="00FD557D" w:rsidP="000754EC">
            <w:pPr>
              <w:pStyle w:val="SIHeading2"/>
            </w:pPr>
          </w:p>
        </w:tc>
        <w:tc>
          <w:tcPr>
            <w:tcW w:w="3604" w:type="pct"/>
            <w:gridSpan w:val="2"/>
            <w:shd w:val="clear" w:color="auto" w:fill="auto"/>
          </w:tcPr>
          <w:p w14:paraId="68878F57" w14:textId="77777777" w:rsidR="00BF08CF" w:rsidRDefault="00BF08CF" w:rsidP="004A02B9">
            <w:pPr>
              <w:pStyle w:val="SIText"/>
            </w:pPr>
            <w:r w:rsidRPr="00BF08CF">
              <w:t xml:space="preserve">This unit of competency describes the skills and knowledge required to support a food safety audit that includes heat treatment processes designed to bring about a defined logarithmic reduction of the target organism to ensure safe food. </w:t>
            </w:r>
          </w:p>
          <w:p w14:paraId="3392F863" w14:textId="77777777" w:rsidR="0049433D" w:rsidRPr="00BF08CF" w:rsidRDefault="0049433D" w:rsidP="004A02B9">
            <w:pPr>
              <w:pStyle w:val="SIText"/>
            </w:pPr>
          </w:p>
          <w:p w14:paraId="284FCA81" w14:textId="30B0178D" w:rsidR="00BF08CF" w:rsidRDefault="00BF08CF" w:rsidP="004A02B9">
            <w:pPr>
              <w:pStyle w:val="SIText"/>
            </w:pPr>
            <w:r w:rsidRPr="00BF08CF">
              <w:t xml:space="preserve">This unit applies to individuals who are responsible for auditing heat treatment processes. Audit processes would typically occur within the context of auditing a </w:t>
            </w:r>
            <w:proofErr w:type="spellStart"/>
            <w:r w:rsidRPr="00BF08CF">
              <w:t>HACCP</w:t>
            </w:r>
            <w:proofErr w:type="spellEnd"/>
            <w:r w:rsidRPr="00BF08CF">
              <w:t xml:space="preserve">-based food safety program that defines related prerequisite program requirements. This unit applies to auditing aspects of the process that directly relate to delivering the prescribed heat treatment. It covers related factors, including raw materials </w:t>
            </w:r>
            <w:proofErr w:type="spellStart"/>
            <w:r w:rsidRPr="00BF08CF">
              <w:t>receival</w:t>
            </w:r>
            <w:proofErr w:type="spellEnd"/>
            <w:r w:rsidRPr="00BF08CF">
              <w:t xml:space="preserve">, pre- and post-process storage and packaging methods and materials only to the extent that impact on or </w:t>
            </w:r>
            <w:proofErr w:type="gramStart"/>
            <w:r w:rsidRPr="00BF08CF">
              <w:t>are controlled</w:t>
            </w:r>
            <w:proofErr w:type="gramEnd"/>
            <w:r w:rsidRPr="00BF08CF">
              <w:t xml:space="preserve"> by the heat treatment process.</w:t>
            </w:r>
          </w:p>
          <w:p w14:paraId="6E843FCE" w14:textId="77777777" w:rsidR="00EE6AE1" w:rsidRPr="00BF08CF" w:rsidRDefault="00EE6AE1" w:rsidP="004A02B9">
            <w:pPr>
              <w:pStyle w:val="SIText"/>
            </w:pPr>
          </w:p>
          <w:p w14:paraId="181876DB" w14:textId="53F96496" w:rsidR="00BF08CF" w:rsidRDefault="00BF08CF" w:rsidP="004A02B9">
            <w:pPr>
              <w:pStyle w:val="SIText"/>
            </w:pPr>
            <w:r w:rsidRPr="00BF08CF">
              <w:t>It supports relevant legislation including food standards contained in the Food Standards Code</w:t>
            </w:r>
            <w:r w:rsidR="003D3E29">
              <w:t>, the</w:t>
            </w:r>
            <w:r w:rsidRPr="00BF08CF">
              <w:t xml:space="preserve"> </w:t>
            </w:r>
            <w:r w:rsidR="003D3E29" w:rsidRPr="003D3E29">
              <w:t xml:space="preserve">National regulatory </w:t>
            </w:r>
            <w:proofErr w:type="gramStart"/>
            <w:r w:rsidR="003D3E29" w:rsidRPr="003D3E29">
              <w:t>food safety auditor guideline</w:t>
            </w:r>
            <w:proofErr w:type="gramEnd"/>
            <w:r w:rsidR="003D3E29" w:rsidRPr="003D3E29">
              <w:t xml:space="preserve"> and policy, </w:t>
            </w:r>
            <w:r w:rsidRPr="00BF08CF">
              <w:t>and industry codes of practice relating to the validation and verification of food safety program, and should be read in conjunction with these documents.</w:t>
            </w:r>
          </w:p>
          <w:p w14:paraId="7D9467AD" w14:textId="77777777" w:rsidR="0049433D" w:rsidRPr="00BF08CF" w:rsidRDefault="0049433D" w:rsidP="004A02B9">
            <w:pPr>
              <w:pStyle w:val="SIText"/>
            </w:pPr>
          </w:p>
          <w:p w14:paraId="415A59EC" w14:textId="77777777" w:rsidR="00BF08CF" w:rsidRDefault="00BF08CF" w:rsidP="004A02B9">
            <w:pPr>
              <w:pStyle w:val="SIText"/>
            </w:pPr>
            <w:r w:rsidRPr="00BF08CF">
              <w:t>Both regulatory and commercial audit system owners may specify additional certification requirements of auditors eligible to audit food safety programs within their system.</w:t>
            </w:r>
          </w:p>
          <w:p w14:paraId="42389929" w14:textId="77777777" w:rsidR="0049433D" w:rsidRPr="00BF08CF" w:rsidRDefault="0049433D" w:rsidP="004A02B9">
            <w:pPr>
              <w:pStyle w:val="SIText"/>
            </w:pPr>
          </w:p>
          <w:p w14:paraId="10589F5A" w14:textId="2194B419" w:rsidR="00616845" w:rsidRPr="000754EC" w:rsidRDefault="00BF08CF">
            <w:pPr>
              <w:pStyle w:val="SIText"/>
              <w:rPr>
                <w:rStyle w:val="SITemporaryText"/>
                <w:lang w:eastAsia="en-AU"/>
              </w:rPr>
            </w:pPr>
            <w:r w:rsidRPr="00BF08CF">
              <w:t>Where an auditor is responsible for auditing heat treatment as part of a cook chill process, they will also need to achieve competence in F</w:t>
            </w:r>
            <w:r w:rsidR="00230426">
              <w:t>BP</w:t>
            </w:r>
            <w:r w:rsidRPr="00BF08CF">
              <w:t>AU</w:t>
            </w:r>
            <w:r w:rsidR="00230426">
              <w:t>D</w:t>
            </w:r>
            <w:r w:rsidRPr="00BF08CF">
              <w:t>4006 Audit a cook chill process.</w:t>
            </w:r>
            <w:r w:rsidR="00F56451" w:rsidRPr="000754EC">
              <w:rPr>
                <w:rStyle w:val="SITemporaryText"/>
              </w:rPr>
              <w:t xml:space="preserve"> </w:t>
            </w:r>
          </w:p>
          <w:p w14:paraId="32E5F0ED" w14:textId="77777777" w:rsidR="00F1480E" w:rsidRPr="000754EC" w:rsidRDefault="00F1480E" w:rsidP="000754EC"/>
        </w:tc>
      </w:tr>
      <w:tr w:rsidR="00BF08CF" w:rsidRPr="00963A46" w14:paraId="52C44D49" w14:textId="77777777" w:rsidTr="00BF08CF">
        <w:tc>
          <w:tcPr>
            <w:tcW w:w="1396" w:type="pct"/>
            <w:shd w:val="clear" w:color="auto" w:fill="auto"/>
          </w:tcPr>
          <w:p w14:paraId="6E7B8DB3" w14:textId="77777777" w:rsidR="00BF08CF" w:rsidRPr="00BF08CF" w:rsidRDefault="00BF08CF" w:rsidP="00BF08CF">
            <w:pPr>
              <w:pStyle w:val="SIHeading2"/>
            </w:pPr>
            <w:r w:rsidRPr="00BF08CF">
              <w:t>Prerequisite Unit</w:t>
            </w:r>
          </w:p>
        </w:tc>
        <w:tc>
          <w:tcPr>
            <w:tcW w:w="884" w:type="pct"/>
            <w:shd w:val="clear" w:color="auto" w:fill="auto"/>
          </w:tcPr>
          <w:p w14:paraId="14F7F561" w14:textId="60CDE23F" w:rsidR="00BF08CF" w:rsidRPr="008303CD" w:rsidRDefault="00BF08CF" w:rsidP="00E8439D">
            <w:pPr>
              <w:pStyle w:val="SIText"/>
            </w:pPr>
            <w:r w:rsidRPr="008303CD">
              <w:t>F</w:t>
            </w:r>
            <w:r w:rsidR="00E8439D">
              <w:t>BP</w:t>
            </w:r>
            <w:r w:rsidRPr="008303CD">
              <w:t>AU</w:t>
            </w:r>
            <w:r w:rsidR="00E8439D">
              <w:t>D</w:t>
            </w:r>
            <w:r w:rsidRPr="008303CD">
              <w:t>4002</w:t>
            </w:r>
          </w:p>
        </w:tc>
        <w:tc>
          <w:tcPr>
            <w:tcW w:w="2720" w:type="pct"/>
            <w:shd w:val="clear" w:color="auto" w:fill="auto"/>
          </w:tcPr>
          <w:p w14:paraId="078D4CB4" w14:textId="77777777" w:rsidR="00BF08CF" w:rsidRPr="008303CD" w:rsidRDefault="00BF08CF">
            <w:pPr>
              <w:pStyle w:val="SIText"/>
            </w:pPr>
            <w:r w:rsidRPr="008303CD">
              <w:t>Communicate and negotiate to conduct food safety audits</w:t>
            </w:r>
          </w:p>
        </w:tc>
      </w:tr>
      <w:tr w:rsidR="00BF08CF" w:rsidRPr="00963A46" w14:paraId="0DB6C0B7" w14:textId="77777777" w:rsidTr="00BF08CF">
        <w:tc>
          <w:tcPr>
            <w:tcW w:w="1396" w:type="pct"/>
            <w:shd w:val="clear" w:color="auto" w:fill="auto"/>
          </w:tcPr>
          <w:p w14:paraId="4FD5D6B0" w14:textId="77777777" w:rsidR="00BF08CF" w:rsidRPr="00BF08CF" w:rsidRDefault="00BF08CF" w:rsidP="00BF08CF">
            <w:pPr>
              <w:pStyle w:val="SIHeading2"/>
            </w:pPr>
          </w:p>
        </w:tc>
        <w:tc>
          <w:tcPr>
            <w:tcW w:w="884" w:type="pct"/>
            <w:shd w:val="clear" w:color="auto" w:fill="auto"/>
          </w:tcPr>
          <w:p w14:paraId="599A10BA" w14:textId="556D6972" w:rsidR="00BF08CF" w:rsidRPr="008303CD" w:rsidRDefault="00BF08CF">
            <w:pPr>
              <w:pStyle w:val="SIText"/>
            </w:pPr>
            <w:r w:rsidRPr="008303CD">
              <w:t>F</w:t>
            </w:r>
            <w:r w:rsidR="00E8439D">
              <w:t>BP</w:t>
            </w:r>
            <w:r w:rsidRPr="008303CD">
              <w:t>AU</w:t>
            </w:r>
            <w:r w:rsidR="00E8439D">
              <w:t>D</w:t>
            </w:r>
            <w:r w:rsidRPr="008303CD">
              <w:t>4003</w:t>
            </w:r>
          </w:p>
        </w:tc>
        <w:tc>
          <w:tcPr>
            <w:tcW w:w="2720" w:type="pct"/>
            <w:shd w:val="clear" w:color="auto" w:fill="auto"/>
          </w:tcPr>
          <w:p w14:paraId="068093E7" w14:textId="77777777" w:rsidR="00BF08CF" w:rsidRPr="008303CD" w:rsidRDefault="00BF08CF">
            <w:pPr>
              <w:pStyle w:val="SIText"/>
            </w:pPr>
            <w:r w:rsidRPr="008303CD">
              <w:t>Conduct food safety audits</w:t>
            </w:r>
          </w:p>
        </w:tc>
      </w:tr>
      <w:tr w:rsidR="00BF08CF" w:rsidRPr="00963A46" w14:paraId="6D8EDE1C" w14:textId="77777777" w:rsidTr="00BF08CF">
        <w:tc>
          <w:tcPr>
            <w:tcW w:w="1396" w:type="pct"/>
            <w:shd w:val="clear" w:color="auto" w:fill="auto"/>
          </w:tcPr>
          <w:p w14:paraId="370BDE02" w14:textId="77777777" w:rsidR="00BF08CF" w:rsidRPr="00BF08CF" w:rsidRDefault="00BF08CF" w:rsidP="00BF08CF">
            <w:pPr>
              <w:pStyle w:val="SIHeading2"/>
            </w:pPr>
          </w:p>
        </w:tc>
        <w:tc>
          <w:tcPr>
            <w:tcW w:w="884" w:type="pct"/>
            <w:shd w:val="clear" w:color="auto" w:fill="auto"/>
          </w:tcPr>
          <w:p w14:paraId="5D50CF09" w14:textId="61731D18" w:rsidR="00BF08CF" w:rsidRPr="008303CD" w:rsidRDefault="00BF08CF" w:rsidP="00E8439D">
            <w:pPr>
              <w:pStyle w:val="SIText"/>
            </w:pPr>
            <w:commentRangeStart w:id="1"/>
            <w:r w:rsidRPr="008303CD">
              <w:t>F</w:t>
            </w:r>
            <w:r w:rsidR="00E8439D">
              <w:t>BP</w:t>
            </w:r>
            <w:r w:rsidRPr="008303CD">
              <w:t>AU</w:t>
            </w:r>
            <w:r w:rsidR="00E8439D">
              <w:t>D</w:t>
            </w:r>
            <w:r w:rsidRPr="008303CD">
              <w:t>4004</w:t>
            </w:r>
          </w:p>
        </w:tc>
        <w:tc>
          <w:tcPr>
            <w:tcW w:w="2720" w:type="pct"/>
            <w:shd w:val="clear" w:color="auto" w:fill="auto"/>
          </w:tcPr>
          <w:p w14:paraId="00238416" w14:textId="77777777" w:rsidR="00BF08CF" w:rsidRPr="008303CD" w:rsidRDefault="00BF08CF">
            <w:pPr>
              <w:pStyle w:val="SIText"/>
            </w:pPr>
            <w:r w:rsidRPr="008303CD">
              <w:t>Identify, evaluate and control food safety hazards</w:t>
            </w:r>
            <w:commentRangeEnd w:id="1"/>
            <w:r w:rsidR="0049433D" w:rsidRPr="004A02B9">
              <w:commentReference w:id="1"/>
            </w:r>
          </w:p>
        </w:tc>
      </w:tr>
      <w:tr w:rsidR="00BF08CF" w:rsidRPr="00963A46" w14:paraId="4A4B3A32" w14:textId="77777777" w:rsidTr="00CA2922">
        <w:tc>
          <w:tcPr>
            <w:tcW w:w="1396" w:type="pct"/>
            <w:shd w:val="clear" w:color="auto" w:fill="auto"/>
          </w:tcPr>
          <w:p w14:paraId="1CEBD921" w14:textId="77777777" w:rsidR="00BF08CF" w:rsidRPr="00BF08CF" w:rsidRDefault="00BF08CF" w:rsidP="00BF08CF">
            <w:pPr>
              <w:pStyle w:val="SIHeading2"/>
            </w:pPr>
            <w:r w:rsidRPr="00BF08CF">
              <w:t>Unit Sector</w:t>
            </w:r>
          </w:p>
        </w:tc>
        <w:tc>
          <w:tcPr>
            <w:tcW w:w="3604" w:type="pct"/>
            <w:gridSpan w:val="2"/>
            <w:shd w:val="clear" w:color="auto" w:fill="auto"/>
          </w:tcPr>
          <w:p w14:paraId="1EF579B8" w14:textId="09DC6C08" w:rsidR="00BF08CF" w:rsidRPr="008303CD" w:rsidRDefault="00BF08CF">
            <w:pPr>
              <w:pStyle w:val="SIText"/>
            </w:pPr>
            <w:r w:rsidRPr="008303CD">
              <w:t>Food safety auditing (AU</w:t>
            </w:r>
            <w:r w:rsidR="0028324B" w:rsidRPr="008303CD">
              <w:t>D</w:t>
            </w:r>
            <w:r w:rsidRPr="008303CD">
              <w:t>)</w:t>
            </w:r>
          </w:p>
        </w:tc>
      </w:tr>
    </w:tbl>
    <w:p w14:paraId="43046C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C711C1B" w14:textId="77777777" w:rsidTr="00CA2922">
        <w:trPr>
          <w:cantSplit/>
          <w:tblHeader/>
        </w:trPr>
        <w:tc>
          <w:tcPr>
            <w:tcW w:w="1396" w:type="pct"/>
            <w:tcBorders>
              <w:bottom w:val="single" w:sz="4" w:space="0" w:color="C0C0C0"/>
            </w:tcBorders>
            <w:shd w:val="clear" w:color="auto" w:fill="auto"/>
          </w:tcPr>
          <w:p w14:paraId="1BBF75E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B1AC12A" w14:textId="77777777" w:rsidR="00F1480E" w:rsidRPr="000754EC" w:rsidRDefault="00FD557D" w:rsidP="000754EC">
            <w:pPr>
              <w:pStyle w:val="SIHeading2"/>
            </w:pPr>
            <w:r w:rsidRPr="00923720">
              <w:t>Performance Criteria</w:t>
            </w:r>
          </w:p>
        </w:tc>
      </w:tr>
      <w:tr w:rsidR="00F1480E" w:rsidRPr="00963A46" w14:paraId="0E821729" w14:textId="77777777" w:rsidTr="00BF08CF">
        <w:trPr>
          <w:cantSplit/>
          <w:trHeight w:val="543"/>
          <w:tblHeader/>
        </w:trPr>
        <w:tc>
          <w:tcPr>
            <w:tcW w:w="1396" w:type="pct"/>
            <w:tcBorders>
              <w:top w:val="single" w:sz="4" w:space="0" w:color="C0C0C0"/>
            </w:tcBorders>
            <w:shd w:val="clear" w:color="auto" w:fill="auto"/>
          </w:tcPr>
          <w:p w14:paraId="4A502C5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0C1310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F08CF" w:rsidRPr="00963A46" w14:paraId="7FB3999A" w14:textId="77777777" w:rsidTr="00CA2922">
        <w:trPr>
          <w:cantSplit/>
        </w:trPr>
        <w:tc>
          <w:tcPr>
            <w:tcW w:w="1396" w:type="pct"/>
            <w:shd w:val="clear" w:color="auto" w:fill="auto"/>
          </w:tcPr>
          <w:p w14:paraId="2FBF35EC" w14:textId="05174003" w:rsidR="00BF08CF" w:rsidRPr="00BF08CF" w:rsidRDefault="00BF08CF" w:rsidP="00E8439D">
            <w:pPr>
              <w:pStyle w:val="SIText"/>
            </w:pPr>
            <w:r>
              <w:t xml:space="preserve">1. </w:t>
            </w:r>
            <w:r w:rsidRPr="00BF08CF">
              <w:t>Identify and assess food safety hazards and related control options for heat treatment processes</w:t>
            </w:r>
          </w:p>
        </w:tc>
        <w:tc>
          <w:tcPr>
            <w:tcW w:w="3604" w:type="pct"/>
            <w:shd w:val="clear" w:color="auto" w:fill="auto"/>
          </w:tcPr>
          <w:p w14:paraId="55845C49" w14:textId="77777777" w:rsidR="00BF08CF" w:rsidRPr="00BF08CF" w:rsidRDefault="00BF08CF" w:rsidP="004A02B9">
            <w:pPr>
              <w:pStyle w:val="SIText"/>
            </w:pPr>
            <w:r w:rsidRPr="00BF08CF">
              <w:t>1.1</w:t>
            </w:r>
            <w:r>
              <w:t xml:space="preserve"> </w:t>
            </w:r>
            <w:r w:rsidRPr="00BF08CF">
              <w:t>Identify microbiological food safety hazards that could present a risk in the food at the point of consumption are identified by type, origin and food association level and assess to determine the significance of the hazard</w:t>
            </w:r>
          </w:p>
          <w:p w14:paraId="51D551E5" w14:textId="77777777" w:rsidR="00BF08CF" w:rsidRPr="00BF08CF" w:rsidRDefault="00BF08CF">
            <w:pPr>
              <w:pStyle w:val="SIText"/>
            </w:pPr>
            <w:r w:rsidRPr="00BF08CF">
              <w:t>1.2</w:t>
            </w:r>
            <w:r>
              <w:t xml:space="preserve"> </w:t>
            </w:r>
            <w:r w:rsidRPr="00BF08CF">
              <w:t>Identify heat treatment processes, control requirements and methods to ensure that finished, heat-treated products meet food safety objectives</w:t>
            </w:r>
          </w:p>
        </w:tc>
      </w:tr>
      <w:tr w:rsidR="00BF08CF" w:rsidRPr="00963A46" w14:paraId="6296B9DE" w14:textId="77777777" w:rsidTr="00CA2922">
        <w:trPr>
          <w:cantSplit/>
        </w:trPr>
        <w:tc>
          <w:tcPr>
            <w:tcW w:w="1396" w:type="pct"/>
            <w:shd w:val="clear" w:color="auto" w:fill="auto"/>
          </w:tcPr>
          <w:p w14:paraId="281899DD" w14:textId="77777777" w:rsidR="00BF08CF" w:rsidRPr="00BF08CF" w:rsidRDefault="00BF08CF">
            <w:pPr>
              <w:pStyle w:val="SIText"/>
            </w:pPr>
            <w:r w:rsidRPr="00BF08CF">
              <w:t>2</w:t>
            </w:r>
            <w:r>
              <w:t xml:space="preserve">. </w:t>
            </w:r>
            <w:r w:rsidRPr="00BF08CF">
              <w:t>Confirm that appropriate evidence supports validation of the heat treatment process</w:t>
            </w:r>
          </w:p>
        </w:tc>
        <w:tc>
          <w:tcPr>
            <w:tcW w:w="3604" w:type="pct"/>
            <w:shd w:val="clear" w:color="auto" w:fill="auto"/>
          </w:tcPr>
          <w:p w14:paraId="52D382EF" w14:textId="77777777" w:rsidR="00BF08CF" w:rsidRPr="00BF08CF" w:rsidRDefault="00BF08CF" w:rsidP="004A02B9">
            <w:pPr>
              <w:pStyle w:val="SIText"/>
            </w:pPr>
            <w:r w:rsidRPr="00BF08CF">
              <w:t>2.1</w:t>
            </w:r>
            <w:r>
              <w:t xml:space="preserve"> </w:t>
            </w:r>
            <w:r w:rsidRPr="00BF08CF">
              <w:t>Review validation evidence and records to confirm that an appropriate level of validation has been applied</w:t>
            </w:r>
          </w:p>
          <w:p w14:paraId="1752E7E3" w14:textId="77777777" w:rsidR="00BF08CF" w:rsidRPr="00BF08CF" w:rsidRDefault="00BF08CF">
            <w:pPr>
              <w:pStyle w:val="SIText"/>
            </w:pPr>
            <w:r w:rsidRPr="00BF08CF">
              <w:t>2.2</w:t>
            </w:r>
            <w:r>
              <w:t xml:space="preserve"> </w:t>
            </w:r>
            <w:r w:rsidRPr="00BF08CF">
              <w:t>Identify and assess evidence used by the business to validate the process to confirm that it is credible and adequate to achieve the food safety objective</w:t>
            </w:r>
          </w:p>
        </w:tc>
      </w:tr>
      <w:tr w:rsidR="00BF08CF" w:rsidRPr="00BF08CF" w14:paraId="3D83C390" w14:textId="77777777" w:rsidTr="00CA2922">
        <w:trPr>
          <w:cantSplit/>
        </w:trPr>
        <w:tc>
          <w:tcPr>
            <w:tcW w:w="1396" w:type="pct"/>
            <w:shd w:val="clear" w:color="auto" w:fill="auto"/>
          </w:tcPr>
          <w:p w14:paraId="4B6561A6" w14:textId="77777777" w:rsidR="00BF08CF" w:rsidRPr="00BF08CF" w:rsidRDefault="00BF08CF">
            <w:pPr>
              <w:pStyle w:val="SIText"/>
            </w:pPr>
            <w:r w:rsidRPr="00BF08CF">
              <w:lastRenderedPageBreak/>
              <w:t>3</w:t>
            </w:r>
            <w:r>
              <w:t xml:space="preserve">. </w:t>
            </w:r>
            <w:r w:rsidRPr="00BF08CF">
              <w:t>Confirm verification of the food safety program for a heat treatment process</w:t>
            </w:r>
          </w:p>
        </w:tc>
        <w:tc>
          <w:tcPr>
            <w:tcW w:w="3604" w:type="pct"/>
            <w:shd w:val="clear" w:color="auto" w:fill="auto"/>
          </w:tcPr>
          <w:p w14:paraId="0B5FFBA5" w14:textId="77777777" w:rsidR="00BF08CF" w:rsidRPr="00BF08CF" w:rsidRDefault="00BF08CF" w:rsidP="004A02B9">
            <w:pPr>
              <w:pStyle w:val="SIText"/>
            </w:pPr>
            <w:r w:rsidRPr="00BF08CF">
              <w:t>3.1</w:t>
            </w:r>
            <w:r>
              <w:t xml:space="preserve"> </w:t>
            </w:r>
            <w:r w:rsidRPr="00BF08CF">
              <w:t>Identify, collect and review system records required to support verification are identified</w:t>
            </w:r>
          </w:p>
          <w:p w14:paraId="7C45905A" w14:textId="77777777" w:rsidR="00BF08CF" w:rsidRPr="00BF08CF" w:rsidRDefault="00BF08CF" w:rsidP="004A02B9">
            <w:pPr>
              <w:pStyle w:val="SIText"/>
            </w:pPr>
            <w:r w:rsidRPr="00BF08CF">
              <w:t>3.2</w:t>
            </w:r>
            <w:r>
              <w:t xml:space="preserve"> </w:t>
            </w:r>
            <w:r w:rsidRPr="00BF08CF">
              <w:t>Review business documentation and conduct inspections to confirm that facilities and equipment design and components comply with regulatory and business standards</w:t>
            </w:r>
          </w:p>
          <w:p w14:paraId="13BFBB5E" w14:textId="77777777" w:rsidR="00BF08CF" w:rsidRPr="00BF08CF" w:rsidRDefault="00BF08CF">
            <w:pPr>
              <w:pStyle w:val="SIText"/>
            </w:pPr>
            <w:r w:rsidRPr="00BF08CF">
              <w:t>3.3</w:t>
            </w:r>
            <w:r>
              <w:t xml:space="preserve"> </w:t>
            </w:r>
            <w:r w:rsidRPr="00BF08CF">
              <w:t>Review business documentation and conduct inspections to confirm that operational monitoring and testing procedures and frequency meet regulatory requirements, and industry and business standards</w:t>
            </w:r>
          </w:p>
        </w:tc>
      </w:tr>
    </w:tbl>
    <w:p w14:paraId="02F250EB" w14:textId="77777777" w:rsidR="005F771F" w:rsidRPr="00BF08CF" w:rsidRDefault="005F771F" w:rsidP="000754EC"/>
    <w:p w14:paraId="2517068A" w14:textId="77777777" w:rsidR="00F1480E" w:rsidRPr="00BF08CF"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66801C4" w14:textId="77777777" w:rsidTr="00CA2922">
        <w:trPr>
          <w:tblHeader/>
        </w:trPr>
        <w:tc>
          <w:tcPr>
            <w:tcW w:w="5000" w:type="pct"/>
            <w:gridSpan w:val="2"/>
          </w:tcPr>
          <w:p w14:paraId="7F629454" w14:textId="77777777" w:rsidR="00F1480E" w:rsidRPr="000754EC" w:rsidRDefault="00FD557D" w:rsidP="000754EC">
            <w:pPr>
              <w:pStyle w:val="SIHeading2"/>
            </w:pPr>
            <w:r w:rsidRPr="00041E59">
              <w:t>F</w:t>
            </w:r>
            <w:r w:rsidRPr="000754EC">
              <w:t>oundation Skills</w:t>
            </w:r>
          </w:p>
          <w:p w14:paraId="03E1543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92BF58F" w14:textId="77777777" w:rsidTr="00CA2922">
        <w:trPr>
          <w:tblHeader/>
        </w:trPr>
        <w:tc>
          <w:tcPr>
            <w:tcW w:w="1396" w:type="pct"/>
          </w:tcPr>
          <w:p w14:paraId="0F18A2D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F2C7FB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F08CF" w:rsidRPr="00336FCA" w:rsidDel="00423CB2" w14:paraId="155950EE" w14:textId="77777777" w:rsidTr="00CA2922">
        <w:tc>
          <w:tcPr>
            <w:tcW w:w="1396" w:type="pct"/>
          </w:tcPr>
          <w:p w14:paraId="16782846" w14:textId="77777777" w:rsidR="00BF08CF" w:rsidRPr="00BF08CF" w:rsidRDefault="00BF08CF" w:rsidP="00BF08CF">
            <w:pPr>
              <w:pStyle w:val="SIText"/>
            </w:pPr>
            <w:r w:rsidRPr="00BF08CF">
              <w:t>Reading</w:t>
            </w:r>
          </w:p>
        </w:tc>
        <w:tc>
          <w:tcPr>
            <w:tcW w:w="3604" w:type="pct"/>
          </w:tcPr>
          <w:p w14:paraId="1AADB72F" w14:textId="7F9D115B" w:rsidR="00BF08CF" w:rsidRPr="008303CD" w:rsidRDefault="00BF08CF">
            <w:pPr>
              <w:pStyle w:val="SIBulletList1"/>
            </w:pPr>
            <w:r w:rsidRPr="008303CD">
              <w:t>Interpret</w:t>
            </w:r>
            <w:r w:rsidR="004B5026">
              <w:t>s</w:t>
            </w:r>
            <w:r w:rsidRPr="008303CD">
              <w:t xml:space="preserve"> information relating to food safety and audit guidelines</w:t>
            </w:r>
          </w:p>
        </w:tc>
      </w:tr>
      <w:tr w:rsidR="00BF08CF" w:rsidRPr="00336FCA" w:rsidDel="00423CB2" w14:paraId="387A80F0" w14:textId="77777777" w:rsidTr="00CA2922">
        <w:tc>
          <w:tcPr>
            <w:tcW w:w="1396" w:type="pct"/>
          </w:tcPr>
          <w:p w14:paraId="1E827F8C" w14:textId="77777777" w:rsidR="00BF08CF" w:rsidRPr="00BF08CF" w:rsidRDefault="00BF08CF" w:rsidP="00BF08CF">
            <w:pPr>
              <w:pStyle w:val="SIText"/>
            </w:pPr>
            <w:r w:rsidRPr="00BF08CF">
              <w:t>Navigate the world of work</w:t>
            </w:r>
          </w:p>
        </w:tc>
        <w:tc>
          <w:tcPr>
            <w:tcW w:w="3604" w:type="pct"/>
          </w:tcPr>
          <w:p w14:paraId="0F63E379" w14:textId="67FF60CB" w:rsidR="00BF08CF" w:rsidRPr="008303CD" w:rsidRDefault="00BF08CF">
            <w:pPr>
              <w:pStyle w:val="SIBulletList1"/>
            </w:pPr>
            <w:r w:rsidRPr="008303CD">
              <w:t>Appl</w:t>
            </w:r>
            <w:r w:rsidR="004B5026">
              <w:t>ies</w:t>
            </w:r>
            <w:r w:rsidRPr="008303CD">
              <w:t xml:space="preserve"> knowledge of regulations and policies relevant to food safety standards in the workplace</w:t>
            </w:r>
          </w:p>
          <w:p w14:paraId="061A429F" w14:textId="7A6039D0" w:rsidR="00BF08CF" w:rsidRPr="008303CD" w:rsidRDefault="00BF08CF">
            <w:pPr>
              <w:pStyle w:val="SIBulletList1"/>
            </w:pPr>
            <w:r w:rsidRPr="008303CD">
              <w:t>Monitor</w:t>
            </w:r>
            <w:r w:rsidR="004B5026">
              <w:t>s</w:t>
            </w:r>
            <w:r w:rsidRPr="008303CD">
              <w:t xml:space="preserve"> adherence to legal and regulatory standards and responsibilities for self and others</w:t>
            </w:r>
          </w:p>
        </w:tc>
      </w:tr>
      <w:tr w:rsidR="00BF08CF" w:rsidRPr="00336FCA" w:rsidDel="00423CB2" w14:paraId="799F28FA" w14:textId="77777777" w:rsidTr="0049433D">
        <w:trPr>
          <w:trHeight w:val="184"/>
        </w:trPr>
        <w:tc>
          <w:tcPr>
            <w:tcW w:w="1396" w:type="pct"/>
          </w:tcPr>
          <w:p w14:paraId="4EB15359" w14:textId="77777777" w:rsidR="00BF08CF" w:rsidRPr="00BF08CF" w:rsidRDefault="00BF08CF" w:rsidP="00BF08CF">
            <w:pPr>
              <w:pStyle w:val="SIText"/>
            </w:pPr>
            <w:r w:rsidRPr="00BF08CF">
              <w:t>Get the work done</w:t>
            </w:r>
          </w:p>
        </w:tc>
        <w:tc>
          <w:tcPr>
            <w:tcW w:w="3604" w:type="pct"/>
          </w:tcPr>
          <w:p w14:paraId="03D76736" w14:textId="04ED1EFC" w:rsidR="00BF08CF" w:rsidRPr="008303CD" w:rsidRDefault="00BF08CF">
            <w:pPr>
              <w:pStyle w:val="SIBulletList1"/>
            </w:pPr>
            <w:r w:rsidRPr="008303CD">
              <w:t>Use</w:t>
            </w:r>
            <w:r w:rsidR="004B5026">
              <w:t>s</w:t>
            </w:r>
            <w:r w:rsidRPr="008303CD">
              <w:t xml:space="preserve"> problem solving skills to identify and analyse non-conformance</w:t>
            </w:r>
          </w:p>
        </w:tc>
      </w:tr>
    </w:tbl>
    <w:p w14:paraId="69F3FF05" w14:textId="77777777" w:rsidR="00916CD7" w:rsidRDefault="00916CD7" w:rsidP="005F771F">
      <w:pPr>
        <w:pStyle w:val="SIText"/>
      </w:pPr>
    </w:p>
    <w:p w14:paraId="508B5AE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F66509B" w14:textId="77777777" w:rsidTr="00F33FF2">
        <w:tc>
          <w:tcPr>
            <w:tcW w:w="5000" w:type="pct"/>
            <w:gridSpan w:val="4"/>
          </w:tcPr>
          <w:p w14:paraId="0D2C1675" w14:textId="77777777" w:rsidR="00F1480E" w:rsidRPr="000754EC" w:rsidRDefault="00FD557D" w:rsidP="000754EC">
            <w:pPr>
              <w:pStyle w:val="SIHeading2"/>
            </w:pPr>
            <w:r w:rsidRPr="00923720">
              <w:t>U</w:t>
            </w:r>
            <w:r w:rsidRPr="000754EC">
              <w:t>nit Mapping Information</w:t>
            </w:r>
          </w:p>
        </w:tc>
      </w:tr>
      <w:tr w:rsidR="00F1480E" w14:paraId="1DD0E420" w14:textId="77777777" w:rsidTr="00F33FF2">
        <w:tc>
          <w:tcPr>
            <w:tcW w:w="1028" w:type="pct"/>
          </w:tcPr>
          <w:p w14:paraId="432F3CCD" w14:textId="77777777" w:rsidR="00F1480E" w:rsidRPr="000754EC" w:rsidRDefault="00F1480E" w:rsidP="000754EC">
            <w:pPr>
              <w:pStyle w:val="SIText-Bold"/>
            </w:pPr>
            <w:r w:rsidRPr="00923720">
              <w:t>Code and title current version</w:t>
            </w:r>
          </w:p>
        </w:tc>
        <w:tc>
          <w:tcPr>
            <w:tcW w:w="1105" w:type="pct"/>
          </w:tcPr>
          <w:p w14:paraId="063C4CEF" w14:textId="77777777" w:rsidR="00F1480E" w:rsidRPr="000754EC" w:rsidRDefault="00F1480E" w:rsidP="000754EC">
            <w:pPr>
              <w:pStyle w:val="SIText-Bold"/>
            </w:pPr>
            <w:r w:rsidRPr="00923720">
              <w:t>Code and title previous version</w:t>
            </w:r>
          </w:p>
        </w:tc>
        <w:tc>
          <w:tcPr>
            <w:tcW w:w="1251" w:type="pct"/>
          </w:tcPr>
          <w:p w14:paraId="526012BD" w14:textId="77777777" w:rsidR="00F1480E" w:rsidRPr="000754EC" w:rsidRDefault="00F1480E" w:rsidP="000754EC">
            <w:pPr>
              <w:pStyle w:val="SIText-Bold"/>
            </w:pPr>
            <w:r w:rsidRPr="00923720">
              <w:t>Comments</w:t>
            </w:r>
          </w:p>
        </w:tc>
        <w:tc>
          <w:tcPr>
            <w:tcW w:w="1616" w:type="pct"/>
          </w:tcPr>
          <w:p w14:paraId="4ABBB30D" w14:textId="77777777" w:rsidR="00F1480E" w:rsidRPr="000754EC" w:rsidRDefault="00F1480E" w:rsidP="000754EC">
            <w:pPr>
              <w:pStyle w:val="SIText-Bold"/>
            </w:pPr>
            <w:r w:rsidRPr="00923720">
              <w:t>Equivalence status</w:t>
            </w:r>
          </w:p>
        </w:tc>
      </w:tr>
      <w:tr w:rsidR="00BF08CF" w14:paraId="0BC2276D" w14:textId="77777777" w:rsidTr="00F33FF2">
        <w:tc>
          <w:tcPr>
            <w:tcW w:w="1028" w:type="pct"/>
          </w:tcPr>
          <w:p w14:paraId="71CC5067" w14:textId="77777777" w:rsidR="00BF08CF" w:rsidRPr="008303CD" w:rsidRDefault="00BF08CF">
            <w:pPr>
              <w:pStyle w:val="SIText"/>
            </w:pPr>
            <w:r w:rsidRPr="008303CD">
              <w:t>FBPAUD4007 Audit a heat treatment process</w:t>
            </w:r>
          </w:p>
        </w:tc>
        <w:tc>
          <w:tcPr>
            <w:tcW w:w="1105" w:type="pct"/>
          </w:tcPr>
          <w:p w14:paraId="463562C6" w14:textId="77777777" w:rsidR="00BF08CF" w:rsidRPr="008303CD" w:rsidRDefault="00BF08CF">
            <w:pPr>
              <w:pStyle w:val="SIText"/>
            </w:pPr>
            <w:r w:rsidRPr="008303CD">
              <w:t>FDFAU4007A Audit a heat treatment process</w:t>
            </w:r>
          </w:p>
        </w:tc>
        <w:tc>
          <w:tcPr>
            <w:tcW w:w="1251" w:type="pct"/>
          </w:tcPr>
          <w:p w14:paraId="091B1A61" w14:textId="77777777" w:rsidR="00BF08CF" w:rsidRPr="008303CD" w:rsidRDefault="00BF08CF">
            <w:pPr>
              <w:pStyle w:val="SIText"/>
            </w:pPr>
            <w:r w:rsidRPr="008303CD">
              <w:t>Updated to meet Standards for Training Packages</w:t>
            </w:r>
          </w:p>
        </w:tc>
        <w:tc>
          <w:tcPr>
            <w:tcW w:w="1616" w:type="pct"/>
          </w:tcPr>
          <w:p w14:paraId="6FCFA38C" w14:textId="77777777" w:rsidR="00BF08CF" w:rsidRPr="008303CD" w:rsidRDefault="00BF08CF">
            <w:pPr>
              <w:pStyle w:val="SIText"/>
            </w:pPr>
            <w:r w:rsidRPr="008303CD">
              <w:t>Equivalent unit</w:t>
            </w:r>
          </w:p>
        </w:tc>
      </w:tr>
    </w:tbl>
    <w:p w14:paraId="326F33E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C1877A3" w14:textId="77777777" w:rsidTr="0035000E">
        <w:tc>
          <w:tcPr>
            <w:tcW w:w="1049" w:type="pct"/>
            <w:shd w:val="clear" w:color="auto" w:fill="auto"/>
          </w:tcPr>
          <w:p w14:paraId="6F27CED5" w14:textId="77777777" w:rsidR="00F1480E" w:rsidRPr="000754EC" w:rsidRDefault="00FD557D" w:rsidP="000754EC">
            <w:pPr>
              <w:pStyle w:val="SIHeading2"/>
            </w:pPr>
            <w:r w:rsidRPr="00CC451E">
              <w:t>L</w:t>
            </w:r>
            <w:r w:rsidRPr="000754EC">
              <w:t>inks</w:t>
            </w:r>
          </w:p>
        </w:tc>
        <w:tc>
          <w:tcPr>
            <w:tcW w:w="3951" w:type="pct"/>
            <w:shd w:val="clear" w:color="auto" w:fill="auto"/>
          </w:tcPr>
          <w:p w14:paraId="6536A302"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1B2A857" w14:textId="77777777" w:rsidR="00F1480E" w:rsidRDefault="00F1480E" w:rsidP="005F771F">
      <w:pPr>
        <w:pStyle w:val="SIText"/>
      </w:pPr>
    </w:p>
    <w:p w14:paraId="4DF102D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FCAA416" w14:textId="77777777" w:rsidTr="00113678">
        <w:trPr>
          <w:tblHeader/>
        </w:trPr>
        <w:tc>
          <w:tcPr>
            <w:tcW w:w="1478" w:type="pct"/>
            <w:shd w:val="clear" w:color="auto" w:fill="auto"/>
          </w:tcPr>
          <w:p w14:paraId="32061DB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FAFA145" w14:textId="77777777" w:rsidR="00556C4C" w:rsidRPr="000754EC" w:rsidRDefault="00556C4C" w:rsidP="000754EC">
            <w:pPr>
              <w:pStyle w:val="SIUnittitle"/>
            </w:pPr>
            <w:r w:rsidRPr="00F56827">
              <w:t xml:space="preserve">Assessment requirements for </w:t>
            </w:r>
            <w:r w:rsidR="002423E5" w:rsidRPr="002423E5">
              <w:t>FBPAUD4007 Audit a heat treatment process</w:t>
            </w:r>
          </w:p>
        </w:tc>
      </w:tr>
      <w:tr w:rsidR="00556C4C" w:rsidRPr="00A55106" w14:paraId="286B306E" w14:textId="77777777" w:rsidTr="00113678">
        <w:trPr>
          <w:tblHeader/>
        </w:trPr>
        <w:tc>
          <w:tcPr>
            <w:tcW w:w="5000" w:type="pct"/>
            <w:gridSpan w:val="2"/>
            <w:shd w:val="clear" w:color="auto" w:fill="auto"/>
          </w:tcPr>
          <w:p w14:paraId="1C05DFE6" w14:textId="77777777" w:rsidR="00556C4C" w:rsidRPr="000754EC" w:rsidRDefault="00D71E43" w:rsidP="000754EC">
            <w:pPr>
              <w:pStyle w:val="SIHeading2"/>
            </w:pPr>
            <w:r>
              <w:t>Performance E</w:t>
            </w:r>
            <w:r w:rsidRPr="000754EC">
              <w:t>vidence</w:t>
            </w:r>
          </w:p>
        </w:tc>
      </w:tr>
      <w:tr w:rsidR="00556C4C" w:rsidRPr="00067E1C" w14:paraId="165D683F" w14:textId="77777777" w:rsidTr="00113678">
        <w:tc>
          <w:tcPr>
            <w:tcW w:w="5000" w:type="pct"/>
            <w:gridSpan w:val="2"/>
            <w:shd w:val="clear" w:color="auto" w:fill="auto"/>
          </w:tcPr>
          <w:p w14:paraId="332DB671"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D0CFB9E" w14:textId="4B31444E" w:rsidR="008F5EFD" w:rsidRDefault="0049433D" w:rsidP="0049433D">
            <w:pPr>
              <w:pStyle w:val="SIText"/>
            </w:pPr>
            <w:commentRangeStart w:id="5"/>
            <w:r>
              <w:t xml:space="preserve">There must be evidence that </w:t>
            </w:r>
            <w:r w:rsidR="002423E5" w:rsidRPr="002423E5">
              <w:t>the individual has</w:t>
            </w:r>
            <w:r>
              <w:t xml:space="preserve"> </w:t>
            </w:r>
            <w:r w:rsidR="008F5EFD">
              <w:t xml:space="preserve">actively participated in at least two </w:t>
            </w:r>
            <w:r w:rsidR="00240B0A">
              <w:t>critical control point</w:t>
            </w:r>
            <w:r w:rsidR="008F5EFD">
              <w:t xml:space="preserve"> food safety program audits of</w:t>
            </w:r>
            <w:r>
              <w:t xml:space="preserve"> food heat treatment process</w:t>
            </w:r>
            <w:r w:rsidR="008F5EFD">
              <w:t>es, including:</w:t>
            </w:r>
          </w:p>
          <w:p w14:paraId="0E6D9650" w14:textId="77777777" w:rsidR="008F5EFD" w:rsidRDefault="008F5EFD" w:rsidP="008F5EFD">
            <w:pPr>
              <w:pStyle w:val="SIBulletList1"/>
            </w:pPr>
            <w:r>
              <w:t xml:space="preserve">using </w:t>
            </w:r>
            <w:r w:rsidRPr="008F5EFD">
              <w:t>time temperature indicators (</w:t>
            </w:r>
            <w:proofErr w:type="spellStart"/>
            <w:r w:rsidRPr="008F5EFD">
              <w:t>TTIs</w:t>
            </w:r>
            <w:proofErr w:type="spellEnd"/>
            <w:r w:rsidRPr="008F5EFD">
              <w:t>) to measure the effectiveness of a range of heat treatment</w:t>
            </w:r>
          </w:p>
          <w:p w14:paraId="2924FCBD" w14:textId="77777777" w:rsidR="008F5EFD" w:rsidRDefault="008F5EFD" w:rsidP="008F5EFD">
            <w:pPr>
              <w:pStyle w:val="SIBulletList1"/>
            </w:pPr>
            <w:r>
              <w:t>evaluating raw</w:t>
            </w:r>
            <w:r w:rsidRPr="008F5EFD">
              <w:t xml:space="preserve"> materials</w:t>
            </w:r>
          </w:p>
          <w:p w14:paraId="7BBCD5A7" w14:textId="6749267B" w:rsidR="00556C4C" w:rsidRPr="000754EC" w:rsidRDefault="008F5EFD" w:rsidP="008F5EFD">
            <w:pPr>
              <w:pStyle w:val="SIBulletList1"/>
            </w:pPr>
            <w:proofErr w:type="gramStart"/>
            <w:r>
              <w:t>evaluating</w:t>
            </w:r>
            <w:proofErr w:type="gramEnd"/>
            <w:r>
              <w:t xml:space="preserve"> </w:t>
            </w:r>
            <w:r w:rsidRPr="008F5EFD">
              <w:t>sterilisati</w:t>
            </w:r>
            <w:r>
              <w:t xml:space="preserve">on </w:t>
            </w:r>
            <w:r w:rsidRPr="008F5EFD">
              <w:t>packaging and equipment (relevant to aseptic systems) and post-process handling</w:t>
            </w:r>
            <w:r>
              <w:t>.</w:t>
            </w:r>
            <w:commentRangeEnd w:id="5"/>
            <w:r>
              <w:rPr>
                <w:szCs w:val="22"/>
                <w:lang w:eastAsia="en-AU"/>
              </w:rPr>
              <w:commentReference w:id="5"/>
            </w:r>
          </w:p>
        </w:tc>
      </w:tr>
    </w:tbl>
    <w:p w14:paraId="1875070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0710BF8" w14:textId="77777777" w:rsidTr="00CA2922">
        <w:trPr>
          <w:tblHeader/>
        </w:trPr>
        <w:tc>
          <w:tcPr>
            <w:tcW w:w="5000" w:type="pct"/>
            <w:shd w:val="clear" w:color="auto" w:fill="auto"/>
          </w:tcPr>
          <w:p w14:paraId="5C9BCF6A" w14:textId="77777777" w:rsidR="00F1480E" w:rsidRPr="000754EC" w:rsidRDefault="00D71E43" w:rsidP="000754EC">
            <w:pPr>
              <w:pStyle w:val="SIHeading2"/>
            </w:pPr>
            <w:r w:rsidRPr="002C55E9">
              <w:t>K</w:t>
            </w:r>
            <w:r w:rsidRPr="000754EC">
              <w:t>nowledge Evidence</w:t>
            </w:r>
          </w:p>
        </w:tc>
      </w:tr>
      <w:tr w:rsidR="00F1480E" w:rsidRPr="00067E1C" w14:paraId="3212F508" w14:textId="77777777" w:rsidTr="00CA2922">
        <w:tc>
          <w:tcPr>
            <w:tcW w:w="5000" w:type="pct"/>
            <w:shd w:val="clear" w:color="auto" w:fill="auto"/>
          </w:tcPr>
          <w:p w14:paraId="6BE5099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AE30FC" w14:textId="77777777" w:rsidR="002423E5" w:rsidRPr="002423E5" w:rsidRDefault="002423E5" w:rsidP="002423E5">
            <w:pPr>
              <w:pStyle w:val="SIBulletList1"/>
            </w:pPr>
            <w:r w:rsidRPr="002423E5">
              <w:t xml:space="preserve">regulations, codes of practice, guidelines, technical specifications and where appropriate, specific product heat treatment requirements and Australian </w:t>
            </w:r>
            <w:r w:rsidR="00AB1B75">
              <w:t>S</w:t>
            </w:r>
            <w:r w:rsidRPr="002423E5">
              <w:t>tandards relating to heat treatment of foods</w:t>
            </w:r>
          </w:p>
          <w:p w14:paraId="519A1DDF" w14:textId="77777777" w:rsidR="002423E5" w:rsidRPr="002423E5" w:rsidRDefault="002423E5" w:rsidP="002423E5">
            <w:pPr>
              <w:pStyle w:val="SIBulletList1"/>
            </w:pPr>
            <w:r w:rsidRPr="002423E5">
              <w:t>target organisms that can occur in heat-treated foods and related survival and growth characteristics</w:t>
            </w:r>
          </w:p>
          <w:p w14:paraId="2078C430" w14:textId="77777777" w:rsidR="002423E5" w:rsidRPr="002423E5" w:rsidRDefault="002423E5" w:rsidP="002423E5">
            <w:pPr>
              <w:pStyle w:val="SIBulletList1"/>
            </w:pPr>
            <w:r w:rsidRPr="002423E5">
              <w:t>principles of heat treatment and application of heat-processing methods to product types</w:t>
            </w:r>
          </w:p>
          <w:p w14:paraId="540B268D" w14:textId="77777777" w:rsidR="002423E5" w:rsidRPr="002423E5" w:rsidRDefault="002423E5" w:rsidP="002423E5">
            <w:pPr>
              <w:pStyle w:val="SIBulletList1"/>
            </w:pPr>
            <w:r w:rsidRPr="002423E5">
              <w:t>criteria used to specify and evaluate heat treatment for each heat processing method</w:t>
            </w:r>
          </w:p>
          <w:p w14:paraId="4AD2C324" w14:textId="77777777" w:rsidR="002423E5" w:rsidRPr="002423E5" w:rsidRDefault="002423E5" w:rsidP="002423E5">
            <w:pPr>
              <w:pStyle w:val="SIBulletList1"/>
            </w:pPr>
            <w:r w:rsidRPr="002423E5">
              <w:t>factors that impact on heat distribution and heat penetration according to heat-processing method</w:t>
            </w:r>
          </w:p>
          <w:p w14:paraId="129526B4" w14:textId="77777777" w:rsidR="002423E5" w:rsidRPr="002423E5" w:rsidRDefault="002423E5" w:rsidP="002423E5">
            <w:pPr>
              <w:pStyle w:val="SIBulletList1"/>
            </w:pPr>
            <w:r w:rsidRPr="002423E5">
              <w:t>principles of operation of commercial heat-processing equipment, including equipment features required to meet regulatory requirements and critical factors to be controlled to ensure delivery of prescribed heat treatment and related processes</w:t>
            </w:r>
          </w:p>
          <w:p w14:paraId="7EFA8D12" w14:textId="77777777" w:rsidR="002423E5" w:rsidRPr="002423E5" w:rsidRDefault="002423E5" w:rsidP="002423E5">
            <w:pPr>
              <w:pStyle w:val="SIBulletList1"/>
            </w:pPr>
            <w:r w:rsidRPr="002423E5">
              <w:t>procedural safeguards used to track processing of product</w:t>
            </w:r>
          </w:p>
          <w:p w14:paraId="6D02E8E4" w14:textId="77777777" w:rsidR="002423E5" w:rsidRPr="002423E5" w:rsidRDefault="002423E5" w:rsidP="002423E5">
            <w:pPr>
              <w:pStyle w:val="SIBulletList1"/>
            </w:pPr>
            <w:r w:rsidRPr="002423E5">
              <w:t>principles of packaging to form a suitable seal and impact of packaging system and heat treatment methods and equipment on process effectiveness and packaging integrity</w:t>
            </w:r>
          </w:p>
          <w:p w14:paraId="23AD6EB0" w14:textId="77777777" w:rsidR="002423E5" w:rsidRPr="002423E5" w:rsidRDefault="002423E5" w:rsidP="002423E5">
            <w:pPr>
              <w:pStyle w:val="SIBulletList1"/>
            </w:pPr>
            <w:r w:rsidRPr="002423E5">
              <w:t>characteristics of raw materials and pre-processing requirements that impact on the microbiological profile and need to be considered in determining the thermal process</w:t>
            </w:r>
          </w:p>
          <w:p w14:paraId="4F7C1327" w14:textId="77777777" w:rsidR="002423E5" w:rsidRPr="002423E5" w:rsidRDefault="002423E5" w:rsidP="002423E5">
            <w:pPr>
              <w:pStyle w:val="SIBulletList1"/>
            </w:pPr>
            <w:r w:rsidRPr="002423E5">
              <w:t>post-processing packaging and handling that impact on the ability to maintain the food safety objective following thermal processing, and related prerequisite programs required to support effectiveness of heat treatment processes</w:t>
            </w:r>
          </w:p>
          <w:p w14:paraId="65F7A85E" w14:textId="77777777" w:rsidR="002423E5" w:rsidRPr="002423E5" w:rsidRDefault="002423E5" w:rsidP="002423E5">
            <w:pPr>
              <w:pStyle w:val="SIBulletList1"/>
            </w:pPr>
            <w:r w:rsidRPr="002423E5">
              <w:t xml:space="preserve">food safety risks and controls to avoid post-process contamination of heat-treated product </w:t>
            </w:r>
          </w:p>
          <w:p w14:paraId="6902F8E2" w14:textId="77777777" w:rsidR="00F1480E" w:rsidRPr="000754EC" w:rsidRDefault="002423E5" w:rsidP="002423E5">
            <w:pPr>
              <w:pStyle w:val="SIBulletList1"/>
            </w:pPr>
            <w:r w:rsidRPr="002423E5">
              <w:t>principles of sampling requirements and test methods to confirm equipment integrity, effectiveness of heat treatment, packaging system and seal integrity and post-processing conditions to meet regulatory, industry and business standards.</w:t>
            </w:r>
          </w:p>
        </w:tc>
      </w:tr>
    </w:tbl>
    <w:p w14:paraId="1C4F02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331A7AE" w14:textId="77777777" w:rsidTr="00CA2922">
        <w:trPr>
          <w:tblHeader/>
        </w:trPr>
        <w:tc>
          <w:tcPr>
            <w:tcW w:w="5000" w:type="pct"/>
            <w:shd w:val="clear" w:color="auto" w:fill="auto"/>
          </w:tcPr>
          <w:p w14:paraId="1E147DFA" w14:textId="77777777" w:rsidR="00F1480E" w:rsidRPr="000754EC" w:rsidRDefault="00D71E43" w:rsidP="000754EC">
            <w:pPr>
              <w:pStyle w:val="SIHeading2"/>
            </w:pPr>
            <w:r w:rsidRPr="002C55E9">
              <w:t>A</w:t>
            </w:r>
            <w:r w:rsidRPr="000754EC">
              <w:t>ssessment Conditions</w:t>
            </w:r>
          </w:p>
        </w:tc>
      </w:tr>
      <w:tr w:rsidR="00F1480E" w:rsidRPr="00A55106" w14:paraId="644C69D5" w14:textId="77777777" w:rsidTr="00CA2922">
        <w:tc>
          <w:tcPr>
            <w:tcW w:w="5000" w:type="pct"/>
            <w:shd w:val="clear" w:color="auto" w:fill="auto"/>
          </w:tcPr>
          <w:p w14:paraId="72FA791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E04D1CF" w14:textId="77777777" w:rsidR="004E6741" w:rsidRPr="000754EC" w:rsidRDefault="001D7F5B" w:rsidP="000754EC">
            <w:pPr>
              <w:pStyle w:val="SIBulletList1"/>
            </w:pPr>
            <w:r w:rsidRPr="000754EC">
              <w:t>p</w:t>
            </w:r>
            <w:r w:rsidR="004E6741" w:rsidRPr="000754EC">
              <w:t>hysical conditions</w:t>
            </w:r>
            <w:r w:rsidRPr="000754EC">
              <w:t>:</w:t>
            </w:r>
          </w:p>
          <w:p w14:paraId="69F1B34F"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7878D7FB" w14:textId="77777777" w:rsidR="002423E5" w:rsidRPr="002423E5" w:rsidRDefault="002423E5" w:rsidP="002423E5">
            <w:pPr>
              <w:pStyle w:val="SIBulletList1"/>
            </w:pPr>
            <w:r w:rsidRPr="002423E5">
              <w:t>resources, equipment and materials:</w:t>
            </w:r>
          </w:p>
          <w:p w14:paraId="4F02A2CE" w14:textId="77777777" w:rsidR="002423E5" w:rsidRPr="002423E5" w:rsidRDefault="002423E5" w:rsidP="002423E5">
            <w:pPr>
              <w:pStyle w:val="SIBulletList2"/>
              <w:rPr>
                <w:rFonts w:eastAsia="Calibri"/>
              </w:rPr>
            </w:pPr>
            <w:r w:rsidRPr="001C166A">
              <w:t>food safety plans covering heat treatment processes</w:t>
            </w:r>
          </w:p>
          <w:p w14:paraId="332CA4F5" w14:textId="06AD16DB" w:rsidR="002423E5" w:rsidRPr="008F5EFD" w:rsidRDefault="002423E5" w:rsidP="002423E5">
            <w:pPr>
              <w:pStyle w:val="SIBulletList2"/>
              <w:rPr>
                <w:rFonts w:eastAsia="Calibri"/>
              </w:rPr>
            </w:pPr>
            <w:r w:rsidRPr="001C166A">
              <w:t>plant and equipment that would typically be used in a commercial manufacturing business</w:t>
            </w:r>
          </w:p>
          <w:p w14:paraId="39528CDA" w14:textId="1865434C" w:rsidR="008F5EFD" w:rsidRPr="002423E5" w:rsidRDefault="008F5EFD" w:rsidP="002423E5">
            <w:pPr>
              <w:pStyle w:val="SIBulletList2"/>
              <w:rPr>
                <w:rFonts w:eastAsia="Calibri"/>
              </w:rPr>
            </w:pPr>
            <w:r>
              <w:t>scenarios of different heat treatment processes</w:t>
            </w:r>
          </w:p>
          <w:p w14:paraId="52C128F7" w14:textId="77777777" w:rsidR="002423E5" w:rsidRPr="002423E5" w:rsidRDefault="002423E5" w:rsidP="002423E5">
            <w:pPr>
              <w:pStyle w:val="SIBulletList1"/>
            </w:pPr>
            <w:r w:rsidRPr="002423E5">
              <w:t>specifications:</w:t>
            </w:r>
          </w:p>
          <w:p w14:paraId="574D5D07" w14:textId="77777777" w:rsidR="002423E5" w:rsidRPr="002423E5" w:rsidRDefault="002423E5" w:rsidP="002423E5">
            <w:pPr>
              <w:pStyle w:val="SIBulletList2"/>
              <w:rPr>
                <w:rFonts w:eastAsia="Calibri"/>
              </w:rPr>
            </w:pPr>
            <w:r w:rsidRPr="001C166A">
              <w:t>food safety-related documentation typical of commercial manufacturing businesses and used for the purpose of verification</w:t>
            </w:r>
          </w:p>
          <w:p w14:paraId="4DF6B274" w14:textId="77777777" w:rsidR="002423E5" w:rsidRPr="002423E5" w:rsidRDefault="002423E5" w:rsidP="002423E5">
            <w:pPr>
              <w:pStyle w:val="SIBulletList2"/>
              <w:rPr>
                <w:rFonts w:eastAsia="Calibri"/>
              </w:rPr>
            </w:pPr>
            <w:proofErr w:type="gramStart"/>
            <w:r w:rsidRPr="001C166A">
              <w:t>evidence</w:t>
            </w:r>
            <w:proofErr w:type="gramEnd"/>
            <w:r w:rsidRPr="001C166A">
              <w:t xml:space="preserve"> and documentation </w:t>
            </w:r>
            <w:r w:rsidRPr="002423E5">
              <w:t>relevant to heat treatment processes that would typically be used by commercial manufacturing businesses to support validation processes.</w:t>
            </w:r>
          </w:p>
          <w:p w14:paraId="0C28EEF9" w14:textId="77777777" w:rsidR="0021210E" w:rsidRDefault="0021210E" w:rsidP="000754EC">
            <w:pPr>
              <w:pStyle w:val="SIText"/>
            </w:pPr>
          </w:p>
          <w:p w14:paraId="19649057"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20210D4" w14:textId="77777777" w:rsidR="00F1480E" w:rsidRPr="000754EC" w:rsidRDefault="00F1480E" w:rsidP="0035000E">
            <w:pPr>
              <w:pStyle w:val="SIBulletList2"/>
              <w:numPr>
                <w:ilvl w:val="0"/>
                <w:numId w:val="0"/>
              </w:numPr>
              <w:rPr>
                <w:rFonts w:eastAsia="Calibri"/>
              </w:rPr>
            </w:pPr>
          </w:p>
        </w:tc>
      </w:tr>
    </w:tbl>
    <w:p w14:paraId="628501E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81C8EC4" w14:textId="77777777" w:rsidTr="004679E3">
        <w:tc>
          <w:tcPr>
            <w:tcW w:w="990" w:type="pct"/>
            <w:shd w:val="clear" w:color="auto" w:fill="auto"/>
          </w:tcPr>
          <w:p w14:paraId="23A68F27"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47CE804B"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A9DE705"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nni Oldfield" w:date="2017-09-11T15:01:00Z" w:initials="JO">
    <w:p w14:paraId="40923ECC" w14:textId="5DE87AF2" w:rsidR="00EE6AE1" w:rsidRDefault="0049433D" w:rsidP="00EE6AE1">
      <w:r>
        <w:annotationRef/>
      </w:r>
      <w:bookmarkStart w:id="2" w:name="_Hlk492913272"/>
      <w:r w:rsidR="00EE6AE1" w:rsidRPr="00EE6AE1">
        <w:annotationRef/>
      </w:r>
      <w:bookmarkStart w:id="3" w:name="_Hlk492905441"/>
      <w:r w:rsidR="00EE6AE1" w:rsidRPr="00EE6AE1">
        <w:t>The National regulatory food safety auditor guideline and policy</w:t>
      </w:r>
      <w:r w:rsidR="00EE6AE1" w:rsidRPr="00EE6AE1">
        <w:annotationRef/>
      </w:r>
      <w:r w:rsidR="00EE6AE1" w:rsidRPr="00EE6AE1">
        <w:t xml:space="preserve"> references units of competency, but they are not necessarily prerequisites in the training sense. They could be pre-delivered or co-delivered and assessed (whereas a prerequisite must be delivered and assessed beforehand), in which case, these </w:t>
      </w:r>
      <w:r w:rsidR="00B4342B">
        <w:t>c</w:t>
      </w:r>
      <w:r w:rsidR="00EE6AE1" w:rsidRPr="00EE6AE1">
        <w:t>ould be removed.</w:t>
      </w:r>
    </w:p>
    <w:p w14:paraId="3AC1888E" w14:textId="3BD50F1A" w:rsidR="00486947" w:rsidRDefault="00486947" w:rsidP="00EE6AE1"/>
    <w:p w14:paraId="40E1132A" w14:textId="77777777" w:rsidR="00486947" w:rsidRDefault="00486947" w:rsidP="00486947">
      <w:bookmarkStart w:id="4" w:name="_Hlk497044606"/>
      <w:r>
        <w:t>Q. Do these prerequisite unit/s need to be completed prior to undertaking this unit of competency?</w:t>
      </w:r>
    </w:p>
    <w:bookmarkEnd w:id="4"/>
    <w:p w14:paraId="77B13188" w14:textId="77777777" w:rsidR="00486947" w:rsidRPr="00EE6AE1" w:rsidRDefault="00486947" w:rsidP="00EE6AE1"/>
    <w:bookmarkEnd w:id="2"/>
    <w:bookmarkEnd w:id="3"/>
    <w:p w14:paraId="69C3B5DB" w14:textId="509C9A8A" w:rsidR="0049433D" w:rsidRDefault="0049433D" w:rsidP="00EE6AE1"/>
  </w:comment>
  <w:comment w:id="5" w:author="Jenni Oldfield" w:date="2017-09-11T18:01:00Z" w:initials="JO">
    <w:p w14:paraId="2132D5C5" w14:textId="77777777" w:rsidR="008F5EFD" w:rsidRDefault="008F5EFD">
      <w:r>
        <w:annotationRef/>
      </w:r>
      <w:r>
        <w:t>Alternative:</w:t>
      </w:r>
    </w:p>
    <w:p w14:paraId="140D0BA6" w14:textId="77777777" w:rsidR="008F5EFD" w:rsidRPr="008F5EFD" w:rsidRDefault="008F5EFD" w:rsidP="008F5EFD">
      <w:pPr>
        <w:pStyle w:val="SIText"/>
      </w:pPr>
      <w:r w:rsidRPr="008F5EFD">
        <w:t>There must be evidence that, on at least one occasion, the individual has:</w:t>
      </w:r>
    </w:p>
    <w:p w14:paraId="5384AC8E" w14:textId="77777777" w:rsidR="008F5EFD" w:rsidRPr="008F5EFD" w:rsidRDefault="008F5EFD" w:rsidP="00B4342B">
      <w:pPr>
        <w:pStyle w:val="SIBulletList1"/>
      </w:pPr>
      <w:r w:rsidRPr="008F5EFD">
        <w:t>interpreted and applied relevant legislation, standards, codes of practice and technical specifications relating to heat treatment of foods in a cook chill process</w:t>
      </w:r>
    </w:p>
    <w:p w14:paraId="23DCA7D8" w14:textId="77777777" w:rsidR="008F5EFD" w:rsidRPr="008F5EFD" w:rsidRDefault="008F5EFD" w:rsidP="00B4342B">
      <w:pPr>
        <w:pStyle w:val="SIBulletList1"/>
      </w:pPr>
      <w:r w:rsidRPr="008F5EFD">
        <w:t>identified target micro-organisms to be controlled by a cook chill process according to food type and cold chain capacity</w:t>
      </w:r>
    </w:p>
    <w:p w14:paraId="631FBE4B" w14:textId="77777777" w:rsidR="008F5EFD" w:rsidRPr="008F5EFD" w:rsidRDefault="008F5EFD" w:rsidP="00B4342B">
      <w:pPr>
        <w:pStyle w:val="SIBulletList1"/>
      </w:pPr>
      <w:r w:rsidRPr="008F5EFD">
        <w:t>inspected extended and short shelf-life cook chill plant and equipment to confirm that regulatory, industry and business standards are met</w:t>
      </w:r>
    </w:p>
    <w:p w14:paraId="53D41F42" w14:textId="77777777" w:rsidR="008F5EFD" w:rsidRPr="008F5EFD" w:rsidRDefault="008F5EFD" w:rsidP="00B4342B">
      <w:pPr>
        <w:pStyle w:val="SIBulletList1"/>
      </w:pPr>
      <w:r w:rsidRPr="008F5EFD">
        <w:t>applied principles of heat treatment and chilling to assess suitability of extended and short shelf-life cook chill processes to ensure food safety objectives are achieved</w:t>
      </w:r>
    </w:p>
    <w:p w14:paraId="0BC002EB" w14:textId="77777777" w:rsidR="008F5EFD" w:rsidRPr="008F5EFD" w:rsidRDefault="008F5EFD" w:rsidP="00B4342B">
      <w:pPr>
        <w:pStyle w:val="SIBulletList1"/>
      </w:pPr>
      <w:r w:rsidRPr="008F5EFD">
        <w:t>reviewed workplace records, including results of process monitoring and documentation of corrective actions to verify that the food safety program relating to cook chill processes is being implemented according to the prescribed process</w:t>
      </w:r>
    </w:p>
    <w:p w14:paraId="603C9FFA" w14:textId="77777777" w:rsidR="008F5EFD" w:rsidRPr="008F5EFD" w:rsidRDefault="008F5EFD" w:rsidP="00B4342B">
      <w:pPr>
        <w:pStyle w:val="SIBulletList1"/>
      </w:pPr>
      <w:r w:rsidRPr="008F5EFD">
        <w:t>reviewed evidence used to validate the food safety control process</w:t>
      </w:r>
    </w:p>
    <w:p w14:paraId="6FFF81AA" w14:textId="10D212EA" w:rsidR="008F5EFD" w:rsidRDefault="008F5EFD" w:rsidP="00B4342B">
      <w:pPr>
        <w:pStyle w:val="SIBulletList1"/>
      </w:pPr>
      <w:proofErr w:type="gramStart"/>
      <w:r w:rsidRPr="008F5EFD">
        <w:t>confirmed</w:t>
      </w:r>
      <w:proofErr w:type="gramEnd"/>
      <w:r w:rsidRPr="008F5EFD">
        <w:t xml:space="preserve"> methods and evidence used to test the reliability of cook chill processes.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C3B5DB" w15:done="0"/>
  <w15:commentEx w15:paraId="6FFF81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3B5DB" w16cid:durableId="1D6123DE"/>
  <w16cid:commentId w16cid:paraId="6FFF81AA" w16cid:durableId="1D614E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36CA7" w14:textId="77777777" w:rsidR="00BB1F9D" w:rsidRDefault="00BB1F9D" w:rsidP="00BF3F0A">
      <w:r>
        <w:separator/>
      </w:r>
    </w:p>
    <w:p w14:paraId="07AC4C8A" w14:textId="77777777" w:rsidR="00BB1F9D" w:rsidRDefault="00BB1F9D"/>
  </w:endnote>
  <w:endnote w:type="continuationSeparator" w:id="0">
    <w:p w14:paraId="5A500CDC" w14:textId="77777777" w:rsidR="00BB1F9D" w:rsidRDefault="00BB1F9D" w:rsidP="00BF3F0A">
      <w:r>
        <w:continuationSeparator/>
      </w:r>
    </w:p>
    <w:p w14:paraId="4C0A2C43" w14:textId="77777777" w:rsidR="00BB1F9D" w:rsidRDefault="00BB1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37DF2AE" w14:textId="19E831F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A02B9">
          <w:rPr>
            <w:noProof/>
          </w:rPr>
          <w:t>1</w:t>
        </w:r>
        <w:r w:rsidRPr="000754EC">
          <w:fldChar w:fldCharType="end"/>
        </w:r>
      </w:p>
      <w:p w14:paraId="01D3BE8D"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341E9AF"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0A3ED" w14:textId="77777777" w:rsidR="00BB1F9D" w:rsidRDefault="00BB1F9D" w:rsidP="00BF3F0A">
      <w:r>
        <w:separator/>
      </w:r>
    </w:p>
    <w:p w14:paraId="4B9DBD06" w14:textId="77777777" w:rsidR="00BB1F9D" w:rsidRDefault="00BB1F9D"/>
  </w:footnote>
  <w:footnote w:type="continuationSeparator" w:id="0">
    <w:p w14:paraId="4FC0B88F" w14:textId="77777777" w:rsidR="00BB1F9D" w:rsidRDefault="00BB1F9D" w:rsidP="00BF3F0A">
      <w:r>
        <w:continuationSeparator/>
      </w:r>
    </w:p>
    <w:p w14:paraId="2F7514B3" w14:textId="77777777" w:rsidR="00BB1F9D" w:rsidRDefault="00BB1F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FAEE" w14:textId="77777777" w:rsidR="009C2650" w:rsidRPr="00BF08CF" w:rsidRDefault="00BF08CF" w:rsidP="00BF08CF">
    <w:r w:rsidRPr="00BF08CF">
      <w:rPr>
        <w:lang w:eastAsia="en-US"/>
      </w:rPr>
      <w:t>FBPAUD4007 Aud</w:t>
    </w:r>
    <w:r>
      <w:rPr>
        <w:lang w:eastAsia="en-US"/>
      </w:rPr>
      <w:t>it a heat treatment process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097C86"/>
    <w:multiLevelType w:val="hybridMultilevel"/>
    <w:tmpl w:val="CF28D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7"/>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E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1EA0"/>
    <w:rsid w:val="001F2BA5"/>
    <w:rsid w:val="001F308D"/>
    <w:rsid w:val="00201A7C"/>
    <w:rsid w:val="0021210E"/>
    <w:rsid w:val="0021414D"/>
    <w:rsid w:val="00223124"/>
    <w:rsid w:val="00230426"/>
    <w:rsid w:val="00233143"/>
    <w:rsid w:val="00234444"/>
    <w:rsid w:val="002344C4"/>
    <w:rsid w:val="00240B0A"/>
    <w:rsid w:val="00242293"/>
    <w:rsid w:val="002423E5"/>
    <w:rsid w:val="00244EA7"/>
    <w:rsid w:val="00262FC3"/>
    <w:rsid w:val="0026394F"/>
    <w:rsid w:val="00276DB8"/>
    <w:rsid w:val="00282664"/>
    <w:rsid w:val="0028324B"/>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96016"/>
    <w:rsid w:val="003A21F0"/>
    <w:rsid w:val="003A277F"/>
    <w:rsid w:val="003A58BA"/>
    <w:rsid w:val="003A5AE7"/>
    <w:rsid w:val="003A7221"/>
    <w:rsid w:val="003B3493"/>
    <w:rsid w:val="003C13AE"/>
    <w:rsid w:val="003D2E73"/>
    <w:rsid w:val="003D3E29"/>
    <w:rsid w:val="003E72B6"/>
    <w:rsid w:val="003E7BBE"/>
    <w:rsid w:val="004127E3"/>
    <w:rsid w:val="0043212E"/>
    <w:rsid w:val="00434366"/>
    <w:rsid w:val="00434ECE"/>
    <w:rsid w:val="00444423"/>
    <w:rsid w:val="00452F3E"/>
    <w:rsid w:val="0045659A"/>
    <w:rsid w:val="004640AE"/>
    <w:rsid w:val="004679E3"/>
    <w:rsid w:val="00475172"/>
    <w:rsid w:val="004758B0"/>
    <w:rsid w:val="004832D2"/>
    <w:rsid w:val="00485559"/>
    <w:rsid w:val="00486947"/>
    <w:rsid w:val="0049433D"/>
    <w:rsid w:val="004A02B9"/>
    <w:rsid w:val="004A142B"/>
    <w:rsid w:val="004A3860"/>
    <w:rsid w:val="004A44E8"/>
    <w:rsid w:val="004A7706"/>
    <w:rsid w:val="004B29B7"/>
    <w:rsid w:val="004B5026"/>
    <w:rsid w:val="004B7A28"/>
    <w:rsid w:val="004C2244"/>
    <w:rsid w:val="004C3AD9"/>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D5EC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3CD"/>
    <w:rsid w:val="008306E7"/>
    <w:rsid w:val="00834226"/>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8F5EFD"/>
    <w:rsid w:val="00916CD7"/>
    <w:rsid w:val="00920927"/>
    <w:rsid w:val="00921B38"/>
    <w:rsid w:val="00923720"/>
    <w:rsid w:val="009278C9"/>
    <w:rsid w:val="00932CD7"/>
    <w:rsid w:val="0094375E"/>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75"/>
    <w:rsid w:val="00AB1B8E"/>
    <w:rsid w:val="00AC0696"/>
    <w:rsid w:val="00AC4C98"/>
    <w:rsid w:val="00AC5F6B"/>
    <w:rsid w:val="00AD3896"/>
    <w:rsid w:val="00AD5B47"/>
    <w:rsid w:val="00AE1ED9"/>
    <w:rsid w:val="00AE32CB"/>
    <w:rsid w:val="00AF3957"/>
    <w:rsid w:val="00B12013"/>
    <w:rsid w:val="00B22C67"/>
    <w:rsid w:val="00B3508F"/>
    <w:rsid w:val="00B4342B"/>
    <w:rsid w:val="00B443EE"/>
    <w:rsid w:val="00B560C8"/>
    <w:rsid w:val="00B61150"/>
    <w:rsid w:val="00B65BC7"/>
    <w:rsid w:val="00B746B9"/>
    <w:rsid w:val="00B848D4"/>
    <w:rsid w:val="00B85467"/>
    <w:rsid w:val="00B865B7"/>
    <w:rsid w:val="00BA1CB1"/>
    <w:rsid w:val="00BA4178"/>
    <w:rsid w:val="00BA482D"/>
    <w:rsid w:val="00BB1F9D"/>
    <w:rsid w:val="00BB23F4"/>
    <w:rsid w:val="00BC5075"/>
    <w:rsid w:val="00BC5419"/>
    <w:rsid w:val="00BD3B0F"/>
    <w:rsid w:val="00BF08CF"/>
    <w:rsid w:val="00BF1D4C"/>
    <w:rsid w:val="00BF3F0A"/>
    <w:rsid w:val="00C143C3"/>
    <w:rsid w:val="00C1739B"/>
    <w:rsid w:val="00C21ADE"/>
    <w:rsid w:val="00C26067"/>
    <w:rsid w:val="00C30A29"/>
    <w:rsid w:val="00C317DC"/>
    <w:rsid w:val="00C51DE5"/>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8439D"/>
    <w:rsid w:val="00E91BFF"/>
    <w:rsid w:val="00E92933"/>
    <w:rsid w:val="00E94FAD"/>
    <w:rsid w:val="00EA4E87"/>
    <w:rsid w:val="00EB0AA4"/>
    <w:rsid w:val="00EB5C88"/>
    <w:rsid w:val="00EC0469"/>
    <w:rsid w:val="00ED1CC1"/>
    <w:rsid w:val="00EE0D76"/>
    <w:rsid w:val="00EE6AE1"/>
    <w:rsid w:val="00EF01DC"/>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77B60"/>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350F"/>
  <w15:docId w15:val="{D14726D5-CFFC-4C66-A44D-95B27842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1e6da53a8929bc1eab5225f45b5c30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B634193A-18DA-48D3-87D4-3E1DBD70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D7F01C4-8C91-4817-A6B9-5DF3E983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17</cp:revision>
  <cp:lastPrinted>2016-05-27T05:21:00Z</cp:lastPrinted>
  <dcterms:created xsi:type="dcterms:W3CDTF">2017-09-07T02:26:00Z</dcterms:created>
  <dcterms:modified xsi:type="dcterms:W3CDTF">2017-10-31T01:25:00Z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