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A431" w14:textId="77777777" w:rsidR="00561F08" w:rsidRDefault="00561F08" w:rsidP="00F07C48">
      <w:pPr>
        <w:pStyle w:val="SIText"/>
      </w:pPr>
      <w:bookmarkStart w:id="0" w:name="_GoBack"/>
      <w:bookmarkEnd w:id="0"/>
    </w:p>
    <w:p w14:paraId="6E66B89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0E4B499" w14:textId="77777777" w:rsidTr="00CA2922">
        <w:trPr>
          <w:tblHeader/>
        </w:trPr>
        <w:tc>
          <w:tcPr>
            <w:tcW w:w="2689" w:type="dxa"/>
          </w:tcPr>
          <w:p w14:paraId="75C4CCC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EFD5A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DD74A97" w14:textId="77777777" w:rsidTr="00CA2922">
        <w:tc>
          <w:tcPr>
            <w:tcW w:w="2689" w:type="dxa"/>
          </w:tcPr>
          <w:p w14:paraId="00F12342" w14:textId="77777777" w:rsidR="00F1480E" w:rsidRPr="00CC451E" w:rsidRDefault="00F1480E" w:rsidP="00BD0CB2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D0CB2">
              <w:t>1</w:t>
            </w:r>
          </w:p>
        </w:tc>
        <w:tc>
          <w:tcPr>
            <w:tcW w:w="6939" w:type="dxa"/>
          </w:tcPr>
          <w:p w14:paraId="3DE24E01" w14:textId="77777777" w:rsidR="00F1480E" w:rsidRPr="00CC451E" w:rsidRDefault="00F1480E" w:rsidP="00BD0CB2">
            <w:pPr>
              <w:pStyle w:val="SIText"/>
            </w:pPr>
            <w:r w:rsidRPr="00CC451E">
              <w:t>This version released with</w:t>
            </w:r>
            <w:r w:rsidR="00BD0CB2">
              <w:t xml:space="preserve"> FBP Food, Beverage and Pharmaceutical Training Package</w:t>
            </w:r>
            <w:r w:rsidRPr="00CC451E">
              <w:t xml:space="preserve"> Version </w:t>
            </w:r>
            <w:r w:rsidR="00BD0CB2">
              <w:t>2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37555A1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8A23FA" w14:textId="77777777" w:rsidTr="000D7BE6">
        <w:tc>
          <w:tcPr>
            <w:tcW w:w="1396" w:type="pct"/>
            <w:shd w:val="clear" w:color="auto" w:fill="auto"/>
          </w:tcPr>
          <w:p w14:paraId="606D4EDC" w14:textId="63E05244" w:rsidR="00F1480E" w:rsidRPr="00923720" w:rsidRDefault="00BD0CB2" w:rsidP="00E2353E">
            <w:pPr>
              <w:pStyle w:val="SIQUALCODE"/>
            </w:pPr>
            <w:r>
              <w:t>F</w:t>
            </w:r>
            <w:r w:rsidR="00E83925">
              <w:t>BP</w:t>
            </w:r>
            <w:r w:rsidR="00E2353E">
              <w:t>2</w:t>
            </w:r>
            <w:r w:rsidR="00E83925">
              <w:t>XX</w:t>
            </w:r>
            <w:r>
              <w:t>1</w:t>
            </w:r>
            <w:r w:rsidR="00C05BD1">
              <w:t>8</w:t>
            </w:r>
          </w:p>
        </w:tc>
        <w:tc>
          <w:tcPr>
            <w:tcW w:w="3604" w:type="pct"/>
            <w:shd w:val="clear" w:color="auto" w:fill="auto"/>
          </w:tcPr>
          <w:p w14:paraId="5C774475" w14:textId="258A85B7" w:rsidR="00F1480E" w:rsidRPr="00923720" w:rsidRDefault="00BD0CB2" w:rsidP="009A692E">
            <w:pPr>
              <w:pStyle w:val="SIQUALtitle"/>
            </w:pPr>
            <w:r>
              <w:t xml:space="preserve">Certificate </w:t>
            </w:r>
            <w:r w:rsidR="00745D02">
              <w:t>II</w:t>
            </w:r>
            <w:r>
              <w:t xml:space="preserve"> in Pharmaceutical Manufacturing</w:t>
            </w:r>
          </w:p>
        </w:tc>
      </w:tr>
      <w:tr w:rsidR="00A772D9" w:rsidRPr="00963A46" w14:paraId="014E1AA2" w14:textId="77777777" w:rsidTr="000D7BE6">
        <w:tc>
          <w:tcPr>
            <w:tcW w:w="5000" w:type="pct"/>
            <w:gridSpan w:val="2"/>
            <w:shd w:val="clear" w:color="auto" w:fill="auto"/>
          </w:tcPr>
          <w:p w14:paraId="5C93281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765812" w14:textId="07686CDD" w:rsidR="00A772D9" w:rsidRPr="00F07C48" w:rsidRDefault="00A772D9" w:rsidP="00FA1B3D">
            <w:pPr>
              <w:pStyle w:val="SIText"/>
            </w:pPr>
            <w:r w:rsidRPr="00F07C48">
              <w:t>This qualification</w:t>
            </w:r>
            <w:r w:rsidR="00FA1B3D">
              <w:t xml:space="preserve"> </w:t>
            </w:r>
            <w:r w:rsidR="00621180">
              <w:t xml:space="preserve">targets those working in support roles within pharmaceutical manufacturing environments. This qualification is designed for application in </w:t>
            </w:r>
            <w:r w:rsidR="004338CA">
              <w:t xml:space="preserve">routinely </w:t>
            </w:r>
            <w:r w:rsidR="00621180">
              <w:t xml:space="preserve">supervised environments where the work is predictable </w:t>
            </w:r>
            <w:r w:rsidR="009A692E">
              <w:t>and structured with limited judgement</w:t>
            </w:r>
            <w:r w:rsidR="00621180">
              <w:t xml:space="preserve"> requirements.</w:t>
            </w:r>
          </w:p>
          <w:p w14:paraId="1B1D703A" w14:textId="77777777" w:rsidR="00A772D9" w:rsidRDefault="00A772D9" w:rsidP="00F07C48">
            <w:pPr>
              <w:pStyle w:val="SIText"/>
            </w:pPr>
          </w:p>
          <w:p w14:paraId="536711B3" w14:textId="77777777" w:rsidR="00FA1B3D" w:rsidRDefault="00FA1B3D" w:rsidP="00F07C48">
            <w:pPr>
              <w:pStyle w:val="SIText"/>
            </w:pPr>
            <w:r>
              <w:t>Work must comply with good manufacturing practice, work health and safety and environmental regulations and legislation that apply to the workplace.</w:t>
            </w:r>
          </w:p>
          <w:p w14:paraId="341ED572" w14:textId="77777777" w:rsidR="00FA1B3D" w:rsidRDefault="00FA1B3D" w:rsidP="00F07C48">
            <w:pPr>
              <w:pStyle w:val="SIText"/>
            </w:pPr>
          </w:p>
          <w:p w14:paraId="1DEF52F4" w14:textId="623CEB86" w:rsidR="00A772D9" w:rsidRPr="00856837" w:rsidRDefault="00856837" w:rsidP="00C05BD1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754F325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C6070F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ADADC2D" w14:textId="77777777" w:rsidR="00E048B1" w:rsidRDefault="00E048B1" w:rsidP="00894FBB">
            <w:pPr>
              <w:pStyle w:val="SIText"/>
            </w:pPr>
          </w:p>
          <w:p w14:paraId="093D4F8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021A1F7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5BE0A4A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A4C3A17" w14:textId="1BE0CB54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95D8934" w14:textId="56246173" w:rsidR="001F28F9" w:rsidRPr="00AA1D1B" w:rsidRDefault="001F28F9" w:rsidP="001F28F9">
            <w:pPr>
              <w:pStyle w:val="SIText"/>
            </w:pPr>
            <w:r w:rsidRPr="00AA1D1B">
              <w:t>To achieve this qualification, competency must be demonstrated in:</w:t>
            </w:r>
          </w:p>
          <w:p w14:paraId="74656BAD" w14:textId="65B652BF" w:rsidR="001F28F9" w:rsidRDefault="007D2E37" w:rsidP="001F28F9">
            <w:pPr>
              <w:pStyle w:val="SIBulletList1"/>
            </w:pPr>
            <w:r>
              <w:t>1</w:t>
            </w:r>
            <w:r w:rsidR="00E2353E">
              <w:t>2</w:t>
            </w:r>
            <w:r w:rsidR="001F28F9">
              <w:t xml:space="preserve"> units of competency:</w:t>
            </w:r>
          </w:p>
          <w:p w14:paraId="71E0B93E" w14:textId="1E9144F4" w:rsidR="001F28F9" w:rsidRDefault="00E2353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4</w:t>
            </w:r>
            <w:r w:rsidR="001F28F9" w:rsidRPr="000C490A">
              <w:t xml:space="preserve"> core units plus</w:t>
            </w:r>
          </w:p>
          <w:p w14:paraId="54F8EDA4" w14:textId="460EF6C5" w:rsidR="002E2A0D" w:rsidRPr="000C490A" w:rsidRDefault="00E2353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2E2A0D">
              <w:t xml:space="preserve"> elective units.</w:t>
            </w:r>
          </w:p>
          <w:p w14:paraId="15A3899A" w14:textId="77777777" w:rsidR="001F28F9" w:rsidRDefault="001F28F9" w:rsidP="001F28F9">
            <w:pPr>
              <w:pStyle w:val="SIText"/>
            </w:pPr>
          </w:p>
          <w:p w14:paraId="3DE29CD5" w14:textId="700A37A5" w:rsidR="00CA303F" w:rsidRDefault="00CA303F" w:rsidP="002E2A0D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</w:t>
            </w:r>
            <w:r w:rsidR="002E2A0D">
              <w:t>s</w:t>
            </w:r>
            <w:r w:rsidRPr="001F087A">
              <w:t>’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305AD93" w14:textId="471DAAE6" w:rsidR="00220FF7" w:rsidRDefault="00220FF7" w:rsidP="002E2A0D">
            <w:pPr>
              <w:pStyle w:val="SIBulletList1"/>
            </w:pPr>
            <w:r>
              <w:t xml:space="preserve">at least </w:t>
            </w:r>
            <w:r w:rsidR="00E2353E">
              <w:t>5</w:t>
            </w:r>
            <w:r>
              <w:t xml:space="preserve"> from electives Group A below</w:t>
            </w:r>
          </w:p>
          <w:p w14:paraId="6B241529" w14:textId="58321065" w:rsidR="00A772D9" w:rsidRDefault="002E2A0D" w:rsidP="00590ED0">
            <w:pPr>
              <w:pStyle w:val="SIBulletList1"/>
            </w:pPr>
            <w:r>
              <w:t xml:space="preserve">up to </w:t>
            </w:r>
            <w:r w:rsidR="00354481">
              <w:t>3</w:t>
            </w:r>
            <w:r>
              <w:t xml:space="preserve"> from </w:t>
            </w:r>
            <w:r w:rsidR="00220FF7">
              <w:t xml:space="preserve">electives Group A or </w:t>
            </w:r>
            <w:r>
              <w:t xml:space="preserve">Group B </w:t>
            </w:r>
            <w:r w:rsidR="00220FF7">
              <w:t>below, or any currently endorsed Training Package or accredited course.</w:t>
            </w:r>
          </w:p>
          <w:p w14:paraId="289AF61E" w14:textId="04EBF509" w:rsidR="00590ED0" w:rsidRDefault="00590ED0" w:rsidP="00590ED0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1FD9DF23" w14:textId="77777777" w:rsidTr="00CC4729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541A8180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389"/>
            </w:tblGrid>
            <w:tr w:rsidR="007D2E37" w:rsidRPr="005C7EA8" w14:paraId="3D04CA12" w14:textId="77777777" w:rsidTr="009A692E">
              <w:tc>
                <w:tcPr>
                  <w:tcW w:w="2006" w:type="dxa"/>
                </w:tcPr>
                <w:p w14:paraId="17E6E09F" w14:textId="16EA9A95" w:rsidR="007D2E37" w:rsidRPr="007D2E37" w:rsidRDefault="007D2E37" w:rsidP="007D2E37">
                  <w:pPr>
                    <w:pStyle w:val="SIText"/>
                  </w:pPr>
                  <w:r>
                    <w:t>FDF</w:t>
                  </w:r>
                  <w:r w:rsidRPr="007D2E37">
                    <w:t>OP2064</w:t>
                  </w:r>
                </w:p>
              </w:tc>
              <w:tc>
                <w:tcPr>
                  <w:tcW w:w="5389" w:type="dxa"/>
                </w:tcPr>
                <w:p w14:paraId="0F43F46E" w14:textId="442DE590" w:rsidR="007D2E37" w:rsidRPr="007D2E37" w:rsidRDefault="007D2E37" w:rsidP="007D2E37">
                  <w:pPr>
                    <w:pStyle w:val="SIText"/>
                  </w:pPr>
                  <w:r>
                    <w:t>Provide and apply workplace information</w:t>
                  </w:r>
                </w:p>
              </w:tc>
            </w:tr>
            <w:tr w:rsidR="00AC6DFB" w:rsidRPr="005C7EA8" w14:paraId="3581B371" w14:textId="77777777" w:rsidTr="009A692E">
              <w:tc>
                <w:tcPr>
                  <w:tcW w:w="2006" w:type="dxa"/>
                </w:tcPr>
                <w:p w14:paraId="7BC8F186" w14:textId="43D1CC8C" w:rsidR="00AC6DFB" w:rsidRPr="00856837" w:rsidRDefault="00AC6DFB" w:rsidP="009A692E">
                  <w:pPr>
                    <w:pStyle w:val="SIText"/>
                  </w:pPr>
                  <w:r>
                    <w:t>FDF</w:t>
                  </w:r>
                  <w:r w:rsidR="007D2E37">
                    <w:t>PH</w:t>
                  </w:r>
                  <w:r w:rsidR="00874C66">
                    <w:t>M</w:t>
                  </w:r>
                  <w:r w:rsidR="00354481">
                    <w:t>1001</w:t>
                  </w:r>
                </w:p>
              </w:tc>
              <w:tc>
                <w:tcPr>
                  <w:tcW w:w="5389" w:type="dxa"/>
                </w:tcPr>
                <w:p w14:paraId="66E68B7A" w14:textId="62A0FC76" w:rsidR="00AC6DFB" w:rsidRPr="00856837" w:rsidRDefault="00354481" w:rsidP="009A692E">
                  <w:pPr>
                    <w:pStyle w:val="SIText"/>
                  </w:pPr>
                  <w:r>
                    <w:t>Follow work procedures to maintain</w:t>
                  </w:r>
                  <w:r w:rsidR="007D2E37">
                    <w:t xml:space="preserve"> good manufacturing practice </w:t>
                  </w:r>
                  <w:r w:rsidR="00786793">
                    <w:t>requirements</w:t>
                  </w:r>
                </w:p>
              </w:tc>
            </w:tr>
            <w:tr w:rsidR="007D2E37" w:rsidRPr="005C7EA8" w14:paraId="0D24DAE1" w14:textId="77777777" w:rsidTr="009A692E">
              <w:tc>
                <w:tcPr>
                  <w:tcW w:w="2006" w:type="dxa"/>
                </w:tcPr>
                <w:p w14:paraId="4BCDD403" w14:textId="55022065" w:rsidR="007D2E37" w:rsidRPr="007D2E37" w:rsidRDefault="007D2E37" w:rsidP="009A692E">
                  <w:pPr>
                    <w:pStyle w:val="SIText"/>
                  </w:pPr>
                  <w:r>
                    <w:t>FDFWHS</w:t>
                  </w:r>
                  <w:r w:rsidR="00354481">
                    <w:t>2</w:t>
                  </w:r>
                  <w:r w:rsidRPr="007D2E37">
                    <w:t>001</w:t>
                  </w:r>
                </w:p>
              </w:tc>
              <w:tc>
                <w:tcPr>
                  <w:tcW w:w="5389" w:type="dxa"/>
                </w:tcPr>
                <w:p w14:paraId="324B4863" w14:textId="4CB3F6EE" w:rsidR="007D2E37" w:rsidRPr="007D2E37" w:rsidRDefault="00354481" w:rsidP="009A692E">
                  <w:pPr>
                    <w:pStyle w:val="SIText"/>
                  </w:pPr>
                  <w:r>
                    <w:t xml:space="preserve">Participate in </w:t>
                  </w:r>
                  <w:r w:rsidR="007D2E37">
                    <w:t>WHS</w:t>
                  </w:r>
                  <w:r w:rsidR="007D2E37" w:rsidRPr="007D2E37">
                    <w:t xml:space="preserve"> processes</w:t>
                  </w:r>
                </w:p>
              </w:tc>
            </w:tr>
            <w:tr w:rsidR="005B119D" w:rsidRPr="005C7EA8" w14:paraId="6E813AEF" w14:textId="77777777" w:rsidTr="009A692E">
              <w:tc>
                <w:tcPr>
                  <w:tcW w:w="2006" w:type="dxa"/>
                </w:tcPr>
                <w:p w14:paraId="59EDA634" w14:textId="7FAC6063" w:rsidR="005B119D" w:rsidRPr="00856837" w:rsidRDefault="00AC6DFB" w:rsidP="004F10D8">
                  <w:pPr>
                    <w:pStyle w:val="SIText"/>
                  </w:pPr>
                  <w:r>
                    <w:t>MS</w:t>
                  </w:r>
                  <w:r w:rsidR="004F10D8">
                    <w:t>M</w:t>
                  </w:r>
                  <w:r>
                    <w:t>ENV272</w:t>
                  </w:r>
                </w:p>
              </w:tc>
              <w:tc>
                <w:tcPr>
                  <w:tcW w:w="5389" w:type="dxa"/>
                </w:tcPr>
                <w:p w14:paraId="0D0E0923" w14:textId="77777777" w:rsidR="005B119D" w:rsidRPr="00856837" w:rsidRDefault="00AC6DFB" w:rsidP="00856837">
                  <w:pPr>
                    <w:pStyle w:val="SIText"/>
                  </w:pPr>
                  <w:r>
                    <w:t>Participate in environmentally sustainable work practices</w:t>
                  </w:r>
                </w:p>
              </w:tc>
            </w:tr>
          </w:tbl>
          <w:p w14:paraId="6EBEDE01" w14:textId="77777777" w:rsidR="005B119D" w:rsidRDefault="005B119D" w:rsidP="00A772D9">
            <w:pPr>
              <w:pStyle w:val="SITextHeading2"/>
            </w:pPr>
          </w:p>
          <w:p w14:paraId="2B57BDE2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C87C9B7" w14:textId="1EC131B1" w:rsidR="00784950" w:rsidRPr="00784950" w:rsidRDefault="00220FF7" w:rsidP="00283D80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7"/>
              <w:gridCol w:w="4578"/>
            </w:tblGrid>
            <w:tr w:rsidR="00354481" w:rsidRPr="005C7EA8" w14:paraId="06C212A2" w14:textId="77777777" w:rsidTr="009A692E">
              <w:tc>
                <w:tcPr>
                  <w:tcW w:w="2817" w:type="dxa"/>
                </w:tcPr>
                <w:p w14:paraId="298F1B22" w14:textId="16AE2E69" w:rsidR="00354481" w:rsidRPr="00354481" w:rsidRDefault="00354481" w:rsidP="00354481">
                  <w:pPr>
                    <w:pStyle w:val="SIText"/>
                  </w:pPr>
                  <w:r>
                    <w:t>FDF</w:t>
                  </w:r>
                  <w:r w:rsidRPr="00354481">
                    <w:t>PHM3XXX</w:t>
                  </w:r>
                </w:p>
              </w:tc>
              <w:tc>
                <w:tcPr>
                  <w:tcW w:w="4578" w:type="dxa"/>
                </w:tcPr>
                <w:p w14:paraId="7210BA25" w14:textId="2F14EAC5" w:rsidR="00354481" w:rsidRPr="00354481" w:rsidRDefault="00354481" w:rsidP="00354481">
                  <w:pPr>
                    <w:pStyle w:val="SIText"/>
                  </w:pPr>
                  <w:r>
                    <w:t>Clean and sanitise facilities and equipment</w:t>
                  </w:r>
                </w:p>
              </w:tc>
            </w:tr>
            <w:tr w:rsidR="00354481" w:rsidRPr="005C7EA8" w14:paraId="654DAA04" w14:textId="77777777" w:rsidTr="009A692E">
              <w:tc>
                <w:tcPr>
                  <w:tcW w:w="2817" w:type="dxa"/>
                </w:tcPr>
                <w:p w14:paraId="5E51879F" w14:textId="6CCD96AF" w:rsidR="00354481" w:rsidRPr="00354481" w:rsidRDefault="00354481" w:rsidP="00354481">
                  <w:pPr>
                    <w:pStyle w:val="SIText"/>
                  </w:pPr>
                  <w:r w:rsidRPr="00B56CC2">
                    <w:t>FDF</w:t>
                  </w:r>
                  <w:r w:rsidRPr="00354481">
                    <w:t>PHM3XXX</w:t>
                  </w:r>
                </w:p>
              </w:tc>
              <w:tc>
                <w:tcPr>
                  <w:tcW w:w="4578" w:type="dxa"/>
                </w:tcPr>
                <w:p w14:paraId="78CCD67E" w14:textId="507F4708" w:rsidR="00354481" w:rsidRPr="00354481" w:rsidRDefault="00354481" w:rsidP="00354481">
                  <w:pPr>
                    <w:pStyle w:val="SIText"/>
                  </w:pPr>
                  <w:r>
                    <w:t>Work in a controlled environment</w:t>
                  </w:r>
                </w:p>
              </w:tc>
            </w:tr>
            <w:tr w:rsidR="00354481" w:rsidRPr="005C7EA8" w14:paraId="77CE8B72" w14:textId="77777777" w:rsidTr="009A692E">
              <w:tc>
                <w:tcPr>
                  <w:tcW w:w="2817" w:type="dxa"/>
                </w:tcPr>
                <w:p w14:paraId="6F803A3C" w14:textId="3DD4D1FA" w:rsidR="00354481" w:rsidRPr="00354481" w:rsidRDefault="00354481" w:rsidP="009A692E">
                  <w:pPr>
                    <w:pStyle w:val="SIText"/>
                  </w:pPr>
                  <w:r w:rsidRPr="00B56CC2">
                    <w:t>FDF</w:t>
                  </w:r>
                  <w:r w:rsidRPr="00354481">
                    <w:t>PHM3XXX</w:t>
                  </w:r>
                </w:p>
              </w:tc>
              <w:tc>
                <w:tcPr>
                  <w:tcW w:w="4578" w:type="dxa"/>
                </w:tcPr>
                <w:p w14:paraId="30F3108C" w14:textId="1C5B8AB8" w:rsidR="00354481" w:rsidRPr="00354481" w:rsidRDefault="00354481" w:rsidP="00354481">
                  <w:pPr>
                    <w:pStyle w:val="SIText"/>
                  </w:pPr>
                  <w:r>
                    <w:t>Participate in a pharmaceutical production environment</w:t>
                  </w:r>
                </w:p>
              </w:tc>
            </w:tr>
            <w:tr w:rsidR="00784950" w:rsidRPr="005C7EA8" w14:paraId="204CCFC9" w14:textId="77777777" w:rsidTr="009A692E">
              <w:tc>
                <w:tcPr>
                  <w:tcW w:w="2817" w:type="dxa"/>
                </w:tcPr>
                <w:p w14:paraId="0AB17705" w14:textId="1A40C67E" w:rsidR="00784950" w:rsidRPr="00784950" w:rsidRDefault="00784950">
                  <w:pPr>
                    <w:pStyle w:val="SIText"/>
                  </w:pPr>
                  <w:r w:rsidRPr="00B56CC2">
                    <w:t>FDF</w:t>
                  </w:r>
                  <w:r w:rsidRPr="00784950">
                    <w:t>PH</w:t>
                  </w:r>
                  <w:r w:rsidR="00874C66">
                    <w:t>M</w:t>
                  </w:r>
                  <w:r w:rsidR="00786793">
                    <w:t>3XXX</w:t>
                  </w:r>
                </w:p>
              </w:tc>
              <w:tc>
                <w:tcPr>
                  <w:tcW w:w="4578" w:type="dxa"/>
                </w:tcPr>
                <w:p w14:paraId="552FA7FF" w14:textId="77777777" w:rsidR="00784950" w:rsidRPr="00784950" w:rsidRDefault="00784950" w:rsidP="00784950">
                  <w:pPr>
                    <w:pStyle w:val="SIText"/>
                  </w:pPr>
                  <w:r>
                    <w:t>Coordinate a label store</w:t>
                  </w:r>
                </w:p>
              </w:tc>
            </w:tr>
            <w:tr w:rsidR="00A36E36" w:rsidRPr="005C7EA8" w14:paraId="257B1BEF" w14:textId="77777777" w:rsidTr="009A692E">
              <w:tc>
                <w:tcPr>
                  <w:tcW w:w="2817" w:type="dxa"/>
                </w:tcPr>
                <w:p w14:paraId="3DCC05F2" w14:textId="7DC5ADDD" w:rsidR="00A36E36" w:rsidRPr="00A36E36" w:rsidRDefault="00A36E36" w:rsidP="009A692E">
                  <w:pPr>
                    <w:pStyle w:val="SIText"/>
                  </w:pPr>
                  <w:r w:rsidRPr="00283D80">
                    <w:t>FDFOP1003</w:t>
                  </w:r>
                  <w:r>
                    <w:t>A</w:t>
                  </w:r>
                </w:p>
              </w:tc>
              <w:tc>
                <w:tcPr>
                  <w:tcW w:w="4578" w:type="dxa"/>
                </w:tcPr>
                <w:p w14:paraId="570CEA08" w14:textId="14C9E49D" w:rsidR="00A36E36" w:rsidRPr="00A36E36" w:rsidRDefault="00A36E36" w:rsidP="00A36E36">
                  <w:pPr>
                    <w:pStyle w:val="SIText"/>
                  </w:pPr>
                  <w:r w:rsidRPr="00283D80">
                    <w:t>Carry out manual handling tasks</w:t>
                  </w:r>
                </w:p>
              </w:tc>
            </w:tr>
            <w:tr w:rsidR="00A36E36" w:rsidRPr="005C7EA8" w14:paraId="14FDE118" w14:textId="77777777" w:rsidTr="009A692E">
              <w:tc>
                <w:tcPr>
                  <w:tcW w:w="2817" w:type="dxa"/>
                </w:tcPr>
                <w:p w14:paraId="7EEB704B" w14:textId="700537AD" w:rsidR="00A36E36" w:rsidRPr="00A36E36" w:rsidRDefault="00A36E36" w:rsidP="009A692E">
                  <w:pPr>
                    <w:pStyle w:val="SIText"/>
                  </w:pPr>
                  <w:r w:rsidRPr="00283D80">
                    <w:t>FDFOP2002</w:t>
                  </w:r>
                  <w:r>
                    <w:t>A</w:t>
                  </w:r>
                </w:p>
              </w:tc>
              <w:tc>
                <w:tcPr>
                  <w:tcW w:w="4578" w:type="dxa"/>
                </w:tcPr>
                <w:p w14:paraId="293FF099" w14:textId="158732E2" w:rsidR="00A36E36" w:rsidRPr="00A36E36" w:rsidRDefault="00A36E36" w:rsidP="00A36E36">
                  <w:pPr>
                    <w:pStyle w:val="SIText"/>
                  </w:pPr>
                  <w:r w:rsidRPr="00283D80">
                    <w:t>Inspect and sort materials and product</w:t>
                  </w:r>
                </w:p>
              </w:tc>
            </w:tr>
            <w:tr w:rsidR="00784950" w:rsidRPr="005C7EA8" w14:paraId="4F9E1449" w14:textId="77777777" w:rsidTr="009A692E">
              <w:tc>
                <w:tcPr>
                  <w:tcW w:w="2817" w:type="dxa"/>
                </w:tcPr>
                <w:p w14:paraId="6AB12271" w14:textId="01A363B7" w:rsidR="00784950" w:rsidRPr="00784950" w:rsidRDefault="00784950" w:rsidP="009A692E">
                  <w:pPr>
                    <w:pStyle w:val="SIText"/>
                  </w:pPr>
                  <w:r w:rsidRPr="00B56CC2">
                    <w:t>FDF</w:t>
                  </w:r>
                  <w:r w:rsidR="00A36E36">
                    <w:t>O</w:t>
                  </w:r>
                  <w:r w:rsidRPr="00784950">
                    <w:t>P</w:t>
                  </w:r>
                  <w:r w:rsidR="00A36E36">
                    <w:t>2004A</w:t>
                  </w:r>
                </w:p>
              </w:tc>
              <w:tc>
                <w:tcPr>
                  <w:tcW w:w="4578" w:type="dxa"/>
                </w:tcPr>
                <w:p w14:paraId="28834941" w14:textId="337F4986" w:rsidR="00784950" w:rsidRPr="00784950" w:rsidRDefault="00A36E36" w:rsidP="00784950">
                  <w:pPr>
                    <w:pStyle w:val="SIText"/>
                  </w:pPr>
                  <w:r>
                    <w:t>Clean and sanitise equipment</w:t>
                  </w:r>
                </w:p>
              </w:tc>
            </w:tr>
            <w:tr w:rsidR="00784950" w:rsidRPr="005C7EA8" w14:paraId="669C43C3" w14:textId="77777777" w:rsidTr="009A692E">
              <w:tc>
                <w:tcPr>
                  <w:tcW w:w="2817" w:type="dxa"/>
                </w:tcPr>
                <w:p w14:paraId="7E7D0DE8" w14:textId="7191D0C2" w:rsidR="00784950" w:rsidRPr="00784950" w:rsidRDefault="00784950" w:rsidP="009A692E">
                  <w:pPr>
                    <w:pStyle w:val="SIText"/>
                  </w:pPr>
                  <w:r w:rsidRPr="00B56CC2">
                    <w:t>FDF</w:t>
                  </w:r>
                  <w:r w:rsidR="00A36E36">
                    <w:t>OP2005A</w:t>
                  </w:r>
                </w:p>
              </w:tc>
              <w:tc>
                <w:tcPr>
                  <w:tcW w:w="4578" w:type="dxa"/>
                </w:tcPr>
                <w:p w14:paraId="1E8B71DF" w14:textId="39EB61C0" w:rsidR="00784950" w:rsidRPr="00784950" w:rsidRDefault="003062B1" w:rsidP="00784950">
                  <w:pPr>
                    <w:pStyle w:val="SIText"/>
                  </w:pPr>
                  <w:r>
                    <w:t>Work in a socially diverse environment</w:t>
                  </w:r>
                </w:p>
              </w:tc>
            </w:tr>
            <w:tr w:rsidR="00784950" w:rsidRPr="005C7EA8" w14:paraId="39D03EBD" w14:textId="77777777" w:rsidTr="009A692E">
              <w:tc>
                <w:tcPr>
                  <w:tcW w:w="2817" w:type="dxa"/>
                </w:tcPr>
                <w:p w14:paraId="13E0822F" w14:textId="44D7863A" w:rsidR="00784950" w:rsidRPr="00784950" w:rsidRDefault="00A36E36" w:rsidP="009A692E">
                  <w:pPr>
                    <w:pStyle w:val="SIText"/>
                  </w:pPr>
                  <w:r w:rsidRPr="00B56CC2">
                    <w:t>FDF</w:t>
                  </w:r>
                  <w:r>
                    <w:t>OP2007A</w:t>
                  </w:r>
                </w:p>
              </w:tc>
              <w:tc>
                <w:tcPr>
                  <w:tcW w:w="4578" w:type="dxa"/>
                </w:tcPr>
                <w:p w14:paraId="26EEFF98" w14:textId="4A1DCEE2" w:rsidR="00784950" w:rsidRPr="00784950" w:rsidRDefault="00A36E36" w:rsidP="00784950">
                  <w:pPr>
                    <w:pStyle w:val="SIText"/>
                  </w:pPr>
                  <w:r w:rsidRPr="00283D80">
                    <w:t>Work in a freezer storage area</w:t>
                  </w:r>
                </w:p>
              </w:tc>
            </w:tr>
            <w:tr w:rsidR="00784950" w:rsidRPr="005C7EA8" w14:paraId="0E9D0980" w14:textId="77777777" w:rsidTr="009A692E">
              <w:tc>
                <w:tcPr>
                  <w:tcW w:w="2817" w:type="dxa"/>
                </w:tcPr>
                <w:p w14:paraId="0503AE4F" w14:textId="2A677A86" w:rsidR="00784950" w:rsidRPr="00784950" w:rsidRDefault="00A36E36" w:rsidP="009A692E">
                  <w:pPr>
                    <w:pStyle w:val="SIText"/>
                  </w:pPr>
                  <w:r w:rsidRPr="00B56CC2">
                    <w:t>FDF</w:t>
                  </w:r>
                  <w:r>
                    <w:t>OP2009A</w:t>
                  </w:r>
                </w:p>
              </w:tc>
              <w:tc>
                <w:tcPr>
                  <w:tcW w:w="4578" w:type="dxa"/>
                </w:tcPr>
                <w:p w14:paraId="7942B169" w14:textId="0FD8BEB3" w:rsidR="00784950" w:rsidRPr="00784950" w:rsidRDefault="00A36E36" w:rsidP="00784950">
                  <w:pPr>
                    <w:pStyle w:val="SIText"/>
                  </w:pPr>
                  <w:r w:rsidRPr="00283D80">
                    <w:t>Load and unload tankers</w:t>
                  </w:r>
                </w:p>
              </w:tc>
            </w:tr>
            <w:tr w:rsidR="00784950" w:rsidRPr="005C7EA8" w14:paraId="23C5FCA3" w14:textId="77777777" w:rsidTr="009A692E">
              <w:tc>
                <w:tcPr>
                  <w:tcW w:w="2817" w:type="dxa"/>
                </w:tcPr>
                <w:p w14:paraId="39822CD2" w14:textId="7AA1F932" w:rsidR="00784950" w:rsidRPr="00784950" w:rsidRDefault="00A36E36" w:rsidP="009A692E">
                  <w:pPr>
                    <w:pStyle w:val="SIText"/>
                  </w:pPr>
                  <w:r w:rsidRPr="00B56CC2">
                    <w:t>FDF</w:t>
                  </w:r>
                  <w:r>
                    <w:t>OP2010A</w:t>
                  </w:r>
                </w:p>
              </w:tc>
              <w:tc>
                <w:tcPr>
                  <w:tcW w:w="4578" w:type="dxa"/>
                </w:tcPr>
                <w:p w14:paraId="51FE4C67" w14:textId="24D869EB" w:rsidR="00784950" w:rsidRPr="00784950" w:rsidRDefault="00A36E36" w:rsidP="00784950">
                  <w:pPr>
                    <w:pStyle w:val="SIText"/>
                  </w:pPr>
                  <w:r w:rsidRPr="00283D80">
                    <w:t>Work with temperature controlled stock</w:t>
                  </w:r>
                </w:p>
              </w:tc>
            </w:tr>
            <w:tr w:rsidR="00784950" w:rsidRPr="005C7EA8" w14:paraId="368E053A" w14:textId="77777777" w:rsidTr="009A692E">
              <w:tc>
                <w:tcPr>
                  <w:tcW w:w="2817" w:type="dxa"/>
                </w:tcPr>
                <w:p w14:paraId="7D79BE4C" w14:textId="1D643444" w:rsidR="00784950" w:rsidRPr="00784950" w:rsidRDefault="00A36E36" w:rsidP="009A692E">
                  <w:pPr>
                    <w:pStyle w:val="SIText"/>
                  </w:pPr>
                  <w:r>
                    <w:t>FDFOP2032A*</w:t>
                  </w:r>
                </w:p>
              </w:tc>
              <w:tc>
                <w:tcPr>
                  <w:tcW w:w="4578" w:type="dxa"/>
                </w:tcPr>
                <w:p w14:paraId="42865595" w14:textId="32AC3A1E" w:rsidR="00784950" w:rsidRPr="00784950" w:rsidRDefault="00A36E36" w:rsidP="00784950">
                  <w:pPr>
                    <w:pStyle w:val="SIText"/>
                  </w:pPr>
                  <w:r>
                    <w:t>Work in a clean room environment</w:t>
                  </w:r>
                </w:p>
              </w:tc>
            </w:tr>
          </w:tbl>
          <w:p w14:paraId="4E288212" w14:textId="378BDAED" w:rsidR="00220FF7" w:rsidRPr="00220FF7" w:rsidRDefault="00220FF7" w:rsidP="00220FF7">
            <w:pPr>
              <w:pStyle w:val="SITextHeading2"/>
            </w:pPr>
          </w:p>
          <w:p w14:paraId="4DD17645" w14:textId="77777777" w:rsidR="00283D80" w:rsidRPr="00283D80" w:rsidRDefault="00283D80" w:rsidP="00283D80">
            <w:pPr>
              <w:pStyle w:val="SIText-Bold"/>
            </w:pPr>
            <w:r w:rsidRPr="00283D80"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4536"/>
            </w:tblGrid>
            <w:tr w:rsidR="00DC4ECE" w:rsidRPr="005C7EA8" w14:paraId="2E52514F" w14:textId="77777777" w:rsidTr="009A692E">
              <w:tc>
                <w:tcPr>
                  <w:tcW w:w="2859" w:type="dxa"/>
                </w:tcPr>
                <w:p w14:paraId="77B3144C" w14:textId="35411C8D" w:rsidR="00DC4ECE" w:rsidRPr="00DC4ECE" w:rsidRDefault="00DC4ECE" w:rsidP="00DC4ECE">
                  <w:pPr>
                    <w:pStyle w:val="SIText"/>
                  </w:pPr>
                  <w:r w:rsidRPr="00283D80">
                    <w:t>AMPX207</w:t>
                  </w:r>
                </w:p>
              </w:tc>
              <w:tc>
                <w:tcPr>
                  <w:tcW w:w="4536" w:type="dxa"/>
                </w:tcPr>
                <w:p w14:paraId="2C1EA2A5" w14:textId="4768E300" w:rsidR="00DC4ECE" w:rsidRPr="00DC4ECE" w:rsidRDefault="00DC4ECE" w:rsidP="00DC4ECE">
                  <w:pPr>
                    <w:pStyle w:val="SIText"/>
                  </w:pPr>
                  <w:r w:rsidRPr="00283D80">
                    <w:t xml:space="preserve">Vacuum pack </w:t>
                  </w:r>
                  <w:r w:rsidRPr="00DC4ECE">
                    <w:t>product</w:t>
                  </w:r>
                </w:p>
              </w:tc>
            </w:tr>
            <w:tr w:rsidR="00DC4ECE" w:rsidRPr="005C7EA8" w14:paraId="38192060" w14:textId="77777777" w:rsidTr="009A692E">
              <w:tc>
                <w:tcPr>
                  <w:tcW w:w="2859" w:type="dxa"/>
                </w:tcPr>
                <w:p w14:paraId="2B47597E" w14:textId="66BC18AE" w:rsidR="00DC4ECE" w:rsidRPr="00DC4ECE" w:rsidRDefault="003062B1" w:rsidP="009A692E">
                  <w:pPr>
                    <w:pStyle w:val="SIText"/>
                  </w:pPr>
                  <w:r w:rsidRPr="00283D80">
                    <w:t>BSB</w:t>
                  </w:r>
                  <w:r>
                    <w:t>WOR204</w:t>
                  </w:r>
                </w:p>
              </w:tc>
              <w:tc>
                <w:tcPr>
                  <w:tcW w:w="4536" w:type="dxa"/>
                </w:tcPr>
                <w:p w14:paraId="6B4102E6" w14:textId="6D250777" w:rsidR="00DC4ECE" w:rsidRPr="00DC4ECE" w:rsidRDefault="00190CFA" w:rsidP="009A692E">
                  <w:pPr>
                    <w:pStyle w:val="SIText"/>
                  </w:pPr>
                  <w:r>
                    <w:t>Use business technology</w:t>
                  </w:r>
                </w:p>
              </w:tc>
            </w:tr>
            <w:tr w:rsidR="002A7FD1" w:rsidRPr="005C7EA8" w14:paraId="40D0DBA0" w14:textId="77777777" w:rsidTr="009A692E">
              <w:tc>
                <w:tcPr>
                  <w:tcW w:w="2859" w:type="dxa"/>
                </w:tcPr>
                <w:p w14:paraId="5DBD8F77" w14:textId="27865CD2" w:rsidR="002A7FD1" w:rsidRPr="00283D80" w:rsidRDefault="002A7FD1" w:rsidP="00283D80">
                  <w:pPr>
                    <w:pStyle w:val="SIText"/>
                  </w:pPr>
                  <w:r>
                    <w:t>FDFOP2061</w:t>
                  </w:r>
                </w:p>
              </w:tc>
              <w:tc>
                <w:tcPr>
                  <w:tcW w:w="4536" w:type="dxa"/>
                </w:tcPr>
                <w:p w14:paraId="4C35A391" w14:textId="68A3BA01" w:rsidR="002A7FD1" w:rsidRPr="00283D80" w:rsidRDefault="002A7FD1" w:rsidP="00283D80">
                  <w:pPr>
                    <w:pStyle w:val="SIText"/>
                  </w:pPr>
                  <w:r>
                    <w:t>Use numerical applications in the workplace</w:t>
                  </w:r>
                </w:p>
              </w:tc>
            </w:tr>
            <w:tr w:rsidR="00283D80" w:rsidRPr="005C7EA8" w14:paraId="34895DA9" w14:textId="77777777" w:rsidTr="009A692E">
              <w:tc>
                <w:tcPr>
                  <w:tcW w:w="2859" w:type="dxa"/>
                </w:tcPr>
                <w:p w14:paraId="1C8547A1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FDFOP2063</w:t>
                  </w:r>
                </w:p>
              </w:tc>
              <w:tc>
                <w:tcPr>
                  <w:tcW w:w="4536" w:type="dxa"/>
                </w:tcPr>
                <w:p w14:paraId="4019B033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Apply quality systems and procedures</w:t>
                  </w:r>
                </w:p>
              </w:tc>
            </w:tr>
            <w:tr w:rsidR="00283D80" w:rsidRPr="005C7EA8" w14:paraId="7EADCCFA" w14:textId="77777777" w:rsidTr="009A692E">
              <w:tc>
                <w:tcPr>
                  <w:tcW w:w="2859" w:type="dxa"/>
                </w:tcPr>
                <w:p w14:paraId="5493A027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FDFPPL2001A</w:t>
                  </w:r>
                </w:p>
              </w:tc>
              <w:tc>
                <w:tcPr>
                  <w:tcW w:w="4536" w:type="dxa"/>
                </w:tcPr>
                <w:p w14:paraId="3E73E1E4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Participate in work teams and groups</w:t>
                  </w:r>
                </w:p>
              </w:tc>
            </w:tr>
            <w:tr w:rsidR="00283D80" w:rsidRPr="005C7EA8" w14:paraId="374AA08B" w14:textId="77777777" w:rsidTr="009A692E">
              <w:tc>
                <w:tcPr>
                  <w:tcW w:w="2859" w:type="dxa"/>
                </w:tcPr>
                <w:p w14:paraId="626BC902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TLIA2014</w:t>
                  </w:r>
                </w:p>
              </w:tc>
              <w:tc>
                <w:tcPr>
                  <w:tcW w:w="4536" w:type="dxa"/>
                </w:tcPr>
                <w:p w14:paraId="5C0B445E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Use product knowledge to complete work operations</w:t>
                  </w:r>
                </w:p>
              </w:tc>
            </w:tr>
            <w:tr w:rsidR="00283D80" w:rsidRPr="005C7EA8" w14:paraId="2890AE37" w14:textId="77777777" w:rsidTr="009A692E">
              <w:tc>
                <w:tcPr>
                  <w:tcW w:w="2859" w:type="dxa"/>
                </w:tcPr>
                <w:p w14:paraId="44FDB888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TLIA2020</w:t>
                  </w:r>
                </w:p>
              </w:tc>
              <w:tc>
                <w:tcPr>
                  <w:tcW w:w="4536" w:type="dxa"/>
                </w:tcPr>
                <w:p w14:paraId="549D108C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Replenish stock</w:t>
                  </w:r>
                </w:p>
              </w:tc>
            </w:tr>
            <w:tr w:rsidR="00283D80" w:rsidRPr="005C7EA8" w14:paraId="681114D8" w14:textId="77777777" w:rsidTr="009A692E">
              <w:tc>
                <w:tcPr>
                  <w:tcW w:w="2859" w:type="dxa"/>
                </w:tcPr>
                <w:p w14:paraId="5178484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TLIA2021</w:t>
                  </w:r>
                </w:p>
              </w:tc>
              <w:tc>
                <w:tcPr>
                  <w:tcW w:w="4536" w:type="dxa"/>
                </w:tcPr>
                <w:p w14:paraId="0E798C89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Despatch stock</w:t>
                  </w:r>
                </w:p>
              </w:tc>
            </w:tr>
            <w:tr w:rsidR="00283D80" w:rsidRPr="005C7EA8" w14:paraId="4F1E5DFE" w14:textId="77777777" w:rsidTr="009A692E">
              <w:tc>
                <w:tcPr>
                  <w:tcW w:w="2859" w:type="dxa"/>
                </w:tcPr>
                <w:p w14:paraId="6744512D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TLID2003</w:t>
                  </w:r>
                </w:p>
              </w:tc>
              <w:tc>
                <w:tcPr>
                  <w:tcW w:w="4536" w:type="dxa"/>
                </w:tcPr>
                <w:p w14:paraId="42EB1200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Handle dangerous goods/hazardous substances</w:t>
                  </w:r>
                </w:p>
              </w:tc>
            </w:tr>
            <w:tr w:rsidR="00283D80" w:rsidRPr="005C7EA8" w14:paraId="7CB9B6FB" w14:textId="77777777" w:rsidTr="009A692E">
              <w:tc>
                <w:tcPr>
                  <w:tcW w:w="2859" w:type="dxa"/>
                </w:tcPr>
                <w:p w14:paraId="5B08CADD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TLID2004</w:t>
                  </w:r>
                </w:p>
              </w:tc>
              <w:tc>
                <w:tcPr>
                  <w:tcW w:w="4536" w:type="dxa"/>
                </w:tcPr>
                <w:p w14:paraId="7B5B6835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Load and unload goods/cargo</w:t>
                  </w:r>
                </w:p>
              </w:tc>
            </w:tr>
            <w:tr w:rsidR="00283D80" w:rsidRPr="005C7EA8" w14:paraId="25D99FEC" w14:textId="77777777" w:rsidTr="009A692E">
              <w:tc>
                <w:tcPr>
                  <w:tcW w:w="2859" w:type="dxa"/>
                </w:tcPr>
                <w:p w14:paraId="7BADB397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TLID2010</w:t>
                  </w:r>
                </w:p>
              </w:tc>
              <w:tc>
                <w:tcPr>
                  <w:tcW w:w="4536" w:type="dxa"/>
                </w:tcPr>
                <w:p w14:paraId="51CFA429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Operate a forklift</w:t>
                  </w:r>
                </w:p>
              </w:tc>
            </w:tr>
            <w:tr w:rsidR="00283D80" w:rsidRPr="005C7EA8" w14:paraId="4F3B37F0" w14:textId="77777777" w:rsidTr="009A692E">
              <w:tc>
                <w:tcPr>
                  <w:tcW w:w="2859" w:type="dxa"/>
                </w:tcPr>
                <w:p w14:paraId="7512CF1F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TLIK2010</w:t>
                  </w:r>
                </w:p>
              </w:tc>
              <w:tc>
                <w:tcPr>
                  <w:tcW w:w="4536" w:type="dxa"/>
                </w:tcPr>
                <w:p w14:paraId="6DA0DC95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Use infotechnology devices in the workplace</w:t>
                  </w:r>
                </w:p>
              </w:tc>
            </w:tr>
            <w:tr w:rsidR="00190CFA" w:rsidRPr="005C7EA8" w14:paraId="0E20F116" w14:textId="77777777" w:rsidTr="009A692E">
              <w:tc>
                <w:tcPr>
                  <w:tcW w:w="2859" w:type="dxa"/>
                </w:tcPr>
                <w:p w14:paraId="1F88F5F8" w14:textId="20CD7F0F" w:rsidR="00190CFA" w:rsidRPr="00283D80" w:rsidRDefault="00190CFA" w:rsidP="00283D80">
                  <w:pPr>
                    <w:pStyle w:val="SIText"/>
                  </w:pPr>
                  <w:r>
                    <w:t>TLILIC2001</w:t>
                  </w:r>
                </w:p>
              </w:tc>
              <w:tc>
                <w:tcPr>
                  <w:tcW w:w="4536" w:type="dxa"/>
                </w:tcPr>
                <w:p w14:paraId="6450E2FD" w14:textId="0690206B" w:rsidR="00190CFA" w:rsidRPr="00283D80" w:rsidRDefault="00190CFA" w:rsidP="00283D80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4431EF33" w14:textId="77777777" w:rsidR="005B119D" w:rsidRDefault="005B119D" w:rsidP="008E7B69"/>
          <w:p w14:paraId="0C262852" w14:textId="77777777" w:rsidR="00283D80" w:rsidRPr="00283D80" w:rsidRDefault="00283D80" w:rsidP="00283D80">
            <w:pPr>
              <w:pStyle w:val="SITextHeading2"/>
            </w:pPr>
            <w:r w:rsidRPr="00283D80">
              <w:t>Prerequisite requirements</w:t>
            </w:r>
          </w:p>
          <w:p w14:paraId="28DE166E" w14:textId="77777777" w:rsidR="00283D80" w:rsidRPr="00283D80" w:rsidRDefault="00283D80" w:rsidP="00283D8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283D80" w14:paraId="66B05610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F39A6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37E48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Prerequisite requirement</w:t>
                  </w:r>
                </w:p>
              </w:tc>
            </w:tr>
            <w:tr w:rsidR="00283D80" w14:paraId="02981557" w14:textId="77777777" w:rsidTr="00BB01A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5C438" w14:textId="53B3EBA6" w:rsidR="00283D80" w:rsidRPr="00283D80" w:rsidRDefault="00190CFA">
                  <w:pPr>
                    <w:pStyle w:val="SIText"/>
                  </w:pPr>
                  <w:r>
                    <w:t>FDF</w:t>
                  </w:r>
                  <w:r w:rsidRPr="00190CFA">
                    <w:t>OP2032A</w:t>
                  </w:r>
                  <w:r w:rsidR="00283D80">
                    <w:t xml:space="preserve"> </w:t>
                  </w:r>
                  <w:r>
                    <w:t>Work in a clean room environment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C6EA1" w14:textId="77777777" w:rsidR="00CF3788" w:rsidRDefault="00CF3788" w:rsidP="009A692E">
                  <w:pPr>
                    <w:pStyle w:val="SIText"/>
                  </w:pPr>
                  <w:r>
                    <w:t>FDFFS2001A Implement the food safety program and procedures or</w:t>
                  </w:r>
                </w:p>
                <w:p w14:paraId="0F6DCE82" w14:textId="38641805" w:rsidR="00283D80" w:rsidRPr="00283D80" w:rsidRDefault="00D714DB" w:rsidP="009A692E">
                  <w:pPr>
                    <w:pStyle w:val="SIText"/>
                  </w:pPr>
                  <w:r w:rsidRPr="00D714DB">
                    <w:t>FDF</w:t>
                  </w:r>
                  <w:r w:rsidR="00190CFA">
                    <w:t>PH2001A Apply Good Manufacturing Practice procedures</w:t>
                  </w:r>
                </w:p>
              </w:tc>
            </w:tr>
          </w:tbl>
          <w:p w14:paraId="6068643A" w14:textId="192461BA" w:rsidR="00283D80" w:rsidRDefault="00283D80" w:rsidP="008E7B69"/>
        </w:tc>
      </w:tr>
    </w:tbl>
    <w:p w14:paraId="045201EF" w14:textId="77777777" w:rsidR="000D7BE6" w:rsidRDefault="000D7BE6"/>
    <w:p w14:paraId="5920D47C" w14:textId="77777777" w:rsidR="000D7BE6" w:rsidRDefault="000D7BE6">
      <w:pPr>
        <w:spacing w:after="200" w:line="276" w:lineRule="auto"/>
      </w:pPr>
      <w:r>
        <w:br w:type="page"/>
      </w:r>
    </w:p>
    <w:p w14:paraId="5B848EC2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462883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765900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E53376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A88EE6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9825D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948644A" w14:textId="77777777" w:rsidR="000C13F1" w:rsidRPr="000C13F1" w:rsidRDefault="000C13F1" w:rsidP="003B5ED1">
                  <w:pPr>
                    <w:pStyle w:val="SIText-Bold"/>
                  </w:pPr>
                  <w:r w:rsidRPr="000C13F1">
                    <w:t>Code and title previous</w:t>
                  </w:r>
                  <w:r w:rsidR="003B5ED1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493C3E5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730E9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B66C7F6" w14:textId="77777777" w:rsidTr="008846E4">
              <w:tc>
                <w:tcPr>
                  <w:tcW w:w="1028" w:type="pct"/>
                </w:tcPr>
                <w:p w14:paraId="122F79FB" w14:textId="046646D2" w:rsidR="000C13F1" w:rsidRPr="00923720" w:rsidRDefault="003B5ED1" w:rsidP="009A692E">
                  <w:pPr>
                    <w:pStyle w:val="SIText"/>
                  </w:pPr>
                  <w:r>
                    <w:t>F</w:t>
                  </w:r>
                  <w:r w:rsidR="00E83925">
                    <w:t>BP</w:t>
                  </w:r>
                  <w:r w:rsidR="00CF3788">
                    <w:t>2</w:t>
                  </w:r>
                  <w:r w:rsidR="00E83925">
                    <w:t>XX</w:t>
                  </w:r>
                  <w:r>
                    <w:t>1</w:t>
                  </w:r>
                  <w:r w:rsidR="00C05BD1">
                    <w:t>8</w:t>
                  </w:r>
                  <w:r>
                    <w:t xml:space="preserve"> Certificate </w:t>
                  </w:r>
                  <w:r w:rsidR="007D2E37">
                    <w:t>I</w:t>
                  </w:r>
                  <w:r>
                    <w:t>I in Pharmaceutical Manufacturing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4267565E" w14:textId="2F335072" w:rsidR="000C13F1" w:rsidRPr="00BC49BB" w:rsidRDefault="003B5ED1" w:rsidP="009A692E">
                  <w:pPr>
                    <w:pStyle w:val="SIText"/>
                  </w:pPr>
                  <w:r>
                    <w:t>FDF</w:t>
                  </w:r>
                  <w:r w:rsidR="00CF3788">
                    <w:t>2</w:t>
                  </w:r>
                  <w:r>
                    <w:t>021</w:t>
                  </w:r>
                  <w:r w:rsidR="00CF3788">
                    <w:t>1</w:t>
                  </w:r>
                  <w:r>
                    <w:t xml:space="preserve"> Certificate </w:t>
                  </w:r>
                  <w:r w:rsidR="007D2E37">
                    <w:t>I</w:t>
                  </w:r>
                  <w:r>
                    <w:t>I in Pharmaceutical Manufacturing</w:t>
                  </w:r>
                </w:p>
              </w:tc>
              <w:tc>
                <w:tcPr>
                  <w:tcW w:w="1398" w:type="pct"/>
                </w:tcPr>
                <w:p w14:paraId="1169393B" w14:textId="77777777" w:rsidR="00A72FB2" w:rsidRDefault="00A72FB2" w:rsidP="000C13F1">
                  <w:pPr>
                    <w:pStyle w:val="SIText"/>
                  </w:pPr>
                  <w:r>
                    <w:t>Minor changes to meet Standards for Training Packages</w:t>
                  </w:r>
                </w:p>
                <w:p w14:paraId="0CC54130" w14:textId="0A1E93E1" w:rsidR="000C13F1" w:rsidRPr="00BC49BB" w:rsidRDefault="00A72FB2">
                  <w:pPr>
                    <w:pStyle w:val="SIText"/>
                  </w:pPr>
                  <w:r>
                    <w:t xml:space="preserve">Units added to </w:t>
                  </w:r>
                  <w:r w:rsidR="00797B07">
                    <w:t>and</w:t>
                  </w:r>
                  <w:r>
                    <w:t xml:space="preserve"> deleted from </w:t>
                  </w:r>
                  <w:r w:rsidR="00786793">
                    <w:t xml:space="preserve">core and </w:t>
                  </w:r>
                  <w:r>
                    <w:t>electives list</w:t>
                  </w:r>
                </w:p>
              </w:tc>
              <w:tc>
                <w:tcPr>
                  <w:tcW w:w="1469" w:type="pct"/>
                </w:tcPr>
                <w:p w14:paraId="06627D1F" w14:textId="77777777" w:rsidR="000C13F1" w:rsidRPr="00BC49BB" w:rsidRDefault="000C13F1" w:rsidP="00A72FB2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0111D69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06ABEA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30FAD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B716421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151293">
              <w:t>:</w:t>
            </w:r>
            <w:r>
              <w:t xml:space="preserve"> </w:t>
            </w:r>
            <w:hyperlink r:id="rId11" w:history="1">
              <w:r w:rsidR="00A72FB2" w:rsidRPr="000B3457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  <w:p w14:paraId="081B0A67" w14:textId="77777777" w:rsidR="000C13F1" w:rsidRDefault="000C13F1" w:rsidP="008E7B69"/>
        </w:tc>
      </w:tr>
    </w:tbl>
    <w:p w14:paraId="6A21C19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0789" w14:textId="77777777" w:rsidR="00777CA6" w:rsidRDefault="00777CA6" w:rsidP="00BF3F0A">
      <w:r>
        <w:separator/>
      </w:r>
    </w:p>
    <w:p w14:paraId="05D2DCBA" w14:textId="77777777" w:rsidR="00777CA6" w:rsidRDefault="00777CA6"/>
  </w:endnote>
  <w:endnote w:type="continuationSeparator" w:id="0">
    <w:p w14:paraId="6333CE89" w14:textId="77777777" w:rsidR="00777CA6" w:rsidRDefault="00777CA6" w:rsidP="00BF3F0A">
      <w:r>
        <w:continuationSeparator/>
      </w:r>
    </w:p>
    <w:p w14:paraId="55874FA9" w14:textId="77777777" w:rsidR="00777CA6" w:rsidRDefault="00777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E7D9C" w14:textId="19DEE95E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7BF">
          <w:rPr>
            <w:noProof/>
          </w:rPr>
          <w:t>1</w:t>
        </w:r>
        <w:r>
          <w:rPr>
            <w:noProof/>
          </w:rPr>
          <w:fldChar w:fldCharType="end"/>
        </w:r>
      </w:p>
      <w:p w14:paraId="06556EE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168CC5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52A41" w14:textId="77777777" w:rsidR="00777CA6" w:rsidRDefault="00777CA6" w:rsidP="00BF3F0A">
      <w:r>
        <w:separator/>
      </w:r>
    </w:p>
    <w:p w14:paraId="1632C620" w14:textId="77777777" w:rsidR="00777CA6" w:rsidRDefault="00777CA6"/>
  </w:footnote>
  <w:footnote w:type="continuationSeparator" w:id="0">
    <w:p w14:paraId="2CE1352A" w14:textId="77777777" w:rsidR="00777CA6" w:rsidRDefault="00777CA6" w:rsidP="00BF3F0A">
      <w:r>
        <w:continuationSeparator/>
      </w:r>
    </w:p>
    <w:p w14:paraId="56C1468D" w14:textId="77777777" w:rsidR="00777CA6" w:rsidRDefault="00777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D539" w14:textId="0E1223B2" w:rsidR="009C2650" w:rsidRDefault="00BD0CB2" w:rsidP="00F07C48">
    <w:pPr>
      <w:pStyle w:val="SIText"/>
    </w:pPr>
    <w:r>
      <w:t>F</w:t>
    </w:r>
    <w:r w:rsidR="00E83925">
      <w:t>BP</w:t>
    </w:r>
    <w:r w:rsidR="00E2353E">
      <w:t>2</w:t>
    </w:r>
    <w:r w:rsidR="00E83925">
      <w:t>XX</w:t>
    </w:r>
    <w:r>
      <w:t>1</w:t>
    </w:r>
    <w:r w:rsidR="00C05BD1">
      <w:t>8</w:t>
    </w:r>
    <w:r>
      <w:t xml:space="preserve"> Certificate I</w:t>
    </w:r>
    <w:r w:rsidR="007D2E37">
      <w:t>I</w:t>
    </w:r>
    <w:r>
      <w:t xml:space="preserve"> in Pharmaceutical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BB"/>
    <w:rsid w:val="000014B9"/>
    <w:rsid w:val="00005A15"/>
    <w:rsid w:val="0001108F"/>
    <w:rsid w:val="000115E2"/>
    <w:rsid w:val="0001296A"/>
    <w:rsid w:val="00016803"/>
    <w:rsid w:val="00017C6F"/>
    <w:rsid w:val="00023992"/>
    <w:rsid w:val="000267BF"/>
    <w:rsid w:val="00041E59"/>
    <w:rsid w:val="00064BFE"/>
    <w:rsid w:val="00070B3E"/>
    <w:rsid w:val="00071F95"/>
    <w:rsid w:val="000737BB"/>
    <w:rsid w:val="00074E47"/>
    <w:rsid w:val="000A5441"/>
    <w:rsid w:val="000C13F1"/>
    <w:rsid w:val="000C1792"/>
    <w:rsid w:val="000D7BE6"/>
    <w:rsid w:val="000E2C86"/>
    <w:rsid w:val="000F29F2"/>
    <w:rsid w:val="00101659"/>
    <w:rsid w:val="001078BF"/>
    <w:rsid w:val="00133957"/>
    <w:rsid w:val="001372F6"/>
    <w:rsid w:val="00144385"/>
    <w:rsid w:val="00151293"/>
    <w:rsid w:val="00151D93"/>
    <w:rsid w:val="00156EF3"/>
    <w:rsid w:val="00176E4F"/>
    <w:rsid w:val="0018546B"/>
    <w:rsid w:val="00190CFA"/>
    <w:rsid w:val="001A6A3E"/>
    <w:rsid w:val="001A7B6D"/>
    <w:rsid w:val="001B34D5"/>
    <w:rsid w:val="001B513A"/>
    <w:rsid w:val="001C0A75"/>
    <w:rsid w:val="001E04BB"/>
    <w:rsid w:val="001E16BC"/>
    <w:rsid w:val="001F28F9"/>
    <w:rsid w:val="001F2BA5"/>
    <w:rsid w:val="001F308D"/>
    <w:rsid w:val="00201A7C"/>
    <w:rsid w:val="0021414D"/>
    <w:rsid w:val="00220FF7"/>
    <w:rsid w:val="00223124"/>
    <w:rsid w:val="00234444"/>
    <w:rsid w:val="00242293"/>
    <w:rsid w:val="00244EA7"/>
    <w:rsid w:val="00262FC3"/>
    <w:rsid w:val="00276DB8"/>
    <w:rsid w:val="00282664"/>
    <w:rsid w:val="002829E5"/>
    <w:rsid w:val="00283D80"/>
    <w:rsid w:val="00285FB8"/>
    <w:rsid w:val="002931C2"/>
    <w:rsid w:val="002A4CD3"/>
    <w:rsid w:val="002A7FD1"/>
    <w:rsid w:val="002C55E9"/>
    <w:rsid w:val="002D0C8B"/>
    <w:rsid w:val="002E193E"/>
    <w:rsid w:val="002E2A0D"/>
    <w:rsid w:val="002F1BE6"/>
    <w:rsid w:val="003062B1"/>
    <w:rsid w:val="00321C7C"/>
    <w:rsid w:val="00337E82"/>
    <w:rsid w:val="00350BB1"/>
    <w:rsid w:val="00352C83"/>
    <w:rsid w:val="00354481"/>
    <w:rsid w:val="0037067D"/>
    <w:rsid w:val="0038735B"/>
    <w:rsid w:val="003916D1"/>
    <w:rsid w:val="003A21F0"/>
    <w:rsid w:val="003A58BA"/>
    <w:rsid w:val="003A5AE7"/>
    <w:rsid w:val="003A7221"/>
    <w:rsid w:val="003B5ED1"/>
    <w:rsid w:val="003C13AE"/>
    <w:rsid w:val="003D2CE7"/>
    <w:rsid w:val="003D2E73"/>
    <w:rsid w:val="003D3E14"/>
    <w:rsid w:val="003E7BBE"/>
    <w:rsid w:val="003F1CA9"/>
    <w:rsid w:val="004127E3"/>
    <w:rsid w:val="00423D30"/>
    <w:rsid w:val="0043212E"/>
    <w:rsid w:val="004338CA"/>
    <w:rsid w:val="00434366"/>
    <w:rsid w:val="00444423"/>
    <w:rsid w:val="00452F3E"/>
    <w:rsid w:val="00454D8A"/>
    <w:rsid w:val="004640AE"/>
    <w:rsid w:val="004679A6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0D8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90ED0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1180"/>
    <w:rsid w:val="00633CFE"/>
    <w:rsid w:val="00634FCA"/>
    <w:rsid w:val="006404B5"/>
    <w:rsid w:val="006452B8"/>
    <w:rsid w:val="00652E62"/>
    <w:rsid w:val="00671D7F"/>
    <w:rsid w:val="00687B62"/>
    <w:rsid w:val="00690C44"/>
    <w:rsid w:val="006969D9"/>
    <w:rsid w:val="006974C3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4955"/>
    <w:rsid w:val="007404E9"/>
    <w:rsid w:val="007444CF"/>
    <w:rsid w:val="00745D02"/>
    <w:rsid w:val="0076523B"/>
    <w:rsid w:val="00770250"/>
    <w:rsid w:val="00770C15"/>
    <w:rsid w:val="00771B60"/>
    <w:rsid w:val="00777CA6"/>
    <w:rsid w:val="00781D77"/>
    <w:rsid w:val="00784950"/>
    <w:rsid w:val="007860B7"/>
    <w:rsid w:val="00786793"/>
    <w:rsid w:val="00786DC8"/>
    <w:rsid w:val="00797B07"/>
    <w:rsid w:val="007A1149"/>
    <w:rsid w:val="007D2E37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2F93"/>
    <w:rsid w:val="00847B60"/>
    <w:rsid w:val="00850243"/>
    <w:rsid w:val="008545EB"/>
    <w:rsid w:val="00856837"/>
    <w:rsid w:val="00865011"/>
    <w:rsid w:val="00865251"/>
    <w:rsid w:val="008728EF"/>
    <w:rsid w:val="00874C66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41BC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A692E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36E36"/>
    <w:rsid w:val="00A5092E"/>
    <w:rsid w:val="00A56E14"/>
    <w:rsid w:val="00A5729C"/>
    <w:rsid w:val="00A6476B"/>
    <w:rsid w:val="00A6651B"/>
    <w:rsid w:val="00A72FB2"/>
    <w:rsid w:val="00A76C6C"/>
    <w:rsid w:val="00A772D9"/>
    <w:rsid w:val="00A92DD1"/>
    <w:rsid w:val="00AA5338"/>
    <w:rsid w:val="00AB1B8E"/>
    <w:rsid w:val="00AC0696"/>
    <w:rsid w:val="00AC4C98"/>
    <w:rsid w:val="00AC5F6B"/>
    <w:rsid w:val="00AC6DF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CC2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0CB2"/>
    <w:rsid w:val="00BD3B0F"/>
    <w:rsid w:val="00BF1D4C"/>
    <w:rsid w:val="00BF3F0A"/>
    <w:rsid w:val="00C05BD1"/>
    <w:rsid w:val="00C143C3"/>
    <w:rsid w:val="00C1739B"/>
    <w:rsid w:val="00C26067"/>
    <w:rsid w:val="00C30A29"/>
    <w:rsid w:val="00C317DC"/>
    <w:rsid w:val="00C3568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716C"/>
    <w:rsid w:val="00CD4E9D"/>
    <w:rsid w:val="00CD4F4D"/>
    <w:rsid w:val="00CE7D19"/>
    <w:rsid w:val="00CF0CF5"/>
    <w:rsid w:val="00CF2B3E"/>
    <w:rsid w:val="00CF3788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3BAE"/>
    <w:rsid w:val="00D65221"/>
    <w:rsid w:val="00D714DB"/>
    <w:rsid w:val="00D727F3"/>
    <w:rsid w:val="00D73695"/>
    <w:rsid w:val="00D810DE"/>
    <w:rsid w:val="00D87D32"/>
    <w:rsid w:val="00D92C83"/>
    <w:rsid w:val="00D94B8A"/>
    <w:rsid w:val="00DA0A81"/>
    <w:rsid w:val="00DA3C10"/>
    <w:rsid w:val="00DA53B5"/>
    <w:rsid w:val="00DC1D69"/>
    <w:rsid w:val="00DC4ECE"/>
    <w:rsid w:val="00DC5A3A"/>
    <w:rsid w:val="00E048B1"/>
    <w:rsid w:val="00E2353E"/>
    <w:rsid w:val="00E23804"/>
    <w:rsid w:val="00E238E6"/>
    <w:rsid w:val="00E246B1"/>
    <w:rsid w:val="00E35064"/>
    <w:rsid w:val="00E438C3"/>
    <w:rsid w:val="00E501F0"/>
    <w:rsid w:val="00E5644C"/>
    <w:rsid w:val="00E83925"/>
    <w:rsid w:val="00E91BFF"/>
    <w:rsid w:val="00E92933"/>
    <w:rsid w:val="00E97E7F"/>
    <w:rsid w:val="00EA3B97"/>
    <w:rsid w:val="00EB0AA4"/>
    <w:rsid w:val="00EB5C88"/>
    <w:rsid w:val="00EB6BE3"/>
    <w:rsid w:val="00EC0469"/>
    <w:rsid w:val="00EF01F8"/>
    <w:rsid w:val="00EF40EF"/>
    <w:rsid w:val="00F0516A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A1B3D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5710F5"/>
  <w15:docId w15:val="{78869FB0-EE56-4205-8CA7-D3F0FFEE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AC6D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10215%20Certificate%20I%20in%20Pharmaceutical%20Manufactu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96DDA07610B488DA8B0DC761201A9" ma:contentTypeVersion="" ma:contentTypeDescription="Create a new document." ma:contentTypeScope="" ma:versionID="feadc5f03e839ddab7070b353ead29d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074fc5-4881-4904-900d-cdf408c292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9FD4A-9800-4471-9D67-17BFBA6B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9F98B-F31B-4AFC-9DF9-93293FE8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FDF10215 Certificate I in Pharmaceutical Manufacturing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Peter</dc:creator>
  <cp:lastModifiedBy>Tom Vassallo</cp:lastModifiedBy>
  <cp:revision>2</cp:revision>
  <cp:lastPrinted>2016-05-27T05:21:00Z</cp:lastPrinted>
  <dcterms:created xsi:type="dcterms:W3CDTF">2017-11-13T05:00:00Z</dcterms:created>
  <dcterms:modified xsi:type="dcterms:W3CDTF">2017-11-13T05:00:00Z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0x010100AB896DDA07610B488DA8B0DC761201A9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SharedWithUsers">
    <vt:lpwstr>44;#Angela Petty</vt:lpwstr>
  </property>
</Properties>
</file>