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A0D3B" w14:textId="77777777" w:rsidR="00F1480E" w:rsidRPr="00CA2922" w:rsidRDefault="00F1480E" w:rsidP="006259AC">
      <w:pPr>
        <w:pStyle w:val="SIHeading2"/>
      </w:pPr>
      <w:bookmarkStart w:id="0" w:name="_GoBack"/>
      <w:bookmarkEnd w:id="0"/>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5D263023" w14:textId="77777777" w:rsidTr="00CA2922">
        <w:trPr>
          <w:tblHeader/>
        </w:trPr>
        <w:tc>
          <w:tcPr>
            <w:tcW w:w="2689" w:type="dxa"/>
          </w:tcPr>
          <w:p w14:paraId="1ABA86AC" w14:textId="20138CA0" w:rsidR="00F1480E" w:rsidRPr="00A326C2" w:rsidRDefault="006259AC" w:rsidP="00CA2922">
            <w:pPr>
              <w:pStyle w:val="SIText-Bold"/>
            </w:pPr>
            <w:r w:rsidRPr="00A326C2">
              <w:t>Release</w:t>
            </w:r>
          </w:p>
        </w:tc>
        <w:tc>
          <w:tcPr>
            <w:tcW w:w="6939" w:type="dxa"/>
          </w:tcPr>
          <w:p w14:paraId="00CD403E" w14:textId="7C9CF64F" w:rsidR="00F1480E" w:rsidRPr="00A326C2" w:rsidRDefault="006259AC" w:rsidP="00CA2922">
            <w:pPr>
              <w:pStyle w:val="SIText-Bold"/>
            </w:pPr>
            <w:r w:rsidRPr="00A326C2">
              <w:t>Comments</w:t>
            </w:r>
          </w:p>
        </w:tc>
      </w:tr>
      <w:tr w:rsidR="000B78FA" w14:paraId="2163BDFC" w14:textId="77777777" w:rsidTr="00984773">
        <w:tc>
          <w:tcPr>
            <w:tcW w:w="2689" w:type="dxa"/>
          </w:tcPr>
          <w:p w14:paraId="7AA1EC3D" w14:textId="7C154F0D" w:rsidR="000B78FA" w:rsidRDefault="000B78FA" w:rsidP="00984773">
            <w:pPr>
              <w:pStyle w:val="SIText"/>
            </w:pPr>
            <w:r>
              <w:t>Release 2</w:t>
            </w:r>
          </w:p>
        </w:tc>
        <w:tc>
          <w:tcPr>
            <w:tcW w:w="6939" w:type="dxa"/>
          </w:tcPr>
          <w:p w14:paraId="30F0CFE1" w14:textId="5B82C2B2" w:rsidR="000B78FA" w:rsidRDefault="000B78FA" w:rsidP="000B78FA">
            <w:pPr>
              <w:pStyle w:val="SIText"/>
            </w:pPr>
            <w:r>
              <w:t>This version released with AHC Agriculture, Horticulture and Conservation and Land Management Training Package Version 3.0.</w:t>
            </w:r>
          </w:p>
        </w:tc>
      </w:tr>
      <w:tr w:rsidR="00F1480E" w14:paraId="41EE484D" w14:textId="77777777" w:rsidTr="00CA2922">
        <w:tc>
          <w:tcPr>
            <w:tcW w:w="2689" w:type="dxa"/>
          </w:tcPr>
          <w:p w14:paraId="1D118F9A" w14:textId="77777777" w:rsidR="00F1480E" w:rsidRDefault="00582164" w:rsidP="00CA2922">
            <w:pPr>
              <w:pStyle w:val="SIText"/>
            </w:pPr>
            <w:r>
              <w:t>Release 1</w:t>
            </w:r>
          </w:p>
        </w:tc>
        <w:tc>
          <w:tcPr>
            <w:tcW w:w="6939" w:type="dxa"/>
          </w:tcPr>
          <w:p w14:paraId="45BEC091" w14:textId="5F7E1D88" w:rsidR="00F1480E" w:rsidRDefault="00541203" w:rsidP="00582164">
            <w:pPr>
              <w:pStyle w:val="SIText"/>
            </w:pPr>
            <w:r>
              <w:t xml:space="preserve">This version released with AHC Agriculture, Horticulture and Conservation and Land Management Training Package </w:t>
            </w:r>
            <w:r w:rsidR="00582164">
              <w:t>Version 1</w:t>
            </w:r>
            <w:r w:rsidR="00F1480E">
              <w:t>.</w:t>
            </w:r>
            <w:r w:rsidR="00B36A25">
              <w:t>0.</w:t>
            </w:r>
          </w:p>
        </w:tc>
      </w:tr>
    </w:tbl>
    <w:p w14:paraId="6D5892B4"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2050922" w14:textId="77777777" w:rsidTr="00CA2922">
        <w:trPr>
          <w:tblHeader/>
        </w:trPr>
        <w:tc>
          <w:tcPr>
            <w:tcW w:w="1396" w:type="pct"/>
            <w:shd w:val="clear" w:color="auto" w:fill="auto"/>
          </w:tcPr>
          <w:p w14:paraId="7A00F055" w14:textId="77777777" w:rsidR="00F1480E" w:rsidRPr="006259AC" w:rsidRDefault="00CF208C" w:rsidP="006259AC">
            <w:pPr>
              <w:pStyle w:val="SIUNITCODE"/>
            </w:pPr>
            <w:r w:rsidRPr="006259AC">
              <w:t>AHCBEK301</w:t>
            </w:r>
          </w:p>
        </w:tc>
        <w:tc>
          <w:tcPr>
            <w:tcW w:w="3604" w:type="pct"/>
            <w:shd w:val="clear" w:color="auto" w:fill="auto"/>
          </w:tcPr>
          <w:p w14:paraId="1110F148" w14:textId="77777777" w:rsidR="00F1480E" w:rsidRPr="006259AC" w:rsidRDefault="00CF208C" w:rsidP="006259AC">
            <w:pPr>
              <w:pStyle w:val="SIUnittitle"/>
            </w:pPr>
            <w:r w:rsidRPr="006259AC">
              <w:t xml:space="preserve">Manage honey bee swarms </w:t>
            </w:r>
          </w:p>
        </w:tc>
      </w:tr>
      <w:tr w:rsidR="00F1480E" w:rsidRPr="00963A46" w14:paraId="76B1D1FE" w14:textId="77777777" w:rsidTr="00CA2922">
        <w:tc>
          <w:tcPr>
            <w:tcW w:w="1396" w:type="pct"/>
            <w:shd w:val="clear" w:color="auto" w:fill="auto"/>
          </w:tcPr>
          <w:p w14:paraId="263C3D1D" w14:textId="3E1CEBDE" w:rsidR="00F1480E" w:rsidRPr="00963A46" w:rsidRDefault="006259AC" w:rsidP="006259AC">
            <w:pPr>
              <w:pStyle w:val="SIHeading2"/>
            </w:pPr>
            <w:r w:rsidRPr="00963A46">
              <w:t>Application</w:t>
            </w:r>
          </w:p>
        </w:tc>
        <w:tc>
          <w:tcPr>
            <w:tcW w:w="3604" w:type="pct"/>
            <w:shd w:val="clear" w:color="auto" w:fill="auto"/>
          </w:tcPr>
          <w:p w14:paraId="70013A41" w14:textId="77777777" w:rsidR="00007AA5" w:rsidRPr="006259AC" w:rsidRDefault="00007AA5" w:rsidP="006259AC">
            <w:pPr>
              <w:pStyle w:val="SIText"/>
            </w:pPr>
            <w:r w:rsidRPr="006259AC">
              <w:t>This unit of competency describes the skills and knowledge required to collect bee swarms and manage the swarming behaviour of bees.</w:t>
            </w:r>
          </w:p>
          <w:p w14:paraId="7A24BCB5" w14:textId="77777777" w:rsidR="00007AA5" w:rsidRPr="006259AC" w:rsidRDefault="00007AA5" w:rsidP="006259AC">
            <w:pPr>
              <w:pStyle w:val="SIText"/>
            </w:pPr>
          </w:p>
          <w:p w14:paraId="6E685793" w14:textId="043FC60C" w:rsidR="00007AA5" w:rsidRPr="006259AC" w:rsidRDefault="00C04A7E" w:rsidP="006259AC">
            <w:pPr>
              <w:pStyle w:val="SIText"/>
            </w:pPr>
            <w:r>
              <w:t>The</w:t>
            </w:r>
            <w:r w:rsidRPr="006259AC">
              <w:t xml:space="preserve"> </w:t>
            </w:r>
            <w:r w:rsidR="00007AA5" w:rsidRPr="006259AC">
              <w:t>unit applies to beekeepers who take responsibility for their own work and for the quality of the work of others. They use discretion and judgement in the selection, allocation and use of available resources.</w:t>
            </w:r>
          </w:p>
          <w:p w14:paraId="33F48AEE" w14:textId="77777777" w:rsidR="00007AA5" w:rsidRPr="006259AC" w:rsidRDefault="00007AA5" w:rsidP="006259AC">
            <w:pPr>
              <w:pStyle w:val="SIText"/>
            </w:pPr>
          </w:p>
          <w:p w14:paraId="47828EEC" w14:textId="77777777" w:rsidR="00F1480E" w:rsidRPr="006259AC" w:rsidRDefault="00007AA5" w:rsidP="006259AC">
            <w:pPr>
              <w:pStyle w:val="SIText"/>
            </w:pPr>
            <w:r w:rsidRPr="006259AC">
              <w:t>No occupational licensing, legislative or certification requirements are known to apply to this unit at the time of publication.</w:t>
            </w:r>
          </w:p>
        </w:tc>
      </w:tr>
      <w:tr w:rsidR="00F1480E" w:rsidRPr="00963A46" w14:paraId="2703734F" w14:textId="77777777" w:rsidTr="00CA2922">
        <w:tc>
          <w:tcPr>
            <w:tcW w:w="1396" w:type="pct"/>
            <w:shd w:val="clear" w:color="auto" w:fill="auto"/>
          </w:tcPr>
          <w:p w14:paraId="1ED1EA72" w14:textId="4645D90E" w:rsidR="00F1480E" w:rsidRPr="00963A46" w:rsidRDefault="006259AC" w:rsidP="006259AC">
            <w:pPr>
              <w:pStyle w:val="SIHeading2"/>
            </w:pPr>
            <w:r>
              <w:t>Prerequisite unit</w:t>
            </w:r>
          </w:p>
        </w:tc>
        <w:tc>
          <w:tcPr>
            <w:tcW w:w="3604" w:type="pct"/>
            <w:shd w:val="clear" w:color="auto" w:fill="auto"/>
          </w:tcPr>
          <w:p w14:paraId="761BE3EA" w14:textId="77777777" w:rsidR="00F1480E" w:rsidRPr="006259AC" w:rsidRDefault="00F1480E" w:rsidP="006259AC">
            <w:pPr>
              <w:pStyle w:val="SIText"/>
            </w:pPr>
            <w:r w:rsidRPr="006259AC">
              <w:t>Nil</w:t>
            </w:r>
          </w:p>
        </w:tc>
      </w:tr>
      <w:tr w:rsidR="00F1480E" w:rsidRPr="00963A46" w14:paraId="0FFFAC16" w14:textId="77777777" w:rsidTr="00CA2922">
        <w:tc>
          <w:tcPr>
            <w:tcW w:w="1396" w:type="pct"/>
            <w:shd w:val="clear" w:color="auto" w:fill="auto"/>
          </w:tcPr>
          <w:p w14:paraId="4A6B555F" w14:textId="4F3D023F" w:rsidR="00F1480E" w:rsidRPr="00963A46" w:rsidRDefault="006259AC" w:rsidP="006259AC">
            <w:pPr>
              <w:pStyle w:val="SIHeading2"/>
            </w:pPr>
            <w:r w:rsidRPr="00963A46">
              <w:t>Unit sector</w:t>
            </w:r>
          </w:p>
        </w:tc>
        <w:tc>
          <w:tcPr>
            <w:tcW w:w="3604" w:type="pct"/>
            <w:shd w:val="clear" w:color="auto" w:fill="auto"/>
          </w:tcPr>
          <w:p w14:paraId="12B6F5C8" w14:textId="77777777" w:rsidR="00F1480E" w:rsidRPr="006259AC" w:rsidRDefault="00AA5ADB" w:rsidP="006259AC">
            <w:pPr>
              <w:pStyle w:val="SIText"/>
            </w:pPr>
            <w:r w:rsidRPr="006259AC">
              <w:t>Beekeeping (BEK)</w:t>
            </w:r>
          </w:p>
        </w:tc>
      </w:tr>
    </w:tbl>
    <w:p w14:paraId="5E7984D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72D8E71" w14:textId="77777777" w:rsidTr="00CA2922">
        <w:trPr>
          <w:cantSplit/>
          <w:tblHeader/>
        </w:trPr>
        <w:tc>
          <w:tcPr>
            <w:tcW w:w="1396" w:type="pct"/>
            <w:tcBorders>
              <w:bottom w:val="single" w:sz="4" w:space="0" w:color="C0C0C0"/>
            </w:tcBorders>
            <w:shd w:val="clear" w:color="auto" w:fill="auto"/>
          </w:tcPr>
          <w:p w14:paraId="76E9CC19" w14:textId="58F3BCEB" w:rsidR="00F1480E" w:rsidRPr="00963A46" w:rsidRDefault="006259AC" w:rsidP="006259AC">
            <w:pPr>
              <w:pStyle w:val="SIHeading2"/>
            </w:pPr>
            <w:r w:rsidRPr="00963A46">
              <w:t>Element</w:t>
            </w:r>
            <w:r>
              <w:t>s</w:t>
            </w:r>
          </w:p>
        </w:tc>
        <w:tc>
          <w:tcPr>
            <w:tcW w:w="3604" w:type="pct"/>
            <w:tcBorders>
              <w:bottom w:val="single" w:sz="4" w:space="0" w:color="C0C0C0"/>
            </w:tcBorders>
            <w:shd w:val="clear" w:color="auto" w:fill="auto"/>
          </w:tcPr>
          <w:p w14:paraId="0247CA6E" w14:textId="2CE7FF05" w:rsidR="00F1480E" w:rsidRPr="00963A46" w:rsidRDefault="006259AC" w:rsidP="006259AC">
            <w:pPr>
              <w:pStyle w:val="SIHeading2"/>
            </w:pPr>
            <w:r w:rsidRPr="00963A46">
              <w:t>Performance criteria</w:t>
            </w:r>
          </w:p>
        </w:tc>
      </w:tr>
      <w:tr w:rsidR="00F1480E" w:rsidRPr="00963A46" w14:paraId="028682FA" w14:textId="77777777" w:rsidTr="00CA2922">
        <w:trPr>
          <w:cantSplit/>
          <w:tblHeader/>
        </w:trPr>
        <w:tc>
          <w:tcPr>
            <w:tcW w:w="1396" w:type="pct"/>
            <w:tcBorders>
              <w:top w:val="single" w:sz="4" w:space="0" w:color="C0C0C0"/>
            </w:tcBorders>
            <w:shd w:val="clear" w:color="auto" w:fill="auto"/>
          </w:tcPr>
          <w:p w14:paraId="49BE4C89" w14:textId="77777777" w:rsidR="00F1480E" w:rsidRPr="00FE792C" w:rsidRDefault="00F1480E" w:rsidP="00CA2922">
            <w:pPr>
              <w:pStyle w:val="SIText"/>
              <w:rPr>
                <w:rStyle w:val="SIText-Italic"/>
              </w:rPr>
            </w:pPr>
            <w:r w:rsidRPr="00FE792C">
              <w:rPr>
                <w:rStyle w:val="SIText-Italic"/>
              </w:rPr>
              <w:t>Elements describe the essential outcomes.</w:t>
            </w:r>
          </w:p>
        </w:tc>
        <w:tc>
          <w:tcPr>
            <w:tcW w:w="3604" w:type="pct"/>
            <w:tcBorders>
              <w:top w:val="single" w:sz="4" w:space="0" w:color="C0C0C0"/>
            </w:tcBorders>
            <w:shd w:val="clear" w:color="auto" w:fill="auto"/>
          </w:tcPr>
          <w:p w14:paraId="248AF931" w14:textId="77777777" w:rsidR="00F1480E" w:rsidRPr="00FE792C" w:rsidRDefault="00F1480E" w:rsidP="00CA2922">
            <w:pPr>
              <w:pStyle w:val="SIText"/>
              <w:rPr>
                <w:rStyle w:val="SIText-Italic"/>
              </w:rPr>
            </w:pPr>
            <w:r w:rsidRPr="00FE792C">
              <w:rPr>
                <w:rStyle w:val="SIText-Italic"/>
              </w:rPr>
              <w:t>Performance criteria describe the performance needed to demonstrate achievement of the element.</w:t>
            </w:r>
          </w:p>
        </w:tc>
      </w:tr>
      <w:tr w:rsidR="00007AA5" w:rsidRPr="00963A46" w14:paraId="70B20786" w14:textId="77777777" w:rsidTr="00CA2922">
        <w:trPr>
          <w:cantSplit/>
        </w:trPr>
        <w:tc>
          <w:tcPr>
            <w:tcW w:w="1396" w:type="pct"/>
            <w:shd w:val="clear" w:color="auto" w:fill="auto"/>
          </w:tcPr>
          <w:p w14:paraId="7D5B70CE" w14:textId="77777777" w:rsidR="00007AA5" w:rsidRDefault="00007AA5" w:rsidP="00007AA5">
            <w:pPr>
              <w:pStyle w:val="SIText"/>
              <w:rPr>
                <w:lang w:val="en-NZ"/>
              </w:rPr>
            </w:pPr>
            <w:r>
              <w:t>1.</w:t>
            </w:r>
            <w:r w:rsidRPr="00B6678C">
              <w:t>Prepare to catch a swarm of honey bees</w:t>
            </w:r>
          </w:p>
        </w:tc>
        <w:tc>
          <w:tcPr>
            <w:tcW w:w="3604" w:type="pct"/>
            <w:shd w:val="clear" w:color="auto" w:fill="auto"/>
          </w:tcPr>
          <w:p w14:paraId="380393B0" w14:textId="7D06A785" w:rsidR="00007AA5" w:rsidRPr="00B6678C" w:rsidRDefault="00007AA5" w:rsidP="00007AA5">
            <w:pPr>
              <w:pStyle w:val="SIText"/>
            </w:pPr>
            <w:r w:rsidRPr="00B6678C">
              <w:t>1.1</w:t>
            </w:r>
            <w:r w:rsidR="006259AC">
              <w:t xml:space="preserve"> </w:t>
            </w:r>
            <w:r w:rsidRPr="00B6678C">
              <w:t>Obtain equipment required to collect a swarm of honey bees and confirm it is in good repair and serviceable for use</w:t>
            </w:r>
          </w:p>
          <w:p w14:paraId="7C459349" w14:textId="0355A42A" w:rsidR="00007AA5" w:rsidRPr="00B6678C" w:rsidRDefault="00007AA5" w:rsidP="00007AA5">
            <w:pPr>
              <w:pStyle w:val="SIText"/>
            </w:pPr>
            <w:r w:rsidRPr="00B6678C">
              <w:t>1.2</w:t>
            </w:r>
            <w:r w:rsidR="006259AC">
              <w:t xml:space="preserve"> </w:t>
            </w:r>
            <w:r w:rsidRPr="00B6678C">
              <w:t>Check personal protective equipment (PPE) for serviceability and use and wear correctly</w:t>
            </w:r>
          </w:p>
          <w:p w14:paraId="14305B3F" w14:textId="078782B4" w:rsidR="00007AA5" w:rsidRPr="00B6678C" w:rsidRDefault="00007AA5" w:rsidP="00007AA5">
            <w:pPr>
              <w:pStyle w:val="SIText"/>
            </w:pPr>
            <w:r w:rsidRPr="00B6678C">
              <w:t>1.3</w:t>
            </w:r>
            <w:r w:rsidR="006259AC">
              <w:t xml:space="preserve"> </w:t>
            </w:r>
            <w:r w:rsidRPr="00B6678C">
              <w:t>Identify work health and safety hazards associated with collecting bee swarms and take action to deal with them effectively</w:t>
            </w:r>
          </w:p>
          <w:p w14:paraId="1E293FF4" w14:textId="74ADE3A4" w:rsidR="00007AA5" w:rsidRPr="00B6678C" w:rsidRDefault="00007AA5" w:rsidP="00007AA5">
            <w:pPr>
              <w:pStyle w:val="SIText"/>
            </w:pPr>
            <w:r w:rsidRPr="00B6678C">
              <w:t>1.4</w:t>
            </w:r>
            <w:r w:rsidR="006259AC">
              <w:t xml:space="preserve"> </w:t>
            </w:r>
            <w:r w:rsidRPr="00B6678C">
              <w:t>Observe site quarantine or other biosecurity protocols</w:t>
            </w:r>
          </w:p>
          <w:p w14:paraId="2F8732BB" w14:textId="4E0309E1" w:rsidR="00007AA5" w:rsidRDefault="00007AA5" w:rsidP="00007AA5">
            <w:pPr>
              <w:pStyle w:val="SIText"/>
              <w:rPr>
                <w:lang w:val="en-NZ"/>
              </w:rPr>
            </w:pPr>
            <w:r w:rsidRPr="00B6678C">
              <w:t>1.5</w:t>
            </w:r>
            <w:r w:rsidR="006259AC">
              <w:t xml:space="preserve"> </w:t>
            </w:r>
            <w:r w:rsidRPr="00B6678C">
              <w:t>Identify risks associated with collecting a swarm of honey bees and take actions to minimise likelihood and consequences of risks</w:t>
            </w:r>
          </w:p>
        </w:tc>
      </w:tr>
      <w:tr w:rsidR="00007AA5" w:rsidRPr="00963A46" w14:paraId="60A5F886" w14:textId="77777777" w:rsidTr="00CA2922">
        <w:trPr>
          <w:cantSplit/>
        </w:trPr>
        <w:tc>
          <w:tcPr>
            <w:tcW w:w="1396" w:type="pct"/>
            <w:shd w:val="clear" w:color="auto" w:fill="auto"/>
          </w:tcPr>
          <w:p w14:paraId="78D7867A" w14:textId="77777777" w:rsidR="00007AA5" w:rsidRDefault="00007AA5" w:rsidP="00007AA5">
            <w:pPr>
              <w:pStyle w:val="SIText"/>
              <w:rPr>
                <w:lang w:val="en-NZ"/>
              </w:rPr>
            </w:pPr>
            <w:r>
              <w:t>2.</w:t>
            </w:r>
            <w:r w:rsidRPr="00B6678C">
              <w:t>Collect a swarm of honey bees</w:t>
            </w:r>
          </w:p>
        </w:tc>
        <w:tc>
          <w:tcPr>
            <w:tcW w:w="3604" w:type="pct"/>
            <w:shd w:val="clear" w:color="auto" w:fill="auto"/>
          </w:tcPr>
          <w:p w14:paraId="7F4EFE9D" w14:textId="659EEDF4" w:rsidR="00007AA5" w:rsidRPr="00B6678C" w:rsidRDefault="00007AA5" w:rsidP="00007AA5">
            <w:pPr>
              <w:pStyle w:val="SIText"/>
            </w:pPr>
            <w:r w:rsidRPr="00B6678C">
              <w:t>2.1</w:t>
            </w:r>
            <w:r w:rsidR="006259AC">
              <w:t xml:space="preserve"> </w:t>
            </w:r>
            <w:r w:rsidRPr="00B6678C">
              <w:t>Place dry drawn frames in hive box for collected swarm to ensure it remains in new hive box</w:t>
            </w:r>
          </w:p>
          <w:p w14:paraId="148AB676" w14:textId="1D1B9517" w:rsidR="00007AA5" w:rsidRPr="00B6678C" w:rsidRDefault="00007AA5" w:rsidP="00007AA5">
            <w:pPr>
              <w:pStyle w:val="SIText"/>
            </w:pPr>
            <w:r w:rsidRPr="00B6678C">
              <w:t>2.2</w:t>
            </w:r>
            <w:r w:rsidR="006259AC">
              <w:t xml:space="preserve"> </w:t>
            </w:r>
            <w:r w:rsidRPr="00B6678C">
              <w:t>Catch swarm by shaking it into an empty box</w:t>
            </w:r>
          </w:p>
          <w:p w14:paraId="28869639" w14:textId="463358F7" w:rsidR="00007AA5" w:rsidRPr="00B6678C" w:rsidRDefault="00007AA5" w:rsidP="00007AA5">
            <w:pPr>
              <w:pStyle w:val="SIText"/>
            </w:pPr>
            <w:r w:rsidRPr="00B6678C">
              <w:t>2.3</w:t>
            </w:r>
            <w:r w:rsidR="006259AC">
              <w:t xml:space="preserve"> </w:t>
            </w:r>
            <w:r w:rsidRPr="00B6678C">
              <w:t>Move boxed swarm to new location after confirming that whole swarm has been collected</w:t>
            </w:r>
          </w:p>
          <w:p w14:paraId="4E3DDBE0" w14:textId="3AE8CBC1" w:rsidR="00007AA5" w:rsidRPr="00B6678C" w:rsidRDefault="00007AA5" w:rsidP="00007AA5">
            <w:pPr>
              <w:pStyle w:val="SIText"/>
            </w:pPr>
            <w:r w:rsidRPr="00B6678C">
              <w:t>2.4</w:t>
            </w:r>
            <w:r w:rsidR="006259AC">
              <w:t xml:space="preserve"> </w:t>
            </w:r>
            <w:r w:rsidRPr="00B6678C">
              <w:t>Keep swarm separate from other hives to monitor hive health and disease-free status</w:t>
            </w:r>
          </w:p>
          <w:p w14:paraId="3629120B" w14:textId="0FDD84A8" w:rsidR="00007AA5" w:rsidRDefault="00007AA5" w:rsidP="00007AA5">
            <w:pPr>
              <w:pStyle w:val="SIText"/>
              <w:rPr>
                <w:lang w:val="en-NZ"/>
              </w:rPr>
            </w:pPr>
            <w:r w:rsidRPr="00B6678C">
              <w:t>2.5</w:t>
            </w:r>
            <w:r w:rsidR="006259AC">
              <w:t xml:space="preserve"> </w:t>
            </w:r>
            <w:r w:rsidRPr="00B6678C">
              <w:t xml:space="preserve">Re-queen a swarm </w:t>
            </w:r>
          </w:p>
        </w:tc>
      </w:tr>
      <w:tr w:rsidR="00007AA5" w:rsidRPr="00963A46" w14:paraId="7779D8BB" w14:textId="77777777" w:rsidTr="00CA2922">
        <w:trPr>
          <w:cantSplit/>
        </w:trPr>
        <w:tc>
          <w:tcPr>
            <w:tcW w:w="1396" w:type="pct"/>
            <w:shd w:val="clear" w:color="auto" w:fill="auto"/>
          </w:tcPr>
          <w:p w14:paraId="5A3C2649" w14:textId="77777777" w:rsidR="00007AA5" w:rsidRDefault="00007AA5" w:rsidP="00007AA5">
            <w:pPr>
              <w:pStyle w:val="SIText"/>
              <w:rPr>
                <w:lang w:val="en-NZ"/>
              </w:rPr>
            </w:pPr>
            <w:r>
              <w:t>3.</w:t>
            </w:r>
            <w:r w:rsidRPr="00B6678C">
              <w:t>Manage swarming behaviour in a honey bee colony</w:t>
            </w:r>
          </w:p>
        </w:tc>
        <w:tc>
          <w:tcPr>
            <w:tcW w:w="3604" w:type="pct"/>
            <w:shd w:val="clear" w:color="auto" w:fill="auto"/>
          </w:tcPr>
          <w:p w14:paraId="5095B727" w14:textId="4036D6D5" w:rsidR="00007AA5" w:rsidRPr="00B6678C" w:rsidRDefault="00007AA5" w:rsidP="00007AA5">
            <w:pPr>
              <w:pStyle w:val="SIText"/>
            </w:pPr>
            <w:r w:rsidRPr="00B6678C">
              <w:t>3.1</w:t>
            </w:r>
            <w:r w:rsidR="006259AC">
              <w:t xml:space="preserve"> </w:t>
            </w:r>
            <w:r w:rsidRPr="00B6678C">
              <w:t>Monitor honey bee colony for signs that swarming may occur</w:t>
            </w:r>
          </w:p>
          <w:p w14:paraId="1AA03DF2" w14:textId="12DC6CE4" w:rsidR="00007AA5" w:rsidRPr="00B6678C" w:rsidRDefault="00007AA5" w:rsidP="00007AA5">
            <w:pPr>
              <w:pStyle w:val="SIText"/>
            </w:pPr>
            <w:r w:rsidRPr="00B6678C">
              <w:t>3.2</w:t>
            </w:r>
            <w:r w:rsidR="006259AC">
              <w:t xml:space="preserve"> </w:t>
            </w:r>
            <w:r w:rsidRPr="00B6678C">
              <w:t>Consider a range of control options if swarming appears likely to occur, and select and implement the best option</w:t>
            </w:r>
          </w:p>
          <w:p w14:paraId="10751A2D" w14:textId="2D4A338E" w:rsidR="00007AA5" w:rsidRPr="00B6678C" w:rsidRDefault="00007AA5" w:rsidP="00007AA5">
            <w:pPr>
              <w:pStyle w:val="SIText"/>
            </w:pPr>
            <w:r w:rsidRPr="00B6678C">
              <w:t>3.3</w:t>
            </w:r>
            <w:r w:rsidR="006259AC">
              <w:t xml:space="preserve"> </w:t>
            </w:r>
            <w:r w:rsidRPr="00B6678C">
              <w:t>Monitor colony to ensure that swarming behaviour has been controlled and if necessary, implement further control options</w:t>
            </w:r>
          </w:p>
        </w:tc>
      </w:tr>
    </w:tbl>
    <w:p w14:paraId="187C7A78" w14:textId="77777777" w:rsidR="00F1480E" w:rsidRDefault="00F1480E" w:rsidP="00F1480E">
      <w:pPr>
        <w:pStyle w:val="SIText"/>
      </w:pPr>
    </w:p>
    <w:tbl>
      <w:tblPr>
        <w:tblStyle w:val="TableGrid"/>
        <w:tblW w:w="0" w:type="auto"/>
        <w:tblLook w:val="04A0" w:firstRow="1" w:lastRow="0" w:firstColumn="1" w:lastColumn="0" w:noHBand="0" w:noVBand="1"/>
      </w:tblPr>
      <w:tblGrid>
        <w:gridCol w:w="2830"/>
        <w:gridCol w:w="6798"/>
      </w:tblGrid>
      <w:tr w:rsidR="006259AC" w14:paraId="2D15F278" w14:textId="77777777" w:rsidTr="00CE7687">
        <w:tc>
          <w:tcPr>
            <w:tcW w:w="9628" w:type="dxa"/>
            <w:gridSpan w:val="2"/>
          </w:tcPr>
          <w:p w14:paraId="6FC4071A" w14:textId="77777777" w:rsidR="006259AC" w:rsidRDefault="006259AC" w:rsidP="006259AC">
            <w:pPr>
              <w:pStyle w:val="SIHeading2"/>
            </w:pPr>
            <w:r>
              <w:t>Foundation Skills</w:t>
            </w:r>
          </w:p>
          <w:p w14:paraId="1FC6EA44" w14:textId="4E5162DC" w:rsidR="006259AC" w:rsidRPr="006259AC" w:rsidRDefault="006259AC" w:rsidP="00F1480E">
            <w:pPr>
              <w:pStyle w:val="SIText"/>
              <w:rPr>
                <w:rStyle w:val="SIText-Italic"/>
              </w:rPr>
            </w:pPr>
            <w:r w:rsidRPr="006259AC">
              <w:rPr>
                <w:rStyle w:val="SIText-Italic"/>
              </w:rPr>
              <w:t>This section describes those language, literacy, numeracy and employment skills that are essential for performance in this unit of competency but are not explicit in the performance criteria.</w:t>
            </w:r>
          </w:p>
        </w:tc>
      </w:tr>
      <w:tr w:rsidR="006259AC" w14:paraId="5AD35BF0" w14:textId="77777777" w:rsidTr="00832089">
        <w:tc>
          <w:tcPr>
            <w:tcW w:w="2830" w:type="dxa"/>
          </w:tcPr>
          <w:p w14:paraId="2AC728E1" w14:textId="234A79D9" w:rsidR="006259AC" w:rsidRDefault="006259AC" w:rsidP="006259AC">
            <w:pPr>
              <w:pStyle w:val="SIText-Bold"/>
            </w:pPr>
            <w:r>
              <w:t>Skills</w:t>
            </w:r>
          </w:p>
        </w:tc>
        <w:tc>
          <w:tcPr>
            <w:tcW w:w="6798" w:type="dxa"/>
          </w:tcPr>
          <w:p w14:paraId="3578153C" w14:textId="7B315132" w:rsidR="006259AC" w:rsidRDefault="006259AC" w:rsidP="006259AC">
            <w:pPr>
              <w:pStyle w:val="SIText-Bold"/>
            </w:pPr>
            <w:r>
              <w:t>Description</w:t>
            </w:r>
          </w:p>
        </w:tc>
      </w:tr>
      <w:tr w:rsidR="006259AC" w14:paraId="6C75DF1B" w14:textId="77777777" w:rsidTr="00832089">
        <w:tc>
          <w:tcPr>
            <w:tcW w:w="2830" w:type="dxa"/>
          </w:tcPr>
          <w:p w14:paraId="18EE4949" w14:textId="2E04E36D" w:rsidR="006259AC" w:rsidRDefault="006259AC" w:rsidP="00F1480E">
            <w:pPr>
              <w:pStyle w:val="SIText"/>
            </w:pPr>
            <w:r>
              <w:t>Reading</w:t>
            </w:r>
          </w:p>
        </w:tc>
        <w:tc>
          <w:tcPr>
            <w:tcW w:w="6798" w:type="dxa"/>
          </w:tcPr>
          <w:p w14:paraId="087E32F7" w14:textId="48E8B4CC" w:rsidR="006259AC" w:rsidRDefault="00636A07" w:rsidP="00E635F1">
            <w:pPr>
              <w:pStyle w:val="SIBulletList1"/>
            </w:pPr>
            <w:r w:rsidRPr="00636A07">
              <w:t xml:space="preserve">Reads and interprets </w:t>
            </w:r>
            <w:r>
              <w:t>biosecurity protocols and codes of practice</w:t>
            </w:r>
          </w:p>
        </w:tc>
      </w:tr>
      <w:tr w:rsidR="006259AC" w14:paraId="4EE110D3" w14:textId="77777777" w:rsidTr="00832089">
        <w:tc>
          <w:tcPr>
            <w:tcW w:w="2830" w:type="dxa"/>
          </w:tcPr>
          <w:p w14:paraId="683C2B1B" w14:textId="4890A46C" w:rsidR="006259AC" w:rsidRDefault="006259AC" w:rsidP="00F1480E">
            <w:pPr>
              <w:pStyle w:val="SIText"/>
            </w:pPr>
            <w:r>
              <w:t>Get the work done</w:t>
            </w:r>
          </w:p>
        </w:tc>
        <w:tc>
          <w:tcPr>
            <w:tcW w:w="6798" w:type="dxa"/>
          </w:tcPr>
          <w:p w14:paraId="674EA371" w14:textId="4B3C11F0" w:rsidR="006259AC" w:rsidRDefault="00636A07" w:rsidP="00E635F1">
            <w:pPr>
              <w:pStyle w:val="SIBulletList1"/>
            </w:pPr>
            <w:r w:rsidRPr="00636A07">
              <w:t xml:space="preserve">Plans and implements routine tasks and workload </w:t>
            </w:r>
            <w:r>
              <w:t xml:space="preserve">deciding on the </w:t>
            </w:r>
            <w:r w:rsidRPr="00636A07">
              <w:t>sequencing</w:t>
            </w:r>
            <w:r>
              <w:t xml:space="preserve"> and </w:t>
            </w:r>
            <w:r w:rsidRPr="00636A07">
              <w:t xml:space="preserve">timing </w:t>
            </w:r>
            <w:r>
              <w:t>of honey bee swarm management and collection</w:t>
            </w:r>
          </w:p>
        </w:tc>
      </w:tr>
    </w:tbl>
    <w:p w14:paraId="2BD66839" w14:textId="77777777" w:rsidR="006259AC" w:rsidRPr="00FE792C" w:rsidRDefault="006259AC" w:rsidP="00F1480E">
      <w:pPr>
        <w:pStyle w:val="SIText"/>
      </w:pPr>
    </w:p>
    <w:p w14:paraId="22442383" w14:textId="77777777" w:rsidR="00F1480E" w:rsidRDefault="00F1480E" w:rsidP="00F1480E">
      <w:pPr>
        <w:pStyle w:val="SIText"/>
      </w:pPr>
    </w:p>
    <w:tbl>
      <w:tblPr>
        <w:tblStyle w:val="TableGrid"/>
        <w:tblW w:w="5000" w:type="pct"/>
        <w:tblLook w:val="04A0" w:firstRow="1" w:lastRow="0" w:firstColumn="1" w:lastColumn="0" w:noHBand="0" w:noVBand="1"/>
      </w:tblPr>
      <w:tblGrid>
        <w:gridCol w:w="2395"/>
        <w:gridCol w:w="2396"/>
        <w:gridCol w:w="3453"/>
        <w:gridCol w:w="1384"/>
      </w:tblGrid>
      <w:tr w:rsidR="00F1480E" w14:paraId="18FE6918" w14:textId="77777777" w:rsidTr="00CA2922">
        <w:trPr>
          <w:tblHeader/>
        </w:trPr>
        <w:tc>
          <w:tcPr>
            <w:tcW w:w="5000" w:type="pct"/>
            <w:gridSpan w:val="4"/>
          </w:tcPr>
          <w:p w14:paraId="2B132851" w14:textId="5CC6D9CC" w:rsidR="00F1480E" w:rsidRPr="00BC49BB" w:rsidRDefault="006259AC" w:rsidP="006259AC">
            <w:pPr>
              <w:pStyle w:val="SIHeading2"/>
            </w:pPr>
            <w:r>
              <w:lastRenderedPageBreak/>
              <w:t>Unit mapping information</w:t>
            </w:r>
          </w:p>
        </w:tc>
      </w:tr>
      <w:tr w:rsidR="00F1480E" w14:paraId="5B276A06" w14:textId="77777777" w:rsidTr="00CA2922">
        <w:trPr>
          <w:tblHeader/>
        </w:trPr>
        <w:tc>
          <w:tcPr>
            <w:tcW w:w="1250" w:type="pct"/>
          </w:tcPr>
          <w:p w14:paraId="73128400" w14:textId="77777777" w:rsidR="00F1480E" w:rsidRPr="00BC49BB" w:rsidRDefault="00F1480E" w:rsidP="00CA2922">
            <w:pPr>
              <w:pStyle w:val="SIText-Bold"/>
            </w:pPr>
            <w:r>
              <w:t>Code and title current version</w:t>
            </w:r>
          </w:p>
        </w:tc>
        <w:tc>
          <w:tcPr>
            <w:tcW w:w="1250" w:type="pct"/>
          </w:tcPr>
          <w:p w14:paraId="285EDC60" w14:textId="77777777" w:rsidR="00F1480E" w:rsidRPr="00BC49BB" w:rsidRDefault="00F1480E" w:rsidP="00CA2922">
            <w:pPr>
              <w:pStyle w:val="SIText-Bold"/>
            </w:pPr>
            <w:r>
              <w:t>Code and title previous version</w:t>
            </w:r>
          </w:p>
        </w:tc>
        <w:tc>
          <w:tcPr>
            <w:tcW w:w="1799" w:type="pct"/>
          </w:tcPr>
          <w:p w14:paraId="5A3929C3" w14:textId="77777777" w:rsidR="00F1480E" w:rsidRPr="00BC49BB" w:rsidRDefault="00F1480E" w:rsidP="00CA2922">
            <w:pPr>
              <w:pStyle w:val="SIText-Bold"/>
            </w:pPr>
            <w:r w:rsidRPr="00BC49BB">
              <w:t>Comments</w:t>
            </w:r>
          </w:p>
        </w:tc>
        <w:tc>
          <w:tcPr>
            <w:tcW w:w="701" w:type="pct"/>
          </w:tcPr>
          <w:p w14:paraId="5E040457" w14:textId="77777777" w:rsidR="00F1480E" w:rsidRPr="00BC49BB" w:rsidRDefault="00F1480E" w:rsidP="00CA2922">
            <w:pPr>
              <w:pStyle w:val="SIText-Bold"/>
            </w:pPr>
            <w:r w:rsidRPr="00BC49BB">
              <w:t xml:space="preserve">Equivalence </w:t>
            </w:r>
            <w:r>
              <w:t>status</w:t>
            </w:r>
          </w:p>
        </w:tc>
      </w:tr>
      <w:tr w:rsidR="00F1480E" w14:paraId="0C0E388F" w14:textId="77777777" w:rsidTr="00CA2922">
        <w:tc>
          <w:tcPr>
            <w:tcW w:w="1250" w:type="pct"/>
          </w:tcPr>
          <w:p w14:paraId="121B6204" w14:textId="77777777" w:rsidR="00F1480E" w:rsidRPr="00BC49BB" w:rsidRDefault="0057125E" w:rsidP="00007AA5">
            <w:pPr>
              <w:pStyle w:val="SIText"/>
            </w:pPr>
            <w:r>
              <w:t>AHC</w:t>
            </w:r>
            <w:r w:rsidR="00AA5ADB">
              <w:t>BEK</w:t>
            </w:r>
            <w:r w:rsidR="00007AA5">
              <w:t xml:space="preserve">301 Manage honey bee swarms </w:t>
            </w:r>
          </w:p>
        </w:tc>
        <w:tc>
          <w:tcPr>
            <w:tcW w:w="1250" w:type="pct"/>
          </w:tcPr>
          <w:p w14:paraId="3F8BF444" w14:textId="77777777" w:rsidR="00F1480E" w:rsidRPr="00BC49BB" w:rsidRDefault="00007AA5" w:rsidP="005979BC">
            <w:pPr>
              <w:pStyle w:val="SIText"/>
            </w:pPr>
            <w:r w:rsidRPr="00B6678C">
              <w:t>AHCBEK301A Manage honey bee swarms</w:t>
            </w:r>
          </w:p>
        </w:tc>
        <w:tc>
          <w:tcPr>
            <w:tcW w:w="1799" w:type="pct"/>
          </w:tcPr>
          <w:p w14:paraId="6E87F39B" w14:textId="77777777" w:rsidR="008D1A4F" w:rsidRDefault="008D1A4F" w:rsidP="008D1A4F">
            <w:pPr>
              <w:pStyle w:val="SIText"/>
            </w:pPr>
            <w:r>
              <w:t>Updated to meet Standards for Training Packages</w:t>
            </w:r>
          </w:p>
          <w:p w14:paraId="22B23448" w14:textId="573E134C" w:rsidR="00F1480E" w:rsidRPr="00BC49BB" w:rsidRDefault="008D1A4F" w:rsidP="00E635F1">
            <w:pPr>
              <w:pStyle w:val="SIText"/>
            </w:pPr>
            <w:r>
              <w:t>Minor changes to Performance Criteria for clarity</w:t>
            </w:r>
          </w:p>
        </w:tc>
        <w:tc>
          <w:tcPr>
            <w:tcW w:w="701" w:type="pct"/>
          </w:tcPr>
          <w:p w14:paraId="298C726B" w14:textId="5886A241" w:rsidR="00F1480E" w:rsidRPr="00BC49BB" w:rsidRDefault="005979BC" w:rsidP="0057125E">
            <w:pPr>
              <w:pStyle w:val="SIText"/>
            </w:pPr>
            <w:r>
              <w:t>Equivalent</w:t>
            </w:r>
            <w:r w:rsidR="000B78FA">
              <w:t xml:space="preserve"> unit</w:t>
            </w:r>
          </w:p>
        </w:tc>
      </w:tr>
    </w:tbl>
    <w:p w14:paraId="189C7695" w14:textId="77777777" w:rsidR="00F1480E" w:rsidRDefault="00F1480E" w:rsidP="00F1480E">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39BDB06" w14:textId="77777777" w:rsidTr="00CA2922">
        <w:tc>
          <w:tcPr>
            <w:tcW w:w="1396" w:type="pct"/>
            <w:shd w:val="clear" w:color="auto" w:fill="auto"/>
          </w:tcPr>
          <w:p w14:paraId="457DE12F" w14:textId="76F699F0" w:rsidR="00F1480E" w:rsidRPr="00A55106" w:rsidRDefault="006259AC" w:rsidP="006259AC">
            <w:pPr>
              <w:pStyle w:val="SIHeading2"/>
            </w:pPr>
            <w:r w:rsidRPr="00A55106">
              <w:t>Links</w:t>
            </w:r>
          </w:p>
        </w:tc>
        <w:tc>
          <w:tcPr>
            <w:tcW w:w="3604" w:type="pct"/>
            <w:shd w:val="clear" w:color="auto" w:fill="auto"/>
          </w:tcPr>
          <w:p w14:paraId="0934A49D" w14:textId="77777777" w:rsidR="00F1480E" w:rsidRPr="006259AC" w:rsidRDefault="00515FEB" w:rsidP="006259AC">
            <w:pPr>
              <w:pStyle w:val="SIText"/>
            </w:pPr>
            <w:r w:rsidRPr="006259AC">
              <w:t xml:space="preserve">Companion Volume implementation guides are found in </w:t>
            </w:r>
            <w:proofErr w:type="spellStart"/>
            <w:r w:rsidRPr="006259AC">
              <w:t>VETNet</w:t>
            </w:r>
            <w:proofErr w:type="spellEnd"/>
            <w:r w:rsidRPr="006259AC">
              <w:t xml:space="preserve"> - https://vetnet.education.gov.au/Pages/TrainingDocs.aspx?q=c6399549-9c62-4a5e-bf1a-524b2322cf72</w:t>
            </w:r>
          </w:p>
        </w:tc>
      </w:tr>
    </w:tbl>
    <w:p w14:paraId="4D2E53AA" w14:textId="77777777" w:rsidR="00F1480E" w:rsidRDefault="00F1480E" w:rsidP="00F1480E">
      <w:pPr>
        <w:pStyle w:val="SIText"/>
      </w:pPr>
    </w:p>
    <w:p w14:paraId="054C7C79" w14:textId="77777777" w:rsidR="00F1480E" w:rsidRPr="006259AC" w:rsidRDefault="00F1480E" w:rsidP="006259AC">
      <w:pPr>
        <w:pStyle w:val="SIText"/>
      </w:pPr>
      <w:r w:rsidRPr="006259AC">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1480E" w:rsidRPr="005446D1" w14:paraId="2F6B1B45" w14:textId="77777777" w:rsidTr="00CA2922">
        <w:trPr>
          <w:tblHeader/>
        </w:trPr>
        <w:tc>
          <w:tcPr>
            <w:tcW w:w="5000" w:type="pct"/>
            <w:gridSpan w:val="2"/>
            <w:shd w:val="clear" w:color="auto" w:fill="auto"/>
          </w:tcPr>
          <w:p w14:paraId="624FEE05" w14:textId="5516A2BD" w:rsidR="00F1480E" w:rsidRPr="005446D1" w:rsidRDefault="006259AC" w:rsidP="006259AC">
            <w:pPr>
              <w:pStyle w:val="SIHeading2"/>
            </w:pPr>
            <w:r w:rsidRPr="005446D1">
              <w:lastRenderedPageBreak/>
              <w:t>Assessment requirements</w:t>
            </w:r>
          </w:p>
        </w:tc>
      </w:tr>
      <w:tr w:rsidR="00F1480E" w:rsidRPr="00E91BFF" w14:paraId="2E2C5950" w14:textId="77777777" w:rsidTr="00CA2922">
        <w:trPr>
          <w:tblHeader/>
        </w:trPr>
        <w:tc>
          <w:tcPr>
            <w:tcW w:w="1478" w:type="pct"/>
            <w:shd w:val="clear" w:color="auto" w:fill="auto"/>
          </w:tcPr>
          <w:p w14:paraId="3B01FDA9" w14:textId="77777777" w:rsidR="00F1480E" w:rsidRPr="00E91BFF" w:rsidRDefault="00923DA2" w:rsidP="006259AC">
            <w:pPr>
              <w:pStyle w:val="SIUNITCODE"/>
              <w:rPr>
                <w:rFonts w:asciiTheme="minorHAnsi" w:hAnsiTheme="minorHAnsi" w:cstheme="minorHAnsi"/>
              </w:rPr>
            </w:pPr>
            <w:r>
              <w:t>AHC</w:t>
            </w:r>
            <w:r w:rsidR="002750F0">
              <w:t>BEK301</w:t>
            </w:r>
          </w:p>
        </w:tc>
        <w:tc>
          <w:tcPr>
            <w:tcW w:w="3522" w:type="pct"/>
            <w:shd w:val="clear" w:color="auto" w:fill="auto"/>
          </w:tcPr>
          <w:p w14:paraId="566CFCD5" w14:textId="77777777" w:rsidR="00F1480E" w:rsidRPr="006259AC" w:rsidRDefault="002750F0" w:rsidP="006259AC">
            <w:pPr>
              <w:pStyle w:val="SIUnittitle"/>
            </w:pPr>
            <w:r w:rsidRPr="006259AC">
              <w:t xml:space="preserve">Manage honey bee swarms </w:t>
            </w:r>
          </w:p>
        </w:tc>
      </w:tr>
      <w:tr w:rsidR="00F1480E" w:rsidRPr="00A55106" w14:paraId="0513560A" w14:textId="77777777" w:rsidTr="00CA2922">
        <w:trPr>
          <w:tblHeader/>
        </w:trPr>
        <w:tc>
          <w:tcPr>
            <w:tcW w:w="5000" w:type="pct"/>
            <w:gridSpan w:val="2"/>
            <w:shd w:val="clear" w:color="auto" w:fill="auto"/>
          </w:tcPr>
          <w:p w14:paraId="766B150C" w14:textId="7316DBD1" w:rsidR="00F1480E" w:rsidRPr="00A55106" w:rsidRDefault="006259AC" w:rsidP="006259AC">
            <w:pPr>
              <w:pStyle w:val="SIHeading2"/>
            </w:pPr>
            <w:r w:rsidRPr="00A55106">
              <w:t>Performance evidence</w:t>
            </w:r>
          </w:p>
        </w:tc>
      </w:tr>
      <w:tr w:rsidR="00617DEA" w:rsidRPr="00067E1C" w14:paraId="7751FA56" w14:textId="77777777" w:rsidTr="00CA2922">
        <w:tc>
          <w:tcPr>
            <w:tcW w:w="5000" w:type="pct"/>
            <w:gridSpan w:val="2"/>
            <w:shd w:val="clear" w:color="auto" w:fill="auto"/>
          </w:tcPr>
          <w:p w14:paraId="61B7E71A" w14:textId="77777777" w:rsidR="006259AC" w:rsidRPr="00D14CA9" w:rsidRDefault="006259AC" w:rsidP="006259AC">
            <w:pPr>
              <w:pStyle w:val="SIText"/>
            </w:pPr>
            <w:r>
              <w:t>An individual demonstrating competency must satisfy all of the elements and performance criteria in this unit.</w:t>
            </w:r>
          </w:p>
          <w:p w14:paraId="45371B87" w14:textId="3C6312B7" w:rsidR="006259AC" w:rsidRPr="00D14CA9" w:rsidRDefault="006259AC" w:rsidP="006259AC">
            <w:pPr>
              <w:pStyle w:val="SIText"/>
            </w:pPr>
            <w:r>
              <w:t xml:space="preserve">There must be evidence that on at least one occasion the individual has demonstrated that they have </w:t>
            </w:r>
            <w:r w:rsidR="00C04A7E">
              <w:t>managed a honey bee swarm</w:t>
            </w:r>
            <w:r>
              <w:t xml:space="preserve"> including:</w:t>
            </w:r>
          </w:p>
          <w:p w14:paraId="7249D7AC" w14:textId="6ECD0FFC" w:rsidR="00E87447" w:rsidRPr="00742868" w:rsidRDefault="00BB0CBA" w:rsidP="006259AC">
            <w:pPr>
              <w:pStyle w:val="SIBulletList1"/>
            </w:pPr>
            <w:r>
              <w:t>i</w:t>
            </w:r>
            <w:r w:rsidR="00C04A7E">
              <w:t>dentified the hazards and risks and selected and worn</w:t>
            </w:r>
            <w:r w:rsidR="00E87447" w:rsidRPr="00742868">
              <w:t xml:space="preserve"> appropriate personal protective equipment (PPE) </w:t>
            </w:r>
          </w:p>
          <w:p w14:paraId="206350A2" w14:textId="182D6642" w:rsidR="00C04A7E" w:rsidRDefault="00C04A7E" w:rsidP="006259AC">
            <w:pPr>
              <w:pStyle w:val="SIBulletList1"/>
            </w:pPr>
            <w:r>
              <w:t xml:space="preserve">identified and prepared equipment </w:t>
            </w:r>
            <w:r w:rsidR="00BB0CBA">
              <w:t xml:space="preserve">required </w:t>
            </w:r>
            <w:r>
              <w:t>for swarm collection</w:t>
            </w:r>
          </w:p>
          <w:p w14:paraId="5EC6B7C1" w14:textId="0E741790" w:rsidR="00E87447" w:rsidRPr="00742868" w:rsidRDefault="00E87447" w:rsidP="006259AC">
            <w:pPr>
              <w:pStyle w:val="SIBulletList1"/>
            </w:pPr>
            <w:r w:rsidRPr="00742868">
              <w:t>collect</w:t>
            </w:r>
            <w:r w:rsidR="00BB0CBA">
              <w:t>ed</w:t>
            </w:r>
            <w:r w:rsidRPr="00742868">
              <w:t xml:space="preserve"> a swarm of honey bees</w:t>
            </w:r>
            <w:r w:rsidR="00C04A7E">
              <w:t xml:space="preserve"> using appropriate equipment and techniques while following biosecurity requirements</w:t>
            </w:r>
          </w:p>
          <w:p w14:paraId="053E8F0C" w14:textId="67E3B6F9" w:rsidR="00C04A7E" w:rsidRDefault="00E87447" w:rsidP="00C04A7E">
            <w:pPr>
              <w:pStyle w:val="SIBulletList1"/>
            </w:pPr>
            <w:r w:rsidRPr="00742868">
              <w:t>interpret</w:t>
            </w:r>
            <w:r w:rsidR="00BB0CBA">
              <w:t>ed</w:t>
            </w:r>
            <w:r w:rsidRPr="00742868">
              <w:t xml:space="preserve"> behaviour and handling </w:t>
            </w:r>
            <w:r w:rsidR="00C04A7E">
              <w:t xml:space="preserve">of </w:t>
            </w:r>
            <w:r w:rsidRPr="00742868">
              <w:t>bees</w:t>
            </w:r>
            <w:r w:rsidR="00C04A7E">
              <w:t xml:space="preserve"> and appl</w:t>
            </w:r>
            <w:r w:rsidR="00BB0CBA">
              <w:t>ied</w:t>
            </w:r>
            <w:r w:rsidR="00C04A7E">
              <w:t xml:space="preserve"> appropriate management strategies</w:t>
            </w:r>
          </w:p>
          <w:p w14:paraId="0E9B4FD3" w14:textId="6A8C9C8F" w:rsidR="00617DEA" w:rsidRPr="00002E90" w:rsidRDefault="00C04A7E" w:rsidP="00E635F1">
            <w:pPr>
              <w:pStyle w:val="SIBulletList1"/>
            </w:pPr>
            <w:proofErr w:type="gramStart"/>
            <w:r w:rsidRPr="00742868">
              <w:t>implement</w:t>
            </w:r>
            <w:r w:rsidR="00BB0CBA">
              <w:t>ed</w:t>
            </w:r>
            <w:proofErr w:type="gramEnd"/>
            <w:r w:rsidRPr="00742868">
              <w:t xml:space="preserve"> a range of control options to manage swarming behaviour in honey bees</w:t>
            </w:r>
            <w:r>
              <w:t>.</w:t>
            </w:r>
          </w:p>
        </w:tc>
      </w:tr>
    </w:tbl>
    <w:p w14:paraId="1EFDA749" w14:textId="77777777" w:rsidR="00F1480E" w:rsidRPr="00C97CC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A14BFCA" w14:textId="77777777" w:rsidTr="00CA2922">
        <w:trPr>
          <w:tblHeader/>
        </w:trPr>
        <w:tc>
          <w:tcPr>
            <w:tcW w:w="5000" w:type="pct"/>
            <w:shd w:val="clear" w:color="auto" w:fill="auto"/>
          </w:tcPr>
          <w:p w14:paraId="040760AF" w14:textId="48CEB8B4" w:rsidR="00F1480E" w:rsidRPr="00A55106" w:rsidRDefault="006259AC" w:rsidP="006259AC">
            <w:pPr>
              <w:pStyle w:val="SIHeading2"/>
            </w:pPr>
            <w:r w:rsidRPr="00A55106">
              <w:t>Knowledge evidence</w:t>
            </w:r>
          </w:p>
        </w:tc>
      </w:tr>
      <w:tr w:rsidR="00A71E99" w:rsidRPr="00067E1C" w14:paraId="5051BE09" w14:textId="77777777" w:rsidTr="00CA2922">
        <w:tc>
          <w:tcPr>
            <w:tcW w:w="5000" w:type="pct"/>
            <w:shd w:val="clear" w:color="auto" w:fill="auto"/>
          </w:tcPr>
          <w:p w14:paraId="51B3F23B" w14:textId="291E7879" w:rsidR="006259AC" w:rsidRPr="00D14CA9" w:rsidRDefault="006259AC" w:rsidP="006259AC">
            <w:pPr>
              <w:pStyle w:val="SIText"/>
            </w:pPr>
            <w:r>
              <w:t>An individual must be able to demonstrate the knowledge required to perform the tasks outlined in the elements and performance criteria of this unit. This includes knowledge of:</w:t>
            </w:r>
          </w:p>
          <w:p w14:paraId="3A8FEE6F" w14:textId="77777777" w:rsidR="00E87447" w:rsidRPr="00742868" w:rsidRDefault="00E87447" w:rsidP="006259AC">
            <w:pPr>
              <w:pStyle w:val="SIBulletList1"/>
            </w:pPr>
            <w:r w:rsidRPr="00742868">
              <w:t>principles and practices of managing swarms</w:t>
            </w:r>
          </w:p>
          <w:p w14:paraId="3EBAF0F7" w14:textId="2F5F12E3" w:rsidR="00E87447" w:rsidRPr="00742868" w:rsidRDefault="009031A9" w:rsidP="00E635F1">
            <w:pPr>
              <w:pStyle w:val="SIBulletList2"/>
            </w:pPr>
            <w:r>
              <w:t>causes and timing of</w:t>
            </w:r>
            <w:r w:rsidR="00E87447" w:rsidRPr="00742868">
              <w:t xml:space="preserve"> honey bees swarm</w:t>
            </w:r>
            <w:r>
              <w:t xml:space="preserve"> activity</w:t>
            </w:r>
          </w:p>
          <w:p w14:paraId="24BB0900" w14:textId="77777777" w:rsidR="00E87447" w:rsidRPr="00742868" w:rsidRDefault="00E87447" w:rsidP="00E635F1">
            <w:pPr>
              <w:pStyle w:val="SIBulletList2"/>
            </w:pPr>
            <w:r w:rsidRPr="00742868">
              <w:t xml:space="preserve">why swarms are collected </w:t>
            </w:r>
          </w:p>
          <w:p w14:paraId="3655139A" w14:textId="3B39C11A" w:rsidR="00E87447" w:rsidRPr="00742868" w:rsidRDefault="00E87447" w:rsidP="00E635F1">
            <w:pPr>
              <w:pStyle w:val="SIBulletList2"/>
            </w:pPr>
            <w:r w:rsidRPr="00742868">
              <w:t xml:space="preserve">signs </w:t>
            </w:r>
            <w:r w:rsidR="009031A9">
              <w:t>of</w:t>
            </w:r>
            <w:r w:rsidRPr="00742868">
              <w:t xml:space="preserve"> colony swarm</w:t>
            </w:r>
            <w:r w:rsidR="009031A9">
              <w:t>ing activity</w:t>
            </w:r>
          </w:p>
          <w:p w14:paraId="78DDC32C" w14:textId="77777777" w:rsidR="00E87447" w:rsidRPr="00742868" w:rsidRDefault="00E87447" w:rsidP="00E635F1">
            <w:pPr>
              <w:pStyle w:val="SIBulletList2"/>
            </w:pPr>
            <w:r w:rsidRPr="00742868">
              <w:t>management techniques that can be used to manage a colony that is showing signs it is about to swarm</w:t>
            </w:r>
          </w:p>
          <w:p w14:paraId="6E957315" w14:textId="77777777" w:rsidR="00E87447" w:rsidRPr="00742868" w:rsidRDefault="00E87447" w:rsidP="006259AC">
            <w:pPr>
              <w:pStyle w:val="SIBulletList1"/>
            </w:pPr>
            <w:r w:rsidRPr="00742868">
              <w:t>biosecurity protocols</w:t>
            </w:r>
          </w:p>
          <w:p w14:paraId="766CCF75" w14:textId="77777777" w:rsidR="00E87447" w:rsidRPr="00742868" w:rsidRDefault="00E87447" w:rsidP="00E635F1">
            <w:pPr>
              <w:pStyle w:val="SIBulletList2"/>
            </w:pPr>
            <w:r w:rsidRPr="00742868">
              <w:t>diseases that occur in honey bees</w:t>
            </w:r>
          </w:p>
          <w:p w14:paraId="7C4CCB41" w14:textId="0DECBEC0" w:rsidR="009031A9" w:rsidRDefault="00E87447" w:rsidP="00E635F1">
            <w:pPr>
              <w:pStyle w:val="SIBulletList2"/>
            </w:pPr>
            <w:r w:rsidRPr="00742868">
              <w:t xml:space="preserve">signs of disease </w:t>
            </w:r>
            <w:r w:rsidR="009031A9">
              <w:t>other</w:t>
            </w:r>
            <w:r w:rsidRPr="00742868">
              <w:t xml:space="preserve"> infestation</w:t>
            </w:r>
            <w:r w:rsidR="009031A9">
              <w:t>s</w:t>
            </w:r>
          </w:p>
          <w:p w14:paraId="475FABD2" w14:textId="4E5E752F" w:rsidR="00E87447" w:rsidRPr="00742868" w:rsidRDefault="009031A9" w:rsidP="00E635F1">
            <w:pPr>
              <w:pStyle w:val="SIBulletList2"/>
            </w:pPr>
            <w:r>
              <w:t>procedures to prevent cross contamination within apiary</w:t>
            </w:r>
          </w:p>
          <w:p w14:paraId="3C4F7BEB" w14:textId="77777777" w:rsidR="00A71E99" w:rsidRPr="00461020" w:rsidRDefault="00E87447" w:rsidP="006259AC">
            <w:pPr>
              <w:pStyle w:val="SIBulletList1"/>
            </w:pPr>
            <w:proofErr w:type="gramStart"/>
            <w:r w:rsidRPr="00742868">
              <w:t>when</w:t>
            </w:r>
            <w:proofErr w:type="gramEnd"/>
            <w:r w:rsidRPr="00742868">
              <w:t xml:space="preserve"> and how to </w:t>
            </w:r>
            <w:proofErr w:type="spellStart"/>
            <w:r w:rsidRPr="00742868">
              <w:t>requeen</w:t>
            </w:r>
            <w:proofErr w:type="spellEnd"/>
            <w:r w:rsidRPr="00742868">
              <w:t xml:space="preserve"> a swarm that has been collected.</w:t>
            </w:r>
          </w:p>
        </w:tc>
      </w:tr>
    </w:tbl>
    <w:p w14:paraId="6AF44D0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CD16C6" w14:textId="77777777" w:rsidTr="00CA2922">
        <w:trPr>
          <w:tblHeader/>
        </w:trPr>
        <w:tc>
          <w:tcPr>
            <w:tcW w:w="5000" w:type="pct"/>
            <w:shd w:val="clear" w:color="auto" w:fill="auto"/>
          </w:tcPr>
          <w:p w14:paraId="393C5672" w14:textId="09664CAC" w:rsidR="00F1480E" w:rsidRPr="00A55106" w:rsidRDefault="006259AC" w:rsidP="006259AC">
            <w:pPr>
              <w:pStyle w:val="SIHeading2"/>
            </w:pPr>
            <w:r w:rsidRPr="00A55106">
              <w:t>Assessment conditions</w:t>
            </w:r>
          </w:p>
        </w:tc>
      </w:tr>
      <w:tr w:rsidR="00F1480E" w:rsidRPr="00A55106" w14:paraId="6950FAB5" w14:textId="77777777" w:rsidTr="00CA2922">
        <w:tc>
          <w:tcPr>
            <w:tcW w:w="5000" w:type="pct"/>
            <w:shd w:val="clear" w:color="auto" w:fill="auto"/>
          </w:tcPr>
          <w:p w14:paraId="341BB489" w14:textId="353AA90D" w:rsidR="006259AC" w:rsidRDefault="006259AC" w:rsidP="006259AC">
            <w:pPr>
              <w:pStyle w:val="SIText"/>
            </w:pPr>
            <w:r>
              <w:t xml:space="preserve">Assessment of skills must take place under the following conditions: </w:t>
            </w:r>
          </w:p>
          <w:p w14:paraId="25E9B56D" w14:textId="18C27713" w:rsidR="006259AC" w:rsidRDefault="006259AC" w:rsidP="006259AC">
            <w:pPr>
              <w:pStyle w:val="SIBulletList1"/>
            </w:pPr>
            <w:r>
              <w:t>physical conditions:</w:t>
            </w:r>
          </w:p>
          <w:p w14:paraId="11E1DF48" w14:textId="1E310FFB" w:rsidR="006259AC" w:rsidRDefault="006259AC" w:rsidP="006259AC">
            <w:pPr>
              <w:pStyle w:val="SIBulletList2"/>
              <w:rPr>
                <w:rFonts w:eastAsia="Calibri"/>
              </w:rPr>
            </w:pPr>
            <w:r>
              <w:t xml:space="preserve">skills must be demonstrated </w:t>
            </w:r>
            <w:r w:rsidR="009031A9">
              <w:t>in an active aviary with live bees</w:t>
            </w:r>
            <w:r>
              <w:t xml:space="preserve"> or an environment that accurately represents workplace conditions</w:t>
            </w:r>
          </w:p>
          <w:p w14:paraId="213F87FA" w14:textId="77777777" w:rsidR="006259AC" w:rsidRDefault="006259AC" w:rsidP="006259AC">
            <w:pPr>
              <w:pStyle w:val="SIBulletList1"/>
            </w:pPr>
            <w:r>
              <w:t>resources, equipment and materials:</w:t>
            </w:r>
          </w:p>
          <w:p w14:paraId="12C546D2" w14:textId="5B3ED3FE" w:rsidR="009031A9" w:rsidRPr="00E635F1" w:rsidRDefault="009031A9" w:rsidP="001331FC">
            <w:pPr>
              <w:pStyle w:val="SIBulletList2"/>
              <w:rPr>
                <w:rFonts w:eastAsia="Calibri"/>
              </w:rPr>
            </w:pPr>
            <w:r w:rsidRPr="00E635F1">
              <w:rPr>
                <w:rFonts w:eastAsia="Calibri"/>
              </w:rPr>
              <w:t>apiary</w:t>
            </w:r>
            <w:r w:rsidR="008F021B" w:rsidRPr="00E635F1">
              <w:rPr>
                <w:rFonts w:eastAsia="Calibri"/>
              </w:rPr>
              <w:t xml:space="preserve"> </w:t>
            </w:r>
            <w:r w:rsidR="008F021B">
              <w:rPr>
                <w:rFonts w:eastAsia="Calibri"/>
              </w:rPr>
              <w:t>with</w:t>
            </w:r>
            <w:r w:rsidR="008F021B" w:rsidRPr="00E635F1">
              <w:rPr>
                <w:rFonts w:eastAsia="Calibri"/>
              </w:rPr>
              <w:t xml:space="preserve"> </w:t>
            </w:r>
            <w:r w:rsidRPr="00E635F1">
              <w:rPr>
                <w:rFonts w:eastAsia="Calibri"/>
              </w:rPr>
              <w:t>live bee swarm or hive preparing to swarm</w:t>
            </w:r>
          </w:p>
          <w:p w14:paraId="64236CFD" w14:textId="3E190418" w:rsidR="008F021B" w:rsidRDefault="008F021B" w:rsidP="006259AC">
            <w:pPr>
              <w:pStyle w:val="SIBulletList2"/>
              <w:rPr>
                <w:rFonts w:eastAsia="Calibri"/>
              </w:rPr>
            </w:pPr>
            <w:r>
              <w:rPr>
                <w:rFonts w:eastAsia="Calibri"/>
              </w:rPr>
              <w:t>safety equipment for handling bees</w:t>
            </w:r>
          </w:p>
          <w:p w14:paraId="6CE119D8" w14:textId="0664CD44" w:rsidR="008F021B" w:rsidRDefault="008F021B" w:rsidP="006259AC">
            <w:pPr>
              <w:pStyle w:val="SIBulletList2"/>
              <w:rPr>
                <w:rFonts w:eastAsia="Calibri"/>
              </w:rPr>
            </w:pPr>
            <w:r>
              <w:rPr>
                <w:rFonts w:eastAsia="Calibri"/>
              </w:rPr>
              <w:t>tools and equipment appropriate for managing swarms</w:t>
            </w:r>
          </w:p>
          <w:p w14:paraId="6723CE9E" w14:textId="77777777" w:rsidR="006259AC" w:rsidRDefault="006259AC" w:rsidP="006259AC">
            <w:pPr>
              <w:pStyle w:val="SIText"/>
            </w:pPr>
          </w:p>
          <w:p w14:paraId="08EF8F16" w14:textId="4B118466" w:rsidR="006259AC" w:rsidRPr="001D37DE" w:rsidRDefault="006259AC">
            <w:pPr>
              <w:pStyle w:val="SIText"/>
            </w:pPr>
            <w:r>
              <w:t>Assessors of this unit must satisfy the requirements for assessors in applicable vocational education and training legislation, frameworks and/or standards.</w:t>
            </w:r>
          </w:p>
        </w:tc>
      </w:tr>
    </w:tbl>
    <w:p w14:paraId="62AEE90A" w14:textId="77777777" w:rsidR="00F1480E" w:rsidRDefault="00F1480E" w:rsidP="00F1480E">
      <w:pPr>
        <w:pStyle w:val="SIText"/>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2"/>
      </w:tblGrid>
      <w:tr w:rsidR="00B36A25" w:rsidRPr="00A55106" w14:paraId="51151568" w14:textId="77777777" w:rsidTr="00B36A25">
        <w:tc>
          <w:tcPr>
            <w:tcW w:w="1323" w:type="pct"/>
            <w:shd w:val="clear" w:color="auto" w:fill="auto"/>
          </w:tcPr>
          <w:p w14:paraId="6B2F0510" w14:textId="66896B97" w:rsidR="00B36A25" w:rsidRPr="00A55106" w:rsidRDefault="006259AC" w:rsidP="006259AC">
            <w:pPr>
              <w:pStyle w:val="SIHeading2"/>
            </w:pPr>
            <w:r w:rsidRPr="00A55106">
              <w:t>Links</w:t>
            </w:r>
          </w:p>
        </w:tc>
        <w:tc>
          <w:tcPr>
            <w:tcW w:w="3677" w:type="pct"/>
          </w:tcPr>
          <w:p w14:paraId="05E22E41" w14:textId="77777777" w:rsidR="00B36A25" w:rsidRPr="006259AC" w:rsidRDefault="00B36A25" w:rsidP="006259AC">
            <w:pPr>
              <w:pStyle w:val="SIText"/>
            </w:pPr>
            <w:r w:rsidRPr="006259AC">
              <w:t xml:space="preserve">Companion Volume implementation guides are found in </w:t>
            </w:r>
            <w:proofErr w:type="spellStart"/>
            <w:r w:rsidRPr="006259AC">
              <w:t>VETNet</w:t>
            </w:r>
            <w:proofErr w:type="spellEnd"/>
            <w:r w:rsidRPr="006259AC">
              <w:t xml:space="preserve"> - https://vetnet.education.gov.au/Pages/TrainingDocs.aspx?q=c6399549-9c62-4a5e-bf1a-524b2322cf72</w:t>
            </w:r>
          </w:p>
        </w:tc>
      </w:tr>
    </w:tbl>
    <w:p w14:paraId="30E30D8D"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491D4" w14:textId="77777777" w:rsidR="002C090F" w:rsidRDefault="002C090F" w:rsidP="00BF3F0A">
      <w:r>
        <w:separator/>
      </w:r>
    </w:p>
    <w:p w14:paraId="255B220C" w14:textId="77777777" w:rsidR="002C090F" w:rsidRDefault="002C090F"/>
  </w:endnote>
  <w:endnote w:type="continuationSeparator" w:id="0">
    <w:p w14:paraId="3435EA65" w14:textId="77777777" w:rsidR="002C090F" w:rsidRDefault="002C090F" w:rsidP="00BF3F0A">
      <w:r>
        <w:continuationSeparator/>
      </w:r>
    </w:p>
    <w:p w14:paraId="136DFBD6" w14:textId="77777777" w:rsidR="002C090F" w:rsidRDefault="002C0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400D416" w14:textId="77777777" w:rsidR="00D810DE" w:rsidRDefault="00D810DE" w:rsidP="006A2B68">
        <w:pPr>
          <w:pStyle w:val="SIText"/>
        </w:pPr>
        <w:r>
          <w:t>Skills Im</w:t>
        </w:r>
        <w:r w:rsidR="00151D93">
          <w:t>pact Unit of Competency Template</w:t>
        </w:r>
        <w:r w:rsidR="00151D93">
          <w:tab/>
        </w:r>
        <w:r>
          <w:tab/>
        </w:r>
        <w:r>
          <w:tab/>
        </w:r>
        <w:r>
          <w:tab/>
        </w:r>
        <w:r>
          <w:tab/>
        </w:r>
        <w:r>
          <w:tab/>
        </w:r>
        <w:r>
          <w:tab/>
        </w:r>
        <w:r>
          <w:tab/>
        </w:r>
        <w:r>
          <w:fldChar w:fldCharType="begin"/>
        </w:r>
        <w:r>
          <w:instrText xml:space="preserve"> PAGE   \* MERGEFORMAT </w:instrText>
        </w:r>
        <w:r>
          <w:fldChar w:fldCharType="separate"/>
        </w:r>
        <w:r w:rsidR="00AB0F77">
          <w:rPr>
            <w:noProof/>
          </w:rPr>
          <w:t>3</w:t>
        </w:r>
        <w:r>
          <w:rPr>
            <w:noProof/>
          </w:rPr>
          <w:fldChar w:fldCharType="end"/>
        </w:r>
      </w:p>
    </w:sdtContent>
  </w:sdt>
  <w:p w14:paraId="7ED518AB" w14:textId="77777777" w:rsidR="00D73592" w:rsidRDefault="00D735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05FAA" w14:textId="77777777" w:rsidR="002C090F" w:rsidRDefault="002C090F" w:rsidP="00BF3F0A">
      <w:r>
        <w:separator/>
      </w:r>
    </w:p>
    <w:p w14:paraId="0502ED3B" w14:textId="77777777" w:rsidR="002C090F" w:rsidRDefault="002C090F"/>
  </w:footnote>
  <w:footnote w:type="continuationSeparator" w:id="0">
    <w:p w14:paraId="5C539632" w14:textId="77777777" w:rsidR="002C090F" w:rsidRDefault="002C090F" w:rsidP="00BF3F0A">
      <w:r>
        <w:continuationSeparator/>
      </w:r>
    </w:p>
    <w:p w14:paraId="0DB5EAFD" w14:textId="77777777" w:rsidR="002C090F" w:rsidRDefault="002C09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47AEC" w14:textId="0D0E3589" w:rsidR="000B78FA" w:rsidRDefault="000B78FA" w:rsidP="000B78FA">
    <w:pPr>
      <w:pStyle w:val="SIText"/>
    </w:pPr>
    <w:r w:rsidRPr="000B78FA">
      <w:t>AHCBEK301</w:t>
    </w:r>
    <w:r>
      <w:t xml:space="preserve"> </w:t>
    </w:r>
    <w:r w:rsidRPr="000B78FA">
      <w:t>Manage honey bee swarms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CD67228"/>
    <w:multiLevelType w:val="hybridMultilevel"/>
    <w:tmpl w:val="63842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E004C0"/>
    <w:multiLevelType w:val="hybridMultilevel"/>
    <w:tmpl w:val="F7181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144412"/>
    <w:multiLevelType w:val="hybridMultilevel"/>
    <w:tmpl w:val="65D2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B809E4"/>
    <w:multiLevelType w:val="hybridMultilevel"/>
    <w:tmpl w:val="62387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3590C5B"/>
    <w:multiLevelType w:val="hybridMultilevel"/>
    <w:tmpl w:val="726CF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C76BF6"/>
    <w:multiLevelType w:val="hybridMultilevel"/>
    <w:tmpl w:val="1306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1F02D1"/>
    <w:multiLevelType w:val="hybridMultilevel"/>
    <w:tmpl w:val="6828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DC5175"/>
    <w:multiLevelType w:val="hybridMultilevel"/>
    <w:tmpl w:val="6254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9">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0">
    <w:nsid w:val="5B267A5B"/>
    <w:multiLevelType w:val="hybridMultilevel"/>
    <w:tmpl w:val="9770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BB871B8"/>
    <w:multiLevelType w:val="hybridMultilevel"/>
    <w:tmpl w:val="BC92A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16653C8"/>
    <w:multiLevelType w:val="hybridMultilevel"/>
    <w:tmpl w:val="CB504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B590F07"/>
    <w:multiLevelType w:val="hybridMultilevel"/>
    <w:tmpl w:val="5BEA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EAA1922"/>
    <w:multiLevelType w:val="hybridMultilevel"/>
    <w:tmpl w:val="BFDE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FD1538F"/>
    <w:multiLevelType w:val="hybridMultilevel"/>
    <w:tmpl w:val="C74C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26"/>
  </w:num>
  <w:num w:numId="5">
    <w:abstractNumId w:val="1"/>
  </w:num>
  <w:num w:numId="6">
    <w:abstractNumId w:val="11"/>
  </w:num>
  <w:num w:numId="7">
    <w:abstractNumId w:val="2"/>
  </w:num>
  <w:num w:numId="8">
    <w:abstractNumId w:val="0"/>
  </w:num>
  <w:num w:numId="9">
    <w:abstractNumId w:val="25"/>
  </w:num>
  <w:num w:numId="10">
    <w:abstractNumId w:val="17"/>
  </w:num>
  <w:num w:numId="11">
    <w:abstractNumId w:val="23"/>
  </w:num>
  <w:num w:numId="12">
    <w:abstractNumId w:val="19"/>
  </w:num>
  <w:num w:numId="13">
    <w:abstractNumId w:val="18"/>
  </w:num>
  <w:num w:numId="14">
    <w:abstractNumId w:val="22"/>
  </w:num>
  <w:num w:numId="15">
    <w:abstractNumId w:val="20"/>
  </w:num>
  <w:num w:numId="16">
    <w:abstractNumId w:val="13"/>
  </w:num>
  <w:num w:numId="17">
    <w:abstractNumId w:val="10"/>
  </w:num>
  <w:num w:numId="18">
    <w:abstractNumId w:val="15"/>
  </w:num>
  <w:num w:numId="19">
    <w:abstractNumId w:val="30"/>
  </w:num>
  <w:num w:numId="20">
    <w:abstractNumId w:val="21"/>
  </w:num>
  <w:num w:numId="21">
    <w:abstractNumId w:val="14"/>
  </w:num>
  <w:num w:numId="22">
    <w:abstractNumId w:val="7"/>
  </w:num>
  <w:num w:numId="23">
    <w:abstractNumId w:val="29"/>
  </w:num>
  <w:num w:numId="24">
    <w:abstractNumId w:val="16"/>
  </w:num>
  <w:num w:numId="25">
    <w:abstractNumId w:val="24"/>
  </w:num>
  <w:num w:numId="26">
    <w:abstractNumId w:val="8"/>
  </w:num>
  <w:num w:numId="27">
    <w:abstractNumId w:val="9"/>
  </w:num>
  <w:num w:numId="28">
    <w:abstractNumId w:val="27"/>
  </w:num>
  <w:num w:numId="29">
    <w:abstractNumId w:val="4"/>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DB"/>
    <w:rsid w:val="000014B9"/>
    <w:rsid w:val="00007AA5"/>
    <w:rsid w:val="0001108F"/>
    <w:rsid w:val="000115E2"/>
    <w:rsid w:val="0001296A"/>
    <w:rsid w:val="00016803"/>
    <w:rsid w:val="00023992"/>
    <w:rsid w:val="00070B3E"/>
    <w:rsid w:val="00071F95"/>
    <w:rsid w:val="000737BB"/>
    <w:rsid w:val="00074E47"/>
    <w:rsid w:val="000A5441"/>
    <w:rsid w:val="000B78FA"/>
    <w:rsid w:val="000E2C86"/>
    <w:rsid w:val="000F29F2"/>
    <w:rsid w:val="00101659"/>
    <w:rsid w:val="001078BF"/>
    <w:rsid w:val="00133957"/>
    <w:rsid w:val="001372F6"/>
    <w:rsid w:val="00144385"/>
    <w:rsid w:val="00151D93"/>
    <w:rsid w:val="00156EF3"/>
    <w:rsid w:val="00162287"/>
    <w:rsid w:val="0017585D"/>
    <w:rsid w:val="00176E4F"/>
    <w:rsid w:val="0018546B"/>
    <w:rsid w:val="001A6A3E"/>
    <w:rsid w:val="001A7B6D"/>
    <w:rsid w:val="001B34D5"/>
    <w:rsid w:val="001B513A"/>
    <w:rsid w:val="001C0A75"/>
    <w:rsid w:val="001D37DE"/>
    <w:rsid w:val="001E16BC"/>
    <w:rsid w:val="001F2BA5"/>
    <w:rsid w:val="001F308D"/>
    <w:rsid w:val="00201A7C"/>
    <w:rsid w:val="0021414D"/>
    <w:rsid w:val="00223124"/>
    <w:rsid w:val="00234444"/>
    <w:rsid w:val="00242293"/>
    <w:rsid w:val="00244EA7"/>
    <w:rsid w:val="00262FC3"/>
    <w:rsid w:val="002750F0"/>
    <w:rsid w:val="00276DB8"/>
    <w:rsid w:val="00282664"/>
    <w:rsid w:val="00285FB8"/>
    <w:rsid w:val="002A4CD3"/>
    <w:rsid w:val="002C090F"/>
    <w:rsid w:val="002D0C8B"/>
    <w:rsid w:val="002E193E"/>
    <w:rsid w:val="00350BB1"/>
    <w:rsid w:val="0037067D"/>
    <w:rsid w:val="0038735B"/>
    <w:rsid w:val="003916D1"/>
    <w:rsid w:val="003A21F0"/>
    <w:rsid w:val="003A58BA"/>
    <w:rsid w:val="003A5AE7"/>
    <w:rsid w:val="003A7221"/>
    <w:rsid w:val="003C13AE"/>
    <w:rsid w:val="003D2E73"/>
    <w:rsid w:val="003E7BBE"/>
    <w:rsid w:val="004127E3"/>
    <w:rsid w:val="0043212E"/>
    <w:rsid w:val="00434366"/>
    <w:rsid w:val="00444423"/>
    <w:rsid w:val="004527A5"/>
    <w:rsid w:val="00452F3E"/>
    <w:rsid w:val="004640AE"/>
    <w:rsid w:val="00475172"/>
    <w:rsid w:val="004758B0"/>
    <w:rsid w:val="004832D2"/>
    <w:rsid w:val="00485559"/>
    <w:rsid w:val="004A142B"/>
    <w:rsid w:val="004A44E8"/>
    <w:rsid w:val="004B29B7"/>
    <w:rsid w:val="004C2244"/>
    <w:rsid w:val="004C659B"/>
    <w:rsid w:val="004C79A1"/>
    <w:rsid w:val="004D0D5F"/>
    <w:rsid w:val="004D1569"/>
    <w:rsid w:val="004D44B1"/>
    <w:rsid w:val="004E0460"/>
    <w:rsid w:val="004E1579"/>
    <w:rsid w:val="004E5FAE"/>
    <w:rsid w:val="004E7094"/>
    <w:rsid w:val="004F5DC7"/>
    <w:rsid w:val="004F78DA"/>
    <w:rsid w:val="0050436F"/>
    <w:rsid w:val="00515FEB"/>
    <w:rsid w:val="00517815"/>
    <w:rsid w:val="005248C1"/>
    <w:rsid w:val="00526134"/>
    <w:rsid w:val="00541203"/>
    <w:rsid w:val="005427C8"/>
    <w:rsid w:val="005446D1"/>
    <w:rsid w:val="00557369"/>
    <w:rsid w:val="005708EB"/>
    <w:rsid w:val="0057125E"/>
    <w:rsid w:val="00582164"/>
    <w:rsid w:val="00583902"/>
    <w:rsid w:val="005979BC"/>
    <w:rsid w:val="005A3AA5"/>
    <w:rsid w:val="005A6C9C"/>
    <w:rsid w:val="005A74DC"/>
    <w:rsid w:val="005B5146"/>
    <w:rsid w:val="005C657A"/>
    <w:rsid w:val="005F33CC"/>
    <w:rsid w:val="006121D4"/>
    <w:rsid w:val="00613B49"/>
    <w:rsid w:val="00617DEA"/>
    <w:rsid w:val="00620E8E"/>
    <w:rsid w:val="006259AC"/>
    <w:rsid w:val="00633CFE"/>
    <w:rsid w:val="00636A07"/>
    <w:rsid w:val="006452B8"/>
    <w:rsid w:val="00652E62"/>
    <w:rsid w:val="00687AD6"/>
    <w:rsid w:val="00690C44"/>
    <w:rsid w:val="006969D9"/>
    <w:rsid w:val="006A2B68"/>
    <w:rsid w:val="006C2F32"/>
    <w:rsid w:val="006D4448"/>
    <w:rsid w:val="006E2C4D"/>
    <w:rsid w:val="00705EEC"/>
    <w:rsid w:val="00707741"/>
    <w:rsid w:val="00722769"/>
    <w:rsid w:val="00727901"/>
    <w:rsid w:val="0073075B"/>
    <w:rsid w:val="007341FF"/>
    <w:rsid w:val="007404E9"/>
    <w:rsid w:val="007444CF"/>
    <w:rsid w:val="00781D77"/>
    <w:rsid w:val="007860B7"/>
    <w:rsid w:val="00786DC8"/>
    <w:rsid w:val="0079126C"/>
    <w:rsid w:val="007B63CF"/>
    <w:rsid w:val="007D5A78"/>
    <w:rsid w:val="007F1563"/>
    <w:rsid w:val="007F44DB"/>
    <w:rsid w:val="007F5A8B"/>
    <w:rsid w:val="00817D51"/>
    <w:rsid w:val="00823530"/>
    <w:rsid w:val="00823FF4"/>
    <w:rsid w:val="008306E7"/>
    <w:rsid w:val="00832089"/>
    <w:rsid w:val="00834BC8"/>
    <w:rsid w:val="00837FD6"/>
    <w:rsid w:val="008406B2"/>
    <w:rsid w:val="00847B60"/>
    <w:rsid w:val="00850243"/>
    <w:rsid w:val="008545EB"/>
    <w:rsid w:val="00855CC1"/>
    <w:rsid w:val="00865011"/>
    <w:rsid w:val="00886790"/>
    <w:rsid w:val="008A12ED"/>
    <w:rsid w:val="008A22B3"/>
    <w:rsid w:val="008B3EDA"/>
    <w:rsid w:val="008B4AD2"/>
    <w:rsid w:val="008D1A4F"/>
    <w:rsid w:val="008F021B"/>
    <w:rsid w:val="008F32F6"/>
    <w:rsid w:val="009031A9"/>
    <w:rsid w:val="00920927"/>
    <w:rsid w:val="00921B38"/>
    <w:rsid w:val="00923DA2"/>
    <w:rsid w:val="009278C9"/>
    <w:rsid w:val="009527CB"/>
    <w:rsid w:val="00953835"/>
    <w:rsid w:val="00960F6C"/>
    <w:rsid w:val="00970747"/>
    <w:rsid w:val="009A5900"/>
    <w:rsid w:val="009D15E2"/>
    <w:rsid w:val="009D15FE"/>
    <w:rsid w:val="009D5D2C"/>
    <w:rsid w:val="009E6016"/>
    <w:rsid w:val="009F0DCC"/>
    <w:rsid w:val="009F11CA"/>
    <w:rsid w:val="009F2073"/>
    <w:rsid w:val="00A0695B"/>
    <w:rsid w:val="00A13052"/>
    <w:rsid w:val="00A216A8"/>
    <w:rsid w:val="00A223A6"/>
    <w:rsid w:val="00A5092E"/>
    <w:rsid w:val="00A56E14"/>
    <w:rsid w:val="00A6476B"/>
    <w:rsid w:val="00A71E99"/>
    <w:rsid w:val="00A747A2"/>
    <w:rsid w:val="00A92DD1"/>
    <w:rsid w:val="00AA5338"/>
    <w:rsid w:val="00AA5ADB"/>
    <w:rsid w:val="00AB0F77"/>
    <w:rsid w:val="00AB1B8E"/>
    <w:rsid w:val="00AC0696"/>
    <w:rsid w:val="00AC4C98"/>
    <w:rsid w:val="00AC5F6B"/>
    <w:rsid w:val="00AD3896"/>
    <w:rsid w:val="00AD5B47"/>
    <w:rsid w:val="00AE1ED9"/>
    <w:rsid w:val="00AE32CB"/>
    <w:rsid w:val="00AF3957"/>
    <w:rsid w:val="00B12013"/>
    <w:rsid w:val="00B22C67"/>
    <w:rsid w:val="00B3508F"/>
    <w:rsid w:val="00B36A25"/>
    <w:rsid w:val="00B443EE"/>
    <w:rsid w:val="00B560C8"/>
    <w:rsid w:val="00B61150"/>
    <w:rsid w:val="00B65BC7"/>
    <w:rsid w:val="00B746B9"/>
    <w:rsid w:val="00B848D4"/>
    <w:rsid w:val="00B865B7"/>
    <w:rsid w:val="00BA1CB1"/>
    <w:rsid w:val="00BA482D"/>
    <w:rsid w:val="00BA6774"/>
    <w:rsid w:val="00BB0CBA"/>
    <w:rsid w:val="00BB23F4"/>
    <w:rsid w:val="00BC5075"/>
    <w:rsid w:val="00BD3B0F"/>
    <w:rsid w:val="00BE3765"/>
    <w:rsid w:val="00BF1D4C"/>
    <w:rsid w:val="00BF3F0A"/>
    <w:rsid w:val="00C04A7E"/>
    <w:rsid w:val="00C06F62"/>
    <w:rsid w:val="00C143C3"/>
    <w:rsid w:val="00C1739B"/>
    <w:rsid w:val="00C30A29"/>
    <w:rsid w:val="00C317DC"/>
    <w:rsid w:val="00C578E9"/>
    <w:rsid w:val="00C70626"/>
    <w:rsid w:val="00C72860"/>
    <w:rsid w:val="00C73B90"/>
    <w:rsid w:val="00C96AF3"/>
    <w:rsid w:val="00C96BD8"/>
    <w:rsid w:val="00C97CCC"/>
    <w:rsid w:val="00CA0274"/>
    <w:rsid w:val="00CB746F"/>
    <w:rsid w:val="00CC0ABC"/>
    <w:rsid w:val="00CD4E9D"/>
    <w:rsid w:val="00CD4F4D"/>
    <w:rsid w:val="00CE7D19"/>
    <w:rsid w:val="00CF0CF5"/>
    <w:rsid w:val="00CF208C"/>
    <w:rsid w:val="00CF2B3E"/>
    <w:rsid w:val="00D0201F"/>
    <w:rsid w:val="00D03685"/>
    <w:rsid w:val="00D07D4E"/>
    <w:rsid w:val="00D115AA"/>
    <w:rsid w:val="00D145BE"/>
    <w:rsid w:val="00D20C57"/>
    <w:rsid w:val="00D25D16"/>
    <w:rsid w:val="00D45D63"/>
    <w:rsid w:val="00D54C76"/>
    <w:rsid w:val="00D727F3"/>
    <w:rsid w:val="00D73592"/>
    <w:rsid w:val="00D73695"/>
    <w:rsid w:val="00D810DE"/>
    <w:rsid w:val="00D87D32"/>
    <w:rsid w:val="00D92C83"/>
    <w:rsid w:val="00DA0A81"/>
    <w:rsid w:val="00DA3C10"/>
    <w:rsid w:val="00DA467A"/>
    <w:rsid w:val="00DA53B5"/>
    <w:rsid w:val="00DC1D69"/>
    <w:rsid w:val="00DC5A3A"/>
    <w:rsid w:val="00E238E6"/>
    <w:rsid w:val="00E35064"/>
    <w:rsid w:val="00E54E95"/>
    <w:rsid w:val="00E635F1"/>
    <w:rsid w:val="00E70B9A"/>
    <w:rsid w:val="00E87447"/>
    <w:rsid w:val="00E91BFF"/>
    <w:rsid w:val="00E92933"/>
    <w:rsid w:val="00EB0AA4"/>
    <w:rsid w:val="00EB5C88"/>
    <w:rsid w:val="00EC0469"/>
    <w:rsid w:val="00ED68D4"/>
    <w:rsid w:val="00EF40EF"/>
    <w:rsid w:val="00F1480E"/>
    <w:rsid w:val="00F1497D"/>
    <w:rsid w:val="00F16AAC"/>
    <w:rsid w:val="00F438FC"/>
    <w:rsid w:val="00F5616F"/>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6011"/>
  <w15:docId w15:val="{153A131A-FB80-42D3-89BD-C1BCA095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F77"/>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rsid w:val="00AB0F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0F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0F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AB0F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0F77"/>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AB0F77"/>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AB0F77"/>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AB0F77"/>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AB0F77"/>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B0F77"/>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AB0F77"/>
    <w:pPr>
      <w:tabs>
        <w:tab w:val="center" w:pos="4513"/>
        <w:tab w:val="right" w:pos="9026"/>
      </w:tabs>
    </w:pPr>
  </w:style>
  <w:style w:type="character" w:customStyle="1" w:styleId="HeaderChar">
    <w:name w:val="Header Char"/>
    <w:basedOn w:val="DefaultParagraphFont"/>
    <w:link w:val="Header"/>
    <w:uiPriority w:val="99"/>
    <w:rsid w:val="00AB0F77"/>
    <w:rPr>
      <w:rFonts w:ascii="Arial" w:eastAsia="Times New Roman" w:hAnsi="Arial" w:cs="Times New Roman"/>
      <w:sz w:val="20"/>
      <w:lang w:eastAsia="en-AU"/>
    </w:rPr>
  </w:style>
  <w:style w:type="paragraph" w:styleId="Footer">
    <w:name w:val="footer"/>
    <w:basedOn w:val="Normal"/>
    <w:link w:val="FooterChar"/>
    <w:uiPriority w:val="99"/>
    <w:unhideWhenUsed/>
    <w:rsid w:val="00AB0F77"/>
    <w:pPr>
      <w:tabs>
        <w:tab w:val="center" w:pos="4513"/>
        <w:tab w:val="right" w:pos="9026"/>
      </w:tabs>
    </w:pPr>
  </w:style>
  <w:style w:type="character" w:customStyle="1" w:styleId="FooterChar">
    <w:name w:val="Footer Char"/>
    <w:basedOn w:val="DefaultParagraphFont"/>
    <w:link w:val="Footer"/>
    <w:uiPriority w:val="99"/>
    <w:rsid w:val="00AB0F77"/>
    <w:rPr>
      <w:rFonts w:ascii="Arial" w:eastAsia="Times New Roman" w:hAnsi="Arial" w:cs="Times New Roman"/>
      <w:sz w:val="20"/>
      <w:lang w:eastAsia="en-AU"/>
    </w:rPr>
  </w:style>
  <w:style w:type="character" w:customStyle="1" w:styleId="SIText-BoldChar">
    <w:name w:val="SI Text - Bold Char"/>
    <w:basedOn w:val="DefaultParagraphFont"/>
    <w:link w:val="SIText-Bold"/>
    <w:rsid w:val="00AB0F77"/>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AB0F77"/>
    <w:rPr>
      <w:rFonts w:cs="Arial"/>
      <w:sz w:val="18"/>
      <w:szCs w:val="18"/>
    </w:rPr>
  </w:style>
  <w:style w:type="character" w:customStyle="1" w:styleId="BalloonTextChar">
    <w:name w:val="Balloon Text Char"/>
    <w:basedOn w:val="DefaultParagraphFont"/>
    <w:link w:val="BalloonText"/>
    <w:uiPriority w:val="99"/>
    <w:semiHidden/>
    <w:rsid w:val="00AB0F77"/>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AB0F77"/>
    <w:rPr>
      <w:sz w:val="16"/>
      <w:szCs w:val="16"/>
    </w:rPr>
  </w:style>
  <w:style w:type="paragraph" w:styleId="CommentText">
    <w:name w:val="annotation text"/>
    <w:basedOn w:val="Normal"/>
    <w:link w:val="CommentTextChar"/>
    <w:uiPriority w:val="99"/>
    <w:semiHidden/>
    <w:unhideWhenUsed/>
    <w:rsid w:val="00AB0F77"/>
    <w:rPr>
      <w:szCs w:val="20"/>
    </w:rPr>
  </w:style>
  <w:style w:type="character" w:customStyle="1" w:styleId="CommentTextChar">
    <w:name w:val="Comment Text Char"/>
    <w:basedOn w:val="DefaultParagraphFont"/>
    <w:link w:val="CommentText"/>
    <w:uiPriority w:val="99"/>
    <w:semiHidden/>
    <w:rsid w:val="00AB0F77"/>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B0F77"/>
    <w:rPr>
      <w:b/>
      <w:bCs/>
    </w:rPr>
  </w:style>
  <w:style w:type="character" w:customStyle="1" w:styleId="CommentSubjectChar">
    <w:name w:val="Comment Subject Char"/>
    <w:basedOn w:val="CommentTextChar"/>
    <w:link w:val="CommentSubject"/>
    <w:uiPriority w:val="99"/>
    <w:semiHidden/>
    <w:rsid w:val="00AB0F77"/>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AB0F77"/>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AB0F77"/>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AB0F77"/>
    <w:rPr>
      <w:rFonts w:asciiTheme="majorHAnsi" w:eastAsiaTheme="majorEastAsia" w:hAnsiTheme="majorHAnsi" w:cstheme="majorBidi"/>
      <w:color w:val="243F60" w:themeColor="accent1" w:themeShade="7F"/>
      <w:sz w:val="24"/>
      <w:szCs w:val="24"/>
      <w:lang w:eastAsia="en-AU"/>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AB0F77"/>
    <w:rPr>
      <w:i/>
      <w:sz w:val="20"/>
      <w:szCs w:val="20"/>
    </w:rPr>
  </w:style>
  <w:style w:type="paragraph" w:customStyle="1" w:styleId="SIBulletList2">
    <w:name w:val="SI Bullet List 2"/>
    <w:basedOn w:val="SIBulletList1"/>
    <w:rsid w:val="00AB0F77"/>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AB0F77"/>
    <w:rPr>
      <w:color w:val="0000FF" w:themeColor="hyperlink"/>
      <w:u w:val="single"/>
    </w:rPr>
  </w:style>
  <w:style w:type="paragraph" w:styleId="FootnoteText">
    <w:name w:val="footnote text"/>
    <w:basedOn w:val="Normal"/>
    <w:link w:val="FootnoteTextChar"/>
    <w:uiPriority w:val="99"/>
    <w:semiHidden/>
    <w:unhideWhenUsed/>
    <w:rsid w:val="00AB0F77"/>
    <w:rPr>
      <w:szCs w:val="20"/>
    </w:rPr>
  </w:style>
  <w:style w:type="character" w:customStyle="1" w:styleId="FootnoteTextChar">
    <w:name w:val="Footnote Text Char"/>
    <w:basedOn w:val="DefaultParagraphFont"/>
    <w:link w:val="FootnoteText"/>
    <w:uiPriority w:val="99"/>
    <w:semiHidden/>
    <w:rsid w:val="00AB0F77"/>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B0F77"/>
    <w:rPr>
      <w:vertAlign w:val="superscript"/>
    </w:rPr>
  </w:style>
  <w:style w:type="character" w:customStyle="1" w:styleId="SITextChar">
    <w:name w:val="SI Text Char"/>
    <w:basedOn w:val="DefaultParagraphFont"/>
    <w:link w:val="SIText"/>
    <w:rsid w:val="00AB0F77"/>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AB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4E95"/>
    <w:pPr>
      <w:keepNext/>
      <w:keepLines/>
      <w:spacing w:before="120" w:after="120"/>
      <w:contextualSpacing/>
    </w:pPr>
    <w:rPr>
      <w:rFonts w:ascii="Times New Roman" w:hAnsi="Times New Roman"/>
      <w:sz w:val="24"/>
      <w:lang w:eastAsia="en-US"/>
    </w:rPr>
  </w:style>
  <w:style w:type="character" w:customStyle="1" w:styleId="BodyTextChar">
    <w:name w:val="Body Text Char"/>
    <w:basedOn w:val="DefaultParagraphFont"/>
    <w:link w:val="BodyText"/>
    <w:rsid w:val="00E54E95"/>
    <w:rPr>
      <w:rFonts w:ascii="Times New Roman" w:eastAsia="Times New Roman" w:hAnsi="Times New Roman" w:cs="Times New Roman"/>
      <w:sz w:val="24"/>
    </w:rPr>
  </w:style>
  <w:style w:type="paragraph" w:styleId="ListBullet">
    <w:name w:val="List Bullet"/>
    <w:basedOn w:val="List"/>
    <w:rsid w:val="008B3EDA"/>
    <w:pPr>
      <w:keepNext/>
      <w:keepLines/>
      <w:numPr>
        <w:numId w:val="13"/>
      </w:numPr>
      <w:spacing w:before="40" w:after="40"/>
      <w:ind w:left="1083"/>
    </w:pPr>
    <w:rPr>
      <w:rFonts w:ascii="Times New Roman" w:hAnsi="Times New Roman"/>
      <w:sz w:val="24"/>
      <w:lang w:eastAsia="en-US"/>
    </w:rPr>
  </w:style>
  <w:style w:type="paragraph" w:styleId="List">
    <w:name w:val="List"/>
    <w:basedOn w:val="Normal"/>
    <w:unhideWhenUsed/>
    <w:rsid w:val="008B3EDA"/>
    <w:pPr>
      <w:ind w:left="283" w:hanging="283"/>
      <w:contextualSpacing/>
    </w:pPr>
  </w:style>
  <w:style w:type="paragraph" w:customStyle="1" w:styleId="AllowPageBreak">
    <w:name w:val="AllowPageBreak"/>
    <w:rsid w:val="00923DA2"/>
    <w:pPr>
      <w:widowControl w:val="0"/>
      <w:spacing w:after="0" w:line="240" w:lineRule="auto"/>
    </w:pPr>
    <w:rPr>
      <w:rFonts w:ascii="Times New Roman" w:eastAsia="Times New Roman" w:hAnsi="Times New Roman" w:cs="Times New Roman"/>
      <w:noProof/>
      <w:sz w:val="2"/>
      <w:szCs w:val="20"/>
    </w:rPr>
  </w:style>
  <w:style w:type="table" w:customStyle="1" w:styleId="TableGridLight1">
    <w:name w:val="Table Grid Light1"/>
    <w:basedOn w:val="TableNormal"/>
    <w:uiPriority w:val="40"/>
    <w:locked/>
    <w:rsid w:val="00AB0F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AB0F77"/>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AB0F77"/>
    <w:rPr>
      <w:b/>
      <w:i/>
    </w:rPr>
  </w:style>
  <w:style w:type="character" w:customStyle="1" w:styleId="SIRangeEntryChar">
    <w:name w:val="SI Range Entry Char"/>
    <w:basedOn w:val="SITextChar"/>
    <w:link w:val="SIRangeEntry"/>
    <w:rsid w:val="00AB0F77"/>
    <w:rPr>
      <w:rFonts w:ascii="Arial" w:eastAsia="Times New Roman" w:hAnsi="Arial" w:cs="Times New Roman"/>
      <w:b/>
      <w:i/>
      <w:sz w:val="20"/>
    </w:rPr>
  </w:style>
  <w:style w:type="character" w:customStyle="1" w:styleId="SITemporaryText">
    <w:name w:val="SI Temporary Text"/>
    <w:basedOn w:val="DefaultParagraphFont"/>
    <w:uiPriority w:val="1"/>
    <w:qFormat/>
    <w:rsid w:val="00AB0F77"/>
    <w:rPr>
      <w:rFonts w:ascii="Arial" w:hAnsi="Arial"/>
      <w:color w:val="FF0000"/>
      <w:sz w:val="22"/>
    </w:rPr>
  </w:style>
  <w:style w:type="paragraph" w:customStyle="1" w:styleId="AFSAUnitTitle">
    <w:name w:val="AFSA Unit Title"/>
    <w:basedOn w:val="Normal"/>
    <w:qFormat/>
    <w:rsid w:val="008D1A4F"/>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9CBBBC2B842A4A9A823A4F91B5CC81" ma:contentTypeVersion="" ma:contentTypeDescription="Create a new document." ma:contentTypeScope="" ma:versionID="faba6cc8f4496941bd16ec60c760acf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CE2B7BA-334B-4BD8-A2CD-09B65200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C238DA1-6D55-4BF1-ACEF-B6DB7760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37</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Inci Sapmazturk</dc:creator>
  <cp:lastModifiedBy>Ron Barrow</cp:lastModifiedBy>
  <cp:revision>18</cp:revision>
  <cp:lastPrinted>2016-05-27T05:21:00Z</cp:lastPrinted>
  <dcterms:created xsi:type="dcterms:W3CDTF">2016-11-14T04:51:00Z</dcterms:created>
  <dcterms:modified xsi:type="dcterms:W3CDTF">2017-10-29T19:44:00Z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0x0101008B9CBBBC2B842A4A9A823A4F91B5CC81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