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93E52" w:rsidRPr="00963A46" w:rsidTr="00F279E6">
        <w:tc>
          <w:tcPr>
            <w:tcW w:w="1396" w:type="pct"/>
            <w:shd w:val="clear" w:color="auto" w:fill="auto"/>
          </w:tcPr>
          <w:p w:rsidR="00993E52" w:rsidRPr="00993E52" w:rsidRDefault="00993E52" w:rsidP="00993E52">
            <w:pPr>
              <w:pStyle w:val="SISSCODE"/>
            </w:pPr>
            <w:r>
              <w:t>RGRSS000</w:t>
            </w:r>
            <w:r w:rsidRPr="00993E52">
              <w:t>2X</w:t>
            </w:r>
          </w:p>
        </w:tc>
        <w:tc>
          <w:tcPr>
            <w:tcW w:w="3604" w:type="pct"/>
            <w:shd w:val="clear" w:color="auto" w:fill="auto"/>
          </w:tcPr>
          <w:p w:rsidR="00993E52" w:rsidRPr="00993E52" w:rsidRDefault="00993E52" w:rsidP="00993E52">
            <w:pPr>
              <w:pStyle w:val="SISStitle"/>
            </w:pPr>
            <w:r>
              <w:t xml:space="preserve">Greyhound </w:t>
            </w:r>
            <w:r w:rsidRPr="00993E52">
              <w:t>On-track Veterinarian Skill Set</w:t>
            </w:r>
          </w:p>
        </w:tc>
      </w:tr>
    </w:tbl>
    <w:p w:rsidR="00A301E0" w:rsidRPr="00A301E0" w:rsidRDefault="00A301E0" w:rsidP="00A301E0">
      <w:pPr>
        <w:rPr>
          <w:lang w:eastAsia="en-US"/>
        </w:rPr>
      </w:pPr>
    </w:p>
    <w:p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rsidTr="00CA2922">
        <w:trPr>
          <w:tblHeader/>
        </w:trPr>
        <w:tc>
          <w:tcPr>
            <w:tcW w:w="2689" w:type="dxa"/>
          </w:tcPr>
          <w:p w:rsidR="00F1480E" w:rsidRPr="00A326C2" w:rsidRDefault="000D7BE6" w:rsidP="00CA2922">
            <w:pPr>
              <w:pStyle w:val="SIText-Bold"/>
            </w:pPr>
            <w:r w:rsidRPr="00A326C2">
              <w:t>Release</w:t>
            </w:r>
          </w:p>
        </w:tc>
        <w:tc>
          <w:tcPr>
            <w:tcW w:w="6939" w:type="dxa"/>
          </w:tcPr>
          <w:p w:rsidR="00F1480E" w:rsidRPr="00A326C2" w:rsidRDefault="000D7BE6" w:rsidP="00CA2922">
            <w:pPr>
              <w:pStyle w:val="SIText-Bold"/>
            </w:pPr>
            <w:r w:rsidRPr="00A326C2">
              <w:t>Comments</w:t>
            </w:r>
          </w:p>
        </w:tc>
      </w:tr>
      <w:tr w:rsidR="00993E52" w:rsidTr="00CA2922">
        <w:tc>
          <w:tcPr>
            <w:tcW w:w="2689" w:type="dxa"/>
          </w:tcPr>
          <w:p w:rsidR="00993E52" w:rsidRPr="00993E52" w:rsidRDefault="00993E52" w:rsidP="00993E52">
            <w:pPr>
              <w:pStyle w:val="SIText"/>
            </w:pPr>
            <w:r w:rsidRPr="00CC451E">
              <w:t>Release</w:t>
            </w:r>
            <w:r w:rsidRPr="00993E52">
              <w:t xml:space="preserve"> 1</w:t>
            </w:r>
          </w:p>
        </w:tc>
        <w:tc>
          <w:tcPr>
            <w:tcW w:w="6939" w:type="dxa"/>
          </w:tcPr>
          <w:p w:rsidR="00993E52" w:rsidRPr="00993E52" w:rsidRDefault="00993E52" w:rsidP="00993E52">
            <w:pPr>
              <w:pStyle w:val="SIText"/>
            </w:pPr>
            <w:r w:rsidRPr="00256013">
              <w:t>This version released with RGR Training Package Version 1.0.</w:t>
            </w:r>
          </w:p>
        </w:tc>
      </w:tr>
    </w:tbl>
    <w:p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rsidTr="000D7BE6">
        <w:tc>
          <w:tcPr>
            <w:tcW w:w="5000" w:type="pct"/>
            <w:shd w:val="clear" w:color="auto" w:fill="auto"/>
          </w:tcPr>
          <w:p w:rsidR="00A772D9" w:rsidRDefault="00A772D9" w:rsidP="008E7B69">
            <w:pPr>
              <w:pStyle w:val="SITextHeading2"/>
            </w:pPr>
            <w:r>
              <w:t>Description</w:t>
            </w:r>
          </w:p>
          <w:p w:rsidR="00A772D9" w:rsidRDefault="00DB557A" w:rsidP="001F28F9">
            <w:pPr>
              <w:pStyle w:val="SIText"/>
            </w:pPr>
            <w:r w:rsidRPr="00940100">
              <w:t xml:space="preserve">This </w:t>
            </w:r>
            <w:r>
              <w:t>skill set</w:t>
            </w:r>
            <w:r w:rsidR="0056009D">
              <w:t xml:space="preserve"> </w:t>
            </w:r>
            <w:r w:rsidR="00993E52">
              <w:t>reflects</w:t>
            </w:r>
            <w:r w:rsidR="00993E52" w:rsidRPr="00993E52">
              <w:t xml:space="preserve"> the knowledge and skills required by registered veterinarians on duty at tracks during greyhound race meetings where they are required to work closely with stewards to ensure the welfare of racing greyhounds and efficient running of race meetings.</w:t>
            </w:r>
          </w:p>
          <w:p w:rsidR="00993E52" w:rsidRPr="00856837" w:rsidRDefault="00993E52" w:rsidP="001F28F9">
            <w:pPr>
              <w:pStyle w:val="SIText"/>
              <w:rPr>
                <w:color w:val="000000" w:themeColor="text1"/>
              </w:rPr>
            </w:pPr>
          </w:p>
        </w:tc>
      </w:tr>
      <w:tr w:rsidR="00A301E0" w:rsidRPr="00963A46" w:rsidTr="00F279E6">
        <w:trPr>
          <w:trHeight w:val="790"/>
        </w:trPr>
        <w:tc>
          <w:tcPr>
            <w:tcW w:w="5000" w:type="pct"/>
            <w:shd w:val="clear" w:color="auto" w:fill="auto"/>
          </w:tcPr>
          <w:p w:rsidR="00A301E0" w:rsidRDefault="00A301E0" w:rsidP="00F279E6">
            <w:pPr>
              <w:pStyle w:val="SITextHeading2"/>
            </w:pPr>
            <w:r>
              <w:t>Pathways Information</w:t>
            </w:r>
          </w:p>
          <w:p w:rsidR="00993E52" w:rsidRPr="00993E52" w:rsidRDefault="00890663" w:rsidP="00993E52">
            <w:pPr>
              <w:pStyle w:val="SIText"/>
            </w:pPr>
            <w:r>
              <w:t xml:space="preserve">These units of competency </w:t>
            </w:r>
            <w:r w:rsidR="00993E52">
              <w:t>provide</w:t>
            </w:r>
            <w:r w:rsidR="00993E52" w:rsidRPr="00993E52">
              <w:t xml:space="preserve"> specialist skills relating to racing greyhounds and race meetings required by registered veterinarians to work on-track.</w:t>
            </w:r>
          </w:p>
          <w:p w:rsidR="00993E52" w:rsidRDefault="00993E52" w:rsidP="00993E52">
            <w:pPr>
              <w:pStyle w:val="SIText"/>
            </w:pPr>
          </w:p>
          <w:p w:rsidR="00993E52" w:rsidRPr="00993E52" w:rsidRDefault="00993E52" w:rsidP="00993E52">
            <w:pPr>
              <w:pStyle w:val="SIText-Bold"/>
            </w:pPr>
            <w:r>
              <w:t>Entry requirements</w:t>
            </w:r>
          </w:p>
          <w:p w:rsidR="00993E52" w:rsidRPr="00993E52" w:rsidRDefault="00993E52" w:rsidP="00993E52">
            <w:pPr>
              <w:pStyle w:val="SIText"/>
            </w:pPr>
            <w:r>
              <w:t xml:space="preserve">Individuals undertaking this skill set must be qualified veterinarians registered with </w:t>
            </w:r>
            <w:r w:rsidRPr="00993E52">
              <w:t>a veterinary practitioner registration board.</w:t>
            </w:r>
          </w:p>
          <w:p w:rsidR="00A301E0" w:rsidRPr="00890663" w:rsidRDefault="00A301E0" w:rsidP="00890663">
            <w:pPr>
              <w:pStyle w:val="SIText"/>
            </w:pPr>
          </w:p>
        </w:tc>
      </w:tr>
      <w:tr w:rsidR="00A301E0" w:rsidRPr="00963A46" w:rsidTr="00A301E0">
        <w:trPr>
          <w:trHeight w:val="1058"/>
        </w:trPr>
        <w:tc>
          <w:tcPr>
            <w:tcW w:w="5000" w:type="pct"/>
            <w:shd w:val="clear" w:color="auto" w:fill="auto"/>
          </w:tcPr>
          <w:p w:rsidR="00890663" w:rsidRDefault="00A301E0" w:rsidP="00890663">
            <w:pPr>
              <w:pStyle w:val="SITextHeading2"/>
            </w:pPr>
            <w:r w:rsidRPr="0083005E">
              <w:t>Licensing/Regulatory Information</w:t>
            </w:r>
          </w:p>
          <w:p w:rsidR="00993E52" w:rsidRPr="00993E52" w:rsidRDefault="00993E52" w:rsidP="00993E52">
            <w:pPr>
              <w:pStyle w:val="SIText"/>
            </w:pPr>
            <w:r>
              <w:t xml:space="preserve">Licensing, legislative, regulatory or certification requirements apply to this skill set but vary in each state/territory </w:t>
            </w:r>
            <w:r w:rsidRPr="00993E52">
              <w:t xml:space="preserve">jurisdiction. Users are advised to check with the relevant Controlling Body or Principal Racing Authority for current requirements. </w:t>
            </w:r>
          </w:p>
          <w:p w:rsidR="00A301E0" w:rsidRPr="00A301E0" w:rsidRDefault="00A301E0" w:rsidP="00890663">
            <w:pPr>
              <w:pStyle w:val="SIText"/>
            </w:pPr>
          </w:p>
        </w:tc>
      </w:tr>
      <w:tr w:rsidR="00A772D9" w:rsidRPr="00963A46" w:rsidTr="000D7BE6">
        <w:trPr>
          <w:trHeight w:val="1232"/>
        </w:trPr>
        <w:tc>
          <w:tcPr>
            <w:tcW w:w="5000" w:type="pct"/>
            <w:shd w:val="clear" w:color="auto" w:fill="auto"/>
          </w:tcPr>
          <w:p w:rsidR="00A772D9" w:rsidRDefault="00DB557A" w:rsidP="00856837">
            <w:pPr>
              <w:pStyle w:val="SITextHeading2"/>
            </w:pPr>
            <w:r>
              <w:t>Skill Set</w:t>
            </w:r>
            <w:r w:rsidR="00A772D9">
              <w:t xml:space="preserve"> R</w:t>
            </w:r>
            <w:r w:rsidR="00A772D9" w:rsidRPr="00940100">
              <w:t>equirements</w:t>
            </w:r>
          </w:p>
          <w:p w:rsidR="00993E52" w:rsidRPr="00993E52" w:rsidRDefault="00993E52" w:rsidP="00993E52">
            <w:pPr>
              <w:pStyle w:val="SIBulletList1"/>
            </w:pPr>
            <w:r w:rsidRPr="00D529B6">
              <w:t>RGRPSG401</w:t>
            </w:r>
            <w:r w:rsidRPr="00993E52">
              <w:t xml:space="preserve"> Relate anatomical and physiological features to the care and treatment of greyhounds</w:t>
            </w:r>
          </w:p>
          <w:p w:rsidR="00993E52" w:rsidRPr="00993E52" w:rsidRDefault="00993E52" w:rsidP="00993E52">
            <w:pPr>
              <w:pStyle w:val="SIBulletList1"/>
            </w:pPr>
            <w:r w:rsidRPr="004A0F8D">
              <w:t>RGRROP404 Perform duties of veterinarian at race meetings or trials</w:t>
            </w:r>
          </w:p>
          <w:p w:rsidR="00993E52" w:rsidRPr="00993E52" w:rsidRDefault="00993E52" w:rsidP="00993E52">
            <w:pPr>
              <w:pStyle w:val="SIBulletList1"/>
            </w:pPr>
            <w:r w:rsidRPr="004A0F8D">
              <w:t xml:space="preserve">RGRROP405 </w:t>
            </w:r>
            <w:r w:rsidRPr="00993E52">
              <w:t>Conduct veterinarian supervision of sample collection procedures</w:t>
            </w:r>
          </w:p>
          <w:p w:rsidR="001F28F9" w:rsidRPr="00EB7EB1" w:rsidRDefault="001F28F9" w:rsidP="00894FBB">
            <w:pPr>
              <w:pStyle w:val="SIText"/>
              <w:rPr>
                <w:szCs w:val="20"/>
              </w:rPr>
            </w:pPr>
          </w:p>
        </w:tc>
      </w:tr>
      <w:tr w:rsidR="005C7EA8" w:rsidRPr="00963A46" w:rsidTr="00993E52">
        <w:trPr>
          <w:trHeight w:val="791"/>
        </w:trPr>
        <w:tc>
          <w:tcPr>
            <w:tcW w:w="5000" w:type="pct"/>
            <w:shd w:val="clear" w:color="auto" w:fill="auto"/>
          </w:tcPr>
          <w:p w:rsidR="00DB557A" w:rsidRPr="0083005E" w:rsidRDefault="00DB557A" w:rsidP="00DB557A">
            <w:pPr>
              <w:pStyle w:val="SITextHeading2"/>
            </w:pPr>
            <w:r w:rsidRPr="0083005E">
              <w:t>Target Group</w:t>
            </w:r>
          </w:p>
          <w:p w:rsidR="0016138C" w:rsidRPr="00EB7EB1" w:rsidRDefault="006A1D6C" w:rsidP="00DB557A">
            <w:pPr>
              <w:pStyle w:val="SIText"/>
              <w:rPr>
                <w:szCs w:val="20"/>
              </w:rPr>
            </w:pPr>
            <w:r>
              <w:t xml:space="preserve">This skill set is </w:t>
            </w:r>
            <w:r w:rsidR="00993E52">
              <w:t xml:space="preserve">for </w:t>
            </w:r>
            <w:r w:rsidR="00993E52" w:rsidRPr="00993E52">
              <w:t xml:space="preserve">registered veterinarians who work on-track at greyhound race meetings. </w:t>
            </w:r>
          </w:p>
        </w:tc>
      </w:tr>
      <w:tr w:rsidR="00DB557A" w:rsidRPr="00963A46" w:rsidTr="00993E52">
        <w:trPr>
          <w:trHeight w:val="986"/>
        </w:trPr>
        <w:tc>
          <w:tcPr>
            <w:tcW w:w="5000" w:type="pct"/>
            <w:shd w:val="clear" w:color="auto" w:fill="auto"/>
          </w:tcPr>
          <w:p w:rsidR="00DB557A" w:rsidRDefault="00DB557A" w:rsidP="00DB557A">
            <w:pPr>
              <w:pStyle w:val="SITextHeading2"/>
            </w:pPr>
            <w:r w:rsidRPr="00586E5B">
              <w:t>Suggested wo</w:t>
            </w:r>
            <w:r>
              <w:t>rds for Statement of Attainment</w:t>
            </w:r>
          </w:p>
          <w:p w:rsidR="00DB557A" w:rsidRPr="00EB7EB1" w:rsidRDefault="00993E52" w:rsidP="00993E52">
            <w:pPr>
              <w:pStyle w:val="SIText"/>
              <w:rPr>
                <w:b/>
              </w:rPr>
            </w:pPr>
            <w:r w:rsidRPr="00C4773C">
              <w:t xml:space="preserve">These </w:t>
            </w:r>
            <w:r w:rsidRPr="00993E52">
              <w:t>competencies from the RGR Racing Training Package meet industry requirements for those working as an on-track veterinarian in the greyhound r</w:t>
            </w:r>
            <w:bookmarkStart w:id="0" w:name="_GoBack"/>
            <w:bookmarkEnd w:id="0"/>
            <w:r w:rsidRPr="00993E52">
              <w:t>acing code.</w:t>
            </w:r>
          </w:p>
        </w:tc>
      </w:tr>
    </w:tbl>
    <w:p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F9F" w:rsidRDefault="00103F9F" w:rsidP="00BF3F0A">
      <w:r>
        <w:separator/>
      </w:r>
    </w:p>
    <w:p w:rsidR="00103F9F" w:rsidRDefault="00103F9F"/>
  </w:endnote>
  <w:endnote w:type="continuationSeparator" w:id="0">
    <w:p w:rsidR="00103F9F" w:rsidRDefault="00103F9F" w:rsidP="00BF3F0A">
      <w:r>
        <w:continuationSeparator/>
      </w:r>
    </w:p>
    <w:p w:rsidR="00103F9F" w:rsidRDefault="00103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993E52">
          <w:rPr>
            <w:noProof/>
            <w:sz w:val="18"/>
            <w:szCs w:val="18"/>
          </w:rPr>
          <w:t>1</w:t>
        </w:r>
        <w:r w:rsidRPr="00DB557A">
          <w:rPr>
            <w:noProof/>
            <w:sz w:val="18"/>
            <w:szCs w:val="18"/>
          </w:rPr>
          <w:fldChar w:fldCharType="end"/>
        </w:r>
      </w:p>
      <w:p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F9F" w:rsidRDefault="00103F9F" w:rsidP="00BF3F0A">
      <w:r>
        <w:separator/>
      </w:r>
    </w:p>
    <w:p w:rsidR="00103F9F" w:rsidRDefault="00103F9F"/>
  </w:footnote>
  <w:footnote w:type="continuationSeparator" w:id="0">
    <w:p w:rsidR="00103F9F" w:rsidRDefault="00103F9F" w:rsidP="00BF3F0A">
      <w:r>
        <w:continuationSeparator/>
      </w:r>
    </w:p>
    <w:p w:rsidR="00103F9F" w:rsidRDefault="00103F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993E52" w:rsidRDefault="00993E52" w:rsidP="00993E52">
    <w:pPr>
      <w:pStyle w:val="Header"/>
    </w:pPr>
    <w:r>
      <w:t xml:space="preserve">RGRSS0002X </w:t>
    </w:r>
    <w:r w:rsidRPr="00993E52">
      <w:t>Greyhound On-track Veterinarian Skill Set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AE"/>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3F9F"/>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E0A73"/>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93E52"/>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9F09"/>
  <w15:docId w15:val="{F219F886-9A80-462A-9B35-B578E3BB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3DD1FF5E5F248AA55ECE773FCABE2" ma:contentTypeVersion="" ma:contentTypeDescription="Create a new document." ma:contentTypeScope="" ma:versionID="e5df096949cf6a444305147181b63bb1">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0D01DBB-0D59-44DC-8515-F1662E7F9195}"/>
</file>

<file path=customXml/itemProps4.xml><?xml version="1.0" encoding="utf-8"?>
<ds:datastoreItem xmlns:ds="http://schemas.openxmlformats.org/officeDocument/2006/customXml" ds:itemID="{749D25AC-2150-4EB0-8C41-BC9B0573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Helen Foote</dc:creator>
  <cp:lastModifiedBy>Wayne Jones</cp:lastModifiedBy>
  <cp:revision>2</cp:revision>
  <cp:lastPrinted>2016-05-27T05:21:00Z</cp:lastPrinted>
  <dcterms:created xsi:type="dcterms:W3CDTF">2017-10-04T22:38:00Z</dcterms:created>
  <dcterms:modified xsi:type="dcterms:W3CDTF">2017-10-04T22:38:00Z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0x010100BEE3DD1FF5E5F248AA55ECE773FCABE2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