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542FFDC4" w:rsidR="00F1480E" w:rsidRPr="000754EC" w:rsidRDefault="00F857BC" w:rsidP="004B75B9">
            <w:pPr>
              <w:pStyle w:val="SIUNITCODE"/>
            </w:pPr>
            <w:r>
              <w:t>RGRPSH41</w:t>
            </w:r>
            <w:r w:rsidR="00AA3BCC">
              <w:t>6</w:t>
            </w:r>
          </w:p>
        </w:tc>
        <w:tc>
          <w:tcPr>
            <w:tcW w:w="3604" w:type="pct"/>
            <w:shd w:val="clear" w:color="auto" w:fill="auto"/>
          </w:tcPr>
          <w:p w14:paraId="1591CB53" w14:textId="50D6C6F6" w:rsidR="00F1480E" w:rsidRPr="000754EC" w:rsidRDefault="00AA3BCC" w:rsidP="00525A3B">
            <w:pPr>
              <w:pStyle w:val="SIUnittitle"/>
            </w:pPr>
            <w:r w:rsidRPr="00AA3BCC">
              <w:t>Perform trial and race jumping</w:t>
            </w:r>
            <w:r w:rsidR="00226FD6">
              <w:t xml:space="preserve"> riding</w:t>
            </w:r>
            <w:r w:rsidRPr="00AA3BCC">
              <w:t xml:space="preserve"> skills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0CB8471" w14:textId="77777777" w:rsidR="00AA3BCC" w:rsidRPr="00AA3BCC" w:rsidRDefault="00AA3BCC" w:rsidP="00AA3BCC">
            <w:pPr>
              <w:pStyle w:val="SIText"/>
            </w:pPr>
            <w:r w:rsidRPr="00AA3BCC">
              <w:t>This unit of competency describes the skills and knowledge required ride over jumps in races and trials, assess track conditions, judge pace, follow instructions and identify and apply jumps race rules.</w:t>
            </w:r>
          </w:p>
          <w:p w14:paraId="0AA4B0AE" w14:textId="77777777" w:rsidR="00AA3BCC" w:rsidRPr="00AA3BCC" w:rsidRDefault="00AA3BCC" w:rsidP="00AA3BCC">
            <w:pPr>
              <w:pStyle w:val="SIText"/>
            </w:pPr>
          </w:p>
          <w:p w14:paraId="6B1ABD94" w14:textId="77777777" w:rsidR="00AA3BCC" w:rsidRPr="00AA3BCC" w:rsidRDefault="00AA3BCC" w:rsidP="00AA3BCC">
            <w:pPr>
              <w:pStyle w:val="SIText"/>
            </w:pPr>
            <w:r w:rsidRPr="00AA3BCC">
              <w:t xml:space="preserve">The unit applies to individuals who have high level riding skills suitable for jump trials and racing conducted in the Australian racing industry. </w:t>
            </w:r>
          </w:p>
          <w:p w14:paraId="6945DD02" w14:textId="77777777" w:rsidR="00676F8D" w:rsidRDefault="00676F8D" w:rsidP="00676F8D">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4793FDA5" w14:textId="77777777" w:rsidR="00AA3BCC" w:rsidRPr="00AA3BCC" w:rsidRDefault="00AA3BCC" w:rsidP="00AA3BCC">
            <w:pPr>
              <w:pStyle w:val="SIText"/>
            </w:pPr>
            <w:r>
              <w:t xml:space="preserve">Prerequisite unit of competency for this unit </w:t>
            </w:r>
            <w:r w:rsidRPr="00AA3BCC">
              <w:t>is:</w:t>
            </w:r>
          </w:p>
          <w:p w14:paraId="13768267" w14:textId="77777777" w:rsidR="00AA3BCC" w:rsidRPr="00AA3BCC" w:rsidRDefault="00AA3BCC" w:rsidP="00AA3BCC">
            <w:pPr>
              <w:pStyle w:val="SIBulletList1"/>
            </w:pPr>
            <w:r w:rsidRPr="00AA3BCC">
              <w:t xml:space="preserve">RGRPSH406 Develop riding skills for jumping racing </w:t>
            </w:r>
          </w:p>
          <w:p w14:paraId="44756CA1" w14:textId="77777777" w:rsidR="00AA3BCC" w:rsidRPr="00AA3BCC" w:rsidRDefault="00AA3BCC" w:rsidP="00AA3BCC">
            <w:pPr>
              <w:pStyle w:val="SIText"/>
            </w:pPr>
          </w:p>
          <w:p w14:paraId="67D533B4" w14:textId="77777777" w:rsidR="00AA3BCC" w:rsidRPr="00AA3BCC" w:rsidRDefault="00AA3BCC" w:rsidP="00AA3BCC">
            <w:pPr>
              <w:pStyle w:val="SIText"/>
            </w:pPr>
            <w:r w:rsidRPr="00AA3BCC">
              <w:t>Note the following chain of prerequisites that also apply to this unit. </w:t>
            </w:r>
          </w:p>
          <w:tbl>
            <w:tblPr>
              <w:tblW w:w="0" w:type="auto"/>
              <w:tblCellMar>
                <w:left w:w="0" w:type="dxa"/>
                <w:right w:w="0" w:type="dxa"/>
              </w:tblCellMar>
              <w:tblLook w:val="04A0" w:firstRow="1" w:lastRow="0" w:firstColumn="1" w:lastColumn="0" w:noHBand="0" w:noVBand="1"/>
            </w:tblPr>
            <w:tblGrid>
              <w:gridCol w:w="2946"/>
              <w:gridCol w:w="3580"/>
            </w:tblGrid>
            <w:tr w:rsidR="00AA3BCC" w14:paraId="3395F44B" w14:textId="77777777" w:rsidTr="008C5986">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D6AB6" w14:textId="77777777" w:rsidR="00AA3BCC" w:rsidRPr="00AA3BCC" w:rsidRDefault="00AA3BCC" w:rsidP="00AA3BCC">
                  <w:pPr>
                    <w:pStyle w:val="SIText-Bold"/>
                  </w:pPr>
                  <w:r w:rsidRPr="00AA3BCC">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3BEA7" w14:textId="77777777" w:rsidR="00AA3BCC" w:rsidRPr="00AA3BCC" w:rsidRDefault="00AA3BCC" w:rsidP="00AA3BCC">
                  <w:pPr>
                    <w:pStyle w:val="SIText-Bold"/>
                  </w:pPr>
                  <w:r w:rsidRPr="00AA3BCC">
                    <w:t>Prerequisite requirement</w:t>
                  </w:r>
                </w:p>
              </w:tc>
            </w:tr>
            <w:tr w:rsidR="00AA3BCC" w14:paraId="682FF172" w14:textId="77777777" w:rsidTr="008C5986">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C9C31B" w14:textId="77777777" w:rsidR="00AA3BCC" w:rsidRPr="00AA3BCC" w:rsidRDefault="00AA3BCC" w:rsidP="00AA3BCC">
                  <w:pPr>
                    <w:pStyle w:val="SIText"/>
                  </w:pPr>
                  <w:r w:rsidRPr="00AA3BCC">
                    <w:t>RGRPSH406 Develop riding skills for jumping racing</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4E9ED3" w14:textId="77777777" w:rsidR="00AA3BCC" w:rsidRPr="00AA3BCC" w:rsidRDefault="00AA3BCC" w:rsidP="00AA3BCC">
                  <w:pPr>
                    <w:pStyle w:val="SIText"/>
                  </w:pPr>
                  <w:r w:rsidRPr="00AA3BCC">
                    <w:t>RGRPSH404 Ride horses at trackwork</w:t>
                  </w:r>
                </w:p>
              </w:tc>
            </w:tr>
            <w:tr w:rsidR="00AA3BCC" w14:paraId="5134475C" w14:textId="77777777" w:rsidTr="008C5986">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4E98BB" w14:textId="77777777" w:rsidR="00AA3BCC" w:rsidRPr="00AA3BCC" w:rsidRDefault="00AA3BCC" w:rsidP="00AA3BCC">
                  <w:pPr>
                    <w:pStyle w:val="SIText"/>
                  </w:pPr>
                  <w:r w:rsidRPr="00AA3BCC">
                    <w:t>RGRPSH404 Ride horses at trackwork</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45EA24" w14:textId="77777777" w:rsidR="00AA3BCC" w:rsidRPr="00AA3BCC" w:rsidRDefault="00AA3BCC" w:rsidP="00AA3BCC">
                  <w:pPr>
                    <w:pStyle w:val="SIText"/>
                  </w:pPr>
                  <w:r w:rsidRPr="00AA3BCC">
                    <w:t>RGRPSH307 Exercise horses in pacework</w:t>
                  </w:r>
                </w:p>
              </w:tc>
            </w:tr>
            <w:tr w:rsidR="00AA3BCC" w14:paraId="4E847385" w14:textId="77777777" w:rsidTr="008C5986">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DA27DFF" w14:textId="77777777" w:rsidR="00AA3BCC" w:rsidRPr="00AA3BCC" w:rsidRDefault="00AA3BCC" w:rsidP="00AA3BCC">
                  <w:pPr>
                    <w:pStyle w:val="SIText"/>
                  </w:pPr>
                  <w:r w:rsidRPr="00AA3BCC">
                    <w:t>RGRPSH307 Exercise horses in pacework</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876DB" w14:textId="77777777" w:rsidR="00AA3BCC" w:rsidRPr="00AA3BCC" w:rsidRDefault="00AA3BCC" w:rsidP="00AA3BCC">
                  <w:pPr>
                    <w:pStyle w:val="SIText"/>
                  </w:pPr>
                  <w:r w:rsidRPr="00AA3BCC">
                    <w:t>RGRPSH306 Develop basic trackwork riding skills</w:t>
                  </w:r>
                </w:p>
              </w:tc>
            </w:tr>
          </w:tbl>
          <w:p w14:paraId="4A50857D" w14:textId="77777777" w:rsidR="00AA3BCC" w:rsidRPr="00AA3BCC" w:rsidRDefault="00AA3BCC" w:rsidP="00AA3BCC">
            <w:pPr>
              <w:pStyle w:val="SIText"/>
            </w:pPr>
          </w:p>
          <w:p w14:paraId="34EAE55E" w14:textId="3B00FFFC" w:rsidR="00F857BC" w:rsidRPr="008101C3" w:rsidRDefault="00F857BC" w:rsidP="00AA3BCC">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A3BCC" w:rsidRPr="00963A46" w14:paraId="586E575A" w14:textId="77777777" w:rsidTr="007B4D57">
        <w:trPr>
          <w:cantSplit/>
        </w:trPr>
        <w:tc>
          <w:tcPr>
            <w:tcW w:w="1396" w:type="pct"/>
            <w:shd w:val="clear" w:color="auto" w:fill="auto"/>
          </w:tcPr>
          <w:p w14:paraId="20EF11FC" w14:textId="298A6C54" w:rsidR="00AA3BCC" w:rsidRPr="00AA3BCC" w:rsidRDefault="00AA3BCC" w:rsidP="00AA3BCC">
            <w:r w:rsidRPr="00AA3BCC">
              <w:t>1</w:t>
            </w:r>
            <w:r w:rsidR="00E621E5">
              <w:t>.</w:t>
            </w:r>
            <w:r w:rsidRPr="00AA3BCC">
              <w:t xml:space="preserve"> </w:t>
            </w:r>
            <w:commentRangeStart w:id="0"/>
            <w:r w:rsidRPr="00AA3BCC">
              <w:t xml:space="preserve">Apply </w:t>
            </w:r>
            <w:commentRangeEnd w:id="0"/>
            <w:r w:rsidR="00C35B8E">
              <w:commentReference w:id="0"/>
            </w:r>
            <w:r w:rsidRPr="00AA3BCC">
              <w:t>trial and race jumping riding skills</w:t>
            </w:r>
          </w:p>
        </w:tc>
        <w:tc>
          <w:tcPr>
            <w:tcW w:w="3604" w:type="pct"/>
            <w:shd w:val="clear" w:color="auto" w:fill="auto"/>
          </w:tcPr>
          <w:p w14:paraId="19CC6B5D" w14:textId="77777777" w:rsidR="00AA3BCC" w:rsidRPr="00AA3BCC" w:rsidRDefault="00AA3BCC" w:rsidP="00AA3BCC">
            <w:r w:rsidRPr="00AA3BCC">
              <w:t>1.1 Use correct riding and jumping skills for a variety of track conditions and situations</w:t>
            </w:r>
          </w:p>
          <w:p w14:paraId="523F802A" w14:textId="77777777" w:rsidR="00AA3BCC" w:rsidRPr="00AA3BCC" w:rsidRDefault="00AA3BCC" w:rsidP="00AA3BCC">
            <w:r w:rsidRPr="00AA3BCC">
              <w:t xml:space="preserve">1.2 Judge and maintain pace of horse over jumps for required times and distances according to trainer instructions </w:t>
            </w:r>
          </w:p>
          <w:p w14:paraId="04F2247C" w14:textId="692499A1" w:rsidR="00AA3BCC" w:rsidRPr="00AA3BCC" w:rsidRDefault="00AA3BCC" w:rsidP="00AA3BCC">
            <w:r w:rsidRPr="00AA3BCC">
              <w:t>1.3 Demonstrate knowledge of rules relating to safe and legal race riding over jumps during practice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35B8E" w:rsidRPr="00336FCA" w:rsidDel="00423CB2" w14:paraId="32DE8713" w14:textId="77777777" w:rsidTr="00782696">
        <w:tc>
          <w:tcPr>
            <w:tcW w:w="1400" w:type="pct"/>
          </w:tcPr>
          <w:p w14:paraId="266AA2B2" w14:textId="45AC7B2A" w:rsidR="00C35B8E" w:rsidRPr="00C35B8E" w:rsidRDefault="00C35B8E" w:rsidP="00C35B8E">
            <w:pPr>
              <w:pStyle w:val="SIText"/>
            </w:pPr>
            <w:r w:rsidRPr="00C35B8E">
              <w:t>Numeracy</w:t>
            </w:r>
          </w:p>
        </w:tc>
        <w:tc>
          <w:tcPr>
            <w:tcW w:w="3600" w:type="pct"/>
          </w:tcPr>
          <w:p w14:paraId="1509C530" w14:textId="04FDC963" w:rsidR="00C35B8E" w:rsidRPr="00C35B8E" w:rsidRDefault="00C35B8E" w:rsidP="00C35B8E">
            <w:pPr>
              <w:pStyle w:val="SIBulletList1"/>
              <w:rPr>
                <w:rFonts w:eastAsia="Calibri"/>
              </w:rPr>
            </w:pPr>
            <w:r w:rsidRPr="00C35B8E">
              <w:t>Use various methods to calculate and estimate time and distance for jumps trial and racing techniques</w:t>
            </w:r>
          </w:p>
        </w:tc>
      </w:tr>
      <w:tr w:rsidR="00C35B8E" w:rsidRPr="00336FCA" w:rsidDel="00423CB2" w14:paraId="7F9A3EC9" w14:textId="77777777" w:rsidTr="00782696">
        <w:tc>
          <w:tcPr>
            <w:tcW w:w="1400" w:type="pct"/>
          </w:tcPr>
          <w:p w14:paraId="09E2F5F8" w14:textId="17238740" w:rsidR="00C35B8E" w:rsidRPr="00C35B8E" w:rsidRDefault="00C35B8E" w:rsidP="00C35B8E">
            <w:pPr>
              <w:pStyle w:val="SIText"/>
            </w:pPr>
            <w:r w:rsidRPr="00C35B8E">
              <w:lastRenderedPageBreak/>
              <w:t>Navigate the world of work</w:t>
            </w:r>
          </w:p>
        </w:tc>
        <w:tc>
          <w:tcPr>
            <w:tcW w:w="3600" w:type="pct"/>
          </w:tcPr>
          <w:p w14:paraId="6302DB0C" w14:textId="49086323" w:rsidR="00C35B8E" w:rsidRPr="00C35B8E" w:rsidRDefault="00C35B8E" w:rsidP="00C35B8E">
            <w:pPr>
              <w:pStyle w:val="SIBulletList1"/>
              <w:rPr>
                <w:rFonts w:eastAsia="Calibri"/>
              </w:rPr>
            </w:pPr>
            <w:r w:rsidRPr="00C35B8E">
              <w:t xml:space="preserve">Follow </w:t>
            </w:r>
            <w:r w:rsidRPr="00C35B8E">
              <w:rPr>
                <w:rFonts w:eastAsia="Calibri"/>
              </w:rPr>
              <w:t xml:space="preserve">jumps racing rules and </w:t>
            </w:r>
            <w:r w:rsidRPr="00C35B8E">
              <w:t xml:space="preserve">procedures, including work health and safety and animal welfare requirements, associated with own </w:t>
            </w:r>
            <w:r w:rsidRPr="00C35B8E">
              <w:rPr>
                <w:rFonts w:eastAsia="Calibri"/>
              </w:rPr>
              <w:t xml:space="preserve">role </w:t>
            </w:r>
          </w:p>
        </w:tc>
      </w:tr>
      <w:tr w:rsidR="00C35B8E" w:rsidRPr="00336FCA" w:rsidDel="00423CB2" w14:paraId="079CAB5A" w14:textId="77777777" w:rsidTr="00782696">
        <w:tc>
          <w:tcPr>
            <w:tcW w:w="1400" w:type="pct"/>
          </w:tcPr>
          <w:p w14:paraId="68DB27B0" w14:textId="61D01B17" w:rsidR="00C35B8E" w:rsidRPr="00676F8D" w:rsidRDefault="00C35B8E" w:rsidP="00C35B8E">
            <w:pPr>
              <w:pStyle w:val="SIText"/>
            </w:pPr>
            <w:r w:rsidRPr="00C35B8E">
              <w:t>Interact with others</w:t>
            </w:r>
          </w:p>
        </w:tc>
        <w:tc>
          <w:tcPr>
            <w:tcW w:w="3600" w:type="pct"/>
          </w:tcPr>
          <w:p w14:paraId="3A8E7EA1" w14:textId="07AC3858" w:rsidR="00C35B8E" w:rsidRPr="00C35B8E" w:rsidRDefault="00C35B8E" w:rsidP="00C35B8E">
            <w:pPr>
              <w:pStyle w:val="SIBulletList1"/>
              <w:rPr>
                <w:rFonts w:eastAsia="Calibri"/>
              </w:rPr>
            </w:pPr>
            <w:r w:rsidRPr="00C35B8E">
              <w:t>Follow protocols and practices for communicating with trainers</w:t>
            </w:r>
          </w:p>
        </w:tc>
      </w:tr>
      <w:tr w:rsidR="00C35B8E" w:rsidRPr="00336FCA" w:rsidDel="00423CB2" w14:paraId="64ACEBEE" w14:textId="77777777" w:rsidTr="00782696">
        <w:tc>
          <w:tcPr>
            <w:tcW w:w="1400" w:type="pct"/>
          </w:tcPr>
          <w:p w14:paraId="16970AAC" w14:textId="74FA4C86" w:rsidR="00C35B8E" w:rsidRPr="00C35B8E" w:rsidRDefault="00C35B8E" w:rsidP="00C35B8E">
            <w:pPr>
              <w:pStyle w:val="SIText"/>
            </w:pPr>
            <w:r w:rsidRPr="00C35B8E">
              <w:t>Get the work done</w:t>
            </w:r>
          </w:p>
        </w:tc>
        <w:tc>
          <w:tcPr>
            <w:tcW w:w="3600" w:type="pct"/>
          </w:tcPr>
          <w:p w14:paraId="4156B89A" w14:textId="77777777" w:rsidR="00C35B8E" w:rsidRPr="00C35B8E" w:rsidRDefault="00C35B8E" w:rsidP="00C35B8E">
            <w:pPr>
              <w:pStyle w:val="SIBulletList1"/>
            </w:pPr>
            <w:r>
              <w:t>M</w:t>
            </w:r>
            <w:r w:rsidRPr="00C35B8E">
              <w:t xml:space="preserve">ake decisions and judgement calls about jumping riding safety, safe horse control and riding strategies </w:t>
            </w:r>
          </w:p>
          <w:p w14:paraId="3B812673" w14:textId="36F4B29B" w:rsidR="00C35B8E" w:rsidRPr="00C35B8E" w:rsidRDefault="00C35B8E" w:rsidP="00C35B8E">
            <w:pPr>
              <w:pStyle w:val="SIBulletList1"/>
              <w:rPr>
                <w:rFonts w:eastAsia="Calibri"/>
              </w:rPr>
            </w:pPr>
            <w:r>
              <w:t>A</w:t>
            </w:r>
            <w:r w:rsidRPr="00C35B8E">
              <w:t>nticipate and respond rapidly to changed circumstances in a race, including emergency situations and relevant rules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C35B8E" w:rsidRPr="00C35B8E" w14:paraId="4445CB4F" w14:textId="77777777" w:rsidTr="00B67692">
        <w:tc>
          <w:tcPr>
            <w:tcW w:w="1250" w:type="pct"/>
          </w:tcPr>
          <w:p w14:paraId="191C5FB6" w14:textId="05946F56" w:rsidR="00C35B8E" w:rsidRPr="00C35B8E" w:rsidRDefault="00C35B8E" w:rsidP="00525A3B">
            <w:pPr>
              <w:pStyle w:val="SIText"/>
            </w:pPr>
            <w:r w:rsidRPr="00C35B8E">
              <w:t xml:space="preserve">RGRPSH416 Perform trial and race jumping </w:t>
            </w:r>
            <w:r w:rsidR="00226FD6">
              <w:t xml:space="preserve">riding </w:t>
            </w:r>
            <w:r w:rsidRPr="00C35B8E">
              <w:t>skills</w:t>
            </w:r>
          </w:p>
        </w:tc>
        <w:tc>
          <w:tcPr>
            <w:tcW w:w="1250" w:type="pct"/>
          </w:tcPr>
          <w:p w14:paraId="709076F8" w14:textId="5864E03E" w:rsidR="00C35B8E" w:rsidRPr="00C35B8E" w:rsidRDefault="00C35B8E" w:rsidP="00C35B8E">
            <w:pPr>
              <w:pStyle w:val="SIText"/>
            </w:pPr>
            <w:r w:rsidRPr="00C35B8E">
              <w:t>RGRPSH416A Perform trial and race day jumping skills</w:t>
            </w:r>
          </w:p>
        </w:tc>
        <w:tc>
          <w:tcPr>
            <w:tcW w:w="1250" w:type="pct"/>
          </w:tcPr>
          <w:p w14:paraId="71310E96" w14:textId="30FB8929" w:rsidR="00C35B8E" w:rsidRPr="00C35B8E" w:rsidRDefault="00C35B8E" w:rsidP="00C35B8E">
            <w:pPr>
              <w:pStyle w:val="SIText"/>
              <w:rPr>
                <w:rStyle w:val="SITemporaryText"/>
                <w:color w:val="auto"/>
                <w:sz w:val="20"/>
              </w:rPr>
            </w:pPr>
            <w:r w:rsidRPr="00C35B8E">
              <w:t>Updated to meet Standards for Training Packages</w:t>
            </w:r>
          </w:p>
        </w:tc>
        <w:tc>
          <w:tcPr>
            <w:tcW w:w="1250" w:type="pct"/>
          </w:tcPr>
          <w:p w14:paraId="0209927F" w14:textId="3CC9AD2E" w:rsidR="00C35B8E" w:rsidRPr="00C35B8E" w:rsidRDefault="00C35B8E" w:rsidP="00C35B8E">
            <w:pPr>
              <w:pStyle w:val="SIText"/>
            </w:pPr>
            <w:r w:rsidRPr="00C35B8E">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05FFC2FF" w:rsidR="00556C4C" w:rsidRPr="000754EC" w:rsidRDefault="00556C4C" w:rsidP="00525A3B">
            <w:pPr>
              <w:pStyle w:val="SIUnittitle"/>
            </w:pPr>
            <w:r w:rsidRPr="00F56827">
              <w:t xml:space="preserve">Assessment requirements for </w:t>
            </w:r>
            <w:r w:rsidR="00AA3BCC" w:rsidRPr="00AA3BCC">
              <w:t xml:space="preserve">RGRPSH416 Perform trial and race jumping </w:t>
            </w:r>
            <w:r w:rsidR="00226FD6">
              <w:t xml:space="preserve">riding </w:t>
            </w:r>
            <w:r w:rsidR="00AA3BCC" w:rsidRPr="00AA3BCC">
              <w:t>skills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04F21FFB"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275EDF9" w14:textId="6AFDF32C" w:rsidR="00C35B8E" w:rsidRPr="00C35B8E" w:rsidRDefault="00C35B8E" w:rsidP="00C35B8E">
            <w:pPr>
              <w:pStyle w:val="SIText"/>
            </w:pPr>
            <w:r w:rsidRPr="00C35B8E">
              <w:t>There must be evidence that the individual has demonstrated jump</w:t>
            </w:r>
            <w:r>
              <w:t>ing</w:t>
            </w:r>
            <w:r w:rsidRPr="00C35B8E">
              <w:t xml:space="preserve"> riding skills for trials and race day with thoroughbred horses</w:t>
            </w:r>
            <w:r>
              <w:t>,</w:t>
            </w:r>
            <w:r w:rsidRPr="00C35B8E">
              <w:t xml:space="preserve"> on at least three occasions, including for each</w:t>
            </w:r>
          </w:p>
          <w:p w14:paraId="11374C84" w14:textId="693CED44" w:rsidR="00C35B8E" w:rsidRPr="00C35B8E" w:rsidRDefault="00C35B8E" w:rsidP="00C35B8E">
            <w:pPr>
              <w:pStyle w:val="SIBulletList1"/>
            </w:pPr>
            <w:r>
              <w:t>checked</w:t>
            </w:r>
            <w:r w:rsidRPr="00C35B8E">
              <w:t xml:space="preserve"> racing industry approved items of gear and equipment </w:t>
            </w:r>
          </w:p>
          <w:p w14:paraId="117F1C61" w14:textId="77777777" w:rsidR="00C35B8E" w:rsidRPr="00C35B8E" w:rsidRDefault="00C35B8E" w:rsidP="00C35B8E">
            <w:pPr>
              <w:pStyle w:val="SIBulletList1"/>
            </w:pPr>
            <w:r w:rsidRPr="00B81973">
              <w:t>identif</w:t>
            </w:r>
            <w:r w:rsidRPr="00C35B8E">
              <w:t xml:space="preserve">ied track conditions, features and surface </w:t>
            </w:r>
          </w:p>
          <w:p w14:paraId="54706019" w14:textId="77777777" w:rsidR="00C35B8E" w:rsidRPr="00C35B8E" w:rsidRDefault="00C35B8E" w:rsidP="00C35B8E">
            <w:pPr>
              <w:pStyle w:val="SIBulletList1"/>
            </w:pPr>
            <w:r w:rsidRPr="00B81973">
              <w:t>judg</w:t>
            </w:r>
            <w:r w:rsidRPr="00C35B8E">
              <w:t>ed and maintained pace of horse over jumps for required times and distances according to trainer instructions</w:t>
            </w:r>
          </w:p>
          <w:p w14:paraId="226EF633" w14:textId="61673539" w:rsidR="00F857BC" w:rsidRPr="000754EC" w:rsidRDefault="00C35B8E" w:rsidP="00C35B8E">
            <w:pPr>
              <w:pStyle w:val="SIBulletList1"/>
            </w:pPr>
            <w:r w:rsidRPr="00B81973">
              <w:t>follow</w:t>
            </w:r>
            <w:r>
              <w:t>ed</w:t>
            </w:r>
            <w:r w:rsidRPr="00B81973">
              <w:t xml:space="preserve"> </w:t>
            </w:r>
            <w:r w:rsidRPr="00483B7F">
              <w:t xml:space="preserve">relevant </w:t>
            </w:r>
            <w:r w:rsidRPr="00B81973">
              <w:t xml:space="preserve">rules of racing </w:t>
            </w:r>
            <w:r>
              <w:t>for</w:t>
            </w:r>
            <w:r w:rsidRPr="00B81973">
              <w:t xml:space="preserve"> jumping racing</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49E341C" w14:textId="3E6AA948" w:rsidR="00C35B8E" w:rsidRDefault="00C35B8E" w:rsidP="00C35B8E">
            <w:pPr>
              <w:pStyle w:val="SIBulletList1"/>
            </w:pPr>
            <w:r w:rsidRPr="00C35B8E">
              <w:t>principles and practices of</w:t>
            </w:r>
            <w:r w:rsidR="00E621E5">
              <w:t>:</w:t>
            </w:r>
            <w:r w:rsidRPr="00C35B8E">
              <w:t xml:space="preserve"> </w:t>
            </w:r>
          </w:p>
          <w:p w14:paraId="0FF94A5B" w14:textId="77777777" w:rsidR="00C35B8E" w:rsidRPr="00C35B8E" w:rsidRDefault="00C35B8E" w:rsidP="00C35B8E">
            <w:pPr>
              <w:pStyle w:val="SIBulletList2"/>
            </w:pPr>
            <w:r w:rsidRPr="00C35B8E">
              <w:t>location of tracks for jumps races</w:t>
            </w:r>
          </w:p>
          <w:p w14:paraId="69A64C17" w14:textId="77777777" w:rsidR="00C35B8E" w:rsidRPr="00C35B8E" w:rsidRDefault="00C35B8E" w:rsidP="00C35B8E">
            <w:pPr>
              <w:pStyle w:val="SIBulletList2"/>
            </w:pPr>
            <w:r w:rsidRPr="00C35B8E">
              <w:t>pace of horses</w:t>
            </w:r>
          </w:p>
          <w:p w14:paraId="2BC1EFB0" w14:textId="77777777" w:rsidR="00C35B8E" w:rsidRPr="00C35B8E" w:rsidRDefault="00C35B8E" w:rsidP="00C35B8E">
            <w:pPr>
              <w:pStyle w:val="SIBulletList2"/>
            </w:pPr>
            <w:r w:rsidRPr="00C35B8E">
              <w:t>track conditions, features, shape and situations</w:t>
            </w:r>
          </w:p>
          <w:p w14:paraId="4A150AE7" w14:textId="77777777" w:rsidR="00C35B8E" w:rsidRPr="00C35B8E" w:rsidRDefault="00C35B8E" w:rsidP="00C35B8E">
            <w:pPr>
              <w:pStyle w:val="SIBulletList2"/>
            </w:pPr>
            <w:r w:rsidRPr="00C35B8E">
              <w:t>types of jumps</w:t>
            </w:r>
          </w:p>
          <w:p w14:paraId="4A902828" w14:textId="77777777" w:rsidR="00C35B8E" w:rsidRPr="00C35B8E" w:rsidRDefault="00C35B8E" w:rsidP="00C35B8E">
            <w:pPr>
              <w:pStyle w:val="SIBulletList2"/>
            </w:pPr>
            <w:r w:rsidRPr="00C35B8E">
              <w:t>types of equipment and gear for jumps trials and racing</w:t>
            </w:r>
          </w:p>
          <w:p w14:paraId="75C4BD78" w14:textId="77777777" w:rsidR="00C35B8E" w:rsidRPr="00C35B8E" w:rsidRDefault="00C35B8E" w:rsidP="00C35B8E">
            <w:pPr>
              <w:pStyle w:val="SIBulletList2"/>
            </w:pPr>
            <w:r w:rsidRPr="00C35B8E">
              <w:t>types and purpose of personal protective equipment (PPE)</w:t>
            </w:r>
          </w:p>
          <w:p w14:paraId="26A211BB" w14:textId="1CED1609" w:rsidR="00C35B8E" w:rsidRPr="000754EC" w:rsidRDefault="00C35B8E" w:rsidP="00C35B8E">
            <w:pPr>
              <w:pStyle w:val="SIBulletList1"/>
            </w:pPr>
            <w:r w:rsidRPr="001172C4">
              <w:t xml:space="preserve">relevant protocols and rules of racing related </w:t>
            </w:r>
            <w:r>
              <w:t>to jumping races</w:t>
            </w:r>
            <w:r w:rsidR="00E621E5">
              <w:t>:</w:t>
            </w:r>
          </w:p>
          <w:p w14:paraId="4441BDE2" w14:textId="17D72336" w:rsidR="00C35B8E" w:rsidRPr="00C35B8E" w:rsidRDefault="00C35B8E" w:rsidP="00C35B8E">
            <w:pPr>
              <w:pStyle w:val="SIBulletList2"/>
            </w:pPr>
            <w:r w:rsidRPr="00C35B8E">
              <w:t xml:space="preserve">Australian and local rules of racing and regulations </w:t>
            </w:r>
            <w:r>
              <w:t>relating</w:t>
            </w:r>
            <w:r w:rsidRPr="00C35B8E">
              <w:t xml:space="preserve"> to jumps race riding</w:t>
            </w:r>
          </w:p>
          <w:p w14:paraId="0704AC03" w14:textId="77777777" w:rsidR="00C35B8E" w:rsidRPr="00C35B8E" w:rsidRDefault="00C35B8E" w:rsidP="00C35B8E">
            <w:pPr>
              <w:pStyle w:val="SIBulletList2"/>
            </w:pPr>
            <w:r w:rsidRPr="00C35B8E">
              <w:t>industry terminology related to handling and racing horses</w:t>
            </w:r>
          </w:p>
          <w:p w14:paraId="214BB791" w14:textId="77777777" w:rsidR="00C35B8E" w:rsidRPr="00C35B8E" w:rsidRDefault="00C35B8E" w:rsidP="00C35B8E">
            <w:pPr>
              <w:pStyle w:val="SIBulletList2"/>
            </w:pPr>
            <w:r w:rsidRPr="00C35B8E">
              <w:t>rules of racing for jumps trials and racing</w:t>
            </w:r>
          </w:p>
          <w:p w14:paraId="70CDF417" w14:textId="4E7319CE" w:rsidR="00C35B8E" w:rsidRPr="00C35B8E" w:rsidRDefault="00C35B8E" w:rsidP="00C35B8E">
            <w:pPr>
              <w:pStyle w:val="SIBulletList1"/>
            </w:pPr>
            <w:r w:rsidRPr="00C35B8E">
              <w:t>racing industry standards and expectations relevant to jumping trials and racing</w:t>
            </w:r>
            <w:r w:rsidR="00E621E5">
              <w:t>:</w:t>
            </w:r>
          </w:p>
          <w:p w14:paraId="2819FBF6" w14:textId="77777777" w:rsidR="00C35B8E" w:rsidRPr="00C35B8E" w:rsidRDefault="00C35B8E" w:rsidP="00C35B8E">
            <w:pPr>
              <w:pStyle w:val="SIBulletList2"/>
            </w:pPr>
            <w:r w:rsidRPr="00C35B8E">
              <w:t>communication procedures within stable and wider racing industry</w:t>
            </w:r>
          </w:p>
          <w:p w14:paraId="07E3CB89" w14:textId="77777777" w:rsidR="00C35B8E" w:rsidRPr="00C35B8E" w:rsidRDefault="00C35B8E" w:rsidP="00C35B8E">
            <w:pPr>
              <w:pStyle w:val="SIBulletList2"/>
            </w:pPr>
            <w:r w:rsidRPr="00C35B8E">
              <w:t>racing industry animal welfare requirements</w:t>
            </w:r>
          </w:p>
          <w:p w14:paraId="20FAD209" w14:textId="336E7E0C" w:rsidR="00F857BC" w:rsidRPr="000754EC" w:rsidRDefault="00C35B8E" w:rsidP="00C35B8E">
            <w:pPr>
              <w:pStyle w:val="SIBulletList2"/>
            </w:pPr>
            <w:r w:rsidRPr="00C35B8E">
              <w:t>racing industry safety requirements including safe operating procedures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59D9A310" w14:textId="77777777" w:rsidR="00C35B8E" w:rsidRPr="00C35B8E" w:rsidRDefault="00C35B8E" w:rsidP="00C35B8E">
            <w:pPr>
              <w:pStyle w:val="SIBulletList1"/>
            </w:pPr>
            <w:r w:rsidRPr="004A0DB5">
              <w:t>physical conditions:</w:t>
            </w:r>
          </w:p>
          <w:p w14:paraId="0D517E73" w14:textId="77777777" w:rsidR="00C35B8E" w:rsidRPr="00C35B8E" w:rsidRDefault="00C35B8E" w:rsidP="00C35B8E">
            <w:pPr>
              <w:pStyle w:val="SIBulletList2"/>
            </w:pPr>
            <w:r w:rsidRPr="00C35B8E">
              <w:t>racing training establishments, racetracks and registered race meetings</w:t>
            </w:r>
          </w:p>
          <w:p w14:paraId="0A6CA8E5" w14:textId="77777777" w:rsidR="00C35B8E" w:rsidRPr="00C35B8E" w:rsidRDefault="00C35B8E" w:rsidP="00C35B8E">
            <w:pPr>
              <w:pStyle w:val="SIBulletList1"/>
            </w:pPr>
            <w:r w:rsidRPr="004A0DB5">
              <w:t>resources, equipment and materials:</w:t>
            </w:r>
          </w:p>
          <w:p w14:paraId="059805A1" w14:textId="1BE17EF1" w:rsidR="00C35B8E" w:rsidRPr="00C35B8E" w:rsidRDefault="00C35B8E" w:rsidP="00C35B8E">
            <w:pPr>
              <w:pStyle w:val="SIBulletList2"/>
              <w:rPr>
                <w:rFonts w:eastAsia="Calibri"/>
              </w:rPr>
            </w:pPr>
            <w:r w:rsidRPr="00C35B8E">
              <w:rPr>
                <w:rFonts w:eastAsia="Calibri"/>
              </w:rPr>
              <w:t xml:space="preserve">various thoroughbred horses </w:t>
            </w:r>
            <w:r w:rsidR="00D20031">
              <w:t>trained</w:t>
            </w:r>
            <w:r w:rsidRPr="00C35B8E">
              <w:t xml:space="preserve"> for jumping racing assessed as suitable for the skill and experience of the individual</w:t>
            </w:r>
          </w:p>
          <w:p w14:paraId="72517176" w14:textId="77777777" w:rsidR="00C35B8E" w:rsidRPr="00C35B8E" w:rsidRDefault="00C35B8E" w:rsidP="00C35B8E">
            <w:pPr>
              <w:pStyle w:val="SIBulletList2"/>
              <w:rPr>
                <w:rFonts w:eastAsia="Calibri"/>
              </w:rPr>
            </w:pPr>
            <w:r w:rsidRPr="00C35B8E">
              <w:rPr>
                <w:rFonts w:eastAsia="Calibri"/>
              </w:rPr>
              <w:t>appropriate racing industry approved gear and equipment for individual, horse and activity</w:t>
            </w:r>
          </w:p>
          <w:p w14:paraId="7AF69FE0" w14:textId="77777777" w:rsidR="00C35B8E" w:rsidRPr="00C35B8E" w:rsidRDefault="00C35B8E" w:rsidP="00C35B8E">
            <w:pPr>
              <w:pStyle w:val="SIBulletList1"/>
            </w:pPr>
            <w:r w:rsidRPr="004A0DB5">
              <w:t>specifications:</w:t>
            </w:r>
          </w:p>
          <w:p w14:paraId="62605E9E" w14:textId="261AB22F" w:rsidR="00C35B8E" w:rsidRPr="00C35B8E" w:rsidRDefault="00C35B8E" w:rsidP="00C35B8E">
            <w:pPr>
              <w:pStyle w:val="SIBulletList2"/>
            </w:pPr>
            <w:r w:rsidRPr="004A0DB5">
              <w:t>trainer and racing official instructions and rules of racing</w:t>
            </w:r>
            <w:r>
              <w:t>.</w:t>
            </w:r>
            <w:r w:rsidRPr="004A0DB5">
              <w:t xml:space="preserve"> </w:t>
            </w:r>
          </w:p>
          <w:p w14:paraId="3FC32ED5" w14:textId="77777777" w:rsidR="00B87D57" w:rsidRDefault="00B87D57" w:rsidP="007309BE">
            <w:pPr>
              <w:pStyle w:val="SIText"/>
            </w:pPr>
          </w:p>
          <w:p w14:paraId="50588017" w14:textId="77777777" w:rsidR="002F25C5" w:rsidRPr="002F25C5" w:rsidRDefault="002F25C5" w:rsidP="002F25C5">
            <w:r w:rsidRPr="002F25C5">
              <w:t xml:space="preserve">Training and assessment strategies must show evidence of the use of guidance provided in the </w:t>
            </w:r>
            <w:bookmarkStart w:id="1" w:name="_GoBack"/>
            <w:r w:rsidRPr="00E621E5">
              <w:rPr>
                <w:rStyle w:val="SIText-Italic"/>
              </w:rPr>
              <w:t>Companion Volume: User Guide: Safety in Equine Training.</w:t>
            </w:r>
            <w:bookmarkEnd w:id="1"/>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10-04T12:09:00Z" w:initials="SH">
    <w:p w14:paraId="15D2F838" w14:textId="7E55A475" w:rsidR="00C35B8E" w:rsidRDefault="00C35B8E">
      <w:r>
        <w:annotationRef/>
      </w:r>
      <w:r>
        <w:t>One element in a unit is unusual - is more detail needed?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2F83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14624" w14:textId="77777777" w:rsidR="00D6607D" w:rsidRDefault="00D6607D" w:rsidP="00BF3F0A">
      <w:r>
        <w:separator/>
      </w:r>
    </w:p>
    <w:p w14:paraId="013C9638" w14:textId="77777777" w:rsidR="00D6607D" w:rsidRDefault="00D6607D"/>
  </w:endnote>
  <w:endnote w:type="continuationSeparator" w:id="0">
    <w:p w14:paraId="2F1F7B84" w14:textId="77777777" w:rsidR="00D6607D" w:rsidRDefault="00D6607D" w:rsidP="00BF3F0A">
      <w:r>
        <w:continuationSeparator/>
      </w:r>
    </w:p>
    <w:p w14:paraId="65D25240" w14:textId="77777777" w:rsidR="00D6607D" w:rsidRDefault="00D66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E621E5">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D7547" w14:textId="77777777" w:rsidR="00D6607D" w:rsidRDefault="00D6607D" w:rsidP="00BF3F0A">
      <w:r>
        <w:separator/>
      </w:r>
    </w:p>
    <w:p w14:paraId="4DA91DA7" w14:textId="77777777" w:rsidR="00D6607D" w:rsidRDefault="00D6607D"/>
  </w:footnote>
  <w:footnote w:type="continuationSeparator" w:id="0">
    <w:p w14:paraId="0E3F52CF" w14:textId="77777777" w:rsidR="00D6607D" w:rsidRDefault="00D6607D" w:rsidP="00BF3F0A">
      <w:r>
        <w:continuationSeparator/>
      </w:r>
    </w:p>
    <w:p w14:paraId="2E5878C9" w14:textId="77777777" w:rsidR="00D6607D" w:rsidRDefault="00D6607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38B7FDE8" w:rsidR="00D111EB" w:rsidRPr="00AA3BCC" w:rsidRDefault="00AA3BCC" w:rsidP="00AA3BCC">
    <w:r w:rsidRPr="00AA3BCC">
      <w:t>RGRPSH416 Perform trial and race jumping</w:t>
    </w:r>
    <w:r w:rsidR="00226FD6">
      <w:t xml:space="preserve"> riding</w:t>
    </w:r>
    <w:r w:rsidRPr="00AA3BCC">
      <w:t xml:space="preserve"> skills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0976"/>
    <w:rsid w:val="00064BFE"/>
    <w:rsid w:val="00065E45"/>
    <w:rsid w:val="00067F19"/>
    <w:rsid w:val="00070B3E"/>
    <w:rsid w:val="00071F95"/>
    <w:rsid w:val="000737BB"/>
    <w:rsid w:val="00074E47"/>
    <w:rsid w:val="000754EC"/>
    <w:rsid w:val="00087A0B"/>
    <w:rsid w:val="0009093B"/>
    <w:rsid w:val="000A2EA7"/>
    <w:rsid w:val="000A4536"/>
    <w:rsid w:val="000A5441"/>
    <w:rsid w:val="000C149A"/>
    <w:rsid w:val="000C224E"/>
    <w:rsid w:val="000E25E6"/>
    <w:rsid w:val="000E2C78"/>
    <w:rsid w:val="000E2C86"/>
    <w:rsid w:val="000F08B4"/>
    <w:rsid w:val="000F29F2"/>
    <w:rsid w:val="00101659"/>
    <w:rsid w:val="001078BF"/>
    <w:rsid w:val="0011329C"/>
    <w:rsid w:val="0011679B"/>
    <w:rsid w:val="001172C4"/>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26FD6"/>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169D"/>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5A3B"/>
    <w:rsid w:val="00526134"/>
    <w:rsid w:val="00526388"/>
    <w:rsid w:val="005405B2"/>
    <w:rsid w:val="005427C8"/>
    <w:rsid w:val="005446D1"/>
    <w:rsid w:val="00554B60"/>
    <w:rsid w:val="00556C4C"/>
    <w:rsid w:val="00557369"/>
    <w:rsid w:val="00557D6B"/>
    <w:rsid w:val="00564ADD"/>
    <w:rsid w:val="00564F93"/>
    <w:rsid w:val="005708EB"/>
    <w:rsid w:val="005718E2"/>
    <w:rsid w:val="00575BC6"/>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D4C"/>
    <w:rsid w:val="00BF3F0A"/>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3425"/>
    <w:rsid w:val="00D6607D"/>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621E5"/>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19AC-54BD-4F1A-B9A7-239EE591D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B69B173-49F1-E748-AAAB-6BAF2C84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9</TotalTime>
  <Pages>3</Pages>
  <Words>901</Words>
  <Characters>5142</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7</cp:revision>
  <cp:lastPrinted>2016-05-27T05:21:00Z</cp:lastPrinted>
  <dcterms:created xsi:type="dcterms:W3CDTF">2017-10-04T01:01:00Z</dcterms:created>
  <dcterms:modified xsi:type="dcterms:W3CDTF">2017-10-09T02:30:00Z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