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05F1F46" w:rsidR="00F1480E" w:rsidRPr="000754EC" w:rsidRDefault="0050622B" w:rsidP="00D111EB">
            <w:pPr>
              <w:pStyle w:val="SIUNITCODE"/>
            </w:pPr>
            <w:r>
              <w:t>RGRPSH30</w:t>
            </w:r>
            <w:r w:rsidR="00D111EB">
              <w:t>9</w:t>
            </w:r>
          </w:p>
        </w:tc>
        <w:tc>
          <w:tcPr>
            <w:tcW w:w="3604" w:type="pct"/>
            <w:shd w:val="clear" w:color="auto" w:fill="auto"/>
          </w:tcPr>
          <w:p w14:paraId="1591CB53" w14:textId="6C3F9D30" w:rsidR="00F1480E" w:rsidRPr="000754EC" w:rsidRDefault="00D111EB" w:rsidP="00734D95">
            <w:pPr>
              <w:pStyle w:val="SIUnittitle"/>
            </w:pPr>
            <w:r w:rsidRPr="00D111EB">
              <w:t>Implement feeding programs for racehorses under direction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D023369" w14:textId="77777777" w:rsidR="00D111EB" w:rsidRPr="00D111EB" w:rsidRDefault="00D111EB" w:rsidP="00D111EB">
            <w:pPr>
              <w:pStyle w:val="SIText"/>
            </w:pPr>
            <w:r w:rsidRPr="00D111EB">
              <w:t>This unit of competency describes the skills and knowledge required to monitor and maintain racehorse feeding programs under direction and the factors that regulate racehorse feeding programs.</w:t>
            </w:r>
          </w:p>
          <w:p w14:paraId="687B0ED2" w14:textId="77777777" w:rsidR="00D111EB" w:rsidRPr="00D111EB" w:rsidRDefault="00D111EB" w:rsidP="00D111EB">
            <w:pPr>
              <w:pStyle w:val="SIText"/>
            </w:pPr>
          </w:p>
          <w:p w14:paraId="53F479A9" w14:textId="77777777" w:rsidR="00D111EB" w:rsidRPr="00D111EB" w:rsidRDefault="00D111EB" w:rsidP="00D111EB">
            <w:pPr>
              <w:pStyle w:val="SIText"/>
            </w:pPr>
            <w:r w:rsidRPr="00D111EB">
              <w:t>The unit applies to individuals who work under supervision, using practical skills and specialised knowledge to carry out routine activities within a racing workplace.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6111D3CF" w14:textId="67FFBFA9" w:rsidR="008E26FC" w:rsidRPr="008E26FC" w:rsidRDefault="00D111EB" w:rsidP="00D111EB">
            <w:pPr>
              <w:pStyle w:val="SIText"/>
            </w:pPr>
            <w:r w:rsidRPr="00D111EB">
              <w:t>Licensing, legislative, regulatory or certification requirements apply to this unit. Users are advised to check with the relevant Principal Racing Authority for current requirements.</w:t>
            </w:r>
            <w:r w:rsidRPr="00D111EB">
              <w:rPr>
                <w:rStyle w:val="SITemporaryText"/>
              </w:rPr>
              <w:t xml:space="preserve"> 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290E311" w:rsidR="007877B4" w:rsidRPr="007877B4" w:rsidRDefault="00DD2AB9" w:rsidP="00042016">
            <w:pPr>
              <w:pStyle w:val="SIText"/>
            </w:pPr>
            <w:r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44FD0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33B1B98" w:rsidR="00B44FD0" w:rsidRPr="00B44FD0" w:rsidRDefault="00B44FD0" w:rsidP="00B44FD0">
            <w:r w:rsidRPr="00B44FD0">
              <w:t>1</w:t>
            </w:r>
            <w:r w:rsidR="00403C3E">
              <w:t>.</w:t>
            </w:r>
            <w:r w:rsidRPr="00B44FD0">
              <w:t xml:space="preserve"> Monitor and maintain racehorse feeding program</w:t>
            </w:r>
          </w:p>
        </w:tc>
        <w:tc>
          <w:tcPr>
            <w:tcW w:w="3604" w:type="pct"/>
            <w:shd w:val="clear" w:color="auto" w:fill="auto"/>
          </w:tcPr>
          <w:p w14:paraId="05E44B2F" w14:textId="77777777" w:rsidR="00B44FD0" w:rsidRPr="00B44FD0" w:rsidRDefault="00B44FD0" w:rsidP="00B44FD0">
            <w:r w:rsidRPr="00B44FD0">
              <w:t>1.1 Assess the quality and suitability of feed and feed supplements for horses according to workplace and industry practices</w:t>
            </w:r>
          </w:p>
          <w:p w14:paraId="22250425" w14:textId="77777777" w:rsidR="00B44FD0" w:rsidRPr="00B44FD0" w:rsidRDefault="00B44FD0" w:rsidP="00B44FD0">
            <w:r w:rsidRPr="00B44FD0">
              <w:t>1.2 Prepare and distribute feed in line with feeding program and according to safe work practices around horses</w:t>
            </w:r>
          </w:p>
          <w:p w14:paraId="011CD085" w14:textId="77777777" w:rsidR="00B44FD0" w:rsidRPr="00B44FD0" w:rsidRDefault="00B44FD0" w:rsidP="00B44FD0">
            <w:r w:rsidRPr="00B44FD0">
              <w:t>1.3 Maintain and clean feed storage areas and water supplies and keep free of contaminants</w:t>
            </w:r>
          </w:p>
          <w:p w14:paraId="49781FF5" w14:textId="77777777" w:rsidR="00B44FD0" w:rsidRPr="00B44FD0" w:rsidRDefault="00B44FD0" w:rsidP="00B44FD0">
            <w:r w:rsidRPr="00B44FD0">
              <w:t>1.4 Check feed inventory and report to supervisor</w:t>
            </w:r>
          </w:p>
          <w:p w14:paraId="206EE933" w14:textId="77777777" w:rsidR="00B44FD0" w:rsidRPr="00B44FD0" w:rsidRDefault="00B44FD0" w:rsidP="00B44FD0">
            <w:r w:rsidRPr="00B44FD0">
              <w:t xml:space="preserve">1.5 Record and report variations to individual eating and drinking patterns </w:t>
            </w:r>
          </w:p>
          <w:p w14:paraId="04F2247C" w14:textId="59F51DBF" w:rsidR="00B44FD0" w:rsidRPr="00B44FD0" w:rsidRDefault="00B44FD0" w:rsidP="00B44FD0">
            <w:r w:rsidRPr="00B44FD0">
              <w:t>1.6 Monitor and report condition of horses according to workplace procedures</w:t>
            </w:r>
          </w:p>
        </w:tc>
      </w:tr>
      <w:tr w:rsidR="00B44FD0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2D9E51CA" w:rsidR="00B44FD0" w:rsidRPr="00B44FD0" w:rsidRDefault="00B44FD0" w:rsidP="00B44FD0">
            <w:r w:rsidRPr="00B44FD0">
              <w:t>2</w:t>
            </w:r>
            <w:r w:rsidR="00403C3E">
              <w:t>.</w:t>
            </w:r>
            <w:r w:rsidRPr="00B44FD0">
              <w:t xml:space="preserve"> Assess factors that regulate or guide racehorse feeding programs</w:t>
            </w:r>
          </w:p>
        </w:tc>
        <w:tc>
          <w:tcPr>
            <w:tcW w:w="3604" w:type="pct"/>
            <w:shd w:val="clear" w:color="auto" w:fill="auto"/>
          </w:tcPr>
          <w:p w14:paraId="5CEAB1E1" w14:textId="77777777" w:rsidR="00B44FD0" w:rsidRPr="00B44FD0" w:rsidRDefault="00B44FD0" w:rsidP="00B44FD0">
            <w:r w:rsidRPr="00B44FD0">
              <w:t>2.1 Identify factors that impact on racehorse feeding programs</w:t>
            </w:r>
          </w:p>
          <w:p w14:paraId="32B6DD3B" w14:textId="77777777" w:rsidR="00B44FD0" w:rsidRPr="00B44FD0" w:rsidRDefault="00B44FD0" w:rsidP="00B44FD0">
            <w:r w:rsidRPr="00B44FD0">
              <w:t>2.2 Detect signs of common problems related to incorrect feeding</w:t>
            </w:r>
          </w:p>
          <w:p w14:paraId="26CFA982" w14:textId="2C51E7C4" w:rsidR="00B44FD0" w:rsidRPr="00B44FD0" w:rsidRDefault="00B44FD0" w:rsidP="00B44FD0">
            <w:r w:rsidRPr="00B44FD0">
              <w:t>2.3 Assess feed habits of individual horses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44FD0" w:rsidRPr="00336FCA" w:rsidDel="00423CB2" w14:paraId="32DE8713" w14:textId="77777777" w:rsidTr="00782696">
        <w:tc>
          <w:tcPr>
            <w:tcW w:w="1400" w:type="pct"/>
          </w:tcPr>
          <w:p w14:paraId="266AA2B2" w14:textId="40590E74" w:rsidR="00B44FD0" w:rsidRPr="00B44FD0" w:rsidRDefault="00B44FD0" w:rsidP="00B44FD0">
            <w:pPr>
              <w:pStyle w:val="SIText"/>
            </w:pPr>
            <w:r w:rsidRPr="00B44FD0">
              <w:t>Reading</w:t>
            </w:r>
          </w:p>
        </w:tc>
        <w:tc>
          <w:tcPr>
            <w:tcW w:w="3600" w:type="pct"/>
          </w:tcPr>
          <w:p w14:paraId="1509C530" w14:textId="338C48FD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Interpret key information in work instructions, feeding schedules and inventories and feed and supplement labels</w:t>
            </w:r>
          </w:p>
        </w:tc>
      </w:tr>
      <w:tr w:rsidR="00B44FD0" w:rsidRPr="00336FCA" w:rsidDel="00423CB2" w14:paraId="64ACEBEE" w14:textId="77777777" w:rsidTr="00782696">
        <w:tc>
          <w:tcPr>
            <w:tcW w:w="1400" w:type="pct"/>
          </w:tcPr>
          <w:p w14:paraId="16970AAC" w14:textId="27D8EB60" w:rsidR="00B44FD0" w:rsidRPr="00B44FD0" w:rsidRDefault="00B44FD0" w:rsidP="00B44FD0">
            <w:pPr>
              <w:pStyle w:val="SIText"/>
            </w:pPr>
            <w:r w:rsidRPr="00B44FD0">
              <w:t>Writing</w:t>
            </w:r>
          </w:p>
        </w:tc>
        <w:tc>
          <w:tcPr>
            <w:tcW w:w="3600" w:type="pct"/>
          </w:tcPr>
          <w:p w14:paraId="3B812673" w14:textId="47CA9711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 xml:space="preserve">Record feeding data and information accurately </w:t>
            </w:r>
          </w:p>
        </w:tc>
      </w:tr>
      <w:tr w:rsidR="00B44FD0" w:rsidRPr="00336FCA" w:rsidDel="00423CB2" w14:paraId="2287FFB6" w14:textId="77777777" w:rsidTr="00782696">
        <w:tc>
          <w:tcPr>
            <w:tcW w:w="1400" w:type="pct"/>
          </w:tcPr>
          <w:p w14:paraId="7BC252DD" w14:textId="4212552C" w:rsidR="00B44FD0" w:rsidRPr="00B44FD0" w:rsidRDefault="00B44FD0" w:rsidP="00B44FD0">
            <w:pPr>
              <w:pStyle w:val="SIText"/>
            </w:pPr>
            <w:r w:rsidRPr="00B44FD0">
              <w:t>Numeracy</w:t>
            </w:r>
          </w:p>
        </w:tc>
        <w:tc>
          <w:tcPr>
            <w:tcW w:w="3600" w:type="pct"/>
          </w:tcPr>
          <w:p w14:paraId="545A4556" w14:textId="77777777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Estimate and calculate quantities of feed and supplements for a range of horses using measuring equipment</w:t>
            </w:r>
          </w:p>
          <w:p w14:paraId="68F1E26B" w14:textId="2622D19B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Calculate quantities of feed stock against inventories</w:t>
            </w:r>
          </w:p>
        </w:tc>
      </w:tr>
      <w:tr w:rsidR="00B44FD0" w:rsidRPr="00336FCA" w:rsidDel="00423CB2" w14:paraId="7C8505C0" w14:textId="77777777" w:rsidTr="00782696">
        <w:tc>
          <w:tcPr>
            <w:tcW w:w="1400" w:type="pct"/>
          </w:tcPr>
          <w:p w14:paraId="1631E345" w14:textId="20CFE73A" w:rsidR="00B44FD0" w:rsidRPr="00B44FD0" w:rsidRDefault="00B44FD0" w:rsidP="00B44FD0">
            <w:pPr>
              <w:pStyle w:val="SIText"/>
            </w:pPr>
            <w:r w:rsidRPr="00B44FD0">
              <w:t>Navigate the world of work</w:t>
            </w:r>
          </w:p>
        </w:tc>
        <w:tc>
          <w:tcPr>
            <w:tcW w:w="3600" w:type="pct"/>
          </w:tcPr>
          <w:p w14:paraId="12E8800C" w14:textId="62E64D39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rPr>
                <w:rFonts w:eastAsia="Calibri"/>
              </w:rPr>
              <w:t>Recognise and follow workplace requirements, including safety and animal welfare, associated with own role and area of responsibility</w:t>
            </w:r>
          </w:p>
        </w:tc>
      </w:tr>
      <w:tr w:rsidR="00B44FD0" w:rsidRPr="00336FCA" w:rsidDel="00423CB2" w14:paraId="08385529" w14:textId="77777777" w:rsidTr="00782696">
        <w:tc>
          <w:tcPr>
            <w:tcW w:w="1400" w:type="pct"/>
          </w:tcPr>
          <w:p w14:paraId="681B581B" w14:textId="382D638B" w:rsidR="00B44FD0" w:rsidRPr="00B44FD0" w:rsidRDefault="00B44FD0" w:rsidP="00B44FD0">
            <w:pPr>
              <w:pStyle w:val="SIText"/>
            </w:pPr>
            <w:r w:rsidRPr="00B44FD0">
              <w:lastRenderedPageBreak/>
              <w:t>Interact with others</w:t>
            </w:r>
          </w:p>
        </w:tc>
        <w:tc>
          <w:tcPr>
            <w:tcW w:w="3600" w:type="pct"/>
          </w:tcPr>
          <w:p w14:paraId="7C0FE104" w14:textId="40508B2F" w:rsidR="00B44FD0" w:rsidRPr="00B44FD0" w:rsidRDefault="00B44FD0" w:rsidP="00B44FD0">
            <w:pPr>
              <w:pStyle w:val="SIBulletList1"/>
              <w:rPr>
                <w:rFonts w:eastAsia="Calibri"/>
              </w:rPr>
            </w:pPr>
            <w:r w:rsidRPr="00B44FD0">
              <w:t>Follow accepted practices and protocols for reporting issues to supervisors</w:t>
            </w:r>
          </w:p>
        </w:tc>
      </w:tr>
      <w:tr w:rsidR="00B44FD0" w:rsidRPr="00336FCA" w:rsidDel="00423CB2" w14:paraId="485A529B" w14:textId="77777777" w:rsidTr="00782696">
        <w:tc>
          <w:tcPr>
            <w:tcW w:w="1400" w:type="pct"/>
          </w:tcPr>
          <w:p w14:paraId="74C80E5D" w14:textId="6CF8730C" w:rsidR="00B44FD0" w:rsidRPr="00B44FD0" w:rsidRDefault="00B44FD0" w:rsidP="00B44FD0">
            <w:pPr>
              <w:pStyle w:val="SIText"/>
            </w:pPr>
            <w:r w:rsidRPr="00B44FD0">
              <w:t>Get the work done</w:t>
            </w:r>
          </w:p>
        </w:tc>
        <w:tc>
          <w:tcPr>
            <w:tcW w:w="3600" w:type="pct"/>
          </w:tcPr>
          <w:p w14:paraId="12627F8F" w14:textId="77777777" w:rsidR="00B44FD0" w:rsidRPr="00B44FD0" w:rsidRDefault="00B44FD0" w:rsidP="00B44FD0">
            <w:pPr>
              <w:pStyle w:val="SIBulletList1"/>
            </w:pPr>
            <w:r w:rsidRPr="00B44FD0">
              <w:t>Plan and sequence activities and assemble resources to implement feeding programs for own work area according to instruction</w:t>
            </w:r>
          </w:p>
          <w:p w14:paraId="39DC028B" w14:textId="67C44F83" w:rsidR="00B44FD0" w:rsidRPr="00B44FD0" w:rsidRDefault="00B44FD0" w:rsidP="00B44FD0">
            <w:pPr>
              <w:pStyle w:val="SIBulletList1"/>
            </w:pPr>
            <w:r w:rsidRPr="00B44FD0">
              <w:t>Monitor feeding program activities, identify routine problems related to own work area or role and initiate standard procedures to resolve or seek assistance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44FD0" w14:paraId="4445CB4F" w14:textId="77777777" w:rsidTr="00B67692">
        <w:tc>
          <w:tcPr>
            <w:tcW w:w="1250" w:type="pct"/>
          </w:tcPr>
          <w:p w14:paraId="191C5FB6" w14:textId="15E4E6DC" w:rsidR="00B44FD0" w:rsidRPr="00B44FD0" w:rsidRDefault="00B44FD0" w:rsidP="00B44FD0">
            <w:pPr>
              <w:pStyle w:val="SIText"/>
            </w:pPr>
            <w:r w:rsidRPr="00B44FD0">
              <w:t>RGRPSH309 Implement feeding programs for racehorses under direction</w:t>
            </w:r>
          </w:p>
        </w:tc>
        <w:tc>
          <w:tcPr>
            <w:tcW w:w="1250" w:type="pct"/>
          </w:tcPr>
          <w:p w14:paraId="709076F8" w14:textId="0979538D" w:rsidR="00B44FD0" w:rsidRPr="00B44FD0" w:rsidRDefault="00B44FD0" w:rsidP="00B44FD0">
            <w:r w:rsidRPr="00B44FD0">
              <w:t>RGRPSH309A Implement feeding programs for racehorses under direction</w:t>
            </w:r>
          </w:p>
        </w:tc>
        <w:tc>
          <w:tcPr>
            <w:tcW w:w="1250" w:type="pct"/>
          </w:tcPr>
          <w:p w14:paraId="71310E96" w14:textId="0E870298" w:rsidR="00B44FD0" w:rsidRPr="00B44FD0" w:rsidRDefault="00B44FD0" w:rsidP="00B44FD0">
            <w:pPr>
              <w:pStyle w:val="SIText"/>
            </w:pPr>
            <w:r w:rsidRPr="00B44FD0">
              <w:t>Updated to meet Standards for Training Packages</w:t>
            </w:r>
          </w:p>
        </w:tc>
        <w:tc>
          <w:tcPr>
            <w:tcW w:w="1250" w:type="pct"/>
          </w:tcPr>
          <w:p w14:paraId="0209927F" w14:textId="6C7B47CC" w:rsidR="00B44FD0" w:rsidRPr="00B44FD0" w:rsidRDefault="00B44FD0" w:rsidP="00B44FD0">
            <w:pPr>
              <w:pStyle w:val="SIText"/>
            </w:pPr>
            <w:r w:rsidRPr="00B44FD0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6C944304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D111EB" w:rsidRPr="00D111EB">
              <w:t>RGRPSH309 Implement feeding programs for racehorses under direction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27F9FF9D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7A51AF3" w14:textId="77777777" w:rsidR="00B44FD0" w:rsidRPr="00B44FD0" w:rsidRDefault="00B44FD0" w:rsidP="00B44FD0">
            <w:pPr>
              <w:pStyle w:val="SIText"/>
            </w:pPr>
            <w:r w:rsidRPr="00B44FD0">
              <w:t>There must be evidence that the individual has implemented a feeding program under direction and according to the rules of racing, for at least three racehorses, including for each:</w:t>
            </w:r>
          </w:p>
          <w:p w14:paraId="47961867" w14:textId="4A213112" w:rsidR="00B44FD0" w:rsidRDefault="00B44FD0" w:rsidP="00B44FD0">
            <w:pPr>
              <w:pStyle w:val="SIBulletList1"/>
            </w:pPr>
            <w:r>
              <w:t>monitored and maintained individual racehorse feeding program, including:</w:t>
            </w:r>
          </w:p>
          <w:p w14:paraId="64079944" w14:textId="2C11F2A3" w:rsidR="00B44FD0" w:rsidRPr="00B44FD0" w:rsidRDefault="00B44FD0" w:rsidP="00B44FD0">
            <w:pPr>
              <w:pStyle w:val="SIBulletList2"/>
            </w:pPr>
            <w:r w:rsidRPr="00B44FD0">
              <w:t xml:space="preserve">followed feeding requirements of individual horses </w:t>
            </w:r>
          </w:p>
          <w:p w14:paraId="532010C3" w14:textId="77777777" w:rsidR="00EC3D6A" w:rsidRDefault="00B44FD0" w:rsidP="00EC3D6A">
            <w:pPr>
              <w:pStyle w:val="SIBulletList2"/>
            </w:pPr>
            <w:r w:rsidRPr="00B44FD0">
              <w:t xml:space="preserve">identified hazards and minimised risks associated with feeding </w:t>
            </w:r>
          </w:p>
          <w:p w14:paraId="21FF1D9F" w14:textId="102FE4EE" w:rsidR="00EC3D6A" w:rsidRPr="00EC3D6A" w:rsidRDefault="00EC3D6A" w:rsidP="00EC3D6A">
            <w:pPr>
              <w:pStyle w:val="SIBulletList2"/>
            </w:pPr>
            <w:r w:rsidRPr="00EC3D6A">
              <w:t>detected spoiled or contaminated feed</w:t>
            </w:r>
          </w:p>
          <w:p w14:paraId="5224010C" w14:textId="77777777" w:rsidR="00EC3D6A" w:rsidRPr="00EC3D6A" w:rsidRDefault="00EC3D6A" w:rsidP="00EC3D6A">
            <w:pPr>
              <w:pStyle w:val="SIBulletList2"/>
            </w:pPr>
            <w:r w:rsidRPr="00EC3D6A">
              <w:t xml:space="preserve">prepared different feed components and feed supplements </w:t>
            </w:r>
          </w:p>
          <w:p w14:paraId="4A4910D6" w14:textId="77777777" w:rsidR="00EC3D6A" w:rsidRPr="00EC3D6A" w:rsidRDefault="00EC3D6A" w:rsidP="00EC3D6A">
            <w:pPr>
              <w:pStyle w:val="SIBulletList2"/>
            </w:pPr>
            <w:r w:rsidRPr="00EC3D6A">
              <w:t>used measuring equipment or feed weighing scales accurately.</w:t>
            </w:r>
          </w:p>
          <w:p w14:paraId="76644A3D" w14:textId="13C6694F" w:rsidR="00B44FD0" w:rsidRDefault="00B44FD0" w:rsidP="00EC3D6A">
            <w:pPr>
              <w:pStyle w:val="SIBulletList1"/>
            </w:pPr>
            <w:r>
              <w:t>assessed</w:t>
            </w:r>
            <w:r w:rsidR="00EC3D6A">
              <w:t xml:space="preserve"> factors impacting on individual racehorse program</w:t>
            </w:r>
          </w:p>
          <w:p w14:paraId="2FD37086" w14:textId="77777777" w:rsidR="00B44FD0" w:rsidRPr="00B44FD0" w:rsidRDefault="00B44FD0" w:rsidP="00B44FD0">
            <w:pPr>
              <w:pStyle w:val="SIBulletList2"/>
            </w:pPr>
            <w:r w:rsidRPr="00B44FD0">
              <w:t>recognised changes to horse feeding pattern or behaviour</w:t>
            </w:r>
          </w:p>
          <w:p w14:paraId="226EF633" w14:textId="33642893" w:rsidR="008A0742" w:rsidRPr="000754EC" w:rsidRDefault="00B44FD0" w:rsidP="00EC3D6A">
            <w:pPr>
              <w:pStyle w:val="SIBulletList2"/>
            </w:pPr>
            <w:r w:rsidRPr="00B44FD0">
              <w:t>noted any changes in condition</w:t>
            </w:r>
            <w:r w:rsidR="00EC3D6A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C3CC4D7" w14:textId="32F0D43C" w:rsidR="00B44FD0" w:rsidRPr="00B44FD0" w:rsidRDefault="00B44FD0" w:rsidP="00B44FD0">
            <w:pPr>
              <w:pStyle w:val="SIBulletList1"/>
            </w:pPr>
            <w:r w:rsidRPr="00B44FD0">
              <w:t>principles and practices of racehorse feeding programs</w:t>
            </w:r>
            <w:r w:rsidR="00EC3D6A">
              <w:t>, including:</w:t>
            </w:r>
          </w:p>
          <w:p w14:paraId="321B3E62" w14:textId="201A7B17" w:rsidR="00EC3D6A" w:rsidRPr="00EC3D6A" w:rsidRDefault="00EC3D6A" w:rsidP="00EC3D6A">
            <w:pPr>
              <w:pStyle w:val="SIBulletList2"/>
            </w:pPr>
            <w:r>
              <w:t xml:space="preserve">feeding principles and </w:t>
            </w:r>
            <w:r w:rsidRPr="00EC3D6A">
              <w:t>racehorse nutritional requirements</w:t>
            </w:r>
          </w:p>
          <w:p w14:paraId="62582A4B" w14:textId="77777777" w:rsidR="00B44FD0" w:rsidRPr="00B44FD0" w:rsidRDefault="00B44FD0" w:rsidP="00B44FD0">
            <w:pPr>
              <w:pStyle w:val="SIBulletList2"/>
            </w:pPr>
            <w:r w:rsidRPr="00B44FD0">
              <w:t>overview of horse digestion and horse digestive system</w:t>
            </w:r>
          </w:p>
          <w:p w14:paraId="6B5B764E" w14:textId="77777777" w:rsidR="00B44FD0" w:rsidRPr="00B44FD0" w:rsidRDefault="00B44FD0" w:rsidP="00B44FD0">
            <w:pPr>
              <w:pStyle w:val="SIBulletList2"/>
            </w:pPr>
            <w:r w:rsidRPr="00B44FD0">
              <w:t>basic industry terminology related to feeding, handling and caring for horses</w:t>
            </w:r>
          </w:p>
          <w:p w14:paraId="2ED6803A" w14:textId="47F15A15" w:rsidR="00B44FD0" w:rsidRPr="00B44FD0" w:rsidRDefault="00B44FD0" w:rsidP="00EC3D6A">
            <w:pPr>
              <w:pStyle w:val="SIBulletList1"/>
            </w:pPr>
            <w:r w:rsidRPr="00B44FD0">
              <w:t>common horse behaviour related to feeding regimes</w:t>
            </w:r>
          </w:p>
          <w:p w14:paraId="47F3581C" w14:textId="5C0AC215" w:rsidR="00B44FD0" w:rsidRPr="00B44FD0" w:rsidRDefault="00B44FD0" w:rsidP="00EC3D6A">
            <w:pPr>
              <w:pStyle w:val="SIBulletList1"/>
            </w:pPr>
            <w:r w:rsidRPr="00B44FD0">
              <w:t>key types of horse feed and feed supplements</w:t>
            </w:r>
            <w:r w:rsidR="00EC3D6A">
              <w:t>, including:</w:t>
            </w:r>
          </w:p>
          <w:p w14:paraId="5D87FDB7" w14:textId="77777777" w:rsidR="00B44FD0" w:rsidRPr="00B44FD0" w:rsidRDefault="00B44FD0" w:rsidP="00B44FD0">
            <w:pPr>
              <w:pStyle w:val="SIBulletList2"/>
            </w:pPr>
            <w:r w:rsidRPr="00B44FD0">
              <w:t>quality, type and value of feed</w:t>
            </w:r>
          </w:p>
          <w:p w14:paraId="451D43A0" w14:textId="77777777" w:rsidR="00B44FD0" w:rsidRPr="00B44FD0" w:rsidRDefault="00B44FD0" w:rsidP="00B44FD0">
            <w:pPr>
              <w:pStyle w:val="SIBulletList2"/>
            </w:pPr>
            <w:r w:rsidRPr="00B44FD0">
              <w:t>weights and energy value of feeds</w:t>
            </w:r>
          </w:p>
          <w:p w14:paraId="0EB82B6B" w14:textId="77777777" w:rsidR="00B44FD0" w:rsidRPr="00B44FD0" w:rsidRDefault="00B44FD0" w:rsidP="00B44FD0">
            <w:pPr>
              <w:pStyle w:val="SIBulletList2"/>
            </w:pPr>
            <w:r w:rsidRPr="00B44FD0">
              <w:t>interaction between feed and supplements that may result in contravention of industry regulations</w:t>
            </w:r>
          </w:p>
          <w:p w14:paraId="4A6656A0" w14:textId="2DB4755F" w:rsidR="00B44FD0" w:rsidRPr="00B44FD0" w:rsidRDefault="00B44FD0" w:rsidP="00B44FD0">
            <w:pPr>
              <w:pStyle w:val="SIBulletList1"/>
            </w:pPr>
            <w:r w:rsidRPr="00B44FD0">
              <w:t>racing industry standards and expectations relevant to racehorse feeding programs</w:t>
            </w:r>
            <w:r w:rsidR="00403C3E">
              <w:t>:</w:t>
            </w:r>
          </w:p>
          <w:p w14:paraId="53161F27" w14:textId="77777777" w:rsidR="00B44FD0" w:rsidRPr="00B44FD0" w:rsidRDefault="00B44FD0" w:rsidP="00B44FD0">
            <w:pPr>
              <w:pStyle w:val="SIBulletList2"/>
            </w:pPr>
            <w:r w:rsidRPr="00B44FD0">
              <w:t>racing industry animal welfare requirements</w:t>
            </w:r>
          </w:p>
          <w:p w14:paraId="12B5EBA5" w14:textId="77777777" w:rsidR="00B44FD0" w:rsidRPr="00B44FD0" w:rsidRDefault="00B44FD0" w:rsidP="00B44FD0">
            <w:pPr>
              <w:pStyle w:val="SIBulletList2"/>
            </w:pPr>
            <w:r w:rsidRPr="00B44FD0">
              <w:t>racing industry safety requirements including safe operating and safe horse handling procedures</w:t>
            </w:r>
          </w:p>
          <w:p w14:paraId="20FAD209" w14:textId="681DCF90" w:rsidR="00B17248" w:rsidRPr="000754EC" w:rsidRDefault="00B44FD0" w:rsidP="00B44FD0">
            <w:pPr>
              <w:pStyle w:val="SIBulletList2"/>
            </w:pPr>
            <w:r w:rsidRPr="00B44FD0">
              <w:t>relevant rules of racing relating to feeding and supplements.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65EE7724" w14:textId="77777777" w:rsidR="00B44FD0" w:rsidRPr="00B44FD0" w:rsidRDefault="00B44FD0" w:rsidP="00B44FD0">
            <w:pPr>
              <w:pStyle w:val="SIBulletList1"/>
            </w:pPr>
            <w:r w:rsidRPr="00B44FD0">
              <w:t>physical conditions:</w:t>
            </w:r>
          </w:p>
          <w:p w14:paraId="085D7B92" w14:textId="313A2800" w:rsidR="00B44FD0" w:rsidRPr="00B44FD0" w:rsidRDefault="00EC3D6A" w:rsidP="00B44FD0">
            <w:pPr>
              <w:pStyle w:val="SIBulletList2"/>
            </w:pPr>
            <w:r>
              <w:t>safe handling area, stable</w:t>
            </w:r>
            <w:r w:rsidR="00B44FD0" w:rsidRPr="00B44FD0">
              <w:t xml:space="preserve"> or simulated environment that accurately reflects performance in a real workplace setting</w:t>
            </w:r>
          </w:p>
          <w:p w14:paraId="055A3B34" w14:textId="77777777" w:rsidR="00B44FD0" w:rsidRPr="00B44FD0" w:rsidRDefault="00B44FD0" w:rsidP="00B44FD0">
            <w:pPr>
              <w:pStyle w:val="SIBulletList1"/>
            </w:pPr>
            <w:r w:rsidRPr="00B44FD0">
              <w:t>resources, equipment and materials:</w:t>
            </w:r>
          </w:p>
          <w:p w14:paraId="719DDEFA" w14:textId="77777777" w:rsidR="00B44FD0" w:rsidRPr="00B44FD0" w:rsidRDefault="00B44FD0" w:rsidP="00B44FD0">
            <w:pPr>
              <w:pStyle w:val="SIBulletList2"/>
            </w:pPr>
            <w:r w:rsidRPr="00B44FD0">
              <w:t xml:space="preserve">various racehorses assessed as being suitable for the skill and experience of the individual </w:t>
            </w:r>
          </w:p>
          <w:p w14:paraId="508019A6" w14:textId="77777777" w:rsidR="00B44FD0" w:rsidRPr="00B44FD0" w:rsidRDefault="00B44FD0" w:rsidP="00B44FD0">
            <w:pPr>
              <w:pStyle w:val="SIBulletList2"/>
            </w:pPr>
            <w:r w:rsidRPr="00B44FD0">
              <w:t xml:space="preserve">personal protective equipment correctly fitted and appropriate feeding and cleaning activities </w:t>
            </w:r>
          </w:p>
          <w:p w14:paraId="5D64E6D2" w14:textId="77777777" w:rsidR="00B44FD0" w:rsidRPr="00B44FD0" w:rsidRDefault="00B44FD0" w:rsidP="00B44FD0">
            <w:pPr>
              <w:pStyle w:val="SIBulletList2"/>
              <w:rPr>
                <w:rFonts w:eastAsia="Calibri"/>
              </w:rPr>
            </w:pPr>
            <w:r w:rsidRPr="00B44FD0">
              <w:rPr>
                <w:rFonts w:eastAsia="Calibri"/>
              </w:rPr>
              <w:t>feed and supplements relevant to horse feeding program</w:t>
            </w:r>
          </w:p>
          <w:p w14:paraId="02F7E740" w14:textId="77777777" w:rsidR="00B44FD0" w:rsidRPr="00B44FD0" w:rsidRDefault="00B44FD0" w:rsidP="00B44FD0">
            <w:pPr>
              <w:pStyle w:val="SIBulletList2"/>
              <w:rPr>
                <w:rFonts w:eastAsia="Calibri"/>
              </w:rPr>
            </w:pPr>
            <w:r w:rsidRPr="00B44FD0">
              <w:rPr>
                <w:rFonts w:eastAsia="Calibri"/>
              </w:rPr>
              <w:t>equipment required for feeding including weighing scales and/or measuring equipment</w:t>
            </w:r>
          </w:p>
          <w:p w14:paraId="7B6F375F" w14:textId="77777777" w:rsidR="00B44FD0" w:rsidRPr="00B44FD0" w:rsidRDefault="00B44FD0" w:rsidP="00B44FD0">
            <w:pPr>
              <w:pStyle w:val="SIBulletList1"/>
            </w:pPr>
            <w:r w:rsidRPr="00B44FD0">
              <w:t>specifications:</w:t>
            </w:r>
          </w:p>
          <w:p w14:paraId="74AC2F65" w14:textId="77777777" w:rsidR="00B44FD0" w:rsidRPr="00B44FD0" w:rsidRDefault="00B44FD0" w:rsidP="00B44FD0">
            <w:pPr>
              <w:pStyle w:val="SIBulletList2"/>
              <w:rPr>
                <w:rFonts w:eastAsia="Calibri"/>
              </w:rPr>
            </w:pPr>
            <w:r w:rsidRPr="00B44FD0">
              <w:rPr>
                <w:rFonts w:eastAsia="Calibri"/>
              </w:rPr>
              <w:t>work instructions and feeding program or schedule for individual horses.</w:t>
            </w:r>
          </w:p>
          <w:p w14:paraId="5967FB3D" w14:textId="77777777" w:rsidR="001E4267" w:rsidRDefault="001E4267" w:rsidP="001E4267"/>
          <w:p w14:paraId="051E29A2" w14:textId="77777777" w:rsidR="001E4267" w:rsidRPr="00403C3E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t xml:space="preserve">Training and assessment strategies must show evidence of guidance provided in the </w:t>
            </w:r>
            <w:bookmarkStart w:id="0" w:name="_GoBack"/>
            <w:r w:rsidRPr="00403C3E">
              <w:rPr>
                <w:rStyle w:val="SIText-Italic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lastRenderedPageBreak/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489B9" w14:textId="77777777" w:rsidR="00441102" w:rsidRDefault="00441102" w:rsidP="00BF3F0A">
      <w:r>
        <w:separator/>
      </w:r>
    </w:p>
    <w:p w14:paraId="74A44F0D" w14:textId="77777777" w:rsidR="00441102" w:rsidRDefault="00441102"/>
  </w:endnote>
  <w:endnote w:type="continuationSeparator" w:id="0">
    <w:p w14:paraId="7BD0E790" w14:textId="77777777" w:rsidR="00441102" w:rsidRDefault="00441102" w:rsidP="00BF3F0A">
      <w:r>
        <w:continuationSeparator/>
      </w:r>
    </w:p>
    <w:p w14:paraId="18507B3F" w14:textId="77777777" w:rsidR="00441102" w:rsidRDefault="00441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03C3E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C3A34" w14:textId="77777777" w:rsidR="00441102" w:rsidRDefault="00441102" w:rsidP="00BF3F0A">
      <w:r>
        <w:separator/>
      </w:r>
    </w:p>
    <w:p w14:paraId="6F919F59" w14:textId="77777777" w:rsidR="00441102" w:rsidRDefault="00441102"/>
  </w:footnote>
  <w:footnote w:type="continuationSeparator" w:id="0">
    <w:p w14:paraId="19D906F7" w14:textId="77777777" w:rsidR="00441102" w:rsidRDefault="00441102" w:rsidP="00BF3F0A">
      <w:r>
        <w:continuationSeparator/>
      </w:r>
    </w:p>
    <w:p w14:paraId="35ECE5BB" w14:textId="77777777" w:rsidR="00441102" w:rsidRDefault="0044110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133AE2A9" w:rsidR="00D111EB" w:rsidRPr="00D111EB" w:rsidRDefault="00D111EB" w:rsidP="00D111EB">
    <w:r w:rsidRPr="00D111EB">
      <w:t>RGRPSH309 Implement feeding programs for racehorses under direction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3C3E"/>
    <w:rsid w:val="004060DC"/>
    <w:rsid w:val="004127E3"/>
    <w:rsid w:val="0043212E"/>
    <w:rsid w:val="00434366"/>
    <w:rsid w:val="00434ECE"/>
    <w:rsid w:val="00441102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C696F"/>
    <w:rsid w:val="005D1AFD"/>
    <w:rsid w:val="005E51E6"/>
    <w:rsid w:val="005F027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2AB9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B0AA4"/>
    <w:rsid w:val="00EB5C88"/>
    <w:rsid w:val="00EC0469"/>
    <w:rsid w:val="00EC3D6A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4d074fc5-4881-4904-900d-cdf408c29254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08771D-C025-488C-8FC8-12E7E2DE9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48557-723D-F64F-B91B-C92A50B9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56</TotalTime>
  <Pages>4</Pages>
  <Words>1016</Words>
  <Characters>5795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6</cp:revision>
  <cp:lastPrinted>2016-05-27T05:21:00Z</cp:lastPrinted>
  <dcterms:created xsi:type="dcterms:W3CDTF">2017-10-03T02:28:00Z</dcterms:created>
  <dcterms:modified xsi:type="dcterms:W3CDTF">2017-10-09T01:47:00Z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