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40EA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453CFB1" w14:textId="77777777" w:rsidTr="00146EEC">
        <w:tc>
          <w:tcPr>
            <w:tcW w:w="2689" w:type="dxa"/>
          </w:tcPr>
          <w:p w14:paraId="3532AEBA" w14:textId="77777777" w:rsidR="00F1480E" w:rsidRPr="000754EC" w:rsidRDefault="00830267" w:rsidP="000754EC">
            <w:pPr>
              <w:pStyle w:val="SIText-Bold"/>
            </w:pPr>
            <w:r w:rsidRPr="00A326C2">
              <w:t>Release</w:t>
            </w:r>
          </w:p>
        </w:tc>
        <w:tc>
          <w:tcPr>
            <w:tcW w:w="6939" w:type="dxa"/>
          </w:tcPr>
          <w:p w14:paraId="7465E6CA" w14:textId="77777777" w:rsidR="00F1480E" w:rsidRPr="000754EC" w:rsidRDefault="00830267" w:rsidP="000754EC">
            <w:pPr>
              <w:pStyle w:val="SIText-Bold"/>
            </w:pPr>
            <w:r w:rsidRPr="00A326C2">
              <w:t>Comments</w:t>
            </w:r>
          </w:p>
        </w:tc>
      </w:tr>
      <w:tr w:rsidR="00F1480E" w14:paraId="1885ACE1" w14:textId="77777777" w:rsidTr="00146EEC">
        <w:tc>
          <w:tcPr>
            <w:tcW w:w="2689" w:type="dxa"/>
          </w:tcPr>
          <w:p w14:paraId="1E5379F7" w14:textId="5A28B354" w:rsidR="00F1480E" w:rsidRPr="000754EC" w:rsidRDefault="00F1480E" w:rsidP="000754EC">
            <w:pPr>
              <w:pStyle w:val="SIText"/>
            </w:pPr>
            <w:r w:rsidRPr="00CC451E">
              <w:t>Release</w:t>
            </w:r>
            <w:r w:rsidR="008341E0">
              <w:t xml:space="preserve"> </w:t>
            </w:r>
            <w:r w:rsidR="00337E82" w:rsidRPr="000754EC">
              <w:t>1</w:t>
            </w:r>
          </w:p>
        </w:tc>
        <w:tc>
          <w:tcPr>
            <w:tcW w:w="6939" w:type="dxa"/>
          </w:tcPr>
          <w:p w14:paraId="037AC935" w14:textId="05C8C76F" w:rsidR="00F1480E" w:rsidRPr="000754EC" w:rsidRDefault="008341E0" w:rsidP="00D62F0B">
            <w:pPr>
              <w:pStyle w:val="SIText"/>
            </w:pPr>
            <w:r w:rsidRPr="00C064E7">
              <w:t xml:space="preserve">This version released with </w:t>
            </w:r>
            <w:bookmarkStart w:id="0" w:name="_GoBack"/>
            <w:bookmarkEnd w:id="0"/>
            <w:r w:rsidRPr="00C064E7">
              <w:t>ACM Animal Care and Management Training Package Version 1.0</w:t>
            </w:r>
            <w:r>
              <w:t>.</w:t>
            </w:r>
          </w:p>
        </w:tc>
      </w:tr>
    </w:tbl>
    <w:p w14:paraId="5B45F72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00172DE" w14:textId="77777777" w:rsidTr="00CA2922">
        <w:trPr>
          <w:tblHeader/>
        </w:trPr>
        <w:tc>
          <w:tcPr>
            <w:tcW w:w="1396" w:type="pct"/>
            <w:shd w:val="clear" w:color="auto" w:fill="auto"/>
          </w:tcPr>
          <w:p w14:paraId="26283F1C" w14:textId="77777777" w:rsidR="00F1480E" w:rsidRPr="000754EC" w:rsidRDefault="003A6C60" w:rsidP="003A6C60">
            <w:pPr>
              <w:pStyle w:val="SIUNITCODE"/>
            </w:pPr>
            <w:r w:rsidRPr="003A6C60">
              <w:t>ACMEQU205</w:t>
            </w:r>
          </w:p>
        </w:tc>
        <w:tc>
          <w:tcPr>
            <w:tcW w:w="3604" w:type="pct"/>
            <w:shd w:val="clear" w:color="auto" w:fill="auto"/>
          </w:tcPr>
          <w:p w14:paraId="7109CCC4" w14:textId="77777777" w:rsidR="00F1480E" w:rsidRPr="000754EC" w:rsidRDefault="003A6C60" w:rsidP="003A6C60">
            <w:pPr>
              <w:pStyle w:val="SIUnittitle"/>
            </w:pPr>
            <w:r w:rsidRPr="003A6C60">
              <w:t>Apply knowledge of horse behaviour</w:t>
            </w:r>
          </w:p>
        </w:tc>
      </w:tr>
      <w:tr w:rsidR="00F1480E" w:rsidRPr="00963A46" w14:paraId="2F0A10AC" w14:textId="77777777" w:rsidTr="00CA2922">
        <w:tc>
          <w:tcPr>
            <w:tcW w:w="1396" w:type="pct"/>
            <w:shd w:val="clear" w:color="auto" w:fill="auto"/>
          </w:tcPr>
          <w:p w14:paraId="72A06545" w14:textId="77777777" w:rsidR="00F1480E" w:rsidRPr="000754EC" w:rsidRDefault="00FD557D" w:rsidP="000754EC">
            <w:pPr>
              <w:pStyle w:val="SIHeading2"/>
            </w:pPr>
            <w:r w:rsidRPr="00FD557D">
              <w:t>Application</w:t>
            </w:r>
          </w:p>
          <w:p w14:paraId="0E59F1DE" w14:textId="77777777" w:rsidR="00FD557D" w:rsidRPr="00923720" w:rsidRDefault="00FD557D" w:rsidP="000754EC">
            <w:pPr>
              <w:pStyle w:val="SIHeading2"/>
            </w:pPr>
          </w:p>
        </w:tc>
        <w:tc>
          <w:tcPr>
            <w:tcW w:w="3604" w:type="pct"/>
            <w:shd w:val="clear" w:color="auto" w:fill="auto"/>
          </w:tcPr>
          <w:p w14:paraId="0BF64A21" w14:textId="77777777" w:rsidR="008341E0" w:rsidRPr="00153A7A" w:rsidRDefault="008341E0" w:rsidP="008341E0">
            <w:pPr>
              <w:pStyle w:val="SIText"/>
            </w:pPr>
            <w:r w:rsidRPr="00D37DFF">
              <w:t xml:space="preserve">This unit of competency describes the skills and knowledge required to develop basic knowledge of </w:t>
            </w:r>
            <w:r>
              <w:t>horse behaviour,</w:t>
            </w:r>
            <w:r w:rsidRPr="009967BC">
              <w:t xml:space="preserve"> read horse body language and minimise risk</w:t>
            </w:r>
            <w:r w:rsidRPr="00153A7A">
              <w:t xml:space="preserve"> to self and others</w:t>
            </w:r>
            <w:r>
              <w:t xml:space="preserve"> when interacting with horses</w:t>
            </w:r>
            <w:r w:rsidRPr="00153A7A">
              <w:t>.</w:t>
            </w:r>
          </w:p>
          <w:p w14:paraId="028687B1" w14:textId="77777777" w:rsidR="008341E0" w:rsidRDefault="008341E0" w:rsidP="008341E0">
            <w:pPr>
              <w:pStyle w:val="SIText"/>
            </w:pPr>
            <w:r>
              <w:t>The unit applies to individuals who are new or inexperienced in handling, working with and/or riding horses. Individuals at this level work under supervision.</w:t>
            </w:r>
          </w:p>
          <w:p w14:paraId="7E105183" w14:textId="77777777" w:rsidR="008341E0" w:rsidRPr="00D37DFF" w:rsidRDefault="008341E0" w:rsidP="008341E0">
            <w:pPr>
              <w:pStyle w:val="SIText"/>
            </w:pPr>
            <w:r w:rsidRPr="00D37DFF">
              <w:t>No occupational licensing, legislative or certification requirements apply to this unit at the time of publication.</w:t>
            </w:r>
          </w:p>
          <w:p w14:paraId="531401FB" w14:textId="77777777" w:rsidR="008341E0" w:rsidRDefault="008341E0" w:rsidP="008341E0">
            <w:pPr>
              <w:pStyle w:val="SIText"/>
            </w:pPr>
            <w:r>
              <w:t>Work health and safety and a</w:t>
            </w:r>
            <w:r w:rsidRPr="006412F0">
              <w:t xml:space="preserve">nimal welfare legislation relevant to interacting with horses applies to workers in this industry. As requirements vary between industry sectors and state/territory jurisdictions, users must check with the relevant authority for specific requirements. </w:t>
            </w:r>
          </w:p>
          <w:p w14:paraId="3248D46C" w14:textId="3A61A620" w:rsidR="00F1480E" w:rsidRPr="000754EC" w:rsidRDefault="008341E0" w:rsidP="008341E0">
            <w:pPr>
              <w:pStyle w:val="SIText"/>
            </w:pPr>
            <w:r w:rsidRPr="006412F0">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648E5EB4" w14:textId="77777777" w:rsidTr="00CA2922">
        <w:tc>
          <w:tcPr>
            <w:tcW w:w="1396" w:type="pct"/>
            <w:shd w:val="clear" w:color="auto" w:fill="auto"/>
          </w:tcPr>
          <w:p w14:paraId="302E5D5E" w14:textId="77777777" w:rsidR="00F1480E" w:rsidRPr="000754EC" w:rsidRDefault="00FD557D" w:rsidP="000754EC">
            <w:pPr>
              <w:pStyle w:val="SIHeading2"/>
            </w:pPr>
            <w:r w:rsidRPr="00923720">
              <w:t>Prerequisite Unit</w:t>
            </w:r>
          </w:p>
        </w:tc>
        <w:tc>
          <w:tcPr>
            <w:tcW w:w="3604" w:type="pct"/>
            <w:shd w:val="clear" w:color="auto" w:fill="auto"/>
          </w:tcPr>
          <w:p w14:paraId="7DC0B28A" w14:textId="3524B6C8" w:rsidR="00F1480E" w:rsidRPr="000754EC" w:rsidRDefault="00F1480E" w:rsidP="008341E0">
            <w:pPr>
              <w:pStyle w:val="SIText"/>
            </w:pPr>
            <w:r w:rsidRPr="008908DE">
              <w:t>Ni</w:t>
            </w:r>
            <w:r w:rsidR="007A300D" w:rsidRPr="000754EC">
              <w:t>l</w:t>
            </w:r>
          </w:p>
        </w:tc>
      </w:tr>
      <w:tr w:rsidR="00F1480E" w:rsidRPr="00963A46" w14:paraId="7130C683" w14:textId="77777777" w:rsidTr="00CA2922">
        <w:tc>
          <w:tcPr>
            <w:tcW w:w="1396" w:type="pct"/>
            <w:shd w:val="clear" w:color="auto" w:fill="auto"/>
          </w:tcPr>
          <w:p w14:paraId="44D401EC" w14:textId="77777777" w:rsidR="00F1480E" w:rsidRPr="000754EC" w:rsidRDefault="00FD557D" w:rsidP="000754EC">
            <w:pPr>
              <w:pStyle w:val="SIHeading2"/>
            </w:pPr>
            <w:r w:rsidRPr="00923720">
              <w:t>Unit Sector</w:t>
            </w:r>
          </w:p>
        </w:tc>
        <w:tc>
          <w:tcPr>
            <w:tcW w:w="3604" w:type="pct"/>
            <w:shd w:val="clear" w:color="auto" w:fill="auto"/>
          </w:tcPr>
          <w:p w14:paraId="145A8F1B" w14:textId="264F5A43" w:rsidR="00F1480E" w:rsidRPr="000754EC" w:rsidRDefault="008341E0" w:rsidP="000754EC">
            <w:pPr>
              <w:pStyle w:val="SIText"/>
            </w:pPr>
            <w:r w:rsidRPr="00BF7035">
              <w:t>Equine (EQU)</w:t>
            </w:r>
          </w:p>
        </w:tc>
      </w:tr>
    </w:tbl>
    <w:p w14:paraId="773C894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41740CB" w14:textId="77777777" w:rsidTr="00CA2922">
        <w:trPr>
          <w:cantSplit/>
          <w:tblHeader/>
        </w:trPr>
        <w:tc>
          <w:tcPr>
            <w:tcW w:w="1396" w:type="pct"/>
            <w:tcBorders>
              <w:bottom w:val="single" w:sz="4" w:space="0" w:color="C0C0C0"/>
            </w:tcBorders>
            <w:shd w:val="clear" w:color="auto" w:fill="auto"/>
          </w:tcPr>
          <w:p w14:paraId="686B1BA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01155D8" w14:textId="77777777" w:rsidR="00F1480E" w:rsidRPr="000754EC" w:rsidRDefault="00FD557D" w:rsidP="000754EC">
            <w:pPr>
              <w:pStyle w:val="SIHeading2"/>
            </w:pPr>
            <w:r w:rsidRPr="00923720">
              <w:t>Performance Criteria</w:t>
            </w:r>
          </w:p>
        </w:tc>
      </w:tr>
      <w:tr w:rsidR="00F1480E" w:rsidRPr="00963A46" w14:paraId="0D2960F0" w14:textId="77777777" w:rsidTr="00CA2922">
        <w:trPr>
          <w:cantSplit/>
          <w:tblHeader/>
        </w:trPr>
        <w:tc>
          <w:tcPr>
            <w:tcW w:w="1396" w:type="pct"/>
            <w:tcBorders>
              <w:top w:val="single" w:sz="4" w:space="0" w:color="C0C0C0"/>
            </w:tcBorders>
            <w:shd w:val="clear" w:color="auto" w:fill="auto"/>
          </w:tcPr>
          <w:p w14:paraId="6B1D995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9917B0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098C463A" w14:textId="77777777" w:rsidTr="00CA2922">
        <w:trPr>
          <w:cantSplit/>
        </w:trPr>
        <w:tc>
          <w:tcPr>
            <w:tcW w:w="1396" w:type="pct"/>
            <w:shd w:val="clear" w:color="auto" w:fill="auto"/>
          </w:tcPr>
          <w:p w14:paraId="07787CCE" w14:textId="3D493634" w:rsidR="00F1480E" w:rsidRPr="000754EC" w:rsidRDefault="00651A6E" w:rsidP="000754EC">
            <w:pPr>
              <w:pStyle w:val="SIText"/>
            </w:pPr>
            <w:r>
              <w:t xml:space="preserve">1. </w:t>
            </w:r>
            <w:r w:rsidRPr="0079214C">
              <w:t>Identify basic horse behaviour</w:t>
            </w:r>
          </w:p>
        </w:tc>
        <w:tc>
          <w:tcPr>
            <w:tcW w:w="3604" w:type="pct"/>
            <w:shd w:val="clear" w:color="auto" w:fill="auto"/>
          </w:tcPr>
          <w:p w14:paraId="3596B13C" w14:textId="221888D5" w:rsidR="00651A6E" w:rsidRPr="0079214C" w:rsidRDefault="00651A6E" w:rsidP="00651A6E">
            <w:pPr>
              <w:pStyle w:val="SIText"/>
            </w:pPr>
            <w:r>
              <w:t>1.1 Outline</w:t>
            </w:r>
            <w:r w:rsidRPr="0079214C">
              <w:t xml:space="preserve"> the natural instincts, sensory perceptions and social behaviour of horses</w:t>
            </w:r>
          </w:p>
          <w:p w14:paraId="711A0C5B" w14:textId="22460D00" w:rsidR="00651A6E" w:rsidRPr="0079214C" w:rsidRDefault="00651A6E" w:rsidP="00651A6E">
            <w:pPr>
              <w:pStyle w:val="SIText"/>
            </w:pPr>
            <w:r>
              <w:t>1.2 Recognise</w:t>
            </w:r>
            <w:r w:rsidRPr="0079214C">
              <w:t xml:space="preserve"> how horse senses can influence their behaviour and reactions</w:t>
            </w:r>
          </w:p>
          <w:p w14:paraId="0F58FCCB" w14:textId="77777777" w:rsidR="00651A6E" w:rsidRPr="0079214C" w:rsidRDefault="00651A6E" w:rsidP="00651A6E">
            <w:pPr>
              <w:pStyle w:val="SIText"/>
            </w:pPr>
            <w:r w:rsidRPr="0079214C">
              <w:t>1.3 Identify environmental conditions that can unsettle horses</w:t>
            </w:r>
          </w:p>
          <w:p w14:paraId="07D4CB6A" w14:textId="63E6A36D" w:rsidR="00F1480E" w:rsidRPr="000754EC" w:rsidRDefault="00651A6E" w:rsidP="00651A6E">
            <w:pPr>
              <w:pStyle w:val="SIText"/>
            </w:pPr>
            <w:r w:rsidRPr="0079214C">
              <w:t xml:space="preserve">1.4 </w:t>
            </w:r>
            <w:r>
              <w:t>Distinguish</w:t>
            </w:r>
            <w:r w:rsidRPr="0079214C">
              <w:t xml:space="preserve"> ways horses can respond to different people and different situations</w:t>
            </w:r>
          </w:p>
        </w:tc>
      </w:tr>
      <w:tr w:rsidR="00F1480E" w:rsidRPr="00963A46" w14:paraId="4B4635E2" w14:textId="77777777" w:rsidTr="00CA2922">
        <w:trPr>
          <w:cantSplit/>
        </w:trPr>
        <w:tc>
          <w:tcPr>
            <w:tcW w:w="1396" w:type="pct"/>
            <w:shd w:val="clear" w:color="auto" w:fill="auto"/>
          </w:tcPr>
          <w:p w14:paraId="656ED2B2" w14:textId="6DF48080" w:rsidR="00F1480E" w:rsidRPr="000754EC" w:rsidRDefault="00651A6E" w:rsidP="00651A6E">
            <w:pPr>
              <w:pStyle w:val="SIText"/>
            </w:pPr>
            <w:r>
              <w:t>2. Observe and interpret basic body language of horses in different situations</w:t>
            </w:r>
          </w:p>
        </w:tc>
        <w:tc>
          <w:tcPr>
            <w:tcW w:w="3604" w:type="pct"/>
            <w:shd w:val="clear" w:color="auto" w:fill="auto"/>
          </w:tcPr>
          <w:p w14:paraId="3B3DA53A" w14:textId="77777777" w:rsidR="00651A6E" w:rsidRDefault="00651A6E" w:rsidP="00651A6E">
            <w:pPr>
              <w:pStyle w:val="SIText"/>
            </w:pPr>
            <w:r>
              <w:rPr>
                <w:noProof/>
              </w:rPr>
              <w:t>2.1 Distinguish</w:t>
            </w:r>
            <w:r>
              <w:t xml:space="preserve"> a range of horse body language</w:t>
            </w:r>
          </w:p>
          <w:p w14:paraId="46F8862D" w14:textId="77777777" w:rsidR="00651A6E" w:rsidRDefault="00651A6E" w:rsidP="00651A6E">
            <w:pPr>
              <w:pStyle w:val="SIText"/>
              <w:rPr>
                <w:noProof/>
              </w:rPr>
            </w:pPr>
            <w:r>
              <w:rPr>
                <w:noProof/>
              </w:rPr>
              <w:t>2.2 Recognise</w:t>
            </w:r>
            <w:r w:rsidRPr="00741DFA">
              <w:rPr>
                <w:noProof/>
              </w:rPr>
              <w:t xml:space="preserve"> </w:t>
            </w:r>
            <w:r>
              <w:rPr>
                <w:noProof/>
              </w:rPr>
              <w:t xml:space="preserve">body language, including </w:t>
            </w:r>
            <w:r w:rsidRPr="00741DFA">
              <w:rPr>
                <w:noProof/>
              </w:rPr>
              <w:t>posture</w:t>
            </w:r>
            <w:r>
              <w:rPr>
                <w:noProof/>
              </w:rPr>
              <w:t>,</w:t>
            </w:r>
            <w:r w:rsidRPr="00741DFA">
              <w:rPr>
                <w:noProof/>
              </w:rPr>
              <w:t xml:space="preserve"> facial features</w:t>
            </w:r>
            <w:r>
              <w:rPr>
                <w:noProof/>
              </w:rPr>
              <w:t xml:space="preserve"> and vocalisation,</w:t>
            </w:r>
            <w:r w:rsidRPr="00741DFA">
              <w:rPr>
                <w:noProof/>
              </w:rPr>
              <w:t xml:space="preserve"> indicat</w:t>
            </w:r>
            <w:r>
              <w:rPr>
                <w:noProof/>
              </w:rPr>
              <w:t xml:space="preserve">ing a horse is </w:t>
            </w:r>
            <w:r w:rsidRPr="00741DFA">
              <w:rPr>
                <w:noProof/>
              </w:rPr>
              <w:t xml:space="preserve">relaxed in </w:t>
            </w:r>
            <w:r>
              <w:rPr>
                <w:noProof/>
              </w:rPr>
              <w:t>its</w:t>
            </w:r>
            <w:r w:rsidRPr="00741DFA">
              <w:rPr>
                <w:noProof/>
              </w:rPr>
              <w:t xml:space="preserve"> surroundings</w:t>
            </w:r>
          </w:p>
          <w:p w14:paraId="05D158BE" w14:textId="47403999" w:rsidR="00F1480E" w:rsidRPr="000754EC" w:rsidRDefault="00651A6E" w:rsidP="00651A6E">
            <w:pPr>
              <w:pStyle w:val="SIText"/>
            </w:pPr>
            <w:r>
              <w:rPr>
                <w:noProof/>
              </w:rPr>
              <w:t>2.3 Recognise</w:t>
            </w:r>
            <w:r w:rsidRPr="00741DFA">
              <w:rPr>
                <w:noProof/>
              </w:rPr>
              <w:t xml:space="preserve"> </w:t>
            </w:r>
            <w:r>
              <w:rPr>
                <w:noProof/>
              </w:rPr>
              <w:t>body language, including vocalisation,</w:t>
            </w:r>
            <w:r w:rsidRPr="00741DFA">
              <w:rPr>
                <w:noProof/>
              </w:rPr>
              <w:t xml:space="preserve"> posture and facial features</w:t>
            </w:r>
            <w:r>
              <w:rPr>
                <w:noProof/>
              </w:rPr>
              <w:t>,</w:t>
            </w:r>
            <w:r w:rsidRPr="00741DFA">
              <w:rPr>
                <w:noProof/>
              </w:rPr>
              <w:t xml:space="preserve"> indicat</w:t>
            </w:r>
            <w:r>
              <w:rPr>
                <w:noProof/>
              </w:rPr>
              <w:t>ing a horse is unsettled or in a state of agitation in its</w:t>
            </w:r>
            <w:r w:rsidRPr="00741DFA">
              <w:rPr>
                <w:noProof/>
              </w:rPr>
              <w:t xml:space="preserve"> surroundings</w:t>
            </w:r>
          </w:p>
        </w:tc>
      </w:tr>
      <w:tr w:rsidR="00F1480E" w:rsidRPr="00963A46" w14:paraId="7BC661CC" w14:textId="77777777" w:rsidTr="00CA2922">
        <w:trPr>
          <w:cantSplit/>
        </w:trPr>
        <w:tc>
          <w:tcPr>
            <w:tcW w:w="1396" w:type="pct"/>
            <w:shd w:val="clear" w:color="auto" w:fill="auto"/>
          </w:tcPr>
          <w:p w14:paraId="5F8DF62B" w14:textId="4B72C8FC" w:rsidR="00F1480E" w:rsidRPr="000754EC" w:rsidRDefault="00651A6E" w:rsidP="00651A6E">
            <w:pPr>
              <w:pStyle w:val="SIText"/>
            </w:pPr>
            <w:r>
              <w:t>3. Examine how horses learn and respond</w:t>
            </w:r>
            <w:r w:rsidRPr="00CE5E86">
              <w:t xml:space="preserve"> </w:t>
            </w:r>
            <w:r>
              <w:t>to different handling cues</w:t>
            </w:r>
          </w:p>
        </w:tc>
        <w:tc>
          <w:tcPr>
            <w:tcW w:w="3604" w:type="pct"/>
            <w:shd w:val="clear" w:color="auto" w:fill="auto"/>
          </w:tcPr>
          <w:p w14:paraId="6D400919" w14:textId="77777777" w:rsidR="00651A6E" w:rsidRDefault="00651A6E" w:rsidP="00651A6E">
            <w:pPr>
              <w:pStyle w:val="SIText"/>
            </w:pPr>
            <w:r>
              <w:t>3.1 Recognise how pressure-release training works, including how horses learn to ‘go’, ‘slow’, ‘turn’ and ‘stop’</w:t>
            </w:r>
          </w:p>
          <w:p w14:paraId="4CA9ECD5" w14:textId="77777777" w:rsidR="00651A6E" w:rsidRDefault="00651A6E" w:rsidP="00651A6E">
            <w:pPr>
              <w:pStyle w:val="SIText"/>
            </w:pPr>
            <w:r>
              <w:t>3.2 Distinguish different ways to reward a horse</w:t>
            </w:r>
          </w:p>
          <w:p w14:paraId="2DEF7ED2" w14:textId="77777777" w:rsidR="00651A6E" w:rsidRDefault="00651A6E" w:rsidP="00651A6E">
            <w:pPr>
              <w:pStyle w:val="SIText"/>
            </w:pPr>
            <w:r>
              <w:t>3.3 Identify a range of common cues used when handling horses</w:t>
            </w:r>
          </w:p>
          <w:p w14:paraId="1F0AC8CF" w14:textId="57E11727" w:rsidR="00F1480E" w:rsidRPr="000754EC" w:rsidRDefault="00651A6E" w:rsidP="00651A6E">
            <w:pPr>
              <w:pStyle w:val="SIText"/>
            </w:pPr>
            <w:r>
              <w:t>3.4 Observe how new cues are learned by the horse</w:t>
            </w:r>
          </w:p>
        </w:tc>
      </w:tr>
      <w:tr w:rsidR="00651A6E" w:rsidRPr="00963A46" w14:paraId="23F7489F" w14:textId="77777777" w:rsidTr="00CA2922">
        <w:trPr>
          <w:cantSplit/>
        </w:trPr>
        <w:tc>
          <w:tcPr>
            <w:tcW w:w="1396" w:type="pct"/>
            <w:shd w:val="clear" w:color="auto" w:fill="auto"/>
          </w:tcPr>
          <w:p w14:paraId="2ED686E7" w14:textId="2CBF699C" w:rsidR="00651A6E" w:rsidRPr="008908DE" w:rsidRDefault="00651A6E" w:rsidP="00651A6E">
            <w:pPr>
              <w:pStyle w:val="SIText"/>
            </w:pPr>
            <w:r>
              <w:t>4. Identify areas of personal risk around horses</w:t>
            </w:r>
          </w:p>
        </w:tc>
        <w:tc>
          <w:tcPr>
            <w:tcW w:w="3604" w:type="pct"/>
            <w:shd w:val="clear" w:color="auto" w:fill="auto"/>
          </w:tcPr>
          <w:p w14:paraId="103F79E2" w14:textId="77777777" w:rsidR="00651A6E" w:rsidRDefault="00651A6E" w:rsidP="00651A6E">
            <w:pPr>
              <w:pStyle w:val="SIText"/>
            </w:pPr>
            <w:r>
              <w:rPr>
                <w:noProof/>
              </w:rPr>
              <w:t xml:space="preserve">4.1 </w:t>
            </w:r>
            <w:r>
              <w:t>Identify situations and behaviour that lead to common accidents and injuries when interacting with horses</w:t>
            </w:r>
          </w:p>
          <w:p w14:paraId="6E338933" w14:textId="77777777" w:rsidR="00651A6E" w:rsidRDefault="00651A6E" w:rsidP="00651A6E">
            <w:pPr>
              <w:pStyle w:val="SIText"/>
            </w:pPr>
            <w:r>
              <w:rPr>
                <w:noProof/>
              </w:rPr>
              <w:t>4.2 Recognise</w:t>
            </w:r>
            <w:r w:rsidRPr="00741DFA">
              <w:rPr>
                <w:noProof/>
              </w:rPr>
              <w:t xml:space="preserve"> human body language</w:t>
            </w:r>
            <w:r>
              <w:rPr>
                <w:noProof/>
              </w:rPr>
              <w:t xml:space="preserve"> and behaviour</w:t>
            </w:r>
            <w:r w:rsidRPr="00741DFA">
              <w:rPr>
                <w:noProof/>
              </w:rPr>
              <w:t xml:space="preserve"> </w:t>
            </w:r>
            <w:r>
              <w:rPr>
                <w:noProof/>
              </w:rPr>
              <w:t>to avoid around horses</w:t>
            </w:r>
          </w:p>
          <w:p w14:paraId="770207EF" w14:textId="4A2348E9" w:rsidR="00651A6E" w:rsidRPr="008908DE" w:rsidRDefault="00651A6E" w:rsidP="00651A6E">
            <w:pPr>
              <w:pStyle w:val="SIText"/>
            </w:pPr>
            <w:r>
              <w:rPr>
                <w:noProof/>
              </w:rPr>
              <w:t>4.3 Identify positive actions and behaviour that handlers or riders can take to minimise risks interacting with horses</w:t>
            </w:r>
          </w:p>
        </w:tc>
      </w:tr>
      <w:tr w:rsidR="00651A6E" w:rsidRPr="00963A46" w14:paraId="65407A96" w14:textId="77777777" w:rsidTr="00CA2922">
        <w:trPr>
          <w:cantSplit/>
        </w:trPr>
        <w:tc>
          <w:tcPr>
            <w:tcW w:w="1396" w:type="pct"/>
            <w:shd w:val="clear" w:color="auto" w:fill="auto"/>
          </w:tcPr>
          <w:p w14:paraId="21775B39" w14:textId="018E897A" w:rsidR="00651A6E" w:rsidRPr="008908DE" w:rsidRDefault="00651A6E" w:rsidP="00651A6E">
            <w:pPr>
              <w:pStyle w:val="SIText"/>
            </w:pPr>
            <w:r>
              <w:lastRenderedPageBreak/>
              <w:t>5. Minimise risk to self and others around horses</w:t>
            </w:r>
          </w:p>
        </w:tc>
        <w:tc>
          <w:tcPr>
            <w:tcW w:w="3604" w:type="pct"/>
            <w:shd w:val="clear" w:color="auto" w:fill="auto"/>
          </w:tcPr>
          <w:p w14:paraId="2C9AD327" w14:textId="77777777" w:rsidR="00651A6E" w:rsidRDefault="00651A6E" w:rsidP="00651A6E">
            <w:pPr>
              <w:pStyle w:val="SIText"/>
            </w:pPr>
            <w:r>
              <w:t>5.1</w:t>
            </w:r>
            <w:r w:rsidRPr="00276DB8">
              <w:t xml:space="preserve"> </w:t>
            </w:r>
            <w:r>
              <w:t>Listen carefully to supervisor instructions and ask questions or raise concerns with the supervisor about the suitability of the horse selected for handling or riding</w:t>
            </w:r>
          </w:p>
          <w:p w14:paraId="4AA34B38" w14:textId="77777777" w:rsidR="00651A6E" w:rsidRDefault="00651A6E" w:rsidP="00651A6E">
            <w:pPr>
              <w:pStyle w:val="SIText"/>
            </w:pPr>
            <w:r>
              <w:t>5.2 Select personal protective equipment (PPE) appropriate for tasks, fit correctly and wear during activities with horses</w:t>
            </w:r>
          </w:p>
          <w:p w14:paraId="75898B31" w14:textId="77777777" w:rsidR="00651A6E" w:rsidRDefault="00651A6E" w:rsidP="00651A6E">
            <w:pPr>
              <w:pStyle w:val="SIText"/>
            </w:pPr>
            <w:r>
              <w:t>5.3 Assess</w:t>
            </w:r>
            <w:r w:rsidRPr="00422906">
              <w:t xml:space="preserve"> </w:t>
            </w:r>
            <w:r>
              <w:t xml:space="preserve">hazards and potential </w:t>
            </w:r>
            <w:r w:rsidRPr="00422906">
              <w:t>risks to self, others and the horse</w:t>
            </w:r>
            <w:r>
              <w:t>,</w:t>
            </w:r>
            <w:r w:rsidRPr="00422906">
              <w:t xml:space="preserve"> </w:t>
            </w:r>
            <w:r>
              <w:t>and take steps to minimise risks</w:t>
            </w:r>
          </w:p>
          <w:p w14:paraId="38ADCD90" w14:textId="77777777" w:rsidR="00651A6E" w:rsidRDefault="00651A6E" w:rsidP="00651A6E">
            <w:pPr>
              <w:pStyle w:val="SIText"/>
            </w:pPr>
            <w:r>
              <w:t>5.4 Interpret and respond appropriately to h</w:t>
            </w:r>
            <w:r w:rsidRPr="0081692B">
              <w:t xml:space="preserve">orse </w:t>
            </w:r>
            <w:r>
              <w:t>body language</w:t>
            </w:r>
            <w:r w:rsidRPr="0081692B">
              <w:t xml:space="preserve"> </w:t>
            </w:r>
            <w:r>
              <w:t>prior to approaching, and maintain awareness of horses at all times</w:t>
            </w:r>
          </w:p>
          <w:p w14:paraId="7AF35CEA" w14:textId="7EB3E367" w:rsidR="00651A6E" w:rsidRPr="008908DE" w:rsidRDefault="00651A6E" w:rsidP="00651A6E">
            <w:pPr>
              <w:pStyle w:val="SIText"/>
            </w:pPr>
            <w:r>
              <w:t>5.5 Use body language and behaviour to achieve safe and positive responses from horses</w:t>
            </w:r>
          </w:p>
        </w:tc>
      </w:tr>
    </w:tbl>
    <w:p w14:paraId="04A2BC95" w14:textId="77777777" w:rsidR="005F771F" w:rsidRDefault="005F771F" w:rsidP="005F771F">
      <w:pPr>
        <w:pStyle w:val="SIText"/>
      </w:pPr>
    </w:p>
    <w:p w14:paraId="72296223" w14:textId="77777777" w:rsidR="005F771F" w:rsidRPr="000754EC" w:rsidRDefault="005F771F" w:rsidP="000754EC">
      <w:r>
        <w:br w:type="page"/>
      </w:r>
    </w:p>
    <w:p w14:paraId="38A6D9E4"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437822FA" w14:textId="77777777" w:rsidTr="00CA2922">
        <w:trPr>
          <w:tblHeader/>
        </w:trPr>
        <w:tc>
          <w:tcPr>
            <w:tcW w:w="5000" w:type="pct"/>
            <w:gridSpan w:val="2"/>
          </w:tcPr>
          <w:p w14:paraId="7401DF5C" w14:textId="77777777" w:rsidR="00F1480E" w:rsidRPr="000754EC" w:rsidRDefault="00FD557D" w:rsidP="000754EC">
            <w:pPr>
              <w:pStyle w:val="SIHeading2"/>
            </w:pPr>
            <w:r w:rsidRPr="00041E59">
              <w:t>F</w:t>
            </w:r>
            <w:r w:rsidRPr="000754EC">
              <w:t>oundation Skills</w:t>
            </w:r>
          </w:p>
          <w:p w14:paraId="06E2BCF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11A89B0" w14:textId="77777777" w:rsidTr="00CA2922">
        <w:trPr>
          <w:tblHeader/>
        </w:trPr>
        <w:tc>
          <w:tcPr>
            <w:tcW w:w="1396" w:type="pct"/>
          </w:tcPr>
          <w:p w14:paraId="72E2A31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B97942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6E8C86C" w14:textId="77777777" w:rsidTr="00CA2922">
        <w:tc>
          <w:tcPr>
            <w:tcW w:w="1396" w:type="pct"/>
          </w:tcPr>
          <w:p w14:paraId="7220D45D" w14:textId="5C1C9EA0" w:rsidR="00F1480E" w:rsidRPr="000754EC" w:rsidRDefault="0084482A" w:rsidP="0084482A">
            <w:pPr>
              <w:pStyle w:val="SIText"/>
            </w:pPr>
            <w:r>
              <w:t>Oral communication</w:t>
            </w:r>
          </w:p>
        </w:tc>
        <w:tc>
          <w:tcPr>
            <w:tcW w:w="3604" w:type="pct"/>
          </w:tcPr>
          <w:p w14:paraId="60E406E1" w14:textId="31AB1975" w:rsidR="00F1480E" w:rsidRPr="000754EC" w:rsidRDefault="0084482A" w:rsidP="000754EC">
            <w:pPr>
              <w:pStyle w:val="SIBulletList1"/>
            </w:pPr>
            <w:r>
              <w:rPr>
                <w:noProof/>
              </w:rPr>
              <w:t>U</w:t>
            </w:r>
            <w:r w:rsidRPr="009967BC">
              <w:rPr>
                <w:noProof/>
              </w:rPr>
              <w:t xml:space="preserve">se industry terminology to describe horse behaviour, body langauge and </w:t>
            </w:r>
            <w:r>
              <w:rPr>
                <w:noProof/>
              </w:rPr>
              <w:t>cues</w:t>
            </w:r>
          </w:p>
        </w:tc>
      </w:tr>
      <w:tr w:rsidR="00F1480E" w:rsidRPr="00336FCA" w:rsidDel="00423CB2" w14:paraId="34108812" w14:textId="77777777" w:rsidTr="00CA2922">
        <w:tc>
          <w:tcPr>
            <w:tcW w:w="1396" w:type="pct"/>
          </w:tcPr>
          <w:p w14:paraId="4B5D932D" w14:textId="142ED531" w:rsidR="00F1480E" w:rsidRPr="000754EC" w:rsidRDefault="0084482A" w:rsidP="000754EC">
            <w:pPr>
              <w:pStyle w:val="SIText"/>
            </w:pPr>
            <w:r w:rsidRPr="009967BC">
              <w:t>Navigate the world of work</w:t>
            </w:r>
          </w:p>
        </w:tc>
        <w:tc>
          <w:tcPr>
            <w:tcW w:w="3604" w:type="pct"/>
          </w:tcPr>
          <w:p w14:paraId="2AAEF39B" w14:textId="77777777" w:rsidR="0084482A" w:rsidRPr="009967BC" w:rsidRDefault="0084482A" w:rsidP="0084482A">
            <w:pPr>
              <w:pStyle w:val="SIBulletList1"/>
            </w:pPr>
            <w:r>
              <w:t>K</w:t>
            </w:r>
            <w:r w:rsidRPr="009967BC">
              <w:t>now own responsibilities and obligations when working with horses</w:t>
            </w:r>
          </w:p>
          <w:p w14:paraId="4A8D916B" w14:textId="14C43EAE" w:rsidR="00F1480E" w:rsidRPr="000754EC" w:rsidRDefault="0084482A" w:rsidP="0084482A">
            <w:pPr>
              <w:pStyle w:val="SIBulletList1"/>
              <w:rPr>
                <w:rFonts w:eastAsia="Calibri"/>
              </w:rPr>
            </w:pPr>
            <w:r>
              <w:rPr>
                <w:noProof/>
              </w:rPr>
              <w:t>D</w:t>
            </w:r>
            <w:r w:rsidRPr="009967BC">
              <w:rPr>
                <w:noProof/>
              </w:rPr>
              <w:t>emonstrate a duty of care to self and others when working with horses</w:t>
            </w:r>
          </w:p>
        </w:tc>
      </w:tr>
    </w:tbl>
    <w:p w14:paraId="5E3D069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1931CAFB" w14:textId="77777777" w:rsidTr="00F33FF2">
        <w:tc>
          <w:tcPr>
            <w:tcW w:w="5000" w:type="pct"/>
            <w:gridSpan w:val="4"/>
          </w:tcPr>
          <w:p w14:paraId="6631A272" w14:textId="77777777" w:rsidR="00F1480E" w:rsidRPr="000754EC" w:rsidRDefault="00FD557D" w:rsidP="000754EC">
            <w:pPr>
              <w:pStyle w:val="SIHeading2"/>
            </w:pPr>
            <w:r w:rsidRPr="00923720">
              <w:t>U</w:t>
            </w:r>
            <w:r w:rsidRPr="000754EC">
              <w:t>nit Mapping Information</w:t>
            </w:r>
          </w:p>
        </w:tc>
      </w:tr>
      <w:tr w:rsidR="00F1480E" w14:paraId="0C9D052F" w14:textId="77777777" w:rsidTr="00F33FF2">
        <w:tc>
          <w:tcPr>
            <w:tcW w:w="1028" w:type="pct"/>
          </w:tcPr>
          <w:p w14:paraId="2644B150" w14:textId="77777777" w:rsidR="00F1480E" w:rsidRPr="000754EC" w:rsidRDefault="00F1480E" w:rsidP="000754EC">
            <w:pPr>
              <w:pStyle w:val="SIText-Bold"/>
            </w:pPr>
            <w:r w:rsidRPr="00923720">
              <w:t>Code and title current version</w:t>
            </w:r>
          </w:p>
        </w:tc>
        <w:tc>
          <w:tcPr>
            <w:tcW w:w="1105" w:type="pct"/>
          </w:tcPr>
          <w:p w14:paraId="34531165" w14:textId="77777777" w:rsidR="00F1480E" w:rsidRPr="000754EC" w:rsidRDefault="00F1480E" w:rsidP="000754EC">
            <w:pPr>
              <w:pStyle w:val="SIText-Bold"/>
            </w:pPr>
            <w:r w:rsidRPr="00923720">
              <w:t>Code and title previous version</w:t>
            </w:r>
          </w:p>
        </w:tc>
        <w:tc>
          <w:tcPr>
            <w:tcW w:w="1251" w:type="pct"/>
          </w:tcPr>
          <w:p w14:paraId="71CF2688" w14:textId="77777777" w:rsidR="00F1480E" w:rsidRPr="000754EC" w:rsidRDefault="00F1480E" w:rsidP="000754EC">
            <w:pPr>
              <w:pStyle w:val="SIText-Bold"/>
            </w:pPr>
            <w:r w:rsidRPr="00923720">
              <w:t>Comments</w:t>
            </w:r>
          </w:p>
        </w:tc>
        <w:tc>
          <w:tcPr>
            <w:tcW w:w="1616" w:type="pct"/>
          </w:tcPr>
          <w:p w14:paraId="33061D41" w14:textId="77777777" w:rsidR="00F1480E" w:rsidRPr="000754EC" w:rsidRDefault="00F1480E" w:rsidP="000754EC">
            <w:pPr>
              <w:pStyle w:val="SIText-Bold"/>
            </w:pPr>
            <w:r w:rsidRPr="00923720">
              <w:t>Equivalence status</w:t>
            </w:r>
          </w:p>
        </w:tc>
      </w:tr>
      <w:tr w:rsidR="0084482A" w14:paraId="6752BD5E" w14:textId="77777777" w:rsidTr="00F33FF2">
        <w:tc>
          <w:tcPr>
            <w:tcW w:w="1028" w:type="pct"/>
          </w:tcPr>
          <w:p w14:paraId="7EDC82E2" w14:textId="2CFF9444" w:rsidR="0084482A" w:rsidRPr="000754EC" w:rsidRDefault="0084482A" w:rsidP="000754EC">
            <w:pPr>
              <w:pStyle w:val="SIText"/>
            </w:pPr>
            <w:r>
              <w:t xml:space="preserve">ACMEQU205 </w:t>
            </w:r>
            <w:r w:rsidRPr="009C5BC1">
              <w:t>Apply knowledge of horse behaviour</w:t>
            </w:r>
          </w:p>
        </w:tc>
        <w:tc>
          <w:tcPr>
            <w:tcW w:w="1105" w:type="pct"/>
          </w:tcPr>
          <w:p w14:paraId="6C961BC0" w14:textId="5F55F14A" w:rsidR="0084482A" w:rsidRPr="000754EC" w:rsidRDefault="0084482A" w:rsidP="000754EC">
            <w:pPr>
              <w:pStyle w:val="SIText"/>
            </w:pPr>
            <w:r>
              <w:t>Not applicable</w:t>
            </w:r>
          </w:p>
        </w:tc>
        <w:tc>
          <w:tcPr>
            <w:tcW w:w="1251" w:type="pct"/>
          </w:tcPr>
          <w:p w14:paraId="55B37422" w14:textId="20891643" w:rsidR="0084482A" w:rsidRPr="000754EC" w:rsidRDefault="0084482A" w:rsidP="000754EC">
            <w:pPr>
              <w:pStyle w:val="SIText"/>
            </w:pPr>
            <w:r>
              <w:t>New unit</w:t>
            </w:r>
          </w:p>
        </w:tc>
        <w:tc>
          <w:tcPr>
            <w:tcW w:w="1616" w:type="pct"/>
          </w:tcPr>
          <w:p w14:paraId="6F85491C" w14:textId="3CD1A566" w:rsidR="0084482A" w:rsidRPr="000754EC" w:rsidRDefault="0084482A" w:rsidP="000754EC">
            <w:pPr>
              <w:pStyle w:val="SIText"/>
            </w:pPr>
            <w:r>
              <w:t>No equivalent unit</w:t>
            </w:r>
          </w:p>
        </w:tc>
      </w:tr>
    </w:tbl>
    <w:p w14:paraId="6C37A54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9FCCC8C" w14:textId="77777777" w:rsidTr="00CA2922">
        <w:tc>
          <w:tcPr>
            <w:tcW w:w="1396" w:type="pct"/>
            <w:shd w:val="clear" w:color="auto" w:fill="auto"/>
          </w:tcPr>
          <w:p w14:paraId="2DCC5E60" w14:textId="77777777" w:rsidR="00F1480E" w:rsidRPr="000754EC" w:rsidRDefault="00FD557D" w:rsidP="000754EC">
            <w:pPr>
              <w:pStyle w:val="SIHeading2"/>
            </w:pPr>
            <w:r w:rsidRPr="00CC451E">
              <w:t>L</w:t>
            </w:r>
            <w:r w:rsidRPr="000754EC">
              <w:t>inks</w:t>
            </w:r>
          </w:p>
        </w:tc>
        <w:tc>
          <w:tcPr>
            <w:tcW w:w="3604" w:type="pct"/>
            <w:shd w:val="clear" w:color="auto" w:fill="auto"/>
          </w:tcPr>
          <w:p w14:paraId="74390189" w14:textId="55B67087" w:rsidR="00F1480E" w:rsidRPr="000754EC" w:rsidRDefault="0084482A" w:rsidP="00E40225">
            <w:pPr>
              <w:pStyle w:val="SIText"/>
            </w:pPr>
            <w:r w:rsidRPr="0084482A">
              <w:t xml:space="preserve">Companion Volumes, including Implementation Guides, are available at </w:t>
            </w:r>
            <w:proofErr w:type="spellStart"/>
            <w:r w:rsidRPr="0084482A">
              <w:t>VETNet</w:t>
            </w:r>
            <w:proofErr w:type="spellEnd"/>
            <w:r w:rsidRPr="0084482A">
              <w:t xml:space="preserve"> </w:t>
            </w:r>
            <w:hyperlink r:id="rId12" w:history="1">
              <w:r w:rsidRPr="0084482A">
                <w:t>https://vetnet.education.gov.au/Pages/TrainingDocs.aspx?q=b75f4b23-54c9-4cc9-a5db-d3502d154103</w:t>
              </w:r>
            </w:hyperlink>
          </w:p>
        </w:tc>
      </w:tr>
    </w:tbl>
    <w:p w14:paraId="023FE05E" w14:textId="77777777" w:rsidR="00F1480E" w:rsidRDefault="00F1480E" w:rsidP="005F771F">
      <w:pPr>
        <w:pStyle w:val="SIText"/>
      </w:pPr>
    </w:p>
    <w:p w14:paraId="678F30E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46BAE7C4" w14:textId="77777777" w:rsidTr="00113678">
        <w:trPr>
          <w:tblHeader/>
        </w:trPr>
        <w:tc>
          <w:tcPr>
            <w:tcW w:w="1478" w:type="pct"/>
            <w:shd w:val="clear" w:color="auto" w:fill="auto"/>
          </w:tcPr>
          <w:p w14:paraId="7B53844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E0591E5" w14:textId="77777777" w:rsidR="00556C4C" w:rsidRPr="000754EC" w:rsidRDefault="00556C4C" w:rsidP="000754EC">
            <w:pPr>
              <w:pStyle w:val="SIUnittitle"/>
            </w:pPr>
            <w:r w:rsidRPr="00F56827">
              <w:t xml:space="preserve">Assessment requirements for </w:t>
            </w:r>
            <w:r w:rsidR="003A6C60" w:rsidRPr="003A6C60">
              <w:t>ACMEQU205 Apply knowledge of horse behaviour</w:t>
            </w:r>
          </w:p>
        </w:tc>
      </w:tr>
      <w:tr w:rsidR="00556C4C" w:rsidRPr="00A55106" w14:paraId="1BC0F032" w14:textId="77777777" w:rsidTr="00113678">
        <w:trPr>
          <w:tblHeader/>
        </w:trPr>
        <w:tc>
          <w:tcPr>
            <w:tcW w:w="5000" w:type="pct"/>
            <w:gridSpan w:val="2"/>
            <w:shd w:val="clear" w:color="auto" w:fill="auto"/>
          </w:tcPr>
          <w:p w14:paraId="0B5A216C" w14:textId="77777777" w:rsidR="00556C4C" w:rsidRPr="000754EC" w:rsidRDefault="00D71E43" w:rsidP="000754EC">
            <w:pPr>
              <w:pStyle w:val="SIHeading2"/>
            </w:pPr>
            <w:r>
              <w:t>Performance E</w:t>
            </w:r>
            <w:r w:rsidRPr="000754EC">
              <w:t>vidence</w:t>
            </w:r>
          </w:p>
        </w:tc>
      </w:tr>
      <w:tr w:rsidR="00556C4C" w:rsidRPr="00067E1C" w14:paraId="1FB2DBF5" w14:textId="77777777" w:rsidTr="00113678">
        <w:tc>
          <w:tcPr>
            <w:tcW w:w="5000" w:type="pct"/>
            <w:gridSpan w:val="2"/>
            <w:shd w:val="clear" w:color="auto" w:fill="auto"/>
          </w:tcPr>
          <w:p w14:paraId="4AF43C3A" w14:textId="77777777" w:rsidR="0084482A" w:rsidRDefault="0084482A" w:rsidP="0084482A">
            <w:pPr>
              <w:pStyle w:val="SIText"/>
            </w:pPr>
            <w:r>
              <w:t>An individual demonstrating competency in this unit must satisfy all of the elements and performance criteria of this unit.</w:t>
            </w:r>
          </w:p>
          <w:p w14:paraId="16B75F4E" w14:textId="77777777" w:rsidR="0084482A" w:rsidRDefault="0084482A" w:rsidP="0084482A">
            <w:pPr>
              <w:pStyle w:val="SIText"/>
            </w:pPr>
            <w:r>
              <w:t>There must be evidence that the individual has:</w:t>
            </w:r>
          </w:p>
          <w:p w14:paraId="13CFEBD6" w14:textId="77777777" w:rsidR="0084482A" w:rsidRDefault="0084482A" w:rsidP="0084482A">
            <w:pPr>
              <w:pStyle w:val="SIBulletList1"/>
            </w:pPr>
            <w:r>
              <w:t xml:space="preserve">observed and interpreted horse behaviour and body language of at least three </w:t>
            </w:r>
            <w:r w:rsidRPr="00180B8B">
              <w:t>different</w:t>
            </w:r>
            <w:r>
              <w:t xml:space="preserve"> horses on separate occasions</w:t>
            </w:r>
          </w:p>
          <w:p w14:paraId="34BBB245" w14:textId="2A972292" w:rsidR="00556C4C" w:rsidRPr="000754EC" w:rsidRDefault="0084482A" w:rsidP="0084482A">
            <w:pPr>
              <w:pStyle w:val="SIBulletList1"/>
            </w:pPr>
            <w:proofErr w:type="gramStart"/>
            <w:r>
              <w:t>identified</w:t>
            </w:r>
            <w:proofErr w:type="gramEnd"/>
            <w:r>
              <w:t xml:space="preserve"> hazards and determined how to minimise risk to self and others when interacting with horses in at least three different workplace areas, environments or scenarios.</w:t>
            </w:r>
          </w:p>
        </w:tc>
      </w:tr>
    </w:tbl>
    <w:p w14:paraId="2BAD062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B1524F9" w14:textId="77777777" w:rsidTr="00CA2922">
        <w:trPr>
          <w:tblHeader/>
        </w:trPr>
        <w:tc>
          <w:tcPr>
            <w:tcW w:w="5000" w:type="pct"/>
            <w:shd w:val="clear" w:color="auto" w:fill="auto"/>
          </w:tcPr>
          <w:p w14:paraId="27D17F80" w14:textId="77777777" w:rsidR="00F1480E" w:rsidRPr="000754EC" w:rsidRDefault="00D71E43" w:rsidP="000754EC">
            <w:pPr>
              <w:pStyle w:val="SIHeading2"/>
            </w:pPr>
            <w:r w:rsidRPr="002C55E9">
              <w:t>K</w:t>
            </w:r>
            <w:r w:rsidRPr="000754EC">
              <w:t>nowledge Evidence</w:t>
            </w:r>
          </w:p>
        </w:tc>
      </w:tr>
      <w:tr w:rsidR="00F1480E" w:rsidRPr="00067E1C" w14:paraId="0E6FE65C" w14:textId="77777777" w:rsidTr="00CA2922">
        <w:tc>
          <w:tcPr>
            <w:tcW w:w="5000" w:type="pct"/>
            <w:shd w:val="clear" w:color="auto" w:fill="auto"/>
          </w:tcPr>
          <w:p w14:paraId="386C6E70" w14:textId="77777777" w:rsidR="0084482A" w:rsidRDefault="0084482A" w:rsidP="0084482A">
            <w:pPr>
              <w:pStyle w:val="SIText"/>
            </w:pPr>
            <w:r>
              <w:t>An individual must be able to demonstrate the knowledge required to perform the tasks outlined in the elements and performance criteria of this unit. This includes knowledge of:</w:t>
            </w:r>
          </w:p>
          <w:p w14:paraId="32D59B60" w14:textId="77777777" w:rsidR="0084482A" w:rsidRPr="009625C6" w:rsidRDefault="0084482A" w:rsidP="0084482A">
            <w:pPr>
              <w:pStyle w:val="SIBulletList1"/>
            </w:pPr>
            <w:r w:rsidRPr="00F1078E">
              <w:t>features of horse</w:t>
            </w:r>
            <w:r>
              <w:t xml:space="preserve"> instinct and</w:t>
            </w:r>
            <w:r w:rsidRPr="00F1078E">
              <w:t xml:space="preserve"> behaviour</w:t>
            </w:r>
            <w:r>
              <w:t>,</w:t>
            </w:r>
            <w:r w:rsidRPr="00F1078E">
              <w:t xml:space="preserve"> including</w:t>
            </w:r>
            <w:r>
              <w:t>:</w:t>
            </w:r>
          </w:p>
          <w:p w14:paraId="47B67FCD" w14:textId="77777777" w:rsidR="0084482A" w:rsidRPr="009625C6" w:rsidRDefault="0084482A" w:rsidP="0084482A">
            <w:pPr>
              <w:pStyle w:val="SIBulletList2"/>
            </w:pPr>
            <w:r w:rsidRPr="00F1078E">
              <w:t>social organisation</w:t>
            </w:r>
            <w:r>
              <w:t xml:space="preserve">, </w:t>
            </w:r>
            <w:r w:rsidRPr="00F1078E">
              <w:t>need for space and companions</w:t>
            </w:r>
          </w:p>
          <w:p w14:paraId="3F51B1B7" w14:textId="77777777" w:rsidR="0084482A" w:rsidRPr="009625C6" w:rsidRDefault="0084482A" w:rsidP="0084482A">
            <w:pPr>
              <w:pStyle w:val="SIBulletList2"/>
            </w:pPr>
            <w:r w:rsidRPr="00F1078E">
              <w:t>attachment</w:t>
            </w:r>
            <w:r>
              <w:t xml:space="preserve">, </w:t>
            </w:r>
            <w:r w:rsidRPr="00F1078E">
              <w:t>separation anxiety</w:t>
            </w:r>
          </w:p>
          <w:p w14:paraId="3C1B95F1" w14:textId="77777777" w:rsidR="0084482A" w:rsidRPr="00F1078E" w:rsidRDefault="0084482A" w:rsidP="0084482A">
            <w:pPr>
              <w:pStyle w:val="SIBulletList2"/>
            </w:pPr>
            <w:r>
              <w:t>flight and fear responses, arousal</w:t>
            </w:r>
          </w:p>
          <w:p w14:paraId="09541DF0" w14:textId="77777777" w:rsidR="0084482A" w:rsidRDefault="0084482A" w:rsidP="0084482A">
            <w:pPr>
              <w:pStyle w:val="SIBulletList1"/>
            </w:pPr>
            <w:r>
              <w:t>features of horse senses, including vision, touch, smell, hearing and vocalisation</w:t>
            </w:r>
          </w:p>
          <w:p w14:paraId="7B0D3C6D" w14:textId="77777777" w:rsidR="0084482A" w:rsidRDefault="0084482A" w:rsidP="0084482A">
            <w:pPr>
              <w:pStyle w:val="SIBulletList1"/>
            </w:pPr>
            <w:r>
              <w:t>how to read horse body language, including posture and body position, facial features, ears, legs and tail</w:t>
            </w:r>
          </w:p>
          <w:p w14:paraId="45D4234C" w14:textId="77777777" w:rsidR="0084482A" w:rsidRDefault="0084482A" w:rsidP="0084482A">
            <w:pPr>
              <w:pStyle w:val="SIBulletList1"/>
              <w:rPr>
                <w:noProof/>
              </w:rPr>
            </w:pPr>
            <w:r>
              <w:rPr>
                <w:noProof/>
              </w:rPr>
              <w:t>how to read horse body language to identify:</w:t>
            </w:r>
          </w:p>
          <w:p w14:paraId="765B04A1" w14:textId="77777777" w:rsidR="0084482A" w:rsidRDefault="0084482A" w:rsidP="0084482A">
            <w:pPr>
              <w:pStyle w:val="SIBulletList2"/>
              <w:rPr>
                <w:noProof/>
              </w:rPr>
            </w:pPr>
            <w:r>
              <w:rPr>
                <w:noProof/>
              </w:rPr>
              <w:t>flight response</w:t>
            </w:r>
          </w:p>
          <w:p w14:paraId="1CCD9584" w14:textId="77777777" w:rsidR="0084482A" w:rsidRDefault="0084482A" w:rsidP="0084482A">
            <w:pPr>
              <w:pStyle w:val="SIBulletList2"/>
              <w:rPr>
                <w:noProof/>
              </w:rPr>
            </w:pPr>
            <w:r w:rsidRPr="00741DFA">
              <w:rPr>
                <w:noProof/>
              </w:rPr>
              <w:t xml:space="preserve">threatened or defensive </w:t>
            </w:r>
            <w:r>
              <w:rPr>
                <w:noProof/>
              </w:rPr>
              <w:t>behaviour</w:t>
            </w:r>
          </w:p>
          <w:p w14:paraId="15EDBAB4" w14:textId="77777777" w:rsidR="0084482A" w:rsidRDefault="0084482A" w:rsidP="0084482A">
            <w:pPr>
              <w:pStyle w:val="SIBulletList2"/>
              <w:rPr>
                <w:noProof/>
              </w:rPr>
            </w:pPr>
            <w:r>
              <w:rPr>
                <w:noProof/>
              </w:rPr>
              <w:t>stress, agitation or unsettled behaviour</w:t>
            </w:r>
          </w:p>
          <w:p w14:paraId="5C204562" w14:textId="77777777" w:rsidR="0084482A" w:rsidRDefault="0084482A" w:rsidP="0084482A">
            <w:pPr>
              <w:pStyle w:val="SIBulletList1"/>
            </w:pPr>
            <w:r>
              <w:t>situations where horse behaviour may cause harm to handlers or other horses, including:</w:t>
            </w:r>
          </w:p>
          <w:p w14:paraId="5D12B111" w14:textId="77777777" w:rsidR="0084482A" w:rsidRDefault="0084482A" w:rsidP="0084482A">
            <w:pPr>
              <w:pStyle w:val="SIBulletList2"/>
            </w:pPr>
            <w:r>
              <w:t>approaching from a horse’s blind spot</w:t>
            </w:r>
          </w:p>
          <w:p w14:paraId="311FCBAB" w14:textId="77777777" w:rsidR="0084482A" w:rsidRDefault="0084482A" w:rsidP="0084482A">
            <w:pPr>
              <w:pStyle w:val="SIBulletList2"/>
            </w:pPr>
            <w:r>
              <w:t>around other horses</w:t>
            </w:r>
          </w:p>
          <w:p w14:paraId="2BD52794" w14:textId="77777777" w:rsidR="0084482A" w:rsidRDefault="0084482A" w:rsidP="0084482A">
            <w:pPr>
              <w:pStyle w:val="SIBulletList2"/>
            </w:pPr>
            <w:r>
              <w:t>leading through gateways or restricted spaces</w:t>
            </w:r>
          </w:p>
          <w:p w14:paraId="2B5C250B" w14:textId="77777777" w:rsidR="0084482A" w:rsidRPr="00AD5B47" w:rsidRDefault="0084482A" w:rsidP="0084482A">
            <w:pPr>
              <w:pStyle w:val="SIBulletList1"/>
            </w:pPr>
            <w:r>
              <w:t>safe handling zones when interacting with horses</w:t>
            </w:r>
          </w:p>
          <w:p w14:paraId="0905ED64" w14:textId="77777777" w:rsidR="0084482A" w:rsidRDefault="0084482A" w:rsidP="0084482A">
            <w:pPr>
              <w:pStyle w:val="SIBulletList1"/>
            </w:pPr>
            <w:r>
              <w:t>basic features of how horses learn:</w:t>
            </w:r>
          </w:p>
          <w:p w14:paraId="4370D95D" w14:textId="77777777" w:rsidR="0084482A" w:rsidRPr="00F728B7" w:rsidRDefault="0084482A" w:rsidP="0084482A">
            <w:pPr>
              <w:pStyle w:val="SIBulletList2"/>
            </w:pPr>
            <w:r w:rsidRPr="00F728B7">
              <w:t>cues</w:t>
            </w:r>
          </w:p>
          <w:p w14:paraId="5B4F9BED" w14:textId="77777777" w:rsidR="0084482A" w:rsidRPr="00F728B7" w:rsidRDefault="0084482A" w:rsidP="0084482A">
            <w:pPr>
              <w:pStyle w:val="SIBulletList2"/>
            </w:pPr>
            <w:r>
              <w:t>repetition and reward</w:t>
            </w:r>
          </w:p>
          <w:p w14:paraId="181DB675" w14:textId="77777777" w:rsidR="0084482A" w:rsidRDefault="0084482A" w:rsidP="0084482A">
            <w:pPr>
              <w:pStyle w:val="SIBulletList2"/>
            </w:pPr>
            <w:r>
              <w:t>exposure to new situations and activities</w:t>
            </w:r>
          </w:p>
          <w:p w14:paraId="46ED546F" w14:textId="77777777" w:rsidR="0084482A" w:rsidRPr="005F5258" w:rsidRDefault="0084482A" w:rsidP="0084482A">
            <w:pPr>
              <w:pStyle w:val="SIBulletList1"/>
            </w:pPr>
            <w:r>
              <w:t>basic handling and riding cues that assist in the control of horses</w:t>
            </w:r>
          </w:p>
          <w:p w14:paraId="19CD0D6E" w14:textId="77777777" w:rsidR="0084482A" w:rsidRPr="005F5258" w:rsidRDefault="0084482A" w:rsidP="0084482A">
            <w:pPr>
              <w:pStyle w:val="SIBulletList1"/>
            </w:pPr>
            <w:r>
              <w:t>types of rewards used for horses, including pressure release, food, scratch and rub, and rest</w:t>
            </w:r>
          </w:p>
          <w:p w14:paraId="6A88E609" w14:textId="77777777" w:rsidR="0084482A" w:rsidRDefault="0084482A" w:rsidP="0084482A">
            <w:pPr>
              <w:pStyle w:val="SIBulletList1"/>
            </w:pPr>
            <w:r>
              <w:t>potential hazards and risks associated with interacting with horses</w:t>
            </w:r>
          </w:p>
          <w:p w14:paraId="4DF6C1A6" w14:textId="20EDE680" w:rsidR="00F1480E" w:rsidRPr="000754EC" w:rsidRDefault="0084482A" w:rsidP="0084482A">
            <w:pPr>
              <w:pStyle w:val="SIBulletList1"/>
            </w:pPr>
            <w:proofErr w:type="gramStart"/>
            <w:r>
              <w:t>strategies</w:t>
            </w:r>
            <w:proofErr w:type="gramEnd"/>
            <w:r>
              <w:t xml:space="preserve"> to minimise and control common risks associated with interacting with horses.</w:t>
            </w:r>
          </w:p>
        </w:tc>
      </w:tr>
    </w:tbl>
    <w:p w14:paraId="75E4FDD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B73F07C" w14:textId="77777777" w:rsidTr="00CA2922">
        <w:trPr>
          <w:tblHeader/>
        </w:trPr>
        <w:tc>
          <w:tcPr>
            <w:tcW w:w="5000" w:type="pct"/>
            <w:shd w:val="clear" w:color="auto" w:fill="auto"/>
          </w:tcPr>
          <w:p w14:paraId="6CEBC1BA" w14:textId="77777777" w:rsidR="00F1480E" w:rsidRPr="000754EC" w:rsidRDefault="00D71E43" w:rsidP="000754EC">
            <w:pPr>
              <w:pStyle w:val="SIHeading2"/>
            </w:pPr>
            <w:r w:rsidRPr="002C55E9">
              <w:t>A</w:t>
            </w:r>
            <w:r w:rsidRPr="000754EC">
              <w:t>ssessment Conditions</w:t>
            </w:r>
          </w:p>
        </w:tc>
      </w:tr>
      <w:tr w:rsidR="00F1480E" w:rsidRPr="00A55106" w14:paraId="5160F717" w14:textId="77777777" w:rsidTr="00CA2922">
        <w:tc>
          <w:tcPr>
            <w:tcW w:w="5000" w:type="pct"/>
            <w:shd w:val="clear" w:color="auto" w:fill="auto"/>
          </w:tcPr>
          <w:p w14:paraId="61898EA2" w14:textId="77777777" w:rsidR="00836824" w:rsidRDefault="00836824" w:rsidP="00836824">
            <w:pPr>
              <w:pStyle w:val="SIText"/>
            </w:pPr>
            <w:r>
              <w:t>Assessment of skills must take place under the following conditions:</w:t>
            </w:r>
          </w:p>
          <w:p w14:paraId="7531CAC5" w14:textId="77777777" w:rsidR="00836824" w:rsidRPr="004E757D" w:rsidRDefault="00836824" w:rsidP="00836824">
            <w:pPr>
              <w:pStyle w:val="SIBulletList1"/>
            </w:pPr>
            <w:r w:rsidRPr="00C47BDD" w:rsidDel="004E757D">
              <w:t xml:space="preserve"> </w:t>
            </w:r>
            <w:r>
              <w:rPr>
                <w:shd w:val="clear" w:color="auto" w:fill="FFFFFF"/>
              </w:rPr>
              <w:t>physical conditions:</w:t>
            </w:r>
          </w:p>
          <w:p w14:paraId="123CD351" w14:textId="77777777" w:rsidR="00836824" w:rsidRDefault="00836824" w:rsidP="00836824">
            <w:pPr>
              <w:pStyle w:val="SIBulletList2"/>
            </w:pPr>
            <w:r>
              <w:rPr>
                <w:shd w:val="clear" w:color="auto" w:fill="FFFFFF"/>
              </w:rPr>
              <w:t>a safe workplace or an environment that accurately represents workplace conditions</w:t>
            </w:r>
          </w:p>
          <w:p w14:paraId="428385B2" w14:textId="77777777" w:rsidR="00836824" w:rsidRDefault="00836824" w:rsidP="00836824">
            <w:pPr>
              <w:pStyle w:val="SIBulletList1"/>
            </w:pPr>
            <w:r>
              <w:t>resources, equipment and materials:</w:t>
            </w:r>
          </w:p>
          <w:p w14:paraId="4AACCB24" w14:textId="77777777" w:rsidR="00836824" w:rsidRDefault="00836824" w:rsidP="00836824">
            <w:pPr>
              <w:pStyle w:val="SIBulletList2"/>
            </w:pPr>
            <w:proofErr w:type="gramStart"/>
            <w:r>
              <w:t>opportunities</w:t>
            </w:r>
            <w:proofErr w:type="gramEnd"/>
            <w:r>
              <w:t xml:space="preserve"> to observe and interpret live horses displaying different behavioural states and body language in different environments.</w:t>
            </w:r>
          </w:p>
          <w:p w14:paraId="61F9F6DF" w14:textId="77777777" w:rsidR="00836824" w:rsidRDefault="00836824" w:rsidP="00836824"/>
          <w:p w14:paraId="4D80BE33" w14:textId="77777777" w:rsidR="00836824" w:rsidRDefault="00836824" w:rsidP="00836824">
            <w:pPr>
              <w:pStyle w:val="SIText"/>
            </w:pPr>
            <w:r>
              <w:t xml:space="preserve">Training and assessment strategies must show evidence of the use of guidance provided in the </w:t>
            </w:r>
            <w:r w:rsidRPr="003F0515">
              <w:rPr>
                <w:i/>
              </w:rPr>
              <w:t>Companion Volume: User Guide: Safety in Equine Training</w:t>
            </w:r>
            <w:r>
              <w:t>.</w:t>
            </w:r>
          </w:p>
          <w:p w14:paraId="353F1DA4" w14:textId="5F0D87A9" w:rsidR="00F1480E" w:rsidRPr="000754EC" w:rsidRDefault="00836824" w:rsidP="00836824">
            <w:pPr>
              <w:pStyle w:val="SIText"/>
              <w:rPr>
                <w:rFonts w:eastAsia="Calibri"/>
              </w:rPr>
            </w:pPr>
            <w:r w:rsidRPr="006452B8">
              <w:t>Assessors of this unit must satisfy the requirements for assessors in applicable vocational education and training legislation, frameworks and/or standards</w:t>
            </w:r>
            <w:r>
              <w:t>.</w:t>
            </w:r>
          </w:p>
        </w:tc>
      </w:tr>
    </w:tbl>
    <w:p w14:paraId="0FF4176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1C690439" w14:textId="77777777" w:rsidTr="004679E3">
        <w:tc>
          <w:tcPr>
            <w:tcW w:w="990" w:type="pct"/>
            <w:shd w:val="clear" w:color="auto" w:fill="auto"/>
          </w:tcPr>
          <w:p w14:paraId="2231BEE7" w14:textId="77777777" w:rsidR="00F1480E" w:rsidRPr="000754EC" w:rsidRDefault="00D71E43" w:rsidP="000754EC">
            <w:pPr>
              <w:pStyle w:val="SIHeading2"/>
            </w:pPr>
            <w:r w:rsidRPr="002C55E9">
              <w:t>L</w:t>
            </w:r>
            <w:r w:rsidRPr="000754EC">
              <w:t>inks</w:t>
            </w:r>
          </w:p>
        </w:tc>
        <w:tc>
          <w:tcPr>
            <w:tcW w:w="4010" w:type="pct"/>
            <w:shd w:val="clear" w:color="auto" w:fill="auto"/>
          </w:tcPr>
          <w:p w14:paraId="33DFD2A6" w14:textId="77777777" w:rsidR="00836824" w:rsidRDefault="00836824" w:rsidP="00836824">
            <w:pPr>
              <w:pStyle w:val="SIText"/>
            </w:pPr>
            <w:r>
              <w:t xml:space="preserve">Companion Volumes, including Implementation Guides, are available at </w:t>
            </w:r>
            <w:proofErr w:type="spellStart"/>
            <w:r>
              <w:t>VETNet</w:t>
            </w:r>
            <w:proofErr w:type="spellEnd"/>
          </w:p>
          <w:p w14:paraId="5A2A1B5F" w14:textId="751DCA8D" w:rsidR="00F1480E" w:rsidRPr="000754EC" w:rsidRDefault="006338E4" w:rsidP="00836824">
            <w:pPr>
              <w:pStyle w:val="SIText"/>
            </w:pPr>
            <w:hyperlink r:id="rId13" w:history="1">
              <w:r w:rsidR="00836824" w:rsidRPr="00836824">
                <w:t>https://vetnet.education.gov.au/Pages/TrainingDocs.aspx?q=b75f4b23-54c9-4cc9-a5db-d3502d154103</w:t>
              </w:r>
            </w:hyperlink>
          </w:p>
        </w:tc>
      </w:tr>
    </w:tbl>
    <w:p w14:paraId="03D3CA17"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E6F24" w14:textId="77777777" w:rsidR="006338E4" w:rsidRDefault="006338E4" w:rsidP="00BF3F0A">
      <w:r>
        <w:separator/>
      </w:r>
    </w:p>
    <w:p w14:paraId="208A7D9D" w14:textId="77777777" w:rsidR="006338E4" w:rsidRDefault="006338E4"/>
  </w:endnote>
  <w:endnote w:type="continuationSeparator" w:id="0">
    <w:p w14:paraId="69268503" w14:textId="77777777" w:rsidR="006338E4" w:rsidRDefault="006338E4" w:rsidP="00BF3F0A">
      <w:r>
        <w:continuationSeparator/>
      </w:r>
    </w:p>
    <w:p w14:paraId="05C9C63F" w14:textId="77777777" w:rsidR="006338E4" w:rsidRDefault="00633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EC9D05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62F0B">
          <w:rPr>
            <w:noProof/>
          </w:rPr>
          <w:t>1</w:t>
        </w:r>
        <w:r w:rsidRPr="000754EC">
          <w:fldChar w:fldCharType="end"/>
        </w:r>
      </w:p>
      <w:p w14:paraId="1F4A69DB"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04CBBEB8"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BB7F6" w14:textId="77777777" w:rsidR="006338E4" w:rsidRDefault="006338E4" w:rsidP="00BF3F0A">
      <w:r>
        <w:separator/>
      </w:r>
    </w:p>
    <w:p w14:paraId="785D3593" w14:textId="77777777" w:rsidR="006338E4" w:rsidRDefault="006338E4"/>
  </w:footnote>
  <w:footnote w:type="continuationSeparator" w:id="0">
    <w:p w14:paraId="05FDB6A5" w14:textId="77777777" w:rsidR="006338E4" w:rsidRDefault="006338E4" w:rsidP="00BF3F0A">
      <w:r>
        <w:continuationSeparator/>
      </w:r>
    </w:p>
    <w:p w14:paraId="715497A1" w14:textId="77777777" w:rsidR="006338E4" w:rsidRDefault="006338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0F541" w14:textId="77777777" w:rsidR="009C2650" w:rsidRPr="003A6C60" w:rsidRDefault="003A6C60" w:rsidP="003A6C60">
    <w:r w:rsidRPr="003A6C60">
      <w:rPr>
        <w:lang w:eastAsia="en-US"/>
      </w:rPr>
      <w:t>ACMEQU205 Apply knowledge of horse behaviour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FCF16D6"/>
    <w:multiLevelType w:val="multilevel"/>
    <w:tmpl w:val="69266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5"/>
  </w:num>
  <w:num w:numId="14">
    <w:abstractNumId w:val="4"/>
  </w:num>
  <w:num w:numId="15">
    <w:abstractNumId w:val="5"/>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6C60"/>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8E4"/>
    <w:rsid w:val="00633CFE"/>
    <w:rsid w:val="00634FCA"/>
    <w:rsid w:val="00643D1B"/>
    <w:rsid w:val="006452B8"/>
    <w:rsid w:val="00651A6E"/>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1E0"/>
    <w:rsid w:val="00834BC8"/>
    <w:rsid w:val="00836824"/>
    <w:rsid w:val="00837FD6"/>
    <w:rsid w:val="0084482A"/>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62F0B"/>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0B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83682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83682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47ACA-C28D-4A37-8DC2-92EE55DFA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47D89313-C9C7-4B2F-9771-7092C100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3</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