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BE5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7140D" w14:paraId="29C59047" w14:textId="77777777" w:rsidTr="00217A75">
        <w:trPr>
          <w:tblHeader/>
        </w:trPr>
        <w:tc>
          <w:tcPr>
            <w:tcW w:w="2689" w:type="dxa"/>
          </w:tcPr>
          <w:p w14:paraId="6A83669F" w14:textId="77777777" w:rsidR="0017140D" w:rsidRPr="00A326C2" w:rsidRDefault="0017140D" w:rsidP="00217A75">
            <w:pPr>
              <w:pStyle w:val="SIText-Bold"/>
            </w:pPr>
            <w:r>
              <w:t>Release</w:t>
            </w:r>
          </w:p>
        </w:tc>
        <w:tc>
          <w:tcPr>
            <w:tcW w:w="6939" w:type="dxa"/>
          </w:tcPr>
          <w:p w14:paraId="4E04D0A8" w14:textId="77777777" w:rsidR="0017140D" w:rsidRPr="00A326C2" w:rsidRDefault="0017140D" w:rsidP="00217A75">
            <w:pPr>
              <w:pStyle w:val="SIText-Bold"/>
            </w:pPr>
            <w:r>
              <w:t>Comments</w:t>
            </w:r>
          </w:p>
        </w:tc>
      </w:tr>
      <w:tr w:rsidR="0017140D" w:rsidRPr="006A0139" w14:paraId="3078D41D" w14:textId="77777777" w:rsidTr="00217A75">
        <w:tc>
          <w:tcPr>
            <w:tcW w:w="2689" w:type="dxa"/>
          </w:tcPr>
          <w:p w14:paraId="1B3CC611" w14:textId="77777777" w:rsidR="0017140D" w:rsidRPr="006A0139" w:rsidRDefault="0017140D" w:rsidP="00217A75">
            <w:pPr>
              <w:pStyle w:val="SIText"/>
            </w:pPr>
            <w:r w:rsidRPr="006A0139">
              <w:t>Release 1</w:t>
            </w:r>
          </w:p>
        </w:tc>
        <w:tc>
          <w:tcPr>
            <w:tcW w:w="6939" w:type="dxa"/>
          </w:tcPr>
          <w:p w14:paraId="05873E97" w14:textId="6E7B22CB" w:rsidR="0017140D" w:rsidRPr="006A0139" w:rsidRDefault="0017140D" w:rsidP="00217A75">
            <w:pPr>
              <w:pStyle w:val="SIText"/>
            </w:pPr>
            <w:r w:rsidRPr="006A0139">
              <w:t xml:space="preserve">This version released with </w:t>
            </w:r>
            <w:r w:rsidR="004F64FA">
              <w:t xml:space="preserve">the </w:t>
            </w:r>
            <w:r w:rsidRPr="006A0139">
              <w:t>ACM Animal Care and Management Training Package Version 1.0</w:t>
            </w:r>
            <w:r w:rsidR="00753B38">
              <w:t>.</w:t>
            </w:r>
          </w:p>
        </w:tc>
      </w:tr>
    </w:tbl>
    <w:p w14:paraId="23B7680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E7757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E1F3913" w14:textId="44F3715A" w:rsidR="00F1480E" w:rsidRPr="00923720" w:rsidRDefault="001D7486" w:rsidP="00923720">
            <w:pPr>
              <w:pStyle w:val="SIUNITCODE"/>
            </w:pPr>
            <w:r w:rsidRPr="001D7486">
              <w:t>ACMGAS308</w:t>
            </w:r>
          </w:p>
        </w:tc>
        <w:tc>
          <w:tcPr>
            <w:tcW w:w="3604" w:type="pct"/>
            <w:shd w:val="clear" w:color="auto" w:fill="auto"/>
          </w:tcPr>
          <w:p w14:paraId="1EDD67E5" w14:textId="50F4C368" w:rsidR="00F1480E" w:rsidRPr="00923720" w:rsidRDefault="00B56EED" w:rsidP="00923720">
            <w:pPr>
              <w:pStyle w:val="SIUnittitle"/>
            </w:pPr>
            <w:r>
              <w:t xml:space="preserve">Communicate effectively </w:t>
            </w:r>
            <w:r w:rsidR="00F35AD1">
              <w:t>with clients and team members</w:t>
            </w:r>
          </w:p>
        </w:tc>
      </w:tr>
      <w:tr w:rsidR="00F1480E" w:rsidRPr="00963A46" w14:paraId="05551CDD" w14:textId="77777777" w:rsidTr="00CA2922">
        <w:tc>
          <w:tcPr>
            <w:tcW w:w="1396" w:type="pct"/>
            <w:shd w:val="clear" w:color="auto" w:fill="auto"/>
          </w:tcPr>
          <w:p w14:paraId="59BF52B7" w14:textId="04A568C7" w:rsidR="00FD557D" w:rsidRPr="00923720" w:rsidRDefault="00FD557D" w:rsidP="00FD557D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BD5218F" w14:textId="47E0BF33" w:rsidR="00F1480E" w:rsidRPr="00923720" w:rsidRDefault="00F1480E" w:rsidP="00923720">
            <w:pPr>
              <w:pStyle w:val="SIText"/>
            </w:pPr>
            <w:r w:rsidRPr="00923720">
              <w:t xml:space="preserve">This unit of competency describes the skills and knowledge required to </w:t>
            </w:r>
            <w:r w:rsidR="00B56EED">
              <w:t xml:space="preserve">communicate effectively with clients, </w:t>
            </w:r>
            <w:r w:rsidR="00EC6BCB">
              <w:t>a supervisor, team members and ind</w:t>
            </w:r>
            <w:r w:rsidR="00B56EED">
              <w:t>ustry representatives.</w:t>
            </w:r>
          </w:p>
          <w:p w14:paraId="5A75192E" w14:textId="77777777" w:rsidR="00916CD7" w:rsidRDefault="00916CD7" w:rsidP="00923720">
            <w:pPr>
              <w:pStyle w:val="SIText"/>
            </w:pPr>
          </w:p>
          <w:p w14:paraId="5953D652" w14:textId="6931A84C" w:rsidR="00F1480E" w:rsidRPr="00923720" w:rsidRDefault="00F1480E" w:rsidP="00923720">
            <w:pPr>
              <w:pStyle w:val="SIText"/>
            </w:pPr>
            <w:r w:rsidRPr="00923720">
              <w:t xml:space="preserve">The unit applies to individuals who </w:t>
            </w:r>
            <w:r w:rsidR="00B56EED">
              <w:t xml:space="preserve">work </w:t>
            </w:r>
            <w:r w:rsidR="00EC6BCB">
              <w:t>in organisations in operational roles with some supervision.</w:t>
            </w:r>
          </w:p>
          <w:p w14:paraId="0051F51D" w14:textId="77777777" w:rsidR="00916CD7" w:rsidRDefault="00916CD7" w:rsidP="00923720">
            <w:pPr>
              <w:pStyle w:val="SIText"/>
            </w:pPr>
          </w:p>
          <w:p w14:paraId="63350D89" w14:textId="616A43AB" w:rsidR="00F1480E" w:rsidRPr="00FB232E" w:rsidRDefault="00EC6BCB" w:rsidP="00FB232E">
            <w:pPr>
              <w:pStyle w:val="SIText"/>
              <w:rPr>
                <w:color w:val="00B050"/>
              </w:rPr>
            </w:pPr>
            <w:r w:rsidRPr="00FB232E">
              <w:rPr>
                <w:color w:val="000000" w:themeColor="text1"/>
              </w:rPr>
              <w:t>No occupational licensing, legislative or certification requirements apply to this unit at the time of publication.</w:t>
            </w:r>
          </w:p>
        </w:tc>
      </w:tr>
      <w:tr w:rsidR="00F1480E" w:rsidRPr="00963A46" w14:paraId="43F571BD" w14:textId="77777777" w:rsidTr="00CA2922">
        <w:tc>
          <w:tcPr>
            <w:tcW w:w="1396" w:type="pct"/>
            <w:shd w:val="clear" w:color="auto" w:fill="auto"/>
          </w:tcPr>
          <w:p w14:paraId="2D40EEDA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F17ED40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32EE1427" w14:textId="77777777" w:rsidTr="00CA2922">
        <w:tc>
          <w:tcPr>
            <w:tcW w:w="1396" w:type="pct"/>
            <w:shd w:val="clear" w:color="auto" w:fill="auto"/>
          </w:tcPr>
          <w:p w14:paraId="3A19300F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558577" w14:textId="588746DB" w:rsidR="00F1480E" w:rsidRPr="008908DE" w:rsidRDefault="008F22B5" w:rsidP="008908DE">
            <w:pPr>
              <w:pStyle w:val="SIText"/>
            </w:pPr>
            <w:r>
              <w:t>General Animal Studies (GAS)</w:t>
            </w:r>
          </w:p>
        </w:tc>
      </w:tr>
    </w:tbl>
    <w:p w14:paraId="7287E1A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59D223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1E79F93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E1AC56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13B332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836F3BF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F31B6B7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220E04" w:rsidRPr="00963A46" w14:paraId="30BD2FE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26C44C" w14:textId="77777777" w:rsidR="00220E04" w:rsidRPr="008908DE" w:rsidRDefault="00220E04" w:rsidP="001907F1">
            <w:pPr>
              <w:pStyle w:val="SIText"/>
            </w:pPr>
            <w:r w:rsidRPr="008908DE">
              <w:t xml:space="preserve">1. </w:t>
            </w:r>
            <w:r w:rsidRPr="0006590E">
              <w:t xml:space="preserve">Communicate effectively with </w:t>
            </w:r>
            <w:r>
              <w:t>clients and industry representatives</w:t>
            </w:r>
          </w:p>
        </w:tc>
        <w:tc>
          <w:tcPr>
            <w:tcW w:w="3604" w:type="pct"/>
            <w:shd w:val="clear" w:color="auto" w:fill="auto"/>
          </w:tcPr>
          <w:p w14:paraId="054582FD" w14:textId="77777777" w:rsidR="00220E04" w:rsidRPr="0006590E" w:rsidRDefault="00220E04" w:rsidP="001907F1">
            <w:pPr>
              <w:pStyle w:val="SIText"/>
            </w:pPr>
            <w:r w:rsidRPr="0006590E">
              <w:t>1.1 Use verbal and non-verbal communication to enhance understanding and demonstrate respect</w:t>
            </w:r>
          </w:p>
          <w:p w14:paraId="56BEC7A6" w14:textId="4C88B9F6" w:rsidR="00220E04" w:rsidRPr="0006590E" w:rsidRDefault="0000659D" w:rsidP="001907F1">
            <w:pPr>
              <w:pStyle w:val="SIText"/>
            </w:pPr>
            <w:r>
              <w:t xml:space="preserve">1.2 </w:t>
            </w:r>
            <w:r w:rsidR="00220E04" w:rsidRPr="0006590E">
              <w:t>Communicate information in a manner that</w:t>
            </w:r>
            <w:r>
              <w:t xml:space="preserve"> is appropriate, c</w:t>
            </w:r>
            <w:r w:rsidR="00220E04" w:rsidRPr="0006590E">
              <w:t>lear and easily understood</w:t>
            </w:r>
          </w:p>
          <w:p w14:paraId="4D43B973" w14:textId="3F560532" w:rsidR="0000659D" w:rsidRDefault="0000659D" w:rsidP="0000659D">
            <w:pPr>
              <w:pStyle w:val="SIText"/>
            </w:pPr>
            <w:r w:rsidRPr="0006590E">
              <w:t>1.</w:t>
            </w:r>
            <w:r>
              <w:t>3</w:t>
            </w:r>
            <w:r w:rsidRPr="0006590E">
              <w:t xml:space="preserve"> </w:t>
            </w:r>
            <w:r>
              <w:t>Use electronic and digital communication tools effectively</w:t>
            </w:r>
          </w:p>
          <w:p w14:paraId="02C9E392" w14:textId="49294E6E" w:rsidR="00220E04" w:rsidRPr="0006590E" w:rsidRDefault="00220E04" w:rsidP="001907F1">
            <w:pPr>
              <w:pStyle w:val="SIText"/>
            </w:pPr>
            <w:r w:rsidRPr="0006590E">
              <w:t>1.</w:t>
            </w:r>
            <w:r w:rsidR="008F22B5">
              <w:t>4</w:t>
            </w:r>
            <w:r w:rsidRPr="0006590E">
              <w:t xml:space="preserve"> Listen to requests, clarify meaning and respond appropriately</w:t>
            </w:r>
          </w:p>
          <w:p w14:paraId="4A5A2870" w14:textId="0D5FB65F" w:rsidR="00220E04" w:rsidRDefault="00220E04" w:rsidP="001907F1">
            <w:pPr>
              <w:pStyle w:val="SIText"/>
            </w:pPr>
            <w:r w:rsidRPr="0006590E">
              <w:t>1.</w:t>
            </w:r>
            <w:r w:rsidR="008F22B5">
              <w:t>5</w:t>
            </w:r>
            <w:r w:rsidRPr="0006590E">
              <w:t xml:space="preserve"> Exchange informa</w:t>
            </w:r>
            <w:r w:rsidR="00753B38">
              <w:t>tion clearly in a timely manner</w:t>
            </w:r>
          </w:p>
          <w:p w14:paraId="7C18530D" w14:textId="63AE4575" w:rsidR="00EC6BCB" w:rsidRDefault="00EC6BCB" w:rsidP="001907F1">
            <w:pPr>
              <w:pStyle w:val="SIText"/>
            </w:pPr>
            <w:r>
              <w:t>1.</w:t>
            </w:r>
            <w:r w:rsidR="008F22B5">
              <w:t>6</w:t>
            </w:r>
            <w:r>
              <w:t xml:space="preserve"> Empathise w</w:t>
            </w:r>
            <w:r w:rsidR="00753B38">
              <w:t>ith those experiencing distress</w:t>
            </w:r>
          </w:p>
          <w:p w14:paraId="162BFE08" w14:textId="54C08B42" w:rsidR="0000659D" w:rsidRPr="001907F1" w:rsidRDefault="0000659D" w:rsidP="001907F1">
            <w:pPr>
              <w:pStyle w:val="SIText"/>
            </w:pPr>
            <w:r>
              <w:t>1.</w:t>
            </w:r>
            <w:r w:rsidR="008F22B5">
              <w:t>7</w:t>
            </w:r>
            <w:r>
              <w:t xml:space="preserve"> Follow privacy and confidentiality protocols</w:t>
            </w:r>
          </w:p>
        </w:tc>
      </w:tr>
      <w:tr w:rsidR="00220E04" w:rsidRPr="00963A46" w14:paraId="34B781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E3AE32" w14:textId="16AAD067" w:rsidR="00220E04" w:rsidRPr="008908DE" w:rsidRDefault="00220E04" w:rsidP="001907F1">
            <w:pPr>
              <w:pStyle w:val="SIText"/>
            </w:pPr>
            <w:r w:rsidRPr="008908DE">
              <w:t xml:space="preserve">2. </w:t>
            </w:r>
            <w:r w:rsidR="001907F1">
              <w:t xml:space="preserve">Communicate with </w:t>
            </w:r>
            <w:r w:rsidR="0000659D">
              <w:t>team</w:t>
            </w:r>
          </w:p>
        </w:tc>
        <w:tc>
          <w:tcPr>
            <w:tcW w:w="3604" w:type="pct"/>
            <w:shd w:val="clear" w:color="auto" w:fill="auto"/>
          </w:tcPr>
          <w:p w14:paraId="0D9EA8FB" w14:textId="5729170B" w:rsidR="00220E04" w:rsidRPr="0006590E" w:rsidRDefault="00220E04" w:rsidP="001907F1">
            <w:pPr>
              <w:pStyle w:val="SIText"/>
            </w:pPr>
            <w:r w:rsidRPr="0006590E">
              <w:t>2.1 Listen to</w:t>
            </w:r>
            <w:r w:rsidR="001907F1">
              <w:t xml:space="preserve"> and</w:t>
            </w:r>
            <w:r w:rsidRPr="0006590E">
              <w:t xml:space="preserve"> clarify </w:t>
            </w:r>
            <w:r>
              <w:t>instructions</w:t>
            </w:r>
            <w:r w:rsidRPr="0006590E">
              <w:t xml:space="preserve"> for carrying out workplace </w:t>
            </w:r>
            <w:r>
              <w:t>tasks</w:t>
            </w:r>
          </w:p>
          <w:p w14:paraId="1AC55F7B" w14:textId="0DD01669" w:rsidR="00220E04" w:rsidRPr="0006590E" w:rsidRDefault="00220E04" w:rsidP="001907F1">
            <w:pPr>
              <w:pStyle w:val="SIText"/>
            </w:pPr>
            <w:r w:rsidRPr="0006590E">
              <w:t>2.</w:t>
            </w:r>
            <w:r w:rsidR="00405450">
              <w:t>2</w:t>
            </w:r>
            <w:r w:rsidRPr="0006590E">
              <w:t xml:space="preserve"> Use industry terminology in verbal, written and digital comm</w:t>
            </w:r>
            <w:r w:rsidR="00753B38">
              <w:t>unications</w:t>
            </w:r>
          </w:p>
          <w:p w14:paraId="20ECB14D" w14:textId="3EC25210" w:rsidR="00220E04" w:rsidRDefault="00220E04" w:rsidP="001907F1">
            <w:pPr>
              <w:pStyle w:val="SIText"/>
            </w:pPr>
            <w:r w:rsidRPr="0006590E">
              <w:t>2.</w:t>
            </w:r>
            <w:r w:rsidR="00405450">
              <w:t>3</w:t>
            </w:r>
            <w:r w:rsidRPr="0006590E">
              <w:t xml:space="preserve"> Follow communication protocols that apply to interactions </w:t>
            </w:r>
            <w:r w:rsidR="00B02EB8">
              <w:t>with team members</w:t>
            </w:r>
          </w:p>
          <w:p w14:paraId="335A929E" w14:textId="77777777" w:rsidR="00033F87" w:rsidRDefault="00033F87" w:rsidP="001907F1">
            <w:pPr>
              <w:pStyle w:val="SIText"/>
              <w:rPr>
                <w:lang w:val="en-NZ"/>
              </w:rPr>
            </w:pPr>
            <w:r>
              <w:t>2.</w:t>
            </w:r>
            <w:r w:rsidR="00405450">
              <w:t>4</w:t>
            </w:r>
            <w:r>
              <w:t xml:space="preserve"> Actively participate in team meetings</w:t>
            </w:r>
            <w:r w:rsidR="003C7CE4">
              <w:t xml:space="preserve"> and discussions</w:t>
            </w:r>
          </w:p>
        </w:tc>
      </w:tr>
      <w:tr w:rsidR="00220E04" w:rsidRPr="00963A46" w14:paraId="0691F2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EA3E3F" w14:textId="77777777" w:rsidR="00220E04" w:rsidRPr="0006590E" w:rsidRDefault="00220E04" w:rsidP="001907F1">
            <w:pPr>
              <w:pStyle w:val="SIText"/>
            </w:pPr>
            <w:r w:rsidRPr="0006590E">
              <w:t>3. Address constraints to communication</w:t>
            </w:r>
          </w:p>
        </w:tc>
        <w:tc>
          <w:tcPr>
            <w:tcW w:w="3604" w:type="pct"/>
            <w:shd w:val="clear" w:color="auto" w:fill="auto"/>
          </w:tcPr>
          <w:p w14:paraId="7B62EDF2" w14:textId="77777777" w:rsidR="00220E04" w:rsidRPr="0006590E" w:rsidRDefault="00220E04" w:rsidP="001907F1">
            <w:pPr>
              <w:pStyle w:val="SIText"/>
            </w:pPr>
            <w:r w:rsidRPr="0006590E">
              <w:t>3.</w:t>
            </w:r>
            <w:r w:rsidR="0048740D">
              <w:t>1</w:t>
            </w:r>
            <w:r w:rsidRPr="0006590E">
              <w:t xml:space="preserve"> Identify constraints to effective communication and resolve using appropriate communication strategies and techniques</w:t>
            </w:r>
          </w:p>
          <w:p w14:paraId="1D4F4EE2" w14:textId="77777777" w:rsidR="00220E04" w:rsidRPr="0006590E" w:rsidRDefault="00220E04" w:rsidP="001907F1">
            <w:pPr>
              <w:pStyle w:val="SIText"/>
            </w:pPr>
            <w:r w:rsidRPr="0006590E">
              <w:t>3.</w:t>
            </w:r>
            <w:r w:rsidR="0048740D">
              <w:t>2</w:t>
            </w:r>
            <w:r w:rsidRPr="0006590E">
              <w:t xml:space="preserve"> Use communication skills to avoid, defuse and resolve conflict situations</w:t>
            </w:r>
          </w:p>
        </w:tc>
      </w:tr>
      <w:tr w:rsidR="00220E04" w:rsidRPr="00963A46" w14:paraId="1D2DBF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061813" w14:textId="4410BDBA" w:rsidR="00220E04" w:rsidRPr="008908DE" w:rsidRDefault="001907F1" w:rsidP="00B4294A">
            <w:pPr>
              <w:pStyle w:val="SIText"/>
            </w:pPr>
            <w:r>
              <w:t xml:space="preserve">4. </w:t>
            </w:r>
            <w:r w:rsidR="00220E04" w:rsidRPr="0006590E">
              <w:t xml:space="preserve">Complete workplace </w:t>
            </w:r>
            <w:r w:rsidR="00DF1264">
              <w:t>documentation</w:t>
            </w:r>
          </w:p>
        </w:tc>
        <w:tc>
          <w:tcPr>
            <w:tcW w:w="3604" w:type="pct"/>
            <w:shd w:val="clear" w:color="auto" w:fill="auto"/>
          </w:tcPr>
          <w:p w14:paraId="0CD6608E" w14:textId="32ED1FFB" w:rsidR="001907F1" w:rsidRDefault="00033F87" w:rsidP="00B4294A">
            <w:pPr>
              <w:pStyle w:val="SIText"/>
            </w:pPr>
            <w:r>
              <w:t>4</w:t>
            </w:r>
            <w:r w:rsidR="00220E04" w:rsidRPr="0006590E">
              <w:t xml:space="preserve">.1 </w:t>
            </w:r>
            <w:r w:rsidR="001907F1" w:rsidRPr="0006590E">
              <w:t xml:space="preserve">Complete </w:t>
            </w:r>
            <w:r w:rsidR="00DF1264">
              <w:t>paper</w:t>
            </w:r>
            <w:r w:rsidR="004F64FA">
              <w:t>-</w:t>
            </w:r>
            <w:r w:rsidR="00DF1264">
              <w:t xml:space="preserve">based and electronic </w:t>
            </w:r>
            <w:r w:rsidR="001907F1" w:rsidRPr="0006590E">
              <w:t xml:space="preserve">documents </w:t>
            </w:r>
            <w:r>
              <w:t>in line with</w:t>
            </w:r>
            <w:r w:rsidR="001907F1" w:rsidRPr="0006590E">
              <w:t xml:space="preserve"> </w:t>
            </w:r>
            <w:r w:rsidR="0000659D">
              <w:t>workplace</w:t>
            </w:r>
            <w:r w:rsidR="001907F1" w:rsidRPr="0006590E">
              <w:t xml:space="preserve"> standards</w:t>
            </w:r>
          </w:p>
          <w:p w14:paraId="5C135360" w14:textId="77777777" w:rsidR="0057341D" w:rsidRPr="0057341D" w:rsidRDefault="00033F87" w:rsidP="00033F87">
            <w:pPr>
              <w:pStyle w:val="SIText"/>
            </w:pPr>
            <w:r>
              <w:t xml:space="preserve">4.2 Carry out routine numerical calculations </w:t>
            </w:r>
            <w:r w:rsidR="0057341D" w:rsidRPr="0057341D">
              <w:rPr>
                <w:lang w:eastAsia="en-AU"/>
              </w:rPr>
              <w:t>relevant to work role and requirements</w:t>
            </w:r>
            <w:r w:rsidR="0057341D" w:rsidRPr="0057341D">
              <w:t xml:space="preserve"> </w:t>
            </w:r>
          </w:p>
          <w:p w14:paraId="3BD125BC" w14:textId="3F55DD30" w:rsidR="00033F87" w:rsidRDefault="00033F87" w:rsidP="00033F87">
            <w:pPr>
              <w:pStyle w:val="SIText"/>
            </w:pPr>
            <w:r>
              <w:t>4.</w:t>
            </w:r>
            <w:r w:rsidR="004F64FA">
              <w:t>3</w:t>
            </w:r>
            <w:r>
              <w:t xml:space="preserve"> Document </w:t>
            </w:r>
            <w:r w:rsidR="0000659D">
              <w:t xml:space="preserve">agenda and </w:t>
            </w:r>
            <w:r>
              <w:t xml:space="preserve">minutes </w:t>
            </w:r>
            <w:r w:rsidR="0000659D">
              <w:t>for meetings</w:t>
            </w:r>
          </w:p>
          <w:p w14:paraId="61A17BA1" w14:textId="0DCEB952" w:rsidR="003C7CE4" w:rsidRPr="0006590E" w:rsidRDefault="00DF1264" w:rsidP="00033F87">
            <w:pPr>
              <w:pStyle w:val="SIText"/>
            </w:pPr>
            <w:r>
              <w:t xml:space="preserve">4.4 </w:t>
            </w:r>
            <w:r w:rsidR="003C7CE4">
              <w:t xml:space="preserve">Store or save correspondence and documentation in line with </w:t>
            </w:r>
            <w:r w:rsidR="0000659D">
              <w:t>workplace protocols</w:t>
            </w:r>
          </w:p>
          <w:p w14:paraId="0B10C3A1" w14:textId="51D00549" w:rsidR="00220E04" w:rsidRPr="008908DE" w:rsidRDefault="00033F87" w:rsidP="00033F87">
            <w:pPr>
              <w:pStyle w:val="SIText"/>
            </w:pPr>
            <w:r>
              <w:t>4</w:t>
            </w:r>
            <w:r w:rsidR="00220E04" w:rsidRPr="0006590E">
              <w:t>.</w:t>
            </w:r>
            <w:r w:rsidR="00405450">
              <w:t>5</w:t>
            </w:r>
            <w:r w:rsidR="00220E04" w:rsidRPr="0006590E">
              <w:t xml:space="preserve"> Follow </w:t>
            </w:r>
            <w:r w:rsidR="001D7486">
              <w:t xml:space="preserve">workplace </w:t>
            </w:r>
            <w:r w:rsidR="00220E04" w:rsidRPr="0006590E">
              <w:t>communication policies and procedures for using digital media</w:t>
            </w:r>
          </w:p>
        </w:tc>
      </w:tr>
    </w:tbl>
    <w:p w14:paraId="72596581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922379" w14:textId="77777777" w:rsidTr="00CA2922">
        <w:trPr>
          <w:tblHeader/>
        </w:trPr>
        <w:tc>
          <w:tcPr>
            <w:tcW w:w="5000" w:type="pct"/>
            <w:gridSpan w:val="2"/>
          </w:tcPr>
          <w:p w14:paraId="6A980CA8" w14:textId="77777777" w:rsidR="00F1480E" w:rsidRPr="00041E59" w:rsidRDefault="00FD557D" w:rsidP="00FD557D">
            <w:pPr>
              <w:pStyle w:val="SIHeading2"/>
            </w:pPr>
            <w:r w:rsidRPr="00041E59">
              <w:t>Foundation Skills</w:t>
            </w:r>
          </w:p>
          <w:p w14:paraId="662A808A" w14:textId="77777777" w:rsidR="00F1480E" w:rsidRPr="00634FCA" w:rsidRDefault="00F1480E" w:rsidP="00634FCA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AE3E5E2" w14:textId="77777777" w:rsidTr="00CA2922">
        <w:trPr>
          <w:tblHeader/>
        </w:trPr>
        <w:tc>
          <w:tcPr>
            <w:tcW w:w="1396" w:type="pct"/>
          </w:tcPr>
          <w:p w14:paraId="0C679DAB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E18723F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0F30224" w14:textId="77777777" w:rsidTr="00CA2922">
        <w:tc>
          <w:tcPr>
            <w:tcW w:w="1396" w:type="pct"/>
          </w:tcPr>
          <w:p w14:paraId="63F6C07A" w14:textId="77777777" w:rsidR="00F1480E" w:rsidRPr="00923720" w:rsidRDefault="0048740D" w:rsidP="00923720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C42FD10" w14:textId="77777777" w:rsidR="00F1480E" w:rsidRPr="00336FCA" w:rsidRDefault="0048740D" w:rsidP="009A6F3F">
            <w:pPr>
              <w:pStyle w:val="SIBulletList1"/>
            </w:pPr>
            <w:r>
              <w:rPr>
                <w:rFonts w:eastAsia="Calibri"/>
              </w:rPr>
              <w:t>Use computer-based technology effectively</w:t>
            </w:r>
          </w:p>
        </w:tc>
      </w:tr>
    </w:tbl>
    <w:p w14:paraId="05A5E2D1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91B8224" w14:textId="77777777" w:rsidTr="00CA2922">
        <w:trPr>
          <w:tblHeader/>
        </w:trPr>
        <w:tc>
          <w:tcPr>
            <w:tcW w:w="5000" w:type="pct"/>
            <w:gridSpan w:val="4"/>
          </w:tcPr>
          <w:p w14:paraId="47FB2732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0537AA6A" w14:textId="77777777" w:rsidTr="00FD557D">
        <w:trPr>
          <w:tblHeader/>
        </w:trPr>
        <w:tc>
          <w:tcPr>
            <w:tcW w:w="1028" w:type="pct"/>
          </w:tcPr>
          <w:p w14:paraId="7F5C528D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3D7E343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C363484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689881E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9F04DDB" w14:textId="77777777" w:rsidTr="00FD557D">
        <w:tc>
          <w:tcPr>
            <w:tcW w:w="1028" w:type="pct"/>
          </w:tcPr>
          <w:p w14:paraId="43914ADF" w14:textId="238E6619" w:rsidR="00041E59" w:rsidRPr="00923720" w:rsidRDefault="003C7CE4" w:rsidP="00916CD7">
            <w:pPr>
              <w:pStyle w:val="SIText"/>
            </w:pPr>
            <w:r>
              <w:t>ACM</w:t>
            </w:r>
            <w:r w:rsidR="008F22B5">
              <w:t>GAS</w:t>
            </w:r>
            <w:r>
              <w:t>3</w:t>
            </w:r>
            <w:r w:rsidR="001D7486">
              <w:t xml:space="preserve">08 </w:t>
            </w:r>
            <w:r w:rsidR="00F35AD1">
              <w:t>Communicate effectively with clients and team members</w:t>
            </w:r>
          </w:p>
        </w:tc>
        <w:tc>
          <w:tcPr>
            <w:tcW w:w="1105" w:type="pct"/>
          </w:tcPr>
          <w:p w14:paraId="37F226DA" w14:textId="77777777" w:rsidR="00041E59" w:rsidRPr="00BC49BB" w:rsidRDefault="003C7CE4" w:rsidP="00041E59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FC94ADE" w14:textId="77777777" w:rsidR="00041E59" w:rsidRPr="00BC49BB" w:rsidRDefault="003C7CE4" w:rsidP="00041E59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84A000A" w14:textId="77777777" w:rsidR="00916CD7" w:rsidRPr="00BC49BB" w:rsidRDefault="00916CD7" w:rsidP="00041E59">
            <w:pPr>
              <w:pStyle w:val="SIText"/>
            </w:pPr>
            <w:r>
              <w:t>No equivalent unit</w:t>
            </w:r>
          </w:p>
        </w:tc>
      </w:tr>
    </w:tbl>
    <w:p w14:paraId="72E7BCAC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1D06309" w14:textId="77777777" w:rsidTr="00CA2922">
        <w:tc>
          <w:tcPr>
            <w:tcW w:w="1396" w:type="pct"/>
            <w:shd w:val="clear" w:color="auto" w:fill="auto"/>
          </w:tcPr>
          <w:p w14:paraId="3F3E04D3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494BF3AF" w14:textId="6B19A49E" w:rsidR="00F1480E" w:rsidRPr="00A76C6C" w:rsidRDefault="004F64FA" w:rsidP="00A76C6C">
            <w:pPr>
              <w:pStyle w:val="SIText"/>
            </w:pPr>
            <w:r w:rsidRPr="00D92BB9">
              <w:rPr>
                <w:rFonts w:cs="Arial"/>
                <w:szCs w:val="20"/>
              </w:rPr>
              <w:t>Companion Volume</w:t>
            </w:r>
            <w:r>
              <w:rPr>
                <w:rFonts w:cs="Arial"/>
                <w:szCs w:val="20"/>
              </w:rPr>
              <w:t>s, including</w:t>
            </w:r>
            <w:r w:rsidRPr="00D92BB9">
              <w:rPr>
                <w:rFonts w:cs="Arial"/>
                <w:szCs w:val="20"/>
              </w:rPr>
              <w:t xml:space="preserve"> Implementation Guides</w:t>
            </w:r>
            <w:r>
              <w:rPr>
                <w:rFonts w:cs="Arial"/>
                <w:szCs w:val="20"/>
              </w:rPr>
              <w:t>,</w:t>
            </w:r>
            <w:r w:rsidRPr="00D92BB9">
              <w:rPr>
                <w:rFonts w:cs="Arial"/>
                <w:szCs w:val="20"/>
              </w:rPr>
              <w:t xml:space="preserve"> are </w:t>
            </w:r>
            <w:r>
              <w:rPr>
                <w:rFonts w:cs="Arial"/>
                <w:szCs w:val="20"/>
              </w:rPr>
              <w:t>available at VETNet</w:t>
            </w:r>
            <w:r w:rsidR="00753B38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753B38">
              <w:rPr>
                <w:rFonts w:cs="Arial"/>
                <w:szCs w:val="20"/>
              </w:rPr>
              <w:t>https://vetnet.education.gov.au/Pages/TrainingDocs.aspx?q=b75f4b23-54c9-4cc9-a5db-d3502d154103</w:t>
            </w:r>
          </w:p>
        </w:tc>
      </w:tr>
    </w:tbl>
    <w:p w14:paraId="3273F74F" w14:textId="77777777" w:rsidR="00F1480E" w:rsidRDefault="00F1480E" w:rsidP="00F1480E">
      <w:pPr>
        <w:pStyle w:val="SIText"/>
      </w:pPr>
    </w:p>
    <w:p w14:paraId="25E35D88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1E87EDFE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28A7C9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C1FCF7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30128BD0" w14:textId="1D951DD7" w:rsidR="00556C4C" w:rsidRPr="00F56827" w:rsidRDefault="00556C4C" w:rsidP="00113678">
            <w:pPr>
              <w:pStyle w:val="SIUnittitle"/>
            </w:pPr>
            <w:r w:rsidRPr="00F56827">
              <w:t xml:space="preserve">Assessment requirements for </w:t>
            </w:r>
            <w:r w:rsidR="003C7CE4">
              <w:t>ACM</w:t>
            </w:r>
            <w:r w:rsidR="008F22B5">
              <w:t>GAS</w:t>
            </w:r>
            <w:r w:rsidR="003C7CE4">
              <w:t>3</w:t>
            </w:r>
            <w:r w:rsidR="001D7486">
              <w:t xml:space="preserve">08 </w:t>
            </w:r>
            <w:r w:rsidR="00F35AD1">
              <w:t>Communicate effectively with clients and team members</w:t>
            </w:r>
          </w:p>
        </w:tc>
      </w:tr>
      <w:tr w:rsidR="00556C4C" w:rsidRPr="00A55106" w14:paraId="6794881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5DB428B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1C58B1EF" w14:textId="77777777" w:rsidTr="00113678">
        <w:tc>
          <w:tcPr>
            <w:tcW w:w="5000" w:type="pct"/>
            <w:gridSpan w:val="2"/>
            <w:shd w:val="clear" w:color="auto" w:fill="auto"/>
          </w:tcPr>
          <w:p w14:paraId="4810191D" w14:textId="77777777" w:rsidR="00753B38" w:rsidRDefault="00E3681D" w:rsidP="000B6276">
            <w:pPr>
              <w:pStyle w:val="SIText"/>
            </w:pPr>
            <w:r>
              <w:t xml:space="preserve">An individual </w:t>
            </w:r>
            <w:r w:rsidR="00556C4C">
              <w:t xml:space="preserve">demonstrating competency must </w:t>
            </w:r>
            <w:r w:rsidR="00813ADA">
              <w:t>satisfy all of the elements and</w:t>
            </w:r>
            <w:r w:rsidR="00556C4C">
              <w:t xml:space="preserve"> performance</w:t>
            </w:r>
            <w:r w:rsidR="00813ADA">
              <w:t xml:space="preserve"> criteria </w:t>
            </w:r>
            <w:r w:rsidR="00753B38">
              <w:t>in this unit.</w:t>
            </w:r>
          </w:p>
          <w:p w14:paraId="22C690D9" w14:textId="1A673485" w:rsidR="00F43AA1" w:rsidRDefault="00556C4C" w:rsidP="000B6276">
            <w:pPr>
              <w:pStyle w:val="SIText"/>
            </w:pPr>
            <w:bookmarkStart w:id="0" w:name="_GoBack"/>
            <w:bookmarkEnd w:id="0"/>
            <w:r>
              <w:t>There must be evidence that</w:t>
            </w:r>
            <w:r w:rsidR="009A6E6C">
              <w:t xml:space="preserve"> </w:t>
            </w:r>
            <w:r>
              <w:t xml:space="preserve">the </w:t>
            </w:r>
            <w:r w:rsidR="00E3681D">
              <w:t>individual</w:t>
            </w:r>
            <w:r w:rsidR="00366805">
              <w:t xml:space="preserve"> has</w:t>
            </w:r>
            <w:r w:rsidR="000B6276">
              <w:t>:</w:t>
            </w:r>
          </w:p>
          <w:p w14:paraId="55D5FD18" w14:textId="7AAAAAAE" w:rsidR="00F43AA1" w:rsidRDefault="00F43AA1" w:rsidP="00F43AA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communicated effectively on a minimum of three different occasions, including</w:t>
            </w:r>
            <w:r w:rsidR="00813ADA">
              <w:rPr>
                <w:rFonts w:eastAsia="Calibri"/>
              </w:rPr>
              <w:t xml:space="preserve"> each of the following</w:t>
            </w:r>
            <w:r>
              <w:rPr>
                <w:rFonts w:eastAsia="Calibri"/>
              </w:rPr>
              <w:t>:</w:t>
            </w:r>
          </w:p>
          <w:p w14:paraId="0D5B73B0" w14:textId="69537D89" w:rsidR="00F43AA1" w:rsidRDefault="00F43AA1" w:rsidP="00F43AA1">
            <w:pPr>
              <w:pStyle w:val="SIBullet2"/>
            </w:pPr>
            <w:r>
              <w:t>i</w:t>
            </w:r>
            <w:r w:rsidRPr="003C7CE4">
              <w:t>nteract</w:t>
            </w:r>
            <w:r w:rsidR="00F21062">
              <w:t>ing</w:t>
            </w:r>
            <w:r w:rsidRPr="003C7CE4">
              <w:t xml:space="preserve"> appropriately with clients</w:t>
            </w:r>
            <w:r w:rsidR="0057598D">
              <w:t xml:space="preserve"> </w:t>
            </w:r>
            <w:r w:rsidR="00F00924">
              <w:t xml:space="preserve">in writing </w:t>
            </w:r>
            <w:r w:rsidR="0057598D">
              <w:t xml:space="preserve">using digital </w:t>
            </w:r>
            <w:r w:rsidR="000B6276">
              <w:t>media</w:t>
            </w:r>
          </w:p>
          <w:p w14:paraId="6F1F96F4" w14:textId="093BEB44" w:rsidR="00F43AA1" w:rsidRPr="003C7CE4" w:rsidRDefault="00F43AA1" w:rsidP="00F43AA1">
            <w:pPr>
              <w:pStyle w:val="SIBullet2"/>
            </w:pPr>
            <w:r>
              <w:t>interact</w:t>
            </w:r>
            <w:r w:rsidR="00F21062">
              <w:t>ing</w:t>
            </w:r>
            <w:r>
              <w:t xml:space="preserve"> appropriately with a client or industry representative by telephone</w:t>
            </w:r>
          </w:p>
          <w:p w14:paraId="2E7D6A03" w14:textId="3A862378" w:rsidR="00F43AA1" w:rsidRPr="00A55106" w:rsidRDefault="00F43AA1" w:rsidP="001D7486">
            <w:pPr>
              <w:pStyle w:val="SIBullet2"/>
            </w:pPr>
            <w:r>
              <w:t>actively p</w:t>
            </w:r>
            <w:r w:rsidRPr="003C7CE4">
              <w:t>articipat</w:t>
            </w:r>
            <w:r w:rsidR="00F21062">
              <w:t xml:space="preserve">ing </w:t>
            </w:r>
            <w:r w:rsidRPr="003C7CE4">
              <w:t>in a team meeting</w:t>
            </w:r>
            <w:r w:rsidR="00813ADA">
              <w:t>.</w:t>
            </w:r>
          </w:p>
        </w:tc>
      </w:tr>
    </w:tbl>
    <w:p w14:paraId="11AEE42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5FF7C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D74A80D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49A78A23" w14:textId="77777777" w:rsidTr="00CA2922">
        <w:tc>
          <w:tcPr>
            <w:tcW w:w="5000" w:type="pct"/>
            <w:shd w:val="clear" w:color="auto" w:fill="auto"/>
          </w:tcPr>
          <w:p w14:paraId="1FB16D47" w14:textId="77777777" w:rsidR="008B2C77" w:rsidRDefault="00E3681D" w:rsidP="002C55E9">
            <w:pPr>
              <w:pStyle w:val="SIText"/>
            </w:pPr>
            <w:r>
              <w:t xml:space="preserve">An individual </w:t>
            </w:r>
            <w:r w:rsidR="008B2C77">
              <w:t>must be a</w:t>
            </w:r>
            <w:r w:rsidR="00434ECE">
              <w:t>ble to demonstrate the</w:t>
            </w:r>
            <w:r w:rsidR="008B2C77">
              <w:t xml:space="preserve"> knowledge required to perform the tasks outlined in the elements and performance criteria of this unit. This includes knowledge of:</w:t>
            </w:r>
          </w:p>
          <w:p w14:paraId="74BA0A7E" w14:textId="2316FCCB" w:rsidR="00434ECE" w:rsidRDefault="00C11CBD" w:rsidP="00434E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models of effective communication across a range of modes</w:t>
            </w:r>
            <w:r w:rsidR="002F48EF">
              <w:rPr>
                <w:rFonts w:eastAsia="Calibri"/>
              </w:rPr>
              <w:t>, including written</w:t>
            </w:r>
            <w:r w:rsidR="000B6276">
              <w:rPr>
                <w:rFonts w:eastAsia="Calibri"/>
              </w:rPr>
              <w:t>,</w:t>
            </w:r>
            <w:r w:rsidR="002F48EF">
              <w:rPr>
                <w:rFonts w:eastAsia="Calibri"/>
              </w:rPr>
              <w:t xml:space="preserve"> verbal</w:t>
            </w:r>
            <w:r w:rsidR="000B6276">
              <w:rPr>
                <w:rFonts w:eastAsia="Calibri"/>
              </w:rPr>
              <w:t>, electronic and digital</w:t>
            </w:r>
          </w:p>
          <w:p w14:paraId="20316B7A" w14:textId="77777777" w:rsidR="00E24F44" w:rsidRDefault="00E24F44" w:rsidP="00434E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role of non-verbal communication</w:t>
            </w:r>
          </w:p>
          <w:p w14:paraId="22F4E9C9" w14:textId="77777777" w:rsidR="00434ECE" w:rsidRDefault="00C11CBD" w:rsidP="00434E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effective communication principles for working in a team</w:t>
            </w:r>
          </w:p>
          <w:p w14:paraId="334A998A" w14:textId="590A7ED7" w:rsidR="002F48EF" w:rsidRDefault="000B6276" w:rsidP="002F48E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conflict resolution techniques</w:t>
            </w:r>
          </w:p>
          <w:p w14:paraId="02B0F253" w14:textId="055235BA" w:rsidR="000B6276" w:rsidRDefault="000B6276" w:rsidP="002F48E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social media platforms used for business</w:t>
            </w:r>
          </w:p>
          <w:p w14:paraId="1AE63472" w14:textId="3CDE4C3C" w:rsidR="002F48EF" w:rsidRPr="002F48EF" w:rsidRDefault="002F48EF" w:rsidP="002F48E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ways to show empathy</w:t>
            </w:r>
            <w:r w:rsidR="000B6276">
              <w:rPr>
                <w:rFonts w:eastAsia="Calibri"/>
              </w:rPr>
              <w:t xml:space="preserve"> and support those in distress</w:t>
            </w:r>
          </w:p>
          <w:p w14:paraId="28B97BEB" w14:textId="16A739FE" w:rsidR="00C11CBD" w:rsidRDefault="002F48EF" w:rsidP="00434E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appropriate </w:t>
            </w:r>
            <w:r w:rsidR="00C11CBD">
              <w:rPr>
                <w:rFonts w:eastAsia="Calibri"/>
              </w:rPr>
              <w:t xml:space="preserve">industry language and terminology </w:t>
            </w:r>
          </w:p>
          <w:p w14:paraId="7A67027D" w14:textId="61CFDB48" w:rsidR="002F48EF" w:rsidRDefault="00C11CBD" w:rsidP="0048740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communication systems, procedures and technology commonly used in </w:t>
            </w:r>
            <w:r w:rsidR="000B6276">
              <w:rPr>
                <w:rFonts w:eastAsia="Calibri"/>
              </w:rPr>
              <w:t>workplaces</w:t>
            </w:r>
          </w:p>
          <w:p w14:paraId="6ED3AD2D" w14:textId="6FD133A5" w:rsidR="00F1480E" w:rsidRPr="0048740D" w:rsidRDefault="002F48EF" w:rsidP="0048740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confidentiality and privacy legislation, regulations and protocols</w:t>
            </w:r>
            <w:r w:rsidR="0048740D">
              <w:rPr>
                <w:rFonts w:eastAsia="Calibri"/>
              </w:rPr>
              <w:t>.</w:t>
            </w:r>
          </w:p>
        </w:tc>
      </w:tr>
    </w:tbl>
    <w:p w14:paraId="3B6B450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BB4450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449928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63B2E9ED" w14:textId="77777777" w:rsidTr="00CA2922">
        <w:tc>
          <w:tcPr>
            <w:tcW w:w="5000" w:type="pct"/>
            <w:shd w:val="clear" w:color="auto" w:fill="auto"/>
          </w:tcPr>
          <w:p w14:paraId="2894C0C3" w14:textId="1EEE61AF" w:rsidR="00187E84" w:rsidRDefault="00187E84" w:rsidP="00187E84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 xml:space="preserve">Assessment of skills must take place </w:t>
            </w:r>
            <w:r w:rsidR="00753B38">
              <w:rPr>
                <w:szCs w:val="22"/>
              </w:rPr>
              <w:t>under the following conditions:</w:t>
            </w:r>
          </w:p>
          <w:p w14:paraId="50240649" w14:textId="662806AB" w:rsidR="003C7CE4" w:rsidRPr="00187E84" w:rsidRDefault="003C7CE4" w:rsidP="00187E84">
            <w:pPr>
              <w:pStyle w:val="SIBulletList1"/>
            </w:pPr>
            <w:r w:rsidRPr="00187E84">
              <w:t>physical conditions:</w:t>
            </w:r>
          </w:p>
          <w:p w14:paraId="11120972" w14:textId="070FC5AE" w:rsidR="003C7CE4" w:rsidRPr="00F83D7C" w:rsidRDefault="00753B38" w:rsidP="003C7CE4">
            <w:pPr>
              <w:pStyle w:val="SIBulletList2"/>
            </w:pPr>
            <w:r w:rsidRPr="009C035C">
              <w:rPr>
                <w:rFonts w:eastAsia="Calibri"/>
              </w:rPr>
              <w:t xml:space="preserve">a </w:t>
            </w:r>
            <w:r w:rsidRPr="009C035C">
              <w:rPr>
                <w:shd w:val="clear" w:color="auto" w:fill="FFFFFF"/>
              </w:rPr>
              <w:t>work</w:t>
            </w:r>
            <w:r>
              <w:rPr>
                <w:shd w:val="clear" w:color="auto" w:fill="FFFFFF"/>
              </w:rPr>
              <w:t>place or an</w:t>
            </w:r>
            <w:r w:rsidRPr="009C035C">
              <w:rPr>
                <w:shd w:val="clear" w:color="auto" w:fill="FFFFFF"/>
              </w:rPr>
              <w:t xml:space="preserve"> environment that accurately </w:t>
            </w:r>
            <w:r>
              <w:rPr>
                <w:shd w:val="clear" w:color="auto" w:fill="FFFFFF"/>
              </w:rPr>
              <w:t>represents workplace conditions</w:t>
            </w:r>
          </w:p>
          <w:p w14:paraId="7C01159B" w14:textId="77777777" w:rsidR="003C7CE4" w:rsidRDefault="003C7CE4" w:rsidP="003C7CE4">
            <w:pPr>
              <w:pStyle w:val="SIBulletList1"/>
            </w:pPr>
            <w:r>
              <w:t>resources, e</w:t>
            </w:r>
            <w:r w:rsidRPr="009A6E6C">
              <w:t>quipment</w:t>
            </w:r>
            <w:r>
              <w:t xml:space="preserve"> and materials:</w:t>
            </w:r>
          </w:p>
          <w:p w14:paraId="50A6C82E" w14:textId="236B72DD" w:rsidR="003C7CE4" w:rsidRPr="00E33598" w:rsidRDefault="00F21062" w:rsidP="003C7CE4">
            <w:pPr>
              <w:pStyle w:val="SIBulletList2"/>
            </w:pPr>
            <w:r>
              <w:t xml:space="preserve">communication </w:t>
            </w:r>
            <w:r w:rsidR="003C7CE4">
              <w:t>equipment and resources appropriate to</w:t>
            </w:r>
            <w:r w:rsidR="003C7CE4" w:rsidRPr="000D78F3">
              <w:t xml:space="preserve"> </w:t>
            </w:r>
            <w:r w:rsidR="003C7CE4">
              <w:t>work undertaken</w:t>
            </w:r>
          </w:p>
          <w:p w14:paraId="295A63B4" w14:textId="77777777" w:rsidR="003C7CE4" w:rsidRDefault="003C7CE4" w:rsidP="003C7CE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0BAFC5D0" w14:textId="6DEEF1B3" w:rsidR="003C7CE4" w:rsidRDefault="003C7CE4" w:rsidP="003C7CE4">
            <w:pPr>
              <w:pStyle w:val="SIBulletList2"/>
            </w:pPr>
            <w:r>
              <w:t>access to organis</w:t>
            </w:r>
            <w:r w:rsidR="00753B38">
              <w:t>ational policies and procedures</w:t>
            </w:r>
          </w:p>
          <w:p w14:paraId="714472BC" w14:textId="77777777" w:rsidR="003C7CE4" w:rsidRDefault="003C7CE4" w:rsidP="003C7CE4">
            <w:pPr>
              <w:pStyle w:val="SIBulletList1"/>
            </w:pPr>
            <w:r>
              <w:t>relationships (internal and/or external):</w:t>
            </w:r>
          </w:p>
          <w:p w14:paraId="69F27CA6" w14:textId="59455348" w:rsidR="003C7CE4" w:rsidRDefault="003C7CE4" w:rsidP="003C7CE4">
            <w:pPr>
              <w:pStyle w:val="SIBulletList2"/>
            </w:pPr>
            <w:r>
              <w:t>interactions with team member</w:t>
            </w:r>
            <w:r w:rsidR="00753B38">
              <w:t>s.</w:t>
            </w:r>
          </w:p>
          <w:p w14:paraId="16A4CAF1" w14:textId="77777777" w:rsidR="003C7CE4" w:rsidRDefault="003C7CE4" w:rsidP="003C7CE4">
            <w:pPr>
              <w:pStyle w:val="SIBulletList2"/>
              <w:numPr>
                <w:ilvl w:val="0"/>
                <w:numId w:val="0"/>
              </w:numPr>
              <w:ind w:left="357"/>
            </w:pPr>
          </w:p>
          <w:p w14:paraId="4B0A42D6" w14:textId="77777777" w:rsidR="00F1480E" w:rsidRPr="003C7CE4" w:rsidRDefault="003C7CE4" w:rsidP="003C7CE4">
            <w:pPr>
              <w:pStyle w:val="SIText"/>
            </w:pPr>
            <w:r w:rsidRPr="007335E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1C50F4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75517BBE" w14:textId="77777777" w:rsidTr="00CA2922">
        <w:tc>
          <w:tcPr>
            <w:tcW w:w="1323" w:type="pct"/>
            <w:shd w:val="clear" w:color="auto" w:fill="auto"/>
          </w:tcPr>
          <w:p w14:paraId="5FE8CD85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3677" w:type="pct"/>
            <w:shd w:val="clear" w:color="auto" w:fill="auto"/>
          </w:tcPr>
          <w:p w14:paraId="01214B46" w14:textId="535B9BFD" w:rsidR="00F1480E" w:rsidRPr="00A55106" w:rsidRDefault="004F64FA" w:rsidP="00916CD7">
            <w:pPr>
              <w:pStyle w:val="SIText"/>
              <w:rPr>
                <w:rFonts w:asciiTheme="minorHAnsi" w:hAnsiTheme="minorHAnsi" w:cstheme="minorHAnsi"/>
              </w:rPr>
            </w:pPr>
            <w:r w:rsidRPr="00D92BB9">
              <w:rPr>
                <w:rFonts w:cs="Arial"/>
                <w:szCs w:val="20"/>
              </w:rPr>
              <w:t>Companion Volume</w:t>
            </w:r>
            <w:r>
              <w:rPr>
                <w:rFonts w:cs="Arial"/>
                <w:szCs w:val="20"/>
              </w:rPr>
              <w:t>s, including</w:t>
            </w:r>
            <w:r w:rsidRPr="00D92BB9">
              <w:rPr>
                <w:rFonts w:cs="Arial"/>
                <w:szCs w:val="20"/>
              </w:rPr>
              <w:t xml:space="preserve"> Implementation Guides</w:t>
            </w:r>
            <w:r>
              <w:rPr>
                <w:rFonts w:cs="Arial"/>
                <w:szCs w:val="20"/>
              </w:rPr>
              <w:t>,</w:t>
            </w:r>
            <w:r w:rsidRPr="00D92BB9">
              <w:rPr>
                <w:rFonts w:cs="Arial"/>
                <w:szCs w:val="20"/>
              </w:rPr>
              <w:t xml:space="preserve"> are </w:t>
            </w:r>
            <w:r>
              <w:rPr>
                <w:rFonts w:cs="Arial"/>
                <w:szCs w:val="20"/>
              </w:rPr>
              <w:t>available at VETNet</w:t>
            </w:r>
            <w:r w:rsidR="00753B38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753B38">
              <w:rPr>
                <w:rFonts w:cs="Arial"/>
                <w:szCs w:val="20"/>
              </w:rPr>
              <w:t>https://vetnet.education.gov.au/Pages/TrainingDocs.aspx?q=b75f4b23-54c9-4cc9-a5db-d3502d154103</w:t>
            </w:r>
          </w:p>
        </w:tc>
      </w:tr>
    </w:tbl>
    <w:p w14:paraId="52051485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259B4" w14:textId="77777777" w:rsidR="00CD1059" w:rsidRDefault="00CD1059" w:rsidP="00BF3F0A">
      <w:r>
        <w:separator/>
      </w:r>
    </w:p>
    <w:p w14:paraId="15080F48" w14:textId="77777777" w:rsidR="00CD1059" w:rsidRDefault="00CD1059"/>
  </w:endnote>
  <w:endnote w:type="continuationSeparator" w:id="0">
    <w:p w14:paraId="185D0B9D" w14:textId="77777777" w:rsidR="00CD1059" w:rsidRDefault="00CD1059" w:rsidP="00BF3F0A">
      <w:r>
        <w:continuationSeparator/>
      </w:r>
    </w:p>
    <w:p w14:paraId="4493419A" w14:textId="77777777" w:rsidR="00CD1059" w:rsidRDefault="00CD1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D8D23" w14:textId="3DDB7114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5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C6B2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39404" w14:textId="77777777" w:rsidR="00CD1059" w:rsidRDefault="00CD1059" w:rsidP="00BF3F0A">
      <w:r>
        <w:separator/>
      </w:r>
    </w:p>
    <w:p w14:paraId="54222FE0" w14:textId="77777777" w:rsidR="00CD1059" w:rsidRDefault="00CD1059"/>
  </w:footnote>
  <w:footnote w:type="continuationSeparator" w:id="0">
    <w:p w14:paraId="3A3E6296" w14:textId="77777777" w:rsidR="00CD1059" w:rsidRDefault="00CD1059" w:rsidP="00BF3F0A">
      <w:r>
        <w:continuationSeparator/>
      </w:r>
    </w:p>
    <w:p w14:paraId="0658E3FF" w14:textId="77777777" w:rsidR="00CD1059" w:rsidRDefault="00CD10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28636" w14:textId="5C1E2033" w:rsidR="009C2650" w:rsidRPr="003C7CE4" w:rsidRDefault="005F1553" w:rsidP="003C7CE4">
    <w:pPr>
      <w:pStyle w:val="Header"/>
    </w:pPr>
    <w:sdt>
      <w:sdtPr>
        <w:id w:val="-629781811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0B4A43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D7486" w:rsidRPr="001D7486">
      <w:t>ACMGAS308</w:t>
    </w:r>
    <w:r w:rsidR="001D7486">
      <w:t xml:space="preserve"> </w:t>
    </w:r>
    <w:r w:rsidR="00F35AD1">
      <w:t>Communicate effectively with clients and team members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BE9ABA9E"/>
    <w:lvl w:ilvl="0" w:tplc="C96CB12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ED"/>
    <w:rsid w:val="000014B9"/>
    <w:rsid w:val="00005A15"/>
    <w:rsid w:val="0000659D"/>
    <w:rsid w:val="0001108F"/>
    <w:rsid w:val="000115E2"/>
    <w:rsid w:val="0001296A"/>
    <w:rsid w:val="00016803"/>
    <w:rsid w:val="00023992"/>
    <w:rsid w:val="00033F87"/>
    <w:rsid w:val="00041E59"/>
    <w:rsid w:val="00064BFE"/>
    <w:rsid w:val="00070B3E"/>
    <w:rsid w:val="00071F95"/>
    <w:rsid w:val="000737BB"/>
    <w:rsid w:val="00074E47"/>
    <w:rsid w:val="0009093B"/>
    <w:rsid w:val="000A5441"/>
    <w:rsid w:val="000B6276"/>
    <w:rsid w:val="000E2C86"/>
    <w:rsid w:val="000F29F2"/>
    <w:rsid w:val="00101659"/>
    <w:rsid w:val="001078BF"/>
    <w:rsid w:val="00122CA4"/>
    <w:rsid w:val="001257D5"/>
    <w:rsid w:val="00133957"/>
    <w:rsid w:val="001372F6"/>
    <w:rsid w:val="00144385"/>
    <w:rsid w:val="00151D93"/>
    <w:rsid w:val="00156EF3"/>
    <w:rsid w:val="0017140D"/>
    <w:rsid w:val="00176E4F"/>
    <w:rsid w:val="00183255"/>
    <w:rsid w:val="0018546B"/>
    <w:rsid w:val="00187E84"/>
    <w:rsid w:val="001907F1"/>
    <w:rsid w:val="001A6A3E"/>
    <w:rsid w:val="001A7B6D"/>
    <w:rsid w:val="001B34D5"/>
    <w:rsid w:val="001B513A"/>
    <w:rsid w:val="001C0A75"/>
    <w:rsid w:val="001C1306"/>
    <w:rsid w:val="001D5C1B"/>
    <w:rsid w:val="001D7486"/>
    <w:rsid w:val="001D7F5B"/>
    <w:rsid w:val="001E16BC"/>
    <w:rsid w:val="001E16DF"/>
    <w:rsid w:val="001F2BA5"/>
    <w:rsid w:val="001F308D"/>
    <w:rsid w:val="00201A7C"/>
    <w:rsid w:val="0021210E"/>
    <w:rsid w:val="0021414D"/>
    <w:rsid w:val="00220E04"/>
    <w:rsid w:val="00223124"/>
    <w:rsid w:val="00233143"/>
    <w:rsid w:val="00234444"/>
    <w:rsid w:val="00242293"/>
    <w:rsid w:val="00244EA7"/>
    <w:rsid w:val="00262FC3"/>
    <w:rsid w:val="00276DB8"/>
    <w:rsid w:val="00282664"/>
    <w:rsid w:val="00285FB8"/>
    <w:rsid w:val="002A4CD3"/>
    <w:rsid w:val="002C55E9"/>
    <w:rsid w:val="002D0C8B"/>
    <w:rsid w:val="002D330A"/>
    <w:rsid w:val="002E193E"/>
    <w:rsid w:val="002F48EF"/>
    <w:rsid w:val="00310A6A"/>
    <w:rsid w:val="0031667E"/>
    <w:rsid w:val="00337E82"/>
    <w:rsid w:val="00350BB1"/>
    <w:rsid w:val="00352C83"/>
    <w:rsid w:val="00366805"/>
    <w:rsid w:val="0037067D"/>
    <w:rsid w:val="0038735B"/>
    <w:rsid w:val="003916D1"/>
    <w:rsid w:val="003A21F0"/>
    <w:rsid w:val="003A58BA"/>
    <w:rsid w:val="003A5AE7"/>
    <w:rsid w:val="003A7221"/>
    <w:rsid w:val="003C13AE"/>
    <w:rsid w:val="003C7CE4"/>
    <w:rsid w:val="003D2E73"/>
    <w:rsid w:val="003E72B6"/>
    <w:rsid w:val="003E7BBE"/>
    <w:rsid w:val="00405450"/>
    <w:rsid w:val="004127E3"/>
    <w:rsid w:val="0043212E"/>
    <w:rsid w:val="00434366"/>
    <w:rsid w:val="00434ECE"/>
    <w:rsid w:val="00444423"/>
    <w:rsid w:val="00452F3E"/>
    <w:rsid w:val="0046358C"/>
    <w:rsid w:val="004640AE"/>
    <w:rsid w:val="00475172"/>
    <w:rsid w:val="004758B0"/>
    <w:rsid w:val="004832D2"/>
    <w:rsid w:val="00485559"/>
    <w:rsid w:val="0048740D"/>
    <w:rsid w:val="004A142B"/>
    <w:rsid w:val="004A44E8"/>
    <w:rsid w:val="004A7706"/>
    <w:rsid w:val="004B0450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27CE"/>
    <w:rsid w:val="004F5DC7"/>
    <w:rsid w:val="004F64FA"/>
    <w:rsid w:val="004F78DA"/>
    <w:rsid w:val="00502655"/>
    <w:rsid w:val="005248C1"/>
    <w:rsid w:val="00526134"/>
    <w:rsid w:val="005405B2"/>
    <w:rsid w:val="005427C8"/>
    <w:rsid w:val="005446D1"/>
    <w:rsid w:val="00544977"/>
    <w:rsid w:val="00556C4C"/>
    <w:rsid w:val="00557369"/>
    <w:rsid w:val="00564ADD"/>
    <w:rsid w:val="005708EB"/>
    <w:rsid w:val="0057341D"/>
    <w:rsid w:val="0057598D"/>
    <w:rsid w:val="00575BC6"/>
    <w:rsid w:val="00583902"/>
    <w:rsid w:val="005A3AA5"/>
    <w:rsid w:val="005A6C9C"/>
    <w:rsid w:val="005A74DC"/>
    <w:rsid w:val="005B5146"/>
    <w:rsid w:val="005F027A"/>
    <w:rsid w:val="005F1553"/>
    <w:rsid w:val="005F33CC"/>
    <w:rsid w:val="006121D4"/>
    <w:rsid w:val="00613B49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30FC"/>
    <w:rsid w:val="006D4448"/>
    <w:rsid w:val="006E2C4D"/>
    <w:rsid w:val="00705EEC"/>
    <w:rsid w:val="0070747B"/>
    <w:rsid w:val="00707741"/>
    <w:rsid w:val="007134FE"/>
    <w:rsid w:val="00722769"/>
    <w:rsid w:val="00727901"/>
    <w:rsid w:val="0073075B"/>
    <w:rsid w:val="007341FF"/>
    <w:rsid w:val="007404E9"/>
    <w:rsid w:val="007444CF"/>
    <w:rsid w:val="00753B38"/>
    <w:rsid w:val="0076523B"/>
    <w:rsid w:val="00771B60"/>
    <w:rsid w:val="00781D77"/>
    <w:rsid w:val="00783549"/>
    <w:rsid w:val="007860B7"/>
    <w:rsid w:val="00786DC8"/>
    <w:rsid w:val="007D5A78"/>
    <w:rsid w:val="007E3BD1"/>
    <w:rsid w:val="007F1563"/>
    <w:rsid w:val="007F1EB2"/>
    <w:rsid w:val="007F44DB"/>
    <w:rsid w:val="007F5A8B"/>
    <w:rsid w:val="00813ADA"/>
    <w:rsid w:val="00817D51"/>
    <w:rsid w:val="00821BBB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86790"/>
    <w:rsid w:val="008908DE"/>
    <w:rsid w:val="008A12ED"/>
    <w:rsid w:val="008A39D3"/>
    <w:rsid w:val="008B2C77"/>
    <w:rsid w:val="008B4AD2"/>
    <w:rsid w:val="008E260C"/>
    <w:rsid w:val="008E39BE"/>
    <w:rsid w:val="008E62EC"/>
    <w:rsid w:val="008F22B5"/>
    <w:rsid w:val="008F32F6"/>
    <w:rsid w:val="00916CD7"/>
    <w:rsid w:val="00920927"/>
    <w:rsid w:val="00921B38"/>
    <w:rsid w:val="00923720"/>
    <w:rsid w:val="009278C9"/>
    <w:rsid w:val="00942C20"/>
    <w:rsid w:val="009527CB"/>
    <w:rsid w:val="00953835"/>
    <w:rsid w:val="00960F6C"/>
    <w:rsid w:val="00962C51"/>
    <w:rsid w:val="00970747"/>
    <w:rsid w:val="00990B02"/>
    <w:rsid w:val="009A5900"/>
    <w:rsid w:val="009A6E6C"/>
    <w:rsid w:val="009A6F3F"/>
    <w:rsid w:val="009B0779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6E14"/>
    <w:rsid w:val="00A6476B"/>
    <w:rsid w:val="00A76C6C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EB8"/>
    <w:rsid w:val="00B12013"/>
    <w:rsid w:val="00B22C67"/>
    <w:rsid w:val="00B3508F"/>
    <w:rsid w:val="00B4294A"/>
    <w:rsid w:val="00B443EE"/>
    <w:rsid w:val="00B560C8"/>
    <w:rsid w:val="00B56EED"/>
    <w:rsid w:val="00B61150"/>
    <w:rsid w:val="00B65BC7"/>
    <w:rsid w:val="00B746B9"/>
    <w:rsid w:val="00B848D4"/>
    <w:rsid w:val="00B865B7"/>
    <w:rsid w:val="00B940AB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02BBC"/>
    <w:rsid w:val="00C11CBD"/>
    <w:rsid w:val="00C143C3"/>
    <w:rsid w:val="00C1739B"/>
    <w:rsid w:val="00C21ADE"/>
    <w:rsid w:val="00C26067"/>
    <w:rsid w:val="00C30A29"/>
    <w:rsid w:val="00C317DC"/>
    <w:rsid w:val="00C5071A"/>
    <w:rsid w:val="00C578E9"/>
    <w:rsid w:val="00C70626"/>
    <w:rsid w:val="00C72860"/>
    <w:rsid w:val="00C73B90"/>
    <w:rsid w:val="00C96AF3"/>
    <w:rsid w:val="00C97CCC"/>
    <w:rsid w:val="00CA0274"/>
    <w:rsid w:val="00CA1EAB"/>
    <w:rsid w:val="00CB746F"/>
    <w:rsid w:val="00CC451E"/>
    <w:rsid w:val="00CD1059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F1264"/>
    <w:rsid w:val="00E238E6"/>
    <w:rsid w:val="00E24F44"/>
    <w:rsid w:val="00E35064"/>
    <w:rsid w:val="00E3681D"/>
    <w:rsid w:val="00E501F0"/>
    <w:rsid w:val="00E91BFF"/>
    <w:rsid w:val="00E92933"/>
    <w:rsid w:val="00EB0AA4"/>
    <w:rsid w:val="00EB5C88"/>
    <w:rsid w:val="00EC0469"/>
    <w:rsid w:val="00EC6BCB"/>
    <w:rsid w:val="00EF01F8"/>
    <w:rsid w:val="00EF40EF"/>
    <w:rsid w:val="00F00924"/>
    <w:rsid w:val="00F1480E"/>
    <w:rsid w:val="00F1497D"/>
    <w:rsid w:val="00F16AAC"/>
    <w:rsid w:val="00F21062"/>
    <w:rsid w:val="00F35AD1"/>
    <w:rsid w:val="00F438FC"/>
    <w:rsid w:val="00F43AA1"/>
    <w:rsid w:val="00F4554D"/>
    <w:rsid w:val="00F5616F"/>
    <w:rsid w:val="00F56827"/>
    <w:rsid w:val="00F65EF0"/>
    <w:rsid w:val="00F7165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959DB2"/>
  <w15:docId w15:val="{C344B02F-B0C8-42BE-8E64-3899499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link w:val="SIBulletList1Char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link w:val="SIBulletList2Char"/>
    <w:rsid w:val="003E7BB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styleId="BodyText">
    <w:name w:val="Body Text"/>
    <w:basedOn w:val="Normal"/>
    <w:link w:val="BodyTextChar"/>
    <w:rsid w:val="00220E04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20E04"/>
    <w:rPr>
      <w:rFonts w:ascii="Times New Roman" w:eastAsia="Times New Roman" w:hAnsi="Times New Roman" w:cs="Times New Roman"/>
      <w:sz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0E04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220E04"/>
    <w:pPr>
      <w:keepNext/>
      <w:keepLines/>
      <w:spacing w:before="120" w:after="120"/>
    </w:pPr>
    <w:rPr>
      <w:b/>
      <w:color w:val="918585"/>
      <w:sz w:val="24"/>
      <w:szCs w:val="20"/>
      <w:lang w:eastAsia="en-US"/>
    </w:rPr>
  </w:style>
  <w:style w:type="paragraph" w:customStyle="1" w:styleId="SIBullet2">
    <w:name w:val="SI Bullet 2"/>
    <w:basedOn w:val="SIBulletList1"/>
    <w:link w:val="SIBullet2Char"/>
    <w:qFormat/>
    <w:rsid w:val="003C7CE4"/>
    <w:pPr>
      <w:tabs>
        <w:tab w:val="clear" w:pos="360"/>
        <w:tab w:val="num" w:pos="851"/>
      </w:tabs>
      <w:ind w:left="851" w:hanging="473"/>
    </w:pPr>
    <w:rPr>
      <w:rFonts w:eastAsia="Calibri"/>
    </w:rPr>
  </w:style>
  <w:style w:type="character" w:customStyle="1" w:styleId="SIBulletList1Char">
    <w:name w:val="SI Bullet List 1 Char"/>
    <w:basedOn w:val="DefaultParagraphFont"/>
    <w:link w:val="SIBulletList1"/>
    <w:rsid w:val="003C7CE4"/>
    <w:rPr>
      <w:rFonts w:ascii="Arial" w:eastAsia="Times New Roman" w:hAnsi="Arial" w:cs="Times New Roman"/>
      <w:sz w:val="20"/>
      <w:szCs w:val="20"/>
    </w:rPr>
  </w:style>
  <w:style w:type="character" w:customStyle="1" w:styleId="SIBulletList2Char">
    <w:name w:val="SI Bullet List 2 Char"/>
    <w:basedOn w:val="SIBulletList1Char"/>
    <w:link w:val="SIBulletList2"/>
    <w:rsid w:val="003C7CE4"/>
    <w:rPr>
      <w:rFonts w:ascii="Arial" w:eastAsia="Times New Roman" w:hAnsi="Arial" w:cs="Times New Roman"/>
      <w:sz w:val="20"/>
      <w:szCs w:val="20"/>
    </w:rPr>
  </w:style>
  <w:style w:type="character" w:customStyle="1" w:styleId="SIBullet2Char">
    <w:name w:val="SI Bullet 2 Char"/>
    <w:basedOn w:val="SIBulletList2Char"/>
    <w:link w:val="SIBullet2"/>
    <w:rsid w:val="003C7CE4"/>
    <w:rPr>
      <w:rFonts w:ascii="Arial" w:eastAsia="Calibri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F64FA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Documents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AF5FCB74D84090AC3AF2F61FEE63" ma:contentTypeVersion="4" ma:contentTypeDescription="Create a new document." ma:contentTypeScope="" ma:versionID="caa7045961c47827b97c9dcd608135ae">
  <xsd:schema xmlns:xsd="http://www.w3.org/2001/XMLSchema" xmlns:xs="http://www.w3.org/2001/XMLSchema" xmlns:p="http://schemas.microsoft.com/office/2006/metadata/properties" xmlns:ns2="3b6e01bb-42c6-4ad4-9250-51ec801817ae" targetNamespace="http://schemas.microsoft.com/office/2006/metadata/properties" ma:root="true" ma:fieldsID="2b8f6c65484acb2d0ef971e9d31f6523" ns2:_="">
    <xsd:import namespace="3b6e01bb-42c6-4ad4-9250-51ec801817a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01bb-42c6-4ad4-9250-51ec801817a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b6e01bb-42c6-4ad4-9250-51ec801817ae">STA approval</Status>
    <Assigned_x0020_to0 xmlns="3b6e01bb-42c6-4ad4-9250-51ec801817ae">
      <UserInfo>
        <DisplayName>Wayne Jones</DisplayName>
        <AccountId>115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7F3F-E9DA-4571-B555-D19A7780F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01bb-42c6-4ad4-9250-51ec8018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3b6e01bb-42c6-4ad4-9250-51ec801817a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A3CBDB-4875-4782-85CD-110F7D86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</Template>
  <TotalTime>14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ACMGAS3__ Communicate effectively with clients and team members</vt:lpstr>
    </vt:vector>
  </TitlesOfParts>
  <Manager/>
  <Company>AgriFood Skills Australia</Company>
  <LinksUpToDate>false</LinksUpToDate>
  <CharactersWithSpaces>5102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ACMGAS3__ Communicate effectively with clients and team members</dc:title>
  <dc:subject/>
  <dc:creator>Jenni Oldfield</dc:creator>
  <cp:keywords/>
  <dc:description/>
  <cp:lastModifiedBy>Wayne Jones</cp:lastModifiedBy>
  <cp:revision>8</cp:revision>
  <cp:lastPrinted>2016-05-27T05:21:00Z</cp:lastPrinted>
  <dcterms:created xsi:type="dcterms:W3CDTF">2017-07-13T05:14:00Z</dcterms:created>
  <dcterms:modified xsi:type="dcterms:W3CDTF">2017-08-16T07:04:00Z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0x0101002A17AF5FCB74D84090AC3AF2F61FEE63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