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F72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3B9A7F" w14:textId="77777777" w:rsidTr="00146EEC">
        <w:tc>
          <w:tcPr>
            <w:tcW w:w="2689" w:type="dxa"/>
          </w:tcPr>
          <w:p w14:paraId="7C95DF2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C9F4C3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D27EA2A" w14:textId="77777777" w:rsidTr="00146EEC">
        <w:tc>
          <w:tcPr>
            <w:tcW w:w="2689" w:type="dxa"/>
          </w:tcPr>
          <w:p w14:paraId="57A2BCAC" w14:textId="4B8BBC3B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9A2C20">
              <w:t>1</w:t>
            </w:r>
          </w:p>
        </w:tc>
        <w:tc>
          <w:tcPr>
            <w:tcW w:w="6939" w:type="dxa"/>
          </w:tcPr>
          <w:p w14:paraId="192CF7B7" w14:textId="22E9677B" w:rsidR="00F1480E" w:rsidRPr="005404CB" w:rsidRDefault="009A2C20" w:rsidP="005404CB">
            <w:pPr>
              <w:pStyle w:val="SIText"/>
            </w:pPr>
            <w:r w:rsidRPr="00CC451E">
              <w:t xml:space="preserve">This version released with </w:t>
            </w:r>
            <w:r w:rsidRPr="009A2C20">
              <w:t>AHC Agriculture, Horticulture and Conservation and Land Management Training Package Version 8.0.</w:t>
            </w:r>
          </w:p>
        </w:tc>
      </w:tr>
    </w:tbl>
    <w:p w14:paraId="2F4F40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E7D58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E67501F" w14:textId="569EE023" w:rsidR="00F1480E" w:rsidRPr="005404CB" w:rsidRDefault="009A2C20" w:rsidP="005404CB">
            <w:pPr>
              <w:pStyle w:val="SIUNITCODE"/>
            </w:pPr>
            <w:r>
              <w:t>AHC</w:t>
            </w:r>
            <w:r w:rsidR="0070166B">
              <w:t>WAT</w:t>
            </w:r>
            <w:r>
              <w:t>5X</w:t>
            </w:r>
            <w:r w:rsidR="00AC40BA">
              <w:t>1</w:t>
            </w:r>
          </w:p>
        </w:tc>
        <w:tc>
          <w:tcPr>
            <w:tcW w:w="3604" w:type="pct"/>
            <w:shd w:val="clear" w:color="auto" w:fill="auto"/>
          </w:tcPr>
          <w:p w14:paraId="2C79636B" w14:textId="6813C704" w:rsidR="00F1480E" w:rsidRPr="005404CB" w:rsidRDefault="009A2C20" w:rsidP="005404CB">
            <w:pPr>
              <w:pStyle w:val="SIUnittitle"/>
            </w:pPr>
            <w:r>
              <w:t>Purchase and se</w:t>
            </w:r>
            <w:r w:rsidRPr="009A2C20">
              <w:t>ll</w:t>
            </w:r>
            <w:r w:rsidR="005F718A">
              <w:t xml:space="preserve"> temporary</w:t>
            </w:r>
            <w:r w:rsidRPr="009A2C20">
              <w:t xml:space="preserve"> water for </w:t>
            </w:r>
            <w:r w:rsidR="00552347">
              <w:t xml:space="preserve">irrigated </w:t>
            </w:r>
            <w:r w:rsidRPr="009A2C20">
              <w:t>agriculture</w:t>
            </w:r>
            <w:r w:rsidR="000C195F">
              <w:t>,</w:t>
            </w:r>
            <w:r w:rsidRPr="009A2C20">
              <w:t xml:space="preserve"> </w:t>
            </w:r>
            <w:proofErr w:type="gramStart"/>
            <w:r w:rsidR="00552347" w:rsidRPr="009A2C20">
              <w:t>horticulture</w:t>
            </w:r>
            <w:proofErr w:type="gramEnd"/>
            <w:r w:rsidR="00552347">
              <w:t xml:space="preserve"> and </w:t>
            </w:r>
            <w:r w:rsidRPr="009A2C20">
              <w:t>production horticulture</w:t>
            </w:r>
          </w:p>
        </w:tc>
      </w:tr>
      <w:tr w:rsidR="00F1480E" w:rsidRPr="00963A46" w14:paraId="079E1752" w14:textId="77777777" w:rsidTr="00CA2922">
        <w:tc>
          <w:tcPr>
            <w:tcW w:w="1396" w:type="pct"/>
            <w:shd w:val="clear" w:color="auto" w:fill="auto"/>
          </w:tcPr>
          <w:p w14:paraId="23F6F40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3FCB0E5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624618" w14:textId="34268E9E" w:rsidR="009A2C20" w:rsidRPr="009A2C20" w:rsidRDefault="009A2C20" w:rsidP="004723B9">
            <w:pPr>
              <w:pStyle w:val="SIText"/>
              <w:rPr>
                <w:rStyle w:val="SITemporaryText-blue"/>
              </w:rPr>
            </w:pPr>
            <w:r w:rsidRPr="00923720">
              <w:t xml:space="preserve">This unit of competency describes the skills </w:t>
            </w:r>
            <w:r w:rsidRPr="009A2C20">
              <w:t>and knowledge required to navigate water markets</w:t>
            </w:r>
            <w:r>
              <w:t>,</w:t>
            </w:r>
            <w:r w:rsidRPr="009A2C20">
              <w:t xml:space="preserve"> purchase</w:t>
            </w:r>
            <w:r>
              <w:t xml:space="preserve"> and sell</w:t>
            </w:r>
            <w:r w:rsidRPr="009A2C20">
              <w:t xml:space="preserve"> water products for </w:t>
            </w:r>
            <w:r w:rsidR="0014764A" w:rsidRPr="00D61A24">
              <w:rPr>
                <w:rStyle w:val="SITemporaryText-blue"/>
                <w:color w:val="auto"/>
                <w:sz w:val="20"/>
              </w:rPr>
              <w:t xml:space="preserve">irrigated </w:t>
            </w:r>
            <w:r w:rsidRPr="009A2C20">
              <w:t xml:space="preserve">agriculture, horticulture and production horticulture. </w:t>
            </w:r>
          </w:p>
          <w:p w14:paraId="1F27E80E" w14:textId="77777777" w:rsidR="009A2C20" w:rsidRPr="00BD2FB9" w:rsidRDefault="009A2C20" w:rsidP="009A2C20">
            <w:pPr>
              <w:pStyle w:val="SIText"/>
            </w:pPr>
          </w:p>
          <w:p w14:paraId="58FE12B0" w14:textId="1A9C37B3" w:rsidR="009A2C20" w:rsidRPr="009A2C20" w:rsidRDefault="009A2C20" w:rsidP="00FE325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2FB9">
              <w:t xml:space="preserve">The unit applies to individuals </w:t>
            </w:r>
            <w:r w:rsidRPr="009A2C20">
              <w:t xml:space="preserve">that apply specialised knowledge, skills and judgement to navigate complex water regulations and markets, research and analyse information, monitor change and develop strategies to purchase </w:t>
            </w:r>
            <w:r>
              <w:t xml:space="preserve">and sell </w:t>
            </w:r>
            <w:r w:rsidRPr="009A2C20">
              <w:t xml:space="preserve">water. The unit may be used by agricultural workers, including those that purchase water to grow permanent or annual crops and/or livestock. </w:t>
            </w:r>
            <w:r w:rsidRPr="009A2C20">
              <w:rPr>
                <w:rStyle w:val="SITemporaryText-blue"/>
                <w:color w:val="auto"/>
                <w:sz w:val="20"/>
              </w:rPr>
              <w:t xml:space="preserve">It may also apply to the purchase </w:t>
            </w:r>
            <w:r w:rsidR="004D4C0F" w:rsidRPr="00FE3250">
              <w:rPr>
                <w:rStyle w:val="SITemporaryText-blue"/>
                <w:color w:val="auto"/>
                <w:sz w:val="20"/>
              </w:rPr>
              <w:t xml:space="preserve">and sale </w:t>
            </w:r>
            <w:r w:rsidRPr="00FE3250">
              <w:rPr>
                <w:rStyle w:val="SITemporaryText-blue"/>
                <w:color w:val="auto"/>
                <w:sz w:val="20"/>
              </w:rPr>
              <w:t>of</w:t>
            </w:r>
            <w:r w:rsidRPr="009A2C20">
              <w:rPr>
                <w:rStyle w:val="SITemporaryText-blue"/>
                <w:color w:val="auto"/>
                <w:sz w:val="20"/>
              </w:rPr>
              <w:t xml:space="preserve"> water for other sectors.</w:t>
            </w:r>
          </w:p>
          <w:p w14:paraId="261FCD38" w14:textId="77777777" w:rsidR="009A2C20" w:rsidRPr="00BD2FB9" w:rsidRDefault="009A2C20" w:rsidP="009A2C20">
            <w:pPr>
              <w:pStyle w:val="SIText"/>
            </w:pPr>
          </w:p>
          <w:p w14:paraId="2D10AAAC" w14:textId="77777777" w:rsidR="009A2C20" w:rsidRPr="009A2C20" w:rsidRDefault="009A2C20" w:rsidP="009A2C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A2C20">
              <w:rPr>
                <w:rStyle w:val="SITemporaryText-red"/>
                <w:color w:val="auto"/>
                <w:sz w:val="20"/>
              </w:rPr>
              <w:t xml:space="preserve">Commonwealth and state/territory and </w:t>
            </w:r>
            <w:r w:rsidRPr="009A2C20">
              <w:rPr>
                <w:rStyle w:val="SITemporaryText-blue"/>
                <w:color w:val="auto"/>
                <w:sz w:val="20"/>
              </w:rPr>
              <w:t>regional/local</w:t>
            </w:r>
            <w:r w:rsidRPr="009A2C20">
              <w:rPr>
                <w:rStyle w:val="SITemporaryText-red"/>
                <w:color w:val="auto"/>
                <w:sz w:val="20"/>
              </w:rPr>
              <w:t xml:space="preserve"> legislation, regulations and </w:t>
            </w:r>
            <w:r w:rsidRPr="009A2C20">
              <w:rPr>
                <w:rStyle w:val="SITemporaryText-blue"/>
                <w:color w:val="auto"/>
                <w:sz w:val="20"/>
              </w:rPr>
              <w:t>rules</w:t>
            </w:r>
            <w:r w:rsidRPr="009A2C20">
              <w:rPr>
                <w:rStyle w:val="SITemporaryText-red"/>
                <w:color w:val="auto"/>
                <w:sz w:val="20"/>
              </w:rPr>
              <w:t xml:space="preserve"> apply to the purchase, sale and use of water. Requirements vary between jurisdictions.</w:t>
            </w:r>
          </w:p>
          <w:p w14:paraId="73704D57" w14:textId="77777777" w:rsidR="009A2C20" w:rsidRPr="009A2C20" w:rsidRDefault="009A2C20" w:rsidP="009A2C20">
            <w:pPr>
              <w:pStyle w:val="SIText"/>
              <w:rPr>
                <w:rStyle w:val="SITemporaryText-red"/>
              </w:rPr>
            </w:pPr>
          </w:p>
          <w:p w14:paraId="36540009" w14:textId="77777777" w:rsidR="009A2C20" w:rsidRPr="009A2C20" w:rsidRDefault="009A2C20" w:rsidP="009A2C20">
            <w:pPr>
              <w:pStyle w:val="SIText"/>
            </w:pPr>
            <w:r w:rsidRPr="00BD2FB9">
              <w:t>No licensing, legislative or certification requirements apply to this u</w:t>
            </w:r>
            <w:r w:rsidRPr="009A2C20">
              <w:t xml:space="preserve">nit at the time of publication. </w:t>
            </w:r>
          </w:p>
          <w:p w14:paraId="64FE3758" w14:textId="77777777" w:rsidR="00373436" w:rsidRPr="000754EC" w:rsidRDefault="00373436" w:rsidP="005404CB"/>
        </w:tc>
      </w:tr>
      <w:tr w:rsidR="00F1480E" w:rsidRPr="00963A46" w14:paraId="49436DBA" w14:textId="77777777" w:rsidTr="00CA2922">
        <w:tc>
          <w:tcPr>
            <w:tcW w:w="1396" w:type="pct"/>
            <w:shd w:val="clear" w:color="auto" w:fill="auto"/>
          </w:tcPr>
          <w:p w14:paraId="56F14AED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D45166" w14:textId="565080E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62C8EEA" w14:textId="77777777" w:rsidTr="00CA2922">
        <w:tc>
          <w:tcPr>
            <w:tcW w:w="1396" w:type="pct"/>
            <w:shd w:val="clear" w:color="auto" w:fill="auto"/>
          </w:tcPr>
          <w:p w14:paraId="3AD550D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8B118A" w14:textId="486FF094" w:rsidR="00F1480E" w:rsidRPr="005404CB" w:rsidRDefault="009A2C20" w:rsidP="005404CB">
            <w:pPr>
              <w:pStyle w:val="SIText"/>
            </w:pPr>
            <w:r>
              <w:t>Water (WAT)</w:t>
            </w:r>
          </w:p>
        </w:tc>
      </w:tr>
    </w:tbl>
    <w:p w14:paraId="767347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1BBD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9758E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3B2589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7C6F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3E00F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B7066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3041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2A2A59" w14:textId="77777777" w:rsidR="009A2C20" w:rsidRPr="009A2C20" w:rsidRDefault="009A2C20" w:rsidP="003F3D02">
            <w:pPr>
              <w:pStyle w:val="SIText"/>
            </w:pPr>
            <w:r>
              <w:t>1.</w:t>
            </w:r>
            <w:r w:rsidRPr="009A2C20">
              <w:rPr>
                <w:rStyle w:val="SITemporaryText-blue"/>
              </w:rPr>
              <w:t xml:space="preserve"> </w:t>
            </w:r>
            <w:r w:rsidRPr="003F3D02">
              <w:rPr>
                <w:rStyle w:val="SITemporaryText-blue"/>
                <w:color w:val="auto"/>
                <w:sz w:val="20"/>
              </w:rPr>
              <w:t>Undertake preliminary preparation</w:t>
            </w:r>
            <w:r w:rsidRPr="009A2C20">
              <w:t xml:space="preserve"> </w:t>
            </w:r>
          </w:p>
          <w:p w14:paraId="78C05885" w14:textId="400ECF0E" w:rsidR="00F1480E" w:rsidRPr="005404CB" w:rsidRDefault="00F1480E" w:rsidP="005404C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EEF0F0C" w14:textId="77777777" w:rsidR="009A2C20" w:rsidRPr="009A2C20" w:rsidRDefault="009A2C20" w:rsidP="009A2C20">
            <w:pPr>
              <w:pStyle w:val="SIText"/>
            </w:pPr>
            <w:r w:rsidRPr="008908DE">
              <w:t xml:space="preserve">1.1 </w:t>
            </w:r>
            <w:r w:rsidRPr="009A2C20">
              <w:t>Identify the agriculture and/or horticulture activity and cyclical and/or seasonal water requirements</w:t>
            </w:r>
          </w:p>
          <w:p w14:paraId="1A5F3432" w14:textId="17129EEE" w:rsidR="009A2C20" w:rsidRPr="009A2C20" w:rsidRDefault="009A2C20" w:rsidP="009A2C20">
            <w:pPr>
              <w:rPr>
                <w:rFonts w:eastAsia="Calibri"/>
              </w:rPr>
            </w:pPr>
            <w:r>
              <w:t>1.2 Identify rules, risks and limitations that have the potential to affect the water market</w:t>
            </w:r>
          </w:p>
          <w:p w14:paraId="34214ABA" w14:textId="59C6DC30" w:rsidR="009A2C20" w:rsidRPr="009A2C20" w:rsidRDefault="009A2C20" w:rsidP="004723B9">
            <w:pPr>
              <w:pStyle w:val="SIText"/>
            </w:pPr>
            <w:r>
              <w:t>1.3 Determine the v</w:t>
            </w:r>
            <w:r w:rsidRPr="009A2C20">
              <w:t xml:space="preserve">olume of </w:t>
            </w:r>
            <w:r w:rsidRPr="004723B9">
              <w:t>water</w:t>
            </w:r>
            <w:r w:rsidR="0014764A" w:rsidRPr="004723B9">
              <w:t xml:space="preserve">, </w:t>
            </w:r>
            <w:r w:rsidR="0014764A" w:rsidRPr="00D61A24">
              <w:t>including trans</w:t>
            </w:r>
            <w:r w:rsidR="00433FFF" w:rsidRPr="00D61A24">
              <w:t>mission</w:t>
            </w:r>
            <w:r w:rsidR="0014764A" w:rsidRPr="00D61A24">
              <w:t xml:space="preserve"> losses</w:t>
            </w:r>
            <w:r w:rsidRPr="009A2C20">
              <w:t xml:space="preserve"> and timing of watering to successfully undertake the agriculture and/or horticulture </w:t>
            </w:r>
          </w:p>
          <w:p w14:paraId="7C3C95B6" w14:textId="4067DA6A" w:rsidR="009A2C20" w:rsidRPr="009A2C20" w:rsidRDefault="009A2C20" w:rsidP="009A2C20">
            <w:pPr>
              <w:pStyle w:val="SIText"/>
              <w:rPr>
                <w:rStyle w:val="SITemporaryText-blue"/>
              </w:rPr>
            </w:pPr>
            <w:r w:rsidRPr="008908DE">
              <w:t>1.</w:t>
            </w:r>
            <w:r>
              <w:t>4</w:t>
            </w:r>
            <w:r w:rsidRPr="009A2C20">
              <w:t xml:space="preserve"> Identify existing water reserves, water allocation/s and determine the additional water to be purchased</w:t>
            </w:r>
            <w:r w:rsidRPr="009A2C20">
              <w:rPr>
                <w:rStyle w:val="SITemporaryText-blue"/>
              </w:rPr>
              <w:t xml:space="preserve"> </w:t>
            </w:r>
          </w:p>
          <w:p w14:paraId="3B4866A5" w14:textId="5B7B8BF8" w:rsidR="009A2C20" w:rsidRPr="006D267E" w:rsidRDefault="009A2C20" w:rsidP="009A2C20">
            <w:pPr>
              <w:pStyle w:val="SIText"/>
              <w:rPr>
                <w:rStyle w:val="SITemporaryText-blue"/>
              </w:rPr>
            </w:pPr>
            <w:r w:rsidRPr="008908DE">
              <w:t>1.</w:t>
            </w:r>
            <w:r>
              <w:t>5</w:t>
            </w:r>
            <w:r w:rsidRPr="009A2C20">
              <w:t xml:space="preserve"> Identify the water product required</w:t>
            </w:r>
          </w:p>
          <w:p w14:paraId="6396A7C6" w14:textId="2A3A40C7" w:rsidR="009A2C20" w:rsidRPr="009A2C20" w:rsidRDefault="009A2C20" w:rsidP="009A2C20">
            <w:pPr>
              <w:pStyle w:val="SIText"/>
            </w:pPr>
            <w:r>
              <w:t xml:space="preserve">1.6 </w:t>
            </w:r>
            <w:r w:rsidRPr="009A2C20">
              <w:t>Identify eligibility and conditions to purchase water according to regulatory requirements</w:t>
            </w:r>
          </w:p>
          <w:p w14:paraId="49896D3B" w14:textId="45858C31" w:rsidR="00AB46DE" w:rsidRPr="005404CB" w:rsidRDefault="009A2C20" w:rsidP="009A2C20">
            <w:pPr>
              <w:pStyle w:val="SIText"/>
            </w:pPr>
            <w:r>
              <w:t xml:space="preserve">1.7 </w:t>
            </w:r>
            <w:r w:rsidRPr="009A2C20">
              <w:t xml:space="preserve">Monitor </w:t>
            </w:r>
            <w:r w:rsidR="004D4C0F">
              <w:t>w</w:t>
            </w:r>
            <w:r w:rsidRPr="009A2C20">
              <w:t xml:space="preserve">ater market </w:t>
            </w:r>
            <w:r w:rsidR="004D4C0F">
              <w:t>allocation announcements,</w:t>
            </w:r>
            <w:r w:rsidRPr="009A2C20">
              <w:t xml:space="preserve"> product releases, pricing and </w:t>
            </w:r>
            <w:r w:rsidR="004D4C0F">
              <w:t xml:space="preserve">other </w:t>
            </w:r>
            <w:r w:rsidRPr="009A2C20">
              <w:t>announcements that may affect water purchase</w:t>
            </w:r>
            <w:r w:rsidR="004D4C0F">
              <w:t>.</w:t>
            </w:r>
            <w:r w:rsidRPr="009A2C20">
              <w:t xml:space="preserve"> </w:t>
            </w:r>
          </w:p>
        </w:tc>
      </w:tr>
      <w:tr w:rsidR="009A2C20" w:rsidRPr="005404CB" w14:paraId="6123827B" w14:textId="77777777" w:rsidTr="00C068BD">
        <w:trPr>
          <w:cantSplit/>
        </w:trPr>
        <w:tc>
          <w:tcPr>
            <w:tcW w:w="1396" w:type="pct"/>
            <w:shd w:val="clear" w:color="auto" w:fill="auto"/>
          </w:tcPr>
          <w:p w14:paraId="3A9BF53E" w14:textId="39B786DE" w:rsidR="009A2C20" w:rsidRPr="009A2C20" w:rsidRDefault="009A2C20" w:rsidP="009A2C20">
            <w:pPr>
              <w:pStyle w:val="SIText"/>
            </w:pPr>
            <w:r>
              <w:lastRenderedPageBreak/>
              <w:t xml:space="preserve">2. </w:t>
            </w:r>
            <w:r w:rsidRPr="009A2C20">
              <w:t>Prepare for water purchase</w:t>
            </w:r>
          </w:p>
        </w:tc>
        <w:tc>
          <w:tcPr>
            <w:tcW w:w="3604" w:type="pct"/>
            <w:shd w:val="clear" w:color="auto" w:fill="auto"/>
          </w:tcPr>
          <w:p w14:paraId="066954EF" w14:textId="148D6C05" w:rsidR="003F3D02" w:rsidRPr="003F3D02" w:rsidRDefault="003F3D02" w:rsidP="003F3D02">
            <w:pPr>
              <w:pStyle w:val="SIText"/>
            </w:pPr>
            <w:r>
              <w:t>2</w:t>
            </w:r>
            <w:r w:rsidRPr="003F3D02">
              <w:t xml:space="preserve">.1 Research water market and identify water products that are suitable and available in trading area/s </w:t>
            </w:r>
          </w:p>
          <w:p w14:paraId="11EC0010" w14:textId="77777777" w:rsidR="003F3D02" w:rsidRPr="003F3D02" w:rsidRDefault="003F3D02" w:rsidP="003F3D02">
            <w:pPr>
              <w:pStyle w:val="SIText"/>
            </w:pPr>
            <w:r>
              <w:t xml:space="preserve">2.2 </w:t>
            </w:r>
            <w:r w:rsidRPr="003F3D02">
              <w:t xml:space="preserve">Undertake risk and cost benefit analyses to determine the return on investment associated with the proposed water purchase </w:t>
            </w:r>
          </w:p>
          <w:p w14:paraId="25CB11DF" w14:textId="77777777" w:rsidR="003F3D02" w:rsidRPr="003F3D02" w:rsidRDefault="003F3D02" w:rsidP="003F3D02">
            <w:pPr>
              <w:pStyle w:val="SIText"/>
              <w:rPr>
                <w:rStyle w:val="SITemporaryText-blue"/>
              </w:rPr>
            </w:pPr>
            <w:r>
              <w:t>2.3 Develop</w:t>
            </w:r>
            <w:r w:rsidRPr="003F3D02">
              <w:t xml:space="preserve"> a strategy for purchasing water, and sequencing water acquisition if required</w:t>
            </w:r>
          </w:p>
          <w:p w14:paraId="7A796A5B" w14:textId="77777777" w:rsidR="003F3D02" w:rsidRPr="003F3D02" w:rsidRDefault="003F3D02" w:rsidP="003F3D02">
            <w:pPr>
              <w:pStyle w:val="SIText"/>
            </w:pPr>
            <w:r w:rsidRPr="003F3D02">
              <w:rPr>
                <w:rStyle w:val="SITemporaryText-blue"/>
                <w:color w:val="auto"/>
                <w:sz w:val="20"/>
              </w:rPr>
              <w:t>2.4</w:t>
            </w:r>
            <w:r w:rsidRPr="003F3D02">
              <w:rPr>
                <w:rStyle w:val="SITemporaryText-blue"/>
              </w:rPr>
              <w:t xml:space="preserve"> </w:t>
            </w:r>
            <w:r w:rsidRPr="003F3D02">
              <w:t>Determine quantity, type and price range of water product required</w:t>
            </w:r>
          </w:p>
          <w:p w14:paraId="1EF216CD" w14:textId="77777777" w:rsidR="003F3D02" w:rsidRPr="003F3D02" w:rsidRDefault="003F3D02" w:rsidP="003F3D02">
            <w:pPr>
              <w:pStyle w:val="SIText"/>
            </w:pPr>
            <w:r>
              <w:t>2.</w:t>
            </w:r>
            <w:r w:rsidRPr="003F3D02">
              <w:t>5 Identify platforms, water brokers and other trading options to purchase water</w:t>
            </w:r>
          </w:p>
          <w:p w14:paraId="4861861F" w14:textId="77777777" w:rsidR="003F3D02" w:rsidRPr="003F3D02" w:rsidRDefault="003F3D02" w:rsidP="003F3D02">
            <w:pPr>
              <w:pStyle w:val="SIText"/>
            </w:pPr>
            <w:r>
              <w:t>2.6 Identify and calculate fees, commissions and other costs related to water purchase</w:t>
            </w:r>
          </w:p>
          <w:p w14:paraId="60633052" w14:textId="08AB7A0F" w:rsidR="003F3D02" w:rsidRPr="003F3D02" w:rsidRDefault="003F3D02" w:rsidP="003F3D02">
            <w:pPr>
              <w:pStyle w:val="SIText"/>
            </w:pPr>
            <w:r>
              <w:t>2.</w:t>
            </w:r>
            <w:r w:rsidRPr="003F3D02">
              <w:t>7 Seek legal, financial, agronomical and other specific advice related to the proposed water</w:t>
            </w:r>
            <w:r w:rsidR="00B16787">
              <w:t xml:space="preserve"> purchase</w:t>
            </w:r>
            <w:r w:rsidRPr="003F3D02">
              <w:t xml:space="preserve"> if required</w:t>
            </w:r>
          </w:p>
          <w:p w14:paraId="13E20697" w14:textId="5841AA8E" w:rsidR="009A2C20" w:rsidRPr="009A2C20" w:rsidRDefault="003F3D02" w:rsidP="003F3D02">
            <w:pPr>
              <w:pStyle w:val="SIText"/>
            </w:pPr>
            <w:r>
              <w:t>2.</w:t>
            </w:r>
            <w:r w:rsidRPr="003F3D02">
              <w:t>8 Monitor the water market for product releases, pricing and other variables that affect water purchase</w:t>
            </w:r>
          </w:p>
        </w:tc>
      </w:tr>
      <w:tr w:rsidR="009A2C20" w:rsidRPr="005404CB" w14:paraId="1A848F83" w14:textId="77777777" w:rsidTr="00C068BD">
        <w:trPr>
          <w:cantSplit/>
        </w:trPr>
        <w:tc>
          <w:tcPr>
            <w:tcW w:w="1396" w:type="pct"/>
            <w:shd w:val="clear" w:color="auto" w:fill="auto"/>
          </w:tcPr>
          <w:p w14:paraId="2A51884B" w14:textId="63AEE88C" w:rsidR="009A2C20" w:rsidRPr="005840EB" w:rsidRDefault="003F3D02" w:rsidP="005840EB">
            <w:pPr>
              <w:pStyle w:val="SIText"/>
            </w:pPr>
            <w:r w:rsidRPr="005840EB">
              <w:t>3. Purchase water</w:t>
            </w:r>
          </w:p>
        </w:tc>
        <w:tc>
          <w:tcPr>
            <w:tcW w:w="3604" w:type="pct"/>
            <w:shd w:val="clear" w:color="auto" w:fill="auto"/>
          </w:tcPr>
          <w:p w14:paraId="1D0B185E" w14:textId="77777777" w:rsidR="003F3D02" w:rsidRPr="005840EB" w:rsidRDefault="003F3D02" w:rsidP="005840EB">
            <w:pPr>
              <w:pStyle w:val="SIText"/>
            </w:pPr>
            <w:r w:rsidRPr="005840EB">
              <w:t>3.1 Select and confirm water product chosen is available, within budgeted price range, and meets specific regulatory requirements for buyer's proposed use</w:t>
            </w:r>
          </w:p>
          <w:p w14:paraId="4DB294E1" w14:textId="1489F1EC" w:rsidR="003F3D02" w:rsidRPr="005840EB" w:rsidRDefault="003F3D02" w:rsidP="005840EB">
            <w:pPr>
              <w:pStyle w:val="SIText"/>
            </w:pPr>
            <w:r w:rsidRPr="005840EB">
              <w:t xml:space="preserve">3.2 Select the water trading platform and/or broker or method to purchase water, and apply to purchase and use water if required </w:t>
            </w:r>
          </w:p>
          <w:p w14:paraId="5706678F" w14:textId="77777777" w:rsidR="003F3D02" w:rsidRPr="005840EB" w:rsidRDefault="003F3D02" w:rsidP="005840EB">
            <w:pPr>
              <w:pStyle w:val="SIText"/>
            </w:pPr>
            <w:r w:rsidRPr="005840EB">
              <w:t>3.3 Check and confirm terms and conditions for sale</w:t>
            </w:r>
          </w:p>
          <w:p w14:paraId="2BBFC167" w14:textId="77777777" w:rsidR="003F3D02" w:rsidRPr="005840EB" w:rsidRDefault="003F3D02" w:rsidP="005840EB">
            <w:pPr>
              <w:pStyle w:val="SIText"/>
            </w:pPr>
            <w:r w:rsidRPr="005840EB">
              <w:t>3.4 Complete water transaction, payment and other regulatory reporting requirements</w:t>
            </w:r>
          </w:p>
          <w:p w14:paraId="766B47D5" w14:textId="77777777" w:rsidR="003F3D02" w:rsidRPr="005840EB" w:rsidRDefault="003F3D02" w:rsidP="005840EB">
            <w:pPr>
              <w:pStyle w:val="SIText"/>
            </w:pPr>
            <w:r w:rsidRPr="005840EB">
              <w:t xml:space="preserve">3.5 Confirm water transaction has been lodged with regulatory authority </w:t>
            </w:r>
          </w:p>
          <w:p w14:paraId="322397D5" w14:textId="0CAFB828" w:rsidR="009A2C20" w:rsidRPr="005840EB" w:rsidRDefault="003F3D02" w:rsidP="005840EB">
            <w:pPr>
              <w:pStyle w:val="SIText"/>
            </w:pPr>
            <w:r w:rsidRPr="005840EB">
              <w:rPr>
                <w:rStyle w:val="SITemporaryText-blue"/>
                <w:color w:val="auto"/>
                <w:sz w:val="20"/>
              </w:rPr>
              <w:t>3.6 Undertake ongoing requirements that apply to the water trade, if required</w:t>
            </w:r>
          </w:p>
        </w:tc>
      </w:tr>
      <w:tr w:rsidR="00F1480E" w:rsidRPr="00963A46" w14:paraId="6D72DA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5C3F96" w14:textId="03E9176E" w:rsidR="00F1480E" w:rsidRPr="005840EB" w:rsidRDefault="009A2C20" w:rsidP="005840EB">
            <w:pPr>
              <w:pStyle w:val="SIText"/>
            </w:pPr>
            <w:r w:rsidRPr="005840EB">
              <w:t>4</w:t>
            </w:r>
            <w:r w:rsidR="008908DE" w:rsidRPr="005840EB">
              <w:t>.</w:t>
            </w:r>
            <w:r w:rsidR="00F1480E" w:rsidRPr="005840EB">
              <w:t xml:space="preserve"> </w:t>
            </w:r>
            <w:r w:rsidR="005840EB" w:rsidRPr="005840EB">
              <w:rPr>
                <w:rStyle w:val="SITemporaryText-blue"/>
                <w:color w:val="auto"/>
                <w:sz w:val="20"/>
              </w:rPr>
              <w:t>Determine water available for sale</w:t>
            </w:r>
          </w:p>
        </w:tc>
        <w:tc>
          <w:tcPr>
            <w:tcW w:w="3604" w:type="pct"/>
            <w:shd w:val="clear" w:color="auto" w:fill="auto"/>
          </w:tcPr>
          <w:p w14:paraId="372A7531" w14:textId="4AD72284" w:rsidR="00A25B24" w:rsidRPr="0070166B" w:rsidRDefault="00A25B24" w:rsidP="007016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166B">
              <w:rPr>
                <w:rStyle w:val="SITemporaryText-blue"/>
                <w:color w:val="auto"/>
                <w:sz w:val="20"/>
              </w:rPr>
              <w:t>4.1 Check balance available for sale</w:t>
            </w:r>
          </w:p>
          <w:p w14:paraId="218CE7E4" w14:textId="59E8FC6C" w:rsidR="005840EB" w:rsidRPr="005840EB" w:rsidRDefault="005840EB" w:rsidP="007016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166B">
              <w:rPr>
                <w:rStyle w:val="SITemporaryText-blue"/>
                <w:color w:val="auto"/>
                <w:sz w:val="20"/>
              </w:rPr>
              <w:t>4.2 Research</w:t>
            </w:r>
            <w:r w:rsidR="00A25B24" w:rsidRPr="0070166B">
              <w:rPr>
                <w:rStyle w:val="SITemporaryText-blue"/>
                <w:color w:val="auto"/>
                <w:sz w:val="20"/>
              </w:rPr>
              <w:t xml:space="preserve"> current</w:t>
            </w:r>
            <w:r w:rsidRPr="005840EB">
              <w:rPr>
                <w:rStyle w:val="SITemporaryText-blue"/>
                <w:color w:val="auto"/>
                <w:sz w:val="20"/>
              </w:rPr>
              <w:t xml:space="preserve"> season water outlook and identify possible allocation for new season</w:t>
            </w:r>
          </w:p>
          <w:p w14:paraId="35A8D465" w14:textId="618D2D25" w:rsidR="005840EB" w:rsidRPr="005840EB" w:rsidRDefault="005840EB" w:rsidP="005840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40EB">
              <w:rPr>
                <w:rStyle w:val="SITemporaryText-blue"/>
                <w:color w:val="auto"/>
                <w:sz w:val="20"/>
              </w:rPr>
              <w:t>4.3 Identify water pricing and availability trends</w:t>
            </w:r>
          </w:p>
          <w:p w14:paraId="28E8F3DF" w14:textId="1075A93A" w:rsidR="005840EB" w:rsidRPr="005840EB" w:rsidRDefault="005840EB" w:rsidP="00FE325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40EB">
              <w:rPr>
                <w:rStyle w:val="SITemporaryText-blue"/>
                <w:color w:val="auto"/>
                <w:sz w:val="20"/>
              </w:rPr>
              <w:t>4.4 Undertake cost benefit analysis</w:t>
            </w:r>
            <w:r w:rsidR="00B16787">
              <w:rPr>
                <w:rStyle w:val="SITemporaryText-blue"/>
              </w:rPr>
              <w:t xml:space="preserve"> </w:t>
            </w:r>
            <w:r w:rsidR="00B16787" w:rsidRPr="00FE3250">
              <w:rPr>
                <w:rStyle w:val="SITemporaryText-blue"/>
                <w:color w:val="auto"/>
                <w:sz w:val="20"/>
              </w:rPr>
              <w:t>to</w:t>
            </w:r>
            <w:r w:rsidRPr="00FE3250">
              <w:rPr>
                <w:rStyle w:val="SITemporaryText-blue"/>
                <w:color w:val="auto"/>
                <w:sz w:val="20"/>
              </w:rPr>
              <w:t xml:space="preserve"> determine</w:t>
            </w:r>
            <w:r w:rsidRPr="005840EB">
              <w:rPr>
                <w:rStyle w:val="SITemporaryText-blue"/>
                <w:color w:val="auto"/>
                <w:sz w:val="20"/>
              </w:rPr>
              <w:t xml:space="preserve"> whether to retain or sell water</w:t>
            </w:r>
          </w:p>
          <w:p w14:paraId="0304E286" w14:textId="60B95AB0" w:rsidR="00F1480E" w:rsidRPr="005840EB" w:rsidRDefault="005840EB" w:rsidP="005840EB">
            <w:pPr>
              <w:pStyle w:val="SIText"/>
            </w:pPr>
            <w:r w:rsidRPr="005840EB">
              <w:rPr>
                <w:rStyle w:val="SITemporaryText-blue"/>
                <w:color w:val="auto"/>
                <w:sz w:val="20"/>
              </w:rPr>
              <w:t>4.5 Decide water product and quantity proposed for sale and/or retention</w:t>
            </w:r>
          </w:p>
        </w:tc>
      </w:tr>
      <w:tr w:rsidR="00F1480E" w:rsidRPr="00963A46" w14:paraId="308F7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D17C8" w14:textId="70DE38F6" w:rsidR="00F1480E" w:rsidRPr="005840EB" w:rsidRDefault="009A2C20" w:rsidP="005840EB">
            <w:pPr>
              <w:pStyle w:val="SIText"/>
            </w:pPr>
            <w:r w:rsidRPr="005840EB">
              <w:t>5.</w:t>
            </w:r>
            <w:r w:rsidR="005840EB" w:rsidRPr="005840EB">
              <w:t xml:space="preserve"> Prepare to sell water</w:t>
            </w:r>
          </w:p>
        </w:tc>
        <w:tc>
          <w:tcPr>
            <w:tcW w:w="3604" w:type="pct"/>
            <w:shd w:val="clear" w:color="auto" w:fill="auto"/>
          </w:tcPr>
          <w:p w14:paraId="14E556E0" w14:textId="3E0A32BA" w:rsidR="005840EB" w:rsidRPr="005840EB" w:rsidRDefault="005840EB" w:rsidP="005840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40EB">
              <w:rPr>
                <w:rStyle w:val="SITemporaryText-blue"/>
                <w:color w:val="auto"/>
                <w:sz w:val="20"/>
              </w:rPr>
              <w:t>5.1 Identify conditions to sell water according to regulatory requirements and confirm water quantity eligible for sale</w:t>
            </w:r>
          </w:p>
          <w:p w14:paraId="3D428313" w14:textId="0ED32A1F" w:rsidR="005840EB" w:rsidRPr="005840EB" w:rsidRDefault="005840EB" w:rsidP="005840EB">
            <w:pPr>
              <w:pStyle w:val="SIText"/>
            </w:pPr>
            <w:r w:rsidRPr="005840EB">
              <w:t>5.2 Develop a strategy for selling water, and sequencing water sales if required</w:t>
            </w:r>
          </w:p>
          <w:p w14:paraId="3BAB567B" w14:textId="6595DC56" w:rsidR="005840EB" w:rsidRPr="005840EB" w:rsidRDefault="005840EB" w:rsidP="005840EB">
            <w:pPr>
              <w:pStyle w:val="SIText"/>
            </w:pPr>
            <w:r w:rsidRPr="005840EB">
              <w:t>5.3 Undertake risk analysis associated with the proposed water sale</w:t>
            </w:r>
          </w:p>
          <w:p w14:paraId="372179B6" w14:textId="51D4E20C" w:rsidR="005840EB" w:rsidRPr="005840EB" w:rsidRDefault="005840EB" w:rsidP="005840EB">
            <w:pPr>
              <w:pStyle w:val="SIText"/>
            </w:pPr>
            <w:r w:rsidRPr="005840EB">
              <w:t>5.4 Determine quantity, class and/or type and price range of water product to be sold</w:t>
            </w:r>
          </w:p>
          <w:p w14:paraId="1A470A78" w14:textId="26158A2C" w:rsidR="005840EB" w:rsidRPr="005840EB" w:rsidRDefault="005840EB" w:rsidP="005840EB">
            <w:pPr>
              <w:pStyle w:val="SIText"/>
            </w:pPr>
            <w:r w:rsidRPr="005840EB">
              <w:t>5.5 Identify platforms, water brokers and other trading options to sell water</w:t>
            </w:r>
          </w:p>
          <w:p w14:paraId="32695EC8" w14:textId="17CDD754" w:rsidR="005840EB" w:rsidRPr="005840EB" w:rsidRDefault="005840EB" w:rsidP="005840EB">
            <w:pPr>
              <w:pStyle w:val="SIText"/>
            </w:pPr>
            <w:r w:rsidRPr="005840EB">
              <w:t>5.6 Identify and calculate fees, commissions and other costs related to water sale</w:t>
            </w:r>
          </w:p>
          <w:p w14:paraId="0F65F98C" w14:textId="00530C9F" w:rsidR="005840EB" w:rsidRPr="005840EB" w:rsidRDefault="005840EB" w:rsidP="005840EB">
            <w:pPr>
              <w:pStyle w:val="SIText"/>
            </w:pPr>
            <w:r w:rsidRPr="005840EB">
              <w:t>5.</w:t>
            </w:r>
            <w:r w:rsidR="00AB4A26">
              <w:t>7</w:t>
            </w:r>
            <w:r w:rsidRPr="005840EB">
              <w:t xml:space="preserve"> Seek legal, financial and other </w:t>
            </w:r>
            <w:r w:rsidR="00AB4A26">
              <w:t xml:space="preserve">relevant </w:t>
            </w:r>
            <w:r w:rsidRPr="005840EB">
              <w:t>advice related to the proposed sale water if required</w:t>
            </w:r>
          </w:p>
          <w:p w14:paraId="5395B00B" w14:textId="0D17DFA5" w:rsidR="00F1480E" w:rsidRPr="005840EB" w:rsidRDefault="005840EB" w:rsidP="005840EB">
            <w:pPr>
              <w:pStyle w:val="SIText"/>
            </w:pPr>
            <w:r w:rsidRPr="005840EB">
              <w:t>5.</w:t>
            </w:r>
            <w:r w:rsidR="00AB4A26">
              <w:t>8</w:t>
            </w:r>
            <w:r w:rsidRPr="005840EB">
              <w:t xml:space="preserve"> Monitor the water market for product releases, pricing and other variables that affect water purchase</w:t>
            </w:r>
          </w:p>
        </w:tc>
      </w:tr>
      <w:tr w:rsidR="009A2C20" w:rsidRPr="005404CB" w14:paraId="259AF826" w14:textId="77777777" w:rsidTr="00C068BD">
        <w:trPr>
          <w:cantSplit/>
        </w:trPr>
        <w:tc>
          <w:tcPr>
            <w:tcW w:w="1396" w:type="pct"/>
            <w:shd w:val="clear" w:color="auto" w:fill="auto"/>
          </w:tcPr>
          <w:p w14:paraId="469E3F7A" w14:textId="3056CAB4" w:rsidR="009A2C20" w:rsidRPr="009A2C20" w:rsidRDefault="009A2C20" w:rsidP="009A2C20">
            <w:pPr>
              <w:pStyle w:val="SIText"/>
            </w:pPr>
            <w:r>
              <w:t>6.</w:t>
            </w:r>
            <w:r w:rsidR="005840EB">
              <w:t xml:space="preserve"> Sell </w:t>
            </w:r>
            <w:r w:rsidR="005840EB" w:rsidRPr="005840EB">
              <w:t>water</w:t>
            </w:r>
          </w:p>
        </w:tc>
        <w:tc>
          <w:tcPr>
            <w:tcW w:w="3604" w:type="pct"/>
            <w:shd w:val="clear" w:color="auto" w:fill="auto"/>
          </w:tcPr>
          <w:p w14:paraId="60150A98" w14:textId="69454F4A" w:rsidR="005840EB" w:rsidRPr="005840EB" w:rsidRDefault="005840EB" w:rsidP="005840EB">
            <w:r>
              <w:t>6</w:t>
            </w:r>
            <w:r w:rsidRPr="005840EB">
              <w:t xml:space="preserve">.1 Confirm water product offered for sale meets regulatory requirements and is priced competitively </w:t>
            </w:r>
          </w:p>
          <w:p w14:paraId="22446620" w14:textId="5271FDBA" w:rsidR="005840EB" w:rsidRPr="005840EB" w:rsidRDefault="005840EB" w:rsidP="005840EB">
            <w:pPr>
              <w:pStyle w:val="SIText"/>
            </w:pPr>
            <w:r>
              <w:t>6</w:t>
            </w:r>
            <w:r w:rsidRPr="00717C22">
              <w:t xml:space="preserve">.2 </w:t>
            </w:r>
            <w:r w:rsidRPr="005840EB">
              <w:t>Check and confirm terms and conditions for</w:t>
            </w:r>
            <w:r w:rsidR="00AB4A26">
              <w:t xml:space="preserve"> contract of</w:t>
            </w:r>
            <w:r w:rsidRPr="005840EB">
              <w:t xml:space="preserve"> sale</w:t>
            </w:r>
          </w:p>
          <w:p w14:paraId="350EAB99" w14:textId="3FD60344" w:rsidR="005840EB" w:rsidRPr="005840EB" w:rsidRDefault="005840EB" w:rsidP="005840EB">
            <w:pPr>
              <w:pStyle w:val="SIText"/>
            </w:pPr>
            <w:r>
              <w:t>6.3</w:t>
            </w:r>
            <w:r w:rsidRPr="005840EB">
              <w:t xml:space="preserve"> Commit to sell water, select the water trading platform and/or broker or method to sell water, and list water for sale</w:t>
            </w:r>
          </w:p>
          <w:p w14:paraId="0ED9DB7C" w14:textId="38CBBF30" w:rsidR="005840EB" w:rsidRPr="005840EB" w:rsidRDefault="005840EB" w:rsidP="005840EB">
            <w:r>
              <w:t>6</w:t>
            </w:r>
            <w:r w:rsidRPr="005840EB">
              <w:t>.4 Accept suitable purchase offer, complete water transaction, confirm payment and other regulatory reporting requirements</w:t>
            </w:r>
          </w:p>
          <w:p w14:paraId="56C5E1C9" w14:textId="6D48AAA1" w:rsidR="005840EB" w:rsidRPr="005840EB" w:rsidRDefault="005840EB" w:rsidP="005840EB">
            <w:r>
              <w:t>6</w:t>
            </w:r>
            <w:r w:rsidRPr="005840EB">
              <w:t xml:space="preserve">.5 Confirm water transaction has been lodged with regulatory authority </w:t>
            </w:r>
          </w:p>
          <w:p w14:paraId="2AF8CB46" w14:textId="43413A11" w:rsidR="009A2C20" w:rsidRPr="009A2C20" w:rsidRDefault="005840EB" w:rsidP="005840EB">
            <w:pPr>
              <w:pStyle w:val="SIText"/>
            </w:pPr>
            <w:r>
              <w:t>6</w:t>
            </w:r>
            <w:r w:rsidRPr="00717C22">
              <w:t>.6 Undertake ongoing requirements that apply to the water trade, if required</w:t>
            </w:r>
          </w:p>
        </w:tc>
      </w:tr>
    </w:tbl>
    <w:p w14:paraId="09F31438" w14:textId="77777777" w:rsidR="005F771F" w:rsidRDefault="005F771F" w:rsidP="005F771F">
      <w:pPr>
        <w:pStyle w:val="SIText"/>
      </w:pPr>
    </w:p>
    <w:p w14:paraId="4D5B620A" w14:textId="77777777" w:rsidR="005F771F" w:rsidRPr="000754EC" w:rsidRDefault="005F771F" w:rsidP="000754EC">
      <w:r>
        <w:lastRenderedPageBreak/>
        <w:br w:type="page"/>
      </w:r>
    </w:p>
    <w:p w14:paraId="45CCEE3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F3D02" w:rsidRPr="00336FCA" w:rsidDel="00423CB2" w14:paraId="434196C5" w14:textId="77777777" w:rsidTr="00CA2922">
        <w:trPr>
          <w:tblHeader/>
        </w:trPr>
        <w:tc>
          <w:tcPr>
            <w:tcW w:w="5000" w:type="pct"/>
            <w:gridSpan w:val="2"/>
          </w:tcPr>
          <w:p w14:paraId="42B5F8CF" w14:textId="77777777" w:rsidR="003F3D02" w:rsidRPr="003F3D02" w:rsidRDefault="003F3D02" w:rsidP="003F3D02">
            <w:pPr>
              <w:pStyle w:val="SIHeading2"/>
            </w:pPr>
            <w:r w:rsidRPr="00041E59">
              <w:t>F</w:t>
            </w:r>
            <w:r w:rsidRPr="003F3D02">
              <w:t>oundation Skills</w:t>
            </w:r>
          </w:p>
          <w:p w14:paraId="50861788" w14:textId="5A16EBF3" w:rsidR="003F3D02" w:rsidRPr="003F3D02" w:rsidRDefault="003F3D02" w:rsidP="003F3D02">
            <w:pPr>
              <w:rPr>
                <w:rStyle w:val="SIText-Italic"/>
                <w:rFonts w:eastAsiaTheme="majorEastAsia"/>
              </w:rPr>
            </w:pPr>
            <w:r w:rsidRPr="003F3D02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F3D02" w:rsidRPr="00336FCA" w:rsidDel="00423CB2" w14:paraId="44D99440" w14:textId="77777777" w:rsidTr="00CA2922">
        <w:trPr>
          <w:tblHeader/>
        </w:trPr>
        <w:tc>
          <w:tcPr>
            <w:tcW w:w="1396" w:type="pct"/>
          </w:tcPr>
          <w:p w14:paraId="4641DFA7" w14:textId="47FFADE8" w:rsidR="003F3D02" w:rsidRPr="003F3D02" w:rsidDel="00423CB2" w:rsidRDefault="003F3D02" w:rsidP="003F3D02">
            <w:pPr>
              <w:pStyle w:val="SIText-Bold"/>
              <w:rPr>
                <w:rFonts w:eastAsiaTheme="majorEastAsia"/>
              </w:rPr>
            </w:pPr>
            <w:r w:rsidRPr="003F3D02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2DEC92" w14:textId="540F55C4" w:rsidR="003F3D02" w:rsidRPr="003F3D02" w:rsidDel="00423CB2" w:rsidRDefault="003F3D02" w:rsidP="003F3D02">
            <w:pPr>
              <w:pStyle w:val="SIText-Bold"/>
              <w:rPr>
                <w:rFonts w:eastAsiaTheme="majorEastAsia"/>
              </w:rPr>
            </w:pPr>
            <w:r w:rsidRPr="003F3D02">
              <w:rPr>
                <w:rFonts w:eastAsiaTheme="majorEastAsia"/>
              </w:rPr>
              <w:t>Skill</w:t>
            </w:r>
          </w:p>
        </w:tc>
      </w:tr>
      <w:tr w:rsidR="00B154B5" w:rsidRPr="00336FCA" w:rsidDel="00423CB2" w14:paraId="1880B2A2" w14:textId="77777777" w:rsidTr="00CA2922">
        <w:tc>
          <w:tcPr>
            <w:tcW w:w="1396" w:type="pct"/>
          </w:tcPr>
          <w:p w14:paraId="6A1934B6" w14:textId="45A9A5D5" w:rsidR="00B154B5" w:rsidRPr="00B154B5" w:rsidRDefault="00B154B5" w:rsidP="00B154B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913911E" w14:textId="77777777" w:rsidR="00B154B5" w:rsidRPr="00B154B5" w:rsidRDefault="00B154B5" w:rsidP="00B154B5">
            <w:pPr>
              <w:pStyle w:val="SIBulletList1"/>
            </w:pPr>
            <w:r>
              <w:t>Interpret legislation</w:t>
            </w:r>
            <w:r w:rsidRPr="00B154B5">
              <w:t>, regulations and rules related to water trading</w:t>
            </w:r>
          </w:p>
          <w:p w14:paraId="5F9CAC09" w14:textId="6EB2E571" w:rsidR="00B154B5" w:rsidRPr="00B154B5" w:rsidRDefault="00B154B5" w:rsidP="00B154B5">
            <w:pPr>
              <w:pStyle w:val="SIBulletList1"/>
            </w:pPr>
            <w:r>
              <w:t xml:space="preserve">Identify critical information in </w:t>
            </w:r>
            <w:r w:rsidRPr="00B154B5">
              <w:t>water market reports</w:t>
            </w:r>
          </w:p>
        </w:tc>
      </w:tr>
      <w:tr w:rsidR="00B154B5" w:rsidRPr="00336FCA" w:rsidDel="00423CB2" w14:paraId="30DF12E7" w14:textId="77777777" w:rsidTr="00CA2922">
        <w:tc>
          <w:tcPr>
            <w:tcW w:w="1396" w:type="pct"/>
          </w:tcPr>
          <w:p w14:paraId="1C51B0C5" w14:textId="4B514788" w:rsidR="00B154B5" w:rsidRPr="00B154B5" w:rsidRDefault="00B154B5" w:rsidP="00B154B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89540AE" w14:textId="01435AC8" w:rsidR="00B154B5" w:rsidRPr="00B154B5" w:rsidRDefault="00B154B5" w:rsidP="00B154B5">
            <w:pPr>
              <w:pStyle w:val="SIBulletList1"/>
              <w:rPr>
                <w:rFonts w:eastAsia="Calibri"/>
              </w:rPr>
            </w:pPr>
            <w:r w:rsidRPr="00F108ED">
              <w:t xml:space="preserve">Record and report information and data accurately using appropriate </w:t>
            </w:r>
            <w:r w:rsidRPr="00B154B5">
              <w:t>regulatory and industry terminology</w:t>
            </w:r>
          </w:p>
        </w:tc>
      </w:tr>
      <w:tr w:rsidR="00B154B5" w:rsidRPr="00336FCA" w:rsidDel="00423CB2" w14:paraId="2882B589" w14:textId="77777777" w:rsidTr="00CA2922">
        <w:tc>
          <w:tcPr>
            <w:tcW w:w="1396" w:type="pct"/>
          </w:tcPr>
          <w:p w14:paraId="78E4EA87" w14:textId="39CBD02D" w:rsidR="00B154B5" w:rsidRPr="00B154B5" w:rsidRDefault="00B154B5" w:rsidP="00B154B5">
            <w:pPr>
              <w:pStyle w:val="SIText"/>
            </w:pPr>
            <w:r w:rsidRPr="00191E10">
              <w:t>Oral communication</w:t>
            </w:r>
          </w:p>
        </w:tc>
        <w:tc>
          <w:tcPr>
            <w:tcW w:w="3604" w:type="pct"/>
          </w:tcPr>
          <w:p w14:paraId="603F2ECD" w14:textId="2BD0B445" w:rsidR="00B154B5" w:rsidRPr="00B154B5" w:rsidRDefault="00B154B5" w:rsidP="00B154B5">
            <w:pPr>
              <w:pStyle w:val="SIBulletList1"/>
              <w:rPr>
                <w:rFonts w:eastAsia="Calibri"/>
              </w:rPr>
            </w:pPr>
            <w:r w:rsidRPr="00B154B5">
              <w:rPr>
                <w:rFonts w:eastAsia="Calibri"/>
              </w:rPr>
              <w:t>Use open and close</w:t>
            </w:r>
            <w:r w:rsidR="00071CAB">
              <w:rPr>
                <w:rFonts w:eastAsia="Calibri"/>
              </w:rPr>
              <w:t>d</w:t>
            </w:r>
            <w:r w:rsidRPr="00B154B5">
              <w:rPr>
                <w:rFonts w:eastAsia="Calibri"/>
              </w:rPr>
              <w:t xml:space="preserve"> questions to gather information</w:t>
            </w:r>
          </w:p>
          <w:p w14:paraId="6468EE16" w14:textId="72F360BC" w:rsidR="00B154B5" w:rsidRPr="00B154B5" w:rsidRDefault="00B154B5" w:rsidP="00B154B5">
            <w:pPr>
              <w:pStyle w:val="SIBulletList1"/>
              <w:rPr>
                <w:rFonts w:eastAsia="Calibri"/>
              </w:rPr>
            </w:pPr>
            <w:r w:rsidRPr="00B154B5">
              <w:rPr>
                <w:rFonts w:eastAsia="Calibri"/>
              </w:rPr>
              <w:t>Use summarising and paraphrasing to confirm information and messages</w:t>
            </w:r>
          </w:p>
        </w:tc>
      </w:tr>
      <w:tr w:rsidR="00B154B5" w:rsidRPr="005404CB" w14:paraId="7E972210" w14:textId="77777777" w:rsidTr="00C068BD">
        <w:tc>
          <w:tcPr>
            <w:tcW w:w="1396" w:type="pct"/>
          </w:tcPr>
          <w:p w14:paraId="4CD20185" w14:textId="77777777" w:rsidR="00B154B5" w:rsidRPr="00B154B5" w:rsidRDefault="00B154B5" w:rsidP="00B154B5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2F9135A4" w14:textId="35128395" w:rsidR="00B154B5" w:rsidRDefault="00B154B5" w:rsidP="00B154B5">
            <w:pPr>
              <w:pStyle w:val="SIBulletList1"/>
              <w:rPr>
                <w:rFonts w:eastAsia="Calibri"/>
              </w:rPr>
            </w:pPr>
            <w:r w:rsidRPr="00B154B5">
              <w:rPr>
                <w:rFonts w:eastAsia="Calibri"/>
              </w:rPr>
              <w:t>Measure and calculate area, volume, percentage, ratio and unit costs</w:t>
            </w:r>
          </w:p>
          <w:p w14:paraId="1C94413A" w14:textId="60B7B1DB" w:rsidR="00B154B5" w:rsidRPr="004723B9" w:rsidRDefault="00AB4A26" w:rsidP="004723B9">
            <w:pPr>
              <w:pStyle w:val="SIBulletList1"/>
              <w:rPr>
                <w:rFonts w:eastAsia="Calibri"/>
              </w:rPr>
            </w:pPr>
            <w:r w:rsidRPr="004723B9">
              <w:t>Use appropriate terminology to describe water volumes, including</w:t>
            </w:r>
            <w:r w:rsidR="00C347B6" w:rsidRPr="004723B9">
              <w:t xml:space="preserve"> </w:t>
            </w:r>
            <w:r w:rsidR="00C347B6" w:rsidRPr="00D61A24">
              <w:t>kilolitres (KL),</w:t>
            </w:r>
            <w:r w:rsidRPr="004723B9">
              <w:t xml:space="preserve"> megalitres (ML) and gigalitres (GL)</w:t>
            </w:r>
          </w:p>
        </w:tc>
      </w:tr>
    </w:tbl>
    <w:p w14:paraId="397B0B28" w14:textId="77777777" w:rsidR="00916CD7" w:rsidRDefault="00916CD7" w:rsidP="005F771F">
      <w:pPr>
        <w:pStyle w:val="SIText"/>
      </w:pPr>
    </w:p>
    <w:p w14:paraId="6A5C6D94" w14:textId="77777777" w:rsidR="00916CD7" w:rsidRDefault="00916CD7" w:rsidP="00DD0726">
      <w:pPr>
        <w:pStyle w:val="SIText"/>
      </w:pPr>
    </w:p>
    <w:p w14:paraId="1E8496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C824BC6" w14:textId="77777777" w:rsidTr="00F33FF2">
        <w:tc>
          <w:tcPr>
            <w:tcW w:w="5000" w:type="pct"/>
            <w:gridSpan w:val="4"/>
          </w:tcPr>
          <w:p w14:paraId="5F975AC6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26C0A67" w14:textId="77777777" w:rsidTr="00F33FF2">
        <w:tc>
          <w:tcPr>
            <w:tcW w:w="1028" w:type="pct"/>
          </w:tcPr>
          <w:p w14:paraId="3DA1CFB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AA385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3440E09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F4B90D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56DD0CE" w14:textId="77777777" w:rsidTr="00F33FF2">
        <w:tc>
          <w:tcPr>
            <w:tcW w:w="1028" w:type="pct"/>
          </w:tcPr>
          <w:p w14:paraId="45D7F3B9" w14:textId="287FC691" w:rsidR="00041E59" w:rsidRPr="005404CB" w:rsidRDefault="00B154B5" w:rsidP="005404CB">
            <w:pPr>
              <w:pStyle w:val="SIText"/>
            </w:pPr>
            <w:r w:rsidRPr="00A40157">
              <w:t>AHC</w:t>
            </w:r>
            <w:r w:rsidR="0070166B">
              <w:t>WAT</w:t>
            </w:r>
            <w:r w:rsidRPr="00A40157">
              <w:t>5X</w:t>
            </w:r>
            <w:r w:rsidR="00AC40BA">
              <w:t>1</w:t>
            </w:r>
            <w:r>
              <w:t xml:space="preserve"> Purchase and se</w:t>
            </w:r>
            <w:r w:rsidRPr="00B154B5">
              <w:t xml:space="preserve">ll </w:t>
            </w:r>
            <w:r w:rsidR="005F718A">
              <w:t xml:space="preserve">temporary </w:t>
            </w:r>
            <w:r w:rsidRPr="00B154B5">
              <w:t xml:space="preserve">water for </w:t>
            </w:r>
            <w:r w:rsidR="004C1678">
              <w:t xml:space="preserve">irrigated </w:t>
            </w:r>
            <w:r w:rsidRPr="00B154B5">
              <w:t>agriculture</w:t>
            </w:r>
            <w:r w:rsidR="004C1678">
              <w:t>, horticulture</w:t>
            </w:r>
            <w:r w:rsidRPr="00B154B5">
              <w:t xml:space="preserve"> and production horticulture</w:t>
            </w:r>
          </w:p>
        </w:tc>
        <w:tc>
          <w:tcPr>
            <w:tcW w:w="1105" w:type="pct"/>
          </w:tcPr>
          <w:p w14:paraId="08ADE60A" w14:textId="4DD80265" w:rsidR="00041E59" w:rsidRPr="005404CB" w:rsidRDefault="00B154B5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F96A5A1" w14:textId="6EF7044E" w:rsidR="00041E59" w:rsidRPr="005404CB" w:rsidRDefault="00B154B5" w:rsidP="005404CB">
            <w:pPr>
              <w:pStyle w:val="SIText"/>
            </w:pPr>
            <w:r>
              <w:t>New unit created for the purchase and sale of water</w:t>
            </w:r>
          </w:p>
        </w:tc>
        <w:tc>
          <w:tcPr>
            <w:tcW w:w="1616" w:type="pct"/>
          </w:tcPr>
          <w:p w14:paraId="5E91EF1F" w14:textId="77777777" w:rsidR="00F30C7D" w:rsidRPr="005404CB" w:rsidRDefault="00F30C7D" w:rsidP="005404CB">
            <w:pPr>
              <w:pStyle w:val="SIText"/>
            </w:pPr>
            <w:r>
              <w:t xml:space="preserve">Newly created </w:t>
            </w:r>
          </w:p>
          <w:p w14:paraId="00396895" w14:textId="3448543D" w:rsidR="00916CD7" w:rsidRPr="005404CB" w:rsidRDefault="00916CD7" w:rsidP="005404CB">
            <w:pPr>
              <w:pStyle w:val="SIText"/>
            </w:pPr>
          </w:p>
        </w:tc>
      </w:tr>
    </w:tbl>
    <w:p w14:paraId="50F03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7550EF" w14:textId="77777777" w:rsidTr="00CA2922">
        <w:tc>
          <w:tcPr>
            <w:tcW w:w="1396" w:type="pct"/>
            <w:shd w:val="clear" w:color="auto" w:fill="auto"/>
          </w:tcPr>
          <w:p w14:paraId="2B5DA936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3F0A27" w14:textId="35D95DFA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B154B5" w:rsidRPr="00F02B92">
              <w:t>https://vetnet.gov.au/Pages/TrainingDocs.aspx?q=c6399549-9c62-4a5e-bf1a-524b2322cf72</w:t>
            </w:r>
          </w:p>
        </w:tc>
      </w:tr>
    </w:tbl>
    <w:p w14:paraId="25AEC7B4" w14:textId="77777777" w:rsidR="00F1480E" w:rsidRDefault="00F1480E" w:rsidP="005F771F">
      <w:pPr>
        <w:pStyle w:val="SIText"/>
      </w:pPr>
    </w:p>
    <w:p w14:paraId="3D30070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F3CBF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89773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2AE9E18" w14:textId="0565215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C40BA" w:rsidRPr="00A40157">
              <w:t>AHC</w:t>
            </w:r>
            <w:r w:rsidR="0070166B">
              <w:t>WAT</w:t>
            </w:r>
            <w:r w:rsidR="00AC40BA" w:rsidRPr="00A40157">
              <w:t>5X</w:t>
            </w:r>
            <w:r w:rsidR="00AC40BA" w:rsidRPr="00AC40BA">
              <w:t>1</w:t>
            </w:r>
            <w:r w:rsidR="00AC40BA">
              <w:t xml:space="preserve"> </w:t>
            </w:r>
            <w:r w:rsidR="005F718A">
              <w:t>Purchase and se</w:t>
            </w:r>
            <w:r w:rsidR="005F718A" w:rsidRPr="005F718A">
              <w:t xml:space="preserve">ll temporary water for </w:t>
            </w:r>
            <w:r w:rsidR="004C1678">
              <w:t>irr</w:t>
            </w:r>
            <w:r w:rsidR="003C7A70">
              <w:t>i</w:t>
            </w:r>
            <w:r w:rsidR="004C1678">
              <w:t xml:space="preserve">gated </w:t>
            </w:r>
            <w:r w:rsidR="005F718A" w:rsidRPr="005F718A">
              <w:t>agriculture</w:t>
            </w:r>
            <w:r w:rsidR="004C1678">
              <w:t>, horticulture</w:t>
            </w:r>
            <w:r w:rsidR="005F718A" w:rsidRPr="005F718A">
              <w:t xml:space="preserve"> and production horticulture</w:t>
            </w:r>
          </w:p>
        </w:tc>
      </w:tr>
      <w:tr w:rsidR="00556C4C" w:rsidRPr="00A55106" w14:paraId="22A6AA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E4CD5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781B249" w14:textId="77777777" w:rsidTr="00113678">
        <w:tc>
          <w:tcPr>
            <w:tcW w:w="5000" w:type="pct"/>
            <w:gridSpan w:val="2"/>
            <w:shd w:val="clear" w:color="auto" w:fill="auto"/>
          </w:tcPr>
          <w:p w14:paraId="711DA9AE" w14:textId="77777777" w:rsidR="00B154B5" w:rsidRPr="00B154B5" w:rsidRDefault="00B154B5" w:rsidP="00B154B5">
            <w:pPr>
              <w:pStyle w:val="SIText"/>
            </w:pPr>
            <w:r w:rsidRPr="000754EC">
              <w:t>An individual demonstrating competency</w:t>
            </w:r>
            <w:r w:rsidRPr="00B154B5">
              <w:t xml:space="preserve"> must satisfy all of the elements and performance criteria in this unit. </w:t>
            </w:r>
          </w:p>
          <w:p w14:paraId="1A037412" w14:textId="77777777" w:rsidR="00B154B5" w:rsidRDefault="00B154B5" w:rsidP="00B154B5"/>
          <w:p w14:paraId="2832F39A" w14:textId="1DBE4D03" w:rsidR="00294420" w:rsidRPr="00294420" w:rsidRDefault="00294420" w:rsidP="006C6E69">
            <w:pPr>
              <w:pStyle w:val="SIText"/>
            </w:pPr>
            <w:r w:rsidRPr="005404CB">
              <w:t>There must be evidence that the individual has</w:t>
            </w:r>
            <w:r w:rsidRPr="00294420">
              <w:t xml:space="preserve"> </w:t>
            </w:r>
            <w:r w:rsidRPr="006C6E69">
              <w:t>u</w:t>
            </w:r>
            <w:r w:rsidRPr="006C6E69">
              <w:rPr>
                <w:rStyle w:val="SITemporaryText-blue"/>
                <w:color w:val="auto"/>
                <w:sz w:val="20"/>
              </w:rPr>
              <w:t>ndertaken the processes required to</w:t>
            </w:r>
            <w:r w:rsidRPr="00294420">
              <w:rPr>
                <w:rStyle w:val="SITemporaryText-blue"/>
              </w:rPr>
              <w:t xml:space="preserve"> </w:t>
            </w:r>
            <w:r w:rsidRPr="00294420">
              <w:t>purchase at least two different temporary water products. For each</w:t>
            </w:r>
            <w:r>
              <w:t xml:space="preserve"> purchase</w:t>
            </w:r>
            <w:r w:rsidRPr="00294420">
              <w:t>, the individual must have:</w:t>
            </w:r>
          </w:p>
          <w:p w14:paraId="45B82161" w14:textId="33151E34" w:rsidR="00294420" w:rsidRPr="00FE3250" w:rsidRDefault="00294420" w:rsidP="00FE325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E3250">
              <w:rPr>
                <w:rStyle w:val="SITemporaryText-blue"/>
                <w:color w:val="auto"/>
                <w:sz w:val="20"/>
              </w:rPr>
              <w:t xml:space="preserve">calculated water requirements for </w:t>
            </w:r>
            <w:r w:rsidR="00720433" w:rsidRPr="00FE3250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FE3250">
              <w:rPr>
                <w:rStyle w:val="SITemporaryText-blue"/>
                <w:color w:val="auto"/>
                <w:sz w:val="20"/>
              </w:rPr>
              <w:t>plant or livestock production period</w:t>
            </w:r>
          </w:p>
          <w:p w14:paraId="43E55630" w14:textId="2DB58329" w:rsidR="00294420" w:rsidRPr="00D61A24" w:rsidRDefault="00294420" w:rsidP="004723B9">
            <w:pPr>
              <w:pStyle w:val="SIBulletList1"/>
            </w:pPr>
            <w:r w:rsidRPr="00FE3250">
              <w:rPr>
                <w:rStyle w:val="SITemporaryText-blue"/>
                <w:color w:val="auto"/>
                <w:sz w:val="20"/>
              </w:rPr>
              <w:t xml:space="preserve">identified at least two different water trading areas or zones that can supply the </w:t>
            </w:r>
            <w:r w:rsidR="00720433" w:rsidRPr="00FE3250">
              <w:rPr>
                <w:rStyle w:val="SITemporaryText-blue"/>
                <w:color w:val="auto"/>
                <w:sz w:val="20"/>
              </w:rPr>
              <w:t xml:space="preserve">required </w:t>
            </w:r>
            <w:r w:rsidRPr="00FE3250">
              <w:rPr>
                <w:rStyle w:val="SITemporaryText-blue"/>
                <w:color w:val="auto"/>
                <w:sz w:val="20"/>
              </w:rPr>
              <w:t>water</w:t>
            </w:r>
            <w:r w:rsidR="00224A4C" w:rsidRPr="00D61A24">
              <w:t>, where possible</w:t>
            </w:r>
          </w:p>
          <w:p w14:paraId="50284202" w14:textId="77777777" w:rsidR="00294420" w:rsidRPr="00FE3250" w:rsidRDefault="00294420" w:rsidP="00FE325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E3250">
              <w:rPr>
                <w:rStyle w:val="SITemporaryText-blue"/>
                <w:color w:val="auto"/>
                <w:sz w:val="20"/>
              </w:rPr>
              <w:t>identified regulatory requirements and trading rules related to the purchase of water products</w:t>
            </w:r>
          </w:p>
          <w:p w14:paraId="33792703" w14:textId="77777777" w:rsidR="00294420" w:rsidRPr="006C6E69" w:rsidRDefault="00294420" w:rsidP="006C6E6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C6E69">
              <w:rPr>
                <w:rStyle w:val="SITemporaryText-blue"/>
                <w:color w:val="auto"/>
                <w:sz w:val="20"/>
              </w:rPr>
              <w:t>completed a cost benefit analysis, including return on investment for the water purchase</w:t>
            </w:r>
          </w:p>
          <w:p w14:paraId="49DA613A" w14:textId="1CA8DDB6" w:rsidR="00294420" w:rsidRPr="006C6E69" w:rsidRDefault="00294420" w:rsidP="006C6E6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C6E69">
              <w:rPr>
                <w:rStyle w:val="SITemporaryText-blue"/>
                <w:color w:val="auto"/>
                <w:sz w:val="20"/>
              </w:rPr>
              <w:t xml:space="preserve">developed a strategy to purchase the water, including the financing </w:t>
            </w:r>
          </w:p>
          <w:p w14:paraId="59D0BE51" w14:textId="15E21714" w:rsidR="00294420" w:rsidRDefault="00294420" w:rsidP="006C6E6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C6E69">
              <w:rPr>
                <w:rStyle w:val="SITemporaryText-blue"/>
                <w:color w:val="auto"/>
                <w:sz w:val="20"/>
              </w:rPr>
              <w:t>determined the selection criteria for choice of water trading platform and water broker</w:t>
            </w:r>
          </w:p>
          <w:p w14:paraId="1D9C250C" w14:textId="233EB07F" w:rsidR="002E2DEE" w:rsidRPr="00D61A24" w:rsidRDefault="002E2DEE" w:rsidP="004723B9">
            <w:pPr>
              <w:pStyle w:val="SIBulletList1"/>
            </w:pPr>
            <w:r w:rsidRPr="00D61A24">
              <w:t>determined the risks and benefits of trading without using a water trading platform or broker</w:t>
            </w:r>
          </w:p>
          <w:p w14:paraId="0EFA95D0" w14:textId="0858420D" w:rsidR="00294420" w:rsidRPr="006C6E69" w:rsidRDefault="00294420" w:rsidP="006C6E6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C6E69">
              <w:rPr>
                <w:rStyle w:val="SITemporaryText-blue"/>
                <w:color w:val="auto"/>
                <w:sz w:val="20"/>
              </w:rPr>
              <w:t xml:space="preserve">used digital technologies to research water products </w:t>
            </w:r>
          </w:p>
          <w:p w14:paraId="3E521132" w14:textId="7B34930F" w:rsidR="00294420" w:rsidRPr="00294420" w:rsidRDefault="00294420" w:rsidP="00294420">
            <w:pPr>
              <w:pStyle w:val="SIBulletList1"/>
            </w:pPr>
            <w:r w:rsidRPr="001A5C19">
              <w:t>produced a report for each water purchase that includes:</w:t>
            </w:r>
          </w:p>
          <w:p w14:paraId="6D6A93B0" w14:textId="77777777" w:rsidR="00294420" w:rsidRPr="00294420" w:rsidRDefault="00294420" w:rsidP="00294420">
            <w:pPr>
              <w:pStyle w:val="SIBulletList2"/>
            </w:pPr>
            <w:r>
              <w:t xml:space="preserve">purpose for the water purchase </w:t>
            </w:r>
          </w:p>
          <w:p w14:paraId="2CB0AFB0" w14:textId="29AE1B4C" w:rsidR="00294420" w:rsidRPr="00294420" w:rsidRDefault="00294420" w:rsidP="00294420">
            <w:pPr>
              <w:pStyle w:val="SIBulletList2"/>
            </w:pPr>
            <w:r>
              <w:t xml:space="preserve">summary of </w:t>
            </w:r>
            <w:r w:rsidR="00D40630" w:rsidRPr="00582B90">
              <w:t>applicable</w:t>
            </w:r>
            <w:r w:rsidR="00D40630">
              <w:t xml:space="preserve"> </w:t>
            </w:r>
            <w:r>
              <w:t xml:space="preserve">regulations </w:t>
            </w:r>
          </w:p>
          <w:p w14:paraId="1150CA62" w14:textId="77777777" w:rsidR="00294420" w:rsidRPr="00294420" w:rsidRDefault="00294420" w:rsidP="00294420">
            <w:pPr>
              <w:pStyle w:val="SIBulletList2"/>
            </w:pPr>
            <w:r w:rsidRPr="001A5C19">
              <w:t>risk analysis</w:t>
            </w:r>
          </w:p>
          <w:p w14:paraId="6370C41A" w14:textId="77777777" w:rsidR="00294420" w:rsidRPr="00294420" w:rsidRDefault="00294420" w:rsidP="00294420">
            <w:pPr>
              <w:pStyle w:val="SIBulletList2"/>
            </w:pPr>
            <w:r w:rsidRPr="001A5C19">
              <w:t>financi</w:t>
            </w:r>
            <w:r w:rsidRPr="00294420">
              <w:t>al planning</w:t>
            </w:r>
          </w:p>
          <w:p w14:paraId="7820039E" w14:textId="77777777" w:rsidR="00294420" w:rsidRPr="006C6E69" w:rsidRDefault="00294420" w:rsidP="006C6E69">
            <w:pPr>
              <w:pStyle w:val="SIBulletList2"/>
            </w:pPr>
            <w:r w:rsidRPr="006C6E69">
              <w:t>purchasing strategy</w:t>
            </w:r>
            <w:r w:rsidRPr="006C6E69">
              <w:rPr>
                <w:rStyle w:val="SITemporaryText-blue"/>
                <w:color w:val="auto"/>
                <w:sz w:val="20"/>
              </w:rPr>
              <w:t>, including a rationale for timing of the purchase</w:t>
            </w:r>
          </w:p>
          <w:p w14:paraId="7F37ACFF" w14:textId="77777777" w:rsidR="00294420" w:rsidRPr="00294420" w:rsidRDefault="00294420" w:rsidP="00294420">
            <w:pPr>
              <w:pStyle w:val="SIBulletList2"/>
            </w:pPr>
            <w:r>
              <w:t>water product mix</w:t>
            </w:r>
          </w:p>
          <w:p w14:paraId="624B502A" w14:textId="77777777" w:rsidR="00556C4C" w:rsidRDefault="00294420" w:rsidP="00294420">
            <w:pPr>
              <w:pStyle w:val="SIBulletList2"/>
            </w:pPr>
            <w:r>
              <w:t>key sources of information for water products</w:t>
            </w:r>
            <w:r w:rsidRPr="00294420">
              <w:t>.</w:t>
            </w:r>
          </w:p>
          <w:p w14:paraId="48ABD6E9" w14:textId="77777777" w:rsidR="006C6E69" w:rsidRDefault="006C6E69" w:rsidP="006C6E6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95ED64E" w14:textId="4DE8CCAE" w:rsidR="00294420" w:rsidRPr="00294420" w:rsidRDefault="00A8352A" w:rsidP="00FE3250">
            <w:pPr>
              <w:pStyle w:val="SIText"/>
            </w:pPr>
            <w:r>
              <w:t>T</w:t>
            </w:r>
            <w:r w:rsidR="00582B90" w:rsidRPr="005404CB">
              <w:t>here must</w:t>
            </w:r>
            <w:r>
              <w:t xml:space="preserve"> also</w:t>
            </w:r>
            <w:r w:rsidR="00582B90" w:rsidRPr="005404CB">
              <w:t xml:space="preserve"> be evidence that the individual has</w:t>
            </w:r>
            <w:r w:rsidR="00582B90" w:rsidRPr="00582B90">
              <w:t xml:space="preserve"> </w:t>
            </w:r>
            <w:r w:rsidR="00582B90" w:rsidRPr="00FE3250">
              <w:t>u</w:t>
            </w:r>
            <w:r w:rsidR="00582B90" w:rsidRPr="00FE3250">
              <w:rPr>
                <w:rStyle w:val="SITemporaryText-blue"/>
                <w:color w:val="auto"/>
                <w:sz w:val="20"/>
              </w:rPr>
              <w:t>ndertaken the processes required to sell</w:t>
            </w:r>
            <w:r w:rsidR="00582B90" w:rsidRPr="00FE3250">
              <w:t xml:space="preserve"> at</w:t>
            </w:r>
            <w:r w:rsidR="00582B90" w:rsidRPr="00582B90">
              <w:t xml:space="preserve"> least two different temporary water products. For each </w:t>
            </w:r>
            <w:r w:rsidR="00582B90">
              <w:t>sale</w:t>
            </w:r>
            <w:r w:rsidR="00582B90" w:rsidRPr="00582B90">
              <w:t>, the individual must have:</w:t>
            </w:r>
          </w:p>
          <w:p w14:paraId="2E37947C" w14:textId="10AF9943" w:rsidR="005F718A" w:rsidRDefault="005F718A" w:rsidP="00294420">
            <w:pPr>
              <w:pStyle w:val="SIBulletList1"/>
            </w:pPr>
            <w:r>
              <w:t>determine</w:t>
            </w:r>
            <w:r w:rsidR="004723B9">
              <w:t>d</w:t>
            </w:r>
            <w:r>
              <w:t xml:space="preserve"> the volume of water for sale</w:t>
            </w:r>
          </w:p>
          <w:p w14:paraId="46506BB1" w14:textId="1C5CC67E" w:rsidR="00294420" w:rsidRPr="00294420" w:rsidRDefault="00294420" w:rsidP="00294420">
            <w:pPr>
              <w:pStyle w:val="SIBulletList1"/>
            </w:pPr>
            <w:r>
              <w:t>i</w:t>
            </w:r>
            <w:r w:rsidRPr="00294420">
              <w:t>dentified water for retention and water proposed for sale</w:t>
            </w:r>
          </w:p>
          <w:p w14:paraId="16403ACC" w14:textId="77777777" w:rsidR="00294420" w:rsidRPr="00294420" w:rsidRDefault="00294420" w:rsidP="00294420">
            <w:pPr>
              <w:pStyle w:val="SIBulletList1"/>
            </w:pPr>
            <w:r w:rsidRPr="00D40452">
              <w:t xml:space="preserve">identified regulatory requirements and trading rules related to the </w:t>
            </w:r>
            <w:r w:rsidRPr="00294420">
              <w:t xml:space="preserve">sale of water </w:t>
            </w:r>
          </w:p>
          <w:p w14:paraId="391C6140" w14:textId="77777777" w:rsidR="00294420" w:rsidRPr="00294420" w:rsidRDefault="00294420" w:rsidP="00294420">
            <w:pPr>
              <w:pStyle w:val="SIBulletList1"/>
            </w:pPr>
            <w:r w:rsidRPr="00D40452">
              <w:t xml:space="preserve">completed a cost benefit analysis for the water </w:t>
            </w:r>
            <w:r w:rsidRPr="00294420">
              <w:t>sale</w:t>
            </w:r>
          </w:p>
          <w:p w14:paraId="10CBB67C" w14:textId="77777777" w:rsidR="00294420" w:rsidRPr="00294420" w:rsidRDefault="00294420" w:rsidP="00294420">
            <w:pPr>
              <w:pStyle w:val="SIBulletList1"/>
            </w:pPr>
            <w:r w:rsidRPr="00D40452">
              <w:t xml:space="preserve">developed a strategy to </w:t>
            </w:r>
            <w:r w:rsidRPr="00294420">
              <w:t>sell the water</w:t>
            </w:r>
          </w:p>
          <w:p w14:paraId="72246B8A" w14:textId="77777777" w:rsidR="00294420" w:rsidRPr="00294420" w:rsidRDefault="00294420" w:rsidP="00294420">
            <w:pPr>
              <w:pStyle w:val="SIBulletList1"/>
            </w:pPr>
            <w:r w:rsidRPr="00D40452">
              <w:t xml:space="preserve">determined the criteria for </w:t>
            </w:r>
            <w:r w:rsidRPr="00294420">
              <w:t>selection of water trading platform and water broker</w:t>
            </w:r>
          </w:p>
          <w:p w14:paraId="4C81B0D5" w14:textId="417FF5FC" w:rsidR="00294420" w:rsidRPr="00294420" w:rsidRDefault="00294420" w:rsidP="00294420">
            <w:pPr>
              <w:pStyle w:val="SIBulletList1"/>
            </w:pPr>
            <w:r w:rsidRPr="00D40452">
              <w:t xml:space="preserve">used digital technologies to research water products </w:t>
            </w:r>
          </w:p>
          <w:p w14:paraId="2669C9C0" w14:textId="77777777" w:rsidR="00294420" w:rsidRPr="00294420" w:rsidRDefault="00294420" w:rsidP="00294420">
            <w:pPr>
              <w:pStyle w:val="SIBulletList1"/>
            </w:pPr>
            <w:r w:rsidRPr="00D40452">
              <w:t xml:space="preserve">produced a report for each water </w:t>
            </w:r>
            <w:r w:rsidRPr="00294420">
              <w:t>sale that includes:</w:t>
            </w:r>
          </w:p>
          <w:p w14:paraId="436D9395" w14:textId="77777777" w:rsidR="00294420" w:rsidRPr="00294420" w:rsidRDefault="00294420" w:rsidP="00294420">
            <w:pPr>
              <w:pStyle w:val="SIBulletList2"/>
            </w:pPr>
            <w:r>
              <w:t>determination of water quantity and type proposed for sale</w:t>
            </w:r>
            <w:r w:rsidRPr="00294420">
              <w:t xml:space="preserve"> </w:t>
            </w:r>
          </w:p>
          <w:p w14:paraId="5DC383E2" w14:textId="77777777" w:rsidR="00294420" w:rsidRPr="006C6E69" w:rsidRDefault="00294420" w:rsidP="006C6E69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6C6E69">
              <w:rPr>
                <w:rStyle w:val="SIStrikethroughtext"/>
                <w:strike w:val="0"/>
                <w:color w:val="auto"/>
              </w:rPr>
              <w:t>risk analysis</w:t>
            </w:r>
          </w:p>
          <w:p w14:paraId="30A75D41" w14:textId="77777777" w:rsidR="00294420" w:rsidRPr="00294420" w:rsidRDefault="00294420" w:rsidP="00294420">
            <w:pPr>
              <w:pStyle w:val="SIBulletList2"/>
            </w:pPr>
            <w:r w:rsidRPr="00D40452">
              <w:t>financial planning</w:t>
            </w:r>
          </w:p>
          <w:p w14:paraId="1FB14C86" w14:textId="77777777" w:rsidR="00294420" w:rsidRPr="00294420" w:rsidRDefault="00294420" w:rsidP="00294420">
            <w:pPr>
              <w:pStyle w:val="SIBulletList2"/>
            </w:pPr>
            <w:r>
              <w:t>selling</w:t>
            </w:r>
            <w:r w:rsidRPr="00294420">
              <w:t xml:space="preserve"> strategy, including a rationale for timing of the purchase</w:t>
            </w:r>
          </w:p>
          <w:p w14:paraId="6FD17636" w14:textId="77777777" w:rsidR="00294420" w:rsidRPr="006C6E69" w:rsidRDefault="00294420" w:rsidP="006C6E69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6C6E69">
              <w:rPr>
                <w:rStyle w:val="SIStrikethroughtext"/>
                <w:strike w:val="0"/>
                <w:color w:val="auto"/>
              </w:rPr>
              <w:t>water product mix</w:t>
            </w:r>
          </w:p>
          <w:p w14:paraId="170A0C2C" w14:textId="51B0E509" w:rsidR="00294420" w:rsidRPr="006C6E69" w:rsidRDefault="00294420" w:rsidP="006C6E69">
            <w:pPr>
              <w:pStyle w:val="SIBulletList2"/>
            </w:pPr>
            <w:r w:rsidRPr="006C6E69">
              <w:t>key sources of information for water products.</w:t>
            </w:r>
          </w:p>
        </w:tc>
      </w:tr>
    </w:tbl>
    <w:p w14:paraId="45A188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6346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0BEBD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2959760" w14:textId="77777777" w:rsidTr="00CA2922">
        <w:tc>
          <w:tcPr>
            <w:tcW w:w="5000" w:type="pct"/>
            <w:shd w:val="clear" w:color="auto" w:fill="auto"/>
          </w:tcPr>
          <w:p w14:paraId="5A526AF7" w14:textId="77777777" w:rsidR="006C6E69" w:rsidRPr="006C6E69" w:rsidRDefault="006C6E69" w:rsidP="006C6E69">
            <w:r w:rsidRPr="006C6E69">
              <w:t>An individual must be able to demonstrate the knowledge required to perform the tasks outlined in the elements and performance criteria of this unit. This includes knowledge of:</w:t>
            </w:r>
          </w:p>
          <w:p w14:paraId="26DE70A8" w14:textId="1CB34CA0" w:rsidR="006C6E69" w:rsidRPr="0070166B" w:rsidRDefault="006C6E69" w:rsidP="0070166B">
            <w:pPr>
              <w:pStyle w:val="SIBulletList1"/>
              <w:rPr>
                <w:rFonts w:eastAsia="Calibri"/>
              </w:rPr>
            </w:pPr>
            <w:r w:rsidRPr="0070166B">
              <w:rPr>
                <w:rFonts w:eastAsia="Calibri"/>
              </w:rPr>
              <w:t xml:space="preserve">key features of legislation and regulations that apply to the </w:t>
            </w:r>
            <w:r w:rsidR="005F718A" w:rsidRPr="0070166B">
              <w:rPr>
                <w:rStyle w:val="SITemporaryText-blue"/>
                <w:color w:val="auto"/>
                <w:sz w:val="20"/>
              </w:rPr>
              <w:t>transactions</w:t>
            </w:r>
            <w:r w:rsidRPr="0070166B">
              <w:rPr>
                <w:rFonts w:eastAsia="Calibri"/>
              </w:rPr>
              <w:t xml:space="preserve"> being undertaken </w:t>
            </w:r>
          </w:p>
          <w:p w14:paraId="3E94983A" w14:textId="650CA9C6" w:rsidR="006C6E69" w:rsidRPr="006C6E69" w:rsidRDefault="006C6E69" w:rsidP="004723B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0166B">
              <w:rPr>
                <w:rStyle w:val="SITemporaryText-blue"/>
                <w:rFonts w:eastAsia="Calibri"/>
                <w:color w:val="auto"/>
                <w:sz w:val="20"/>
              </w:rPr>
              <w:t xml:space="preserve">functions </w:t>
            </w:r>
            <w:r w:rsidR="00E82598" w:rsidRPr="00D61A24">
              <w:t>and compliance powers</w:t>
            </w:r>
            <w:r w:rsidR="00E82598" w:rsidRPr="00E82598">
              <w:rPr>
                <w:rStyle w:val="SITemporaryText-blue"/>
              </w:rPr>
              <w:t xml:space="preserve"> </w:t>
            </w:r>
            <w:r w:rsidRPr="0070166B">
              <w:rPr>
                <w:rStyle w:val="SITemporaryText-blue"/>
                <w:rFonts w:eastAsia="Calibri"/>
                <w:color w:val="auto"/>
                <w:sz w:val="20"/>
              </w:rPr>
              <w:t xml:space="preserve">of state and regional water authorities </w:t>
            </w:r>
            <w:r w:rsidRPr="0070166B">
              <w:rPr>
                <w:rStyle w:val="SITemporaryText-blue"/>
                <w:color w:val="auto"/>
                <w:sz w:val="20"/>
              </w:rPr>
              <w:t xml:space="preserve">that apply to the water </w:t>
            </w:r>
            <w:r w:rsidR="005F718A" w:rsidRPr="0070166B">
              <w:rPr>
                <w:rStyle w:val="SITemporaryText-blue"/>
                <w:color w:val="auto"/>
                <w:sz w:val="20"/>
              </w:rPr>
              <w:t>transactions</w:t>
            </w:r>
            <w:r w:rsidRPr="006C6E69">
              <w:rPr>
                <w:rStyle w:val="SITemporaryText-blue"/>
                <w:color w:val="auto"/>
                <w:sz w:val="20"/>
              </w:rPr>
              <w:t xml:space="preserve"> being undertaken </w:t>
            </w:r>
          </w:p>
          <w:p w14:paraId="65A0AF93" w14:textId="77777777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>functions and operations of state water registers</w:t>
            </w:r>
          </w:p>
          <w:p w14:paraId="607C97AE" w14:textId="3DCC11CB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 xml:space="preserve">water use </w:t>
            </w:r>
            <w:r w:rsidR="006D0794" w:rsidRPr="006C6E69">
              <w:rPr>
                <w:rFonts w:eastAsia="Calibri"/>
              </w:rPr>
              <w:t>licen</w:t>
            </w:r>
            <w:r w:rsidR="006D0794">
              <w:rPr>
                <w:rFonts w:eastAsia="Calibri"/>
              </w:rPr>
              <w:t>ce</w:t>
            </w:r>
            <w:r w:rsidR="006D0794" w:rsidRPr="006C6E69">
              <w:rPr>
                <w:rFonts w:eastAsia="Calibri"/>
              </w:rPr>
              <w:t xml:space="preserve">s </w:t>
            </w:r>
            <w:r w:rsidRPr="006C6E69">
              <w:rPr>
                <w:rFonts w:eastAsia="Calibri"/>
              </w:rPr>
              <w:t>and water trade restrictions that apply to local area</w:t>
            </w:r>
          </w:p>
          <w:p w14:paraId="26D3E307" w14:textId="77777777" w:rsidR="006C6E69" w:rsidRPr="006C6E69" w:rsidRDefault="006C6E69" w:rsidP="006C6E6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C6E69">
              <w:rPr>
                <w:rFonts w:eastAsia="Calibri"/>
              </w:rPr>
              <w:t xml:space="preserve">key features of water entitlements and water allocations, </w:t>
            </w:r>
            <w:r w:rsidRPr="006C6E69">
              <w:rPr>
                <w:rStyle w:val="SITemporaryText-blue"/>
                <w:rFonts w:eastAsia="Calibri"/>
                <w:color w:val="auto"/>
                <w:sz w:val="20"/>
              </w:rPr>
              <w:t>including seasonal variations</w:t>
            </w:r>
          </w:p>
          <w:p w14:paraId="428620B8" w14:textId="7A6F6BF7" w:rsidR="006C6E69" w:rsidRPr="006C6E69" w:rsidRDefault="006C6E69" w:rsidP="006D0794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 xml:space="preserve">key principles of carry over water </w:t>
            </w:r>
          </w:p>
          <w:p w14:paraId="2EA214DA" w14:textId="4FD66A9D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>water products</w:t>
            </w:r>
            <w:r w:rsidR="006D0794">
              <w:rPr>
                <w:rFonts w:eastAsia="Calibri"/>
              </w:rPr>
              <w:t>, including types and classes,</w:t>
            </w:r>
            <w:r w:rsidRPr="006C6E69">
              <w:rPr>
                <w:rFonts w:eastAsia="Calibri"/>
              </w:rPr>
              <w:t xml:space="preserve"> available in local water market </w:t>
            </w:r>
            <w:r w:rsidRPr="006C6E69">
              <w:t>and other markets</w:t>
            </w:r>
          </w:p>
          <w:p w14:paraId="1B06B927" w14:textId="77777777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>features and benefits of temporary water trading</w:t>
            </w:r>
          </w:p>
          <w:p w14:paraId="6BF9CB5B" w14:textId="06353D0B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0C1943">
              <w:lastRenderedPageBreak/>
              <w:t xml:space="preserve">risk analysis and risk management strategies related to </w:t>
            </w:r>
            <w:r w:rsidR="005F718A">
              <w:t>trading</w:t>
            </w:r>
            <w:r w:rsidRPr="006C6E69">
              <w:t xml:space="preserve"> water, including long range weather forecast and long-term water allocation</w:t>
            </w:r>
          </w:p>
          <w:p w14:paraId="68FB591E" w14:textId="58D35B22" w:rsidR="006C6E69" w:rsidRPr="006C6E69" w:rsidRDefault="006D0794" w:rsidP="006C6E69">
            <w:pPr>
              <w:pStyle w:val="SIBulletList1"/>
              <w:rPr>
                <w:rFonts w:eastAsia="Calibri"/>
              </w:rPr>
            </w:pPr>
            <w:r>
              <w:t xml:space="preserve">when and </w:t>
            </w:r>
            <w:r w:rsidR="006C6E69">
              <w:t>how</w:t>
            </w:r>
            <w:r w:rsidR="006C6E69" w:rsidRPr="006C6E69">
              <w:t xml:space="preserve"> to seek legal and financial advice related to water </w:t>
            </w:r>
            <w:r w:rsidR="005F718A">
              <w:t>trades</w:t>
            </w:r>
          </w:p>
          <w:p w14:paraId="427235A4" w14:textId="687A2A38" w:rsidR="00123F8B" w:rsidRPr="00123F8B" w:rsidRDefault="00123F8B" w:rsidP="00123F8B">
            <w:pPr>
              <w:pStyle w:val="SIBulletList1"/>
              <w:rPr>
                <w:rFonts w:eastAsia="Calibri"/>
              </w:rPr>
            </w:pPr>
            <w:r w:rsidRPr="000C1943">
              <w:t xml:space="preserve">water broker </w:t>
            </w:r>
            <w:r w:rsidR="00DD1B92">
              <w:t xml:space="preserve">and water trading platforms </w:t>
            </w:r>
            <w:r w:rsidRPr="000C1943">
              <w:t>functions,</w:t>
            </w:r>
            <w:r>
              <w:t xml:space="preserve"> </w:t>
            </w:r>
            <w:r w:rsidRPr="000C1943">
              <w:t>benefits and costs</w:t>
            </w:r>
          </w:p>
          <w:p w14:paraId="6C3193B0" w14:textId="755D046F" w:rsidR="006C6E69" w:rsidRPr="006C6E69" w:rsidRDefault="006C6E69" w:rsidP="006C6E69">
            <w:pPr>
              <w:pStyle w:val="SIBulletList1"/>
            </w:pPr>
            <w:r w:rsidRPr="000C1943">
              <w:t xml:space="preserve">water trading </w:t>
            </w:r>
            <w:r w:rsidRPr="006C6E69">
              <w:t xml:space="preserve">rules and/or guidelines provided by local water authorities </w:t>
            </w:r>
          </w:p>
          <w:p w14:paraId="44FBB010" w14:textId="77777777" w:rsidR="006C6E69" w:rsidRPr="006C6E69" w:rsidRDefault="006C6E69" w:rsidP="006C6E69">
            <w:pPr>
              <w:pStyle w:val="SIBulletList1"/>
            </w:pPr>
            <w:r w:rsidRPr="000C1943">
              <w:t>information on allocation, allocation announcements and market opportunities</w:t>
            </w:r>
          </w:p>
          <w:p w14:paraId="069E29A9" w14:textId="77777777" w:rsidR="006C6E69" w:rsidRPr="006C6E69" w:rsidRDefault="006C6E69" w:rsidP="006C6E69">
            <w:pPr>
              <w:pStyle w:val="SIBulletList1"/>
            </w:pPr>
            <w:r w:rsidRPr="000C1943">
              <w:t xml:space="preserve">historical data and analysis on long-term reliability of different entitlement types or </w:t>
            </w:r>
            <w:r w:rsidRPr="006C6E69">
              <w:t>water products</w:t>
            </w:r>
          </w:p>
          <w:p w14:paraId="7CB0F5AF" w14:textId="3F5BFEA5" w:rsidR="006C6E69" w:rsidRPr="006C6E69" w:rsidRDefault="006C6E69" w:rsidP="006C6E69">
            <w:pPr>
              <w:pStyle w:val="SIBulletList1"/>
            </w:pPr>
            <w:r w:rsidRPr="000C1943">
              <w:t xml:space="preserve">considerations </w:t>
            </w:r>
            <w:r w:rsidR="006D0794">
              <w:t>for</w:t>
            </w:r>
            <w:r w:rsidRPr="000C1943">
              <w:t xml:space="preserve"> developing a strategy for</w:t>
            </w:r>
            <w:r w:rsidR="005F718A">
              <w:t xml:space="preserve"> trading water</w:t>
            </w:r>
            <w:r w:rsidRPr="006C6E69">
              <w:t>, including:</w:t>
            </w:r>
          </w:p>
          <w:p w14:paraId="2BCE2ABE" w14:textId="77777777" w:rsidR="006C6E69" w:rsidRPr="006C6E69" w:rsidRDefault="006C6E69" w:rsidP="006C6E69">
            <w:pPr>
              <w:pStyle w:val="SIBulletList2"/>
            </w:pPr>
            <w:r w:rsidRPr="000C1943">
              <w:t xml:space="preserve">total volume </w:t>
            </w:r>
          </w:p>
          <w:p w14:paraId="1F4A91B8" w14:textId="77777777" w:rsidR="006C6E69" w:rsidRPr="006C6E69" w:rsidRDefault="006C6E69" w:rsidP="006C6E69">
            <w:pPr>
              <w:pStyle w:val="SIBulletList2"/>
            </w:pPr>
            <w:r w:rsidRPr="000C1943">
              <w:t xml:space="preserve">timing and/or sequencing water </w:t>
            </w:r>
            <w:r w:rsidRPr="006C6E69">
              <w:t>sale</w:t>
            </w:r>
          </w:p>
          <w:p w14:paraId="0AC4F964" w14:textId="4744CADF" w:rsidR="006C6E69" w:rsidRPr="006C6E69" w:rsidRDefault="006C6E69" w:rsidP="006C6E69">
            <w:pPr>
              <w:pStyle w:val="SIBulletList2"/>
            </w:pPr>
            <w:r w:rsidRPr="000C1943">
              <w:t xml:space="preserve">legal </w:t>
            </w:r>
            <w:r w:rsidR="006D0794">
              <w:t>advice</w:t>
            </w:r>
          </w:p>
          <w:p w14:paraId="41A037FC" w14:textId="49E21CBB" w:rsidR="006C6E69" w:rsidRDefault="006C6E69" w:rsidP="006C6E69">
            <w:pPr>
              <w:pStyle w:val="SIBulletList2"/>
            </w:pPr>
            <w:r w:rsidRPr="000C1943">
              <w:t xml:space="preserve">financing </w:t>
            </w:r>
          </w:p>
          <w:p w14:paraId="0274FD04" w14:textId="1598D8F8" w:rsidR="005F718A" w:rsidRDefault="005F718A" w:rsidP="006C6E69">
            <w:pPr>
              <w:pStyle w:val="SIBulletList2"/>
            </w:pPr>
            <w:r>
              <w:t>production requirements</w:t>
            </w:r>
          </w:p>
          <w:p w14:paraId="6B31031D" w14:textId="6F9842B1" w:rsidR="006C6E69" w:rsidRPr="006C6E69" w:rsidRDefault="006C6E69" w:rsidP="006C6E69">
            <w:pPr>
              <w:pStyle w:val="SIBulletList2"/>
            </w:pPr>
            <w:r>
              <w:t>weather forecasts</w:t>
            </w:r>
          </w:p>
          <w:p w14:paraId="76F57BA6" w14:textId="3A90A367" w:rsidR="00F1480E" w:rsidRPr="005404CB" w:rsidRDefault="006C6E69" w:rsidP="006C6E69">
            <w:pPr>
              <w:pStyle w:val="SIBulletList2"/>
            </w:pPr>
            <w:r>
              <w:t>water allocation seasonal</w:t>
            </w:r>
            <w:r w:rsidRPr="006C6E69">
              <w:t xml:space="preserve"> forecasts.</w:t>
            </w:r>
          </w:p>
        </w:tc>
      </w:tr>
    </w:tbl>
    <w:p w14:paraId="7FDD12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A97E9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14A276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76821C38" w14:textId="77777777" w:rsidTr="00CA2922">
        <w:tc>
          <w:tcPr>
            <w:tcW w:w="5000" w:type="pct"/>
            <w:shd w:val="clear" w:color="auto" w:fill="auto"/>
          </w:tcPr>
          <w:p w14:paraId="116FEC1A" w14:textId="77777777" w:rsidR="006C6E69" w:rsidRPr="006C6E69" w:rsidRDefault="006C6E69" w:rsidP="006C6E69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0DC1542D" w14:textId="77777777" w:rsidR="006C6E69" w:rsidRPr="006C6E69" w:rsidRDefault="006C6E69" w:rsidP="006C6E69">
            <w:pPr>
              <w:pStyle w:val="SIBulletList1"/>
            </w:pPr>
            <w:r w:rsidRPr="00A11DE7">
              <w:t>physical conditions:</w:t>
            </w:r>
          </w:p>
          <w:p w14:paraId="4CC6F4B3" w14:textId="77777777" w:rsidR="006C6E69" w:rsidRPr="006C6E69" w:rsidRDefault="006C6E69" w:rsidP="006C6E69">
            <w:pPr>
              <w:pStyle w:val="SIBulletList2"/>
            </w:pPr>
            <w:r>
              <w:t xml:space="preserve">a </w:t>
            </w:r>
            <w:r w:rsidRPr="006C6E69">
              <w:t>workplace or an environment that accurately represents workplace conditions</w:t>
            </w:r>
          </w:p>
          <w:p w14:paraId="07A65345" w14:textId="77777777" w:rsidR="006C6E69" w:rsidRPr="006C6E69" w:rsidRDefault="006C6E69" w:rsidP="006C6E69">
            <w:pPr>
              <w:pStyle w:val="SIBulletList1"/>
            </w:pPr>
            <w:r w:rsidRPr="005404CB">
              <w:t xml:space="preserve">resources, </w:t>
            </w:r>
            <w:r w:rsidRPr="006C6E69">
              <w:t>equipment and materials:</w:t>
            </w:r>
          </w:p>
          <w:p w14:paraId="12D5222F" w14:textId="26A864EA" w:rsidR="006C6E69" w:rsidRPr="006C6E69" w:rsidRDefault="006C6E69" w:rsidP="006C6E69">
            <w:pPr>
              <w:pStyle w:val="SIBulletList2"/>
            </w:pPr>
            <w:r w:rsidRPr="00464DF8">
              <w:t xml:space="preserve">digital technologies </w:t>
            </w:r>
            <w:r w:rsidRPr="006C6E69">
              <w:rPr>
                <w:rFonts w:eastAsia="Calibri"/>
              </w:rPr>
              <w:t xml:space="preserve">required to complete the tasks </w:t>
            </w:r>
            <w:r w:rsidRPr="006C6E69">
              <w:t>specified in the performance evidence</w:t>
            </w:r>
          </w:p>
          <w:p w14:paraId="158D2DAF" w14:textId="0D662879" w:rsidR="006C6E69" w:rsidRPr="006C6E69" w:rsidRDefault="006C6E69" w:rsidP="006C6E69">
            <w:pPr>
              <w:pStyle w:val="SIBulletList2"/>
            </w:pPr>
            <w:r>
              <w:t xml:space="preserve">historical data related to </w:t>
            </w:r>
            <w:r w:rsidR="002E2DEE">
              <w:t xml:space="preserve">irrigated </w:t>
            </w:r>
            <w:r>
              <w:t>agriculture</w:t>
            </w:r>
            <w:r w:rsidR="002E2DEE">
              <w:t>, horticulture</w:t>
            </w:r>
            <w:r>
              <w:t xml:space="preserve"> and/or production horticulture</w:t>
            </w:r>
            <w:r w:rsidR="002E2DEE">
              <w:t xml:space="preserve"> specified in the performance evidence</w:t>
            </w:r>
            <w:r>
              <w:t xml:space="preserve"> </w:t>
            </w:r>
          </w:p>
          <w:p w14:paraId="641E466C" w14:textId="44A5FA68" w:rsidR="006C6E69" w:rsidRPr="006C6E69" w:rsidRDefault="006C6E69" w:rsidP="006C6E69">
            <w:pPr>
              <w:pStyle w:val="SIBulletList2"/>
            </w:pPr>
            <w:r>
              <w:t>access to water trading platform</w:t>
            </w:r>
            <w:r w:rsidR="002E2DEE">
              <w:t xml:space="preserve"> and/or documentation required to trade water without </w:t>
            </w:r>
            <w:r w:rsidR="00467E3F">
              <w:t>use of a water trading platform or broker</w:t>
            </w:r>
          </w:p>
          <w:p w14:paraId="788091BF" w14:textId="77777777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>specifications:</w:t>
            </w:r>
          </w:p>
          <w:p w14:paraId="77643788" w14:textId="4DF6ED75" w:rsidR="006C6E69" w:rsidRPr="006C6E69" w:rsidRDefault="006C6E69" w:rsidP="006C6E69">
            <w:pPr>
              <w:pStyle w:val="SIBulletList2"/>
              <w:rPr>
                <w:rFonts w:eastAsia="Calibri"/>
              </w:rPr>
            </w:pPr>
            <w:r w:rsidRPr="006C6E69">
              <w:rPr>
                <w:rFonts w:eastAsia="Calibri"/>
              </w:rPr>
              <w:t xml:space="preserve">access to legislation, regulations and trading rules that apply to the water purchases </w:t>
            </w:r>
            <w:r w:rsidR="006D0794">
              <w:rPr>
                <w:rFonts w:eastAsia="Calibri"/>
              </w:rPr>
              <w:t xml:space="preserve">and sales </w:t>
            </w:r>
            <w:r w:rsidRPr="006C6E69">
              <w:rPr>
                <w:rFonts w:eastAsia="Calibri"/>
              </w:rPr>
              <w:t>specified in the performance evidence</w:t>
            </w:r>
          </w:p>
          <w:p w14:paraId="79395D39" w14:textId="77777777" w:rsidR="006C6E69" w:rsidRDefault="006C6E69" w:rsidP="006C6E69">
            <w:pPr>
              <w:pStyle w:val="SIText"/>
            </w:pPr>
          </w:p>
          <w:p w14:paraId="28BA3A96" w14:textId="77777777" w:rsidR="006C6E69" w:rsidRPr="006C6E69" w:rsidRDefault="006C6E69" w:rsidP="006C6E69">
            <w:pPr>
              <w:pStyle w:val="SIText"/>
            </w:pPr>
            <w:r w:rsidRPr="006452B8">
              <w:t xml:space="preserve">Assessors of this unit </w:t>
            </w:r>
            <w:r w:rsidRPr="006C6E69">
              <w:t>must satisfy the requirements for assessors in applicable vocational education and training legislation, frameworks and/or standards.</w:t>
            </w:r>
          </w:p>
          <w:p w14:paraId="01495D04" w14:textId="5ECD9F94" w:rsidR="00F1480E" w:rsidRPr="005404CB" w:rsidRDefault="00F1480E" w:rsidP="006C6E69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88192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65A79A" w14:textId="77777777" w:rsidTr="004679E3">
        <w:tc>
          <w:tcPr>
            <w:tcW w:w="990" w:type="pct"/>
            <w:shd w:val="clear" w:color="auto" w:fill="auto"/>
          </w:tcPr>
          <w:p w14:paraId="1DD5451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9C89671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F403608" w14:textId="151FD7B9" w:rsidR="00F1480E" w:rsidRPr="005404CB" w:rsidRDefault="006C6E69" w:rsidP="005404CB">
            <w:pPr>
              <w:pStyle w:val="SIText"/>
            </w:pPr>
            <w:r w:rsidRPr="00F02B92">
              <w:t>https://vetnet.gov.au/Pages/TrainingDocs.aspx?q=c6399549-9c62-4a5e-bf1a-524b2322cf72</w:t>
            </w:r>
          </w:p>
        </w:tc>
      </w:tr>
    </w:tbl>
    <w:p w14:paraId="5FDB787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BE04" w14:textId="77777777" w:rsidR="007F34A6" w:rsidRDefault="007F34A6" w:rsidP="00BF3F0A">
      <w:r>
        <w:separator/>
      </w:r>
    </w:p>
    <w:p w14:paraId="6EEF5DF1" w14:textId="77777777" w:rsidR="007F34A6" w:rsidRDefault="007F34A6"/>
  </w:endnote>
  <w:endnote w:type="continuationSeparator" w:id="0">
    <w:p w14:paraId="77F72DBE" w14:textId="77777777" w:rsidR="007F34A6" w:rsidRDefault="007F34A6" w:rsidP="00BF3F0A">
      <w:r>
        <w:continuationSeparator/>
      </w:r>
    </w:p>
    <w:p w14:paraId="60A2B800" w14:textId="77777777" w:rsidR="007F34A6" w:rsidRDefault="007F34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17E137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1CBE10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291AE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C1C10" w14:textId="77777777" w:rsidR="007F34A6" w:rsidRDefault="007F34A6" w:rsidP="00BF3F0A">
      <w:r>
        <w:separator/>
      </w:r>
    </w:p>
    <w:p w14:paraId="437D9B62" w14:textId="77777777" w:rsidR="007F34A6" w:rsidRDefault="007F34A6"/>
  </w:footnote>
  <w:footnote w:type="continuationSeparator" w:id="0">
    <w:p w14:paraId="6596DA58" w14:textId="77777777" w:rsidR="007F34A6" w:rsidRDefault="007F34A6" w:rsidP="00BF3F0A">
      <w:r>
        <w:continuationSeparator/>
      </w:r>
    </w:p>
    <w:p w14:paraId="67435F06" w14:textId="77777777" w:rsidR="007F34A6" w:rsidRDefault="007F34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5F678" w14:textId="7B5F5279" w:rsidR="009C2650" w:rsidRPr="000754EC" w:rsidRDefault="007F34A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03D6C2D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2C20">
      <w:t>AHC</w:t>
    </w:r>
    <w:r w:rsidR="0070166B">
      <w:t>WAT</w:t>
    </w:r>
    <w:r w:rsidR="009A2C20">
      <w:t>5X</w:t>
    </w:r>
    <w:r w:rsidR="00AC40BA">
      <w:t>1</w:t>
    </w:r>
    <w:r w:rsidR="009A2C20">
      <w:t xml:space="preserve"> Purchase and sell </w:t>
    </w:r>
    <w:r w:rsidR="005F718A">
      <w:t xml:space="preserve">temporary </w:t>
    </w:r>
    <w:r w:rsidR="009A2C20">
      <w:t xml:space="preserve">water for </w:t>
    </w:r>
    <w:r w:rsidR="004C1678">
      <w:t xml:space="preserve">irrigated </w:t>
    </w:r>
    <w:r w:rsidR="009A2C20">
      <w:t>agriculture</w:t>
    </w:r>
    <w:r w:rsidR="004C1678">
      <w:t>, horticulture</w:t>
    </w:r>
    <w:r w:rsidR="009A2C20">
      <w:t xml:space="preserve"> and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47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E21"/>
    <w:rsid w:val="00041E59"/>
    <w:rsid w:val="00064BFE"/>
    <w:rsid w:val="00070B3E"/>
    <w:rsid w:val="00071291"/>
    <w:rsid w:val="00071CAB"/>
    <w:rsid w:val="00071F95"/>
    <w:rsid w:val="000737BB"/>
    <w:rsid w:val="00074E47"/>
    <w:rsid w:val="000754EC"/>
    <w:rsid w:val="000807F9"/>
    <w:rsid w:val="0009093B"/>
    <w:rsid w:val="00095895"/>
    <w:rsid w:val="000A5441"/>
    <w:rsid w:val="000B004A"/>
    <w:rsid w:val="000B2022"/>
    <w:rsid w:val="000C149A"/>
    <w:rsid w:val="000C195F"/>
    <w:rsid w:val="000C224E"/>
    <w:rsid w:val="000E25E6"/>
    <w:rsid w:val="000E2C86"/>
    <w:rsid w:val="000E4BF4"/>
    <w:rsid w:val="000E7B12"/>
    <w:rsid w:val="000F03A4"/>
    <w:rsid w:val="000F29F2"/>
    <w:rsid w:val="00101659"/>
    <w:rsid w:val="00105AEA"/>
    <w:rsid w:val="001078BF"/>
    <w:rsid w:val="00123F8B"/>
    <w:rsid w:val="0013020A"/>
    <w:rsid w:val="00133957"/>
    <w:rsid w:val="001372F6"/>
    <w:rsid w:val="00144385"/>
    <w:rsid w:val="00146EEC"/>
    <w:rsid w:val="0014764A"/>
    <w:rsid w:val="00151D55"/>
    <w:rsid w:val="00151D93"/>
    <w:rsid w:val="00156EF3"/>
    <w:rsid w:val="0016094F"/>
    <w:rsid w:val="00170A9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A8F"/>
    <w:rsid w:val="001F2BA5"/>
    <w:rsid w:val="001F308D"/>
    <w:rsid w:val="00201A7C"/>
    <w:rsid w:val="0020429B"/>
    <w:rsid w:val="0021210E"/>
    <w:rsid w:val="0021414D"/>
    <w:rsid w:val="00220B75"/>
    <w:rsid w:val="00223124"/>
    <w:rsid w:val="00224A4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420"/>
    <w:rsid w:val="002970C3"/>
    <w:rsid w:val="002A4CD3"/>
    <w:rsid w:val="002A6CC4"/>
    <w:rsid w:val="002B6E5C"/>
    <w:rsid w:val="002C55E9"/>
    <w:rsid w:val="002D0C8B"/>
    <w:rsid w:val="002D330A"/>
    <w:rsid w:val="002E170C"/>
    <w:rsid w:val="002E193E"/>
    <w:rsid w:val="002E2DEE"/>
    <w:rsid w:val="00302399"/>
    <w:rsid w:val="00305EFF"/>
    <w:rsid w:val="00310A6A"/>
    <w:rsid w:val="003144E6"/>
    <w:rsid w:val="00316DFB"/>
    <w:rsid w:val="00337E82"/>
    <w:rsid w:val="00342FE0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C7A70"/>
    <w:rsid w:val="003D2E73"/>
    <w:rsid w:val="003E72B6"/>
    <w:rsid w:val="003E7BBE"/>
    <w:rsid w:val="003F3D02"/>
    <w:rsid w:val="004127E3"/>
    <w:rsid w:val="00425138"/>
    <w:rsid w:val="0043212E"/>
    <w:rsid w:val="00433FFF"/>
    <w:rsid w:val="00434366"/>
    <w:rsid w:val="00434ECE"/>
    <w:rsid w:val="00444423"/>
    <w:rsid w:val="00452F3E"/>
    <w:rsid w:val="0046239A"/>
    <w:rsid w:val="004640AE"/>
    <w:rsid w:val="00466F18"/>
    <w:rsid w:val="004679E3"/>
    <w:rsid w:val="00467E3F"/>
    <w:rsid w:val="004723B9"/>
    <w:rsid w:val="00475172"/>
    <w:rsid w:val="004758B0"/>
    <w:rsid w:val="00475AE1"/>
    <w:rsid w:val="0048067C"/>
    <w:rsid w:val="004832D2"/>
    <w:rsid w:val="00485559"/>
    <w:rsid w:val="00492FD8"/>
    <w:rsid w:val="004A142B"/>
    <w:rsid w:val="004A3860"/>
    <w:rsid w:val="004A44E8"/>
    <w:rsid w:val="004A581D"/>
    <w:rsid w:val="004A7706"/>
    <w:rsid w:val="004A77E3"/>
    <w:rsid w:val="004B29B7"/>
    <w:rsid w:val="004B5DE7"/>
    <w:rsid w:val="004B7A28"/>
    <w:rsid w:val="004C1678"/>
    <w:rsid w:val="004C2244"/>
    <w:rsid w:val="004C79A1"/>
    <w:rsid w:val="004D0D5F"/>
    <w:rsid w:val="004D1569"/>
    <w:rsid w:val="004D44B1"/>
    <w:rsid w:val="004D4C0F"/>
    <w:rsid w:val="004D6142"/>
    <w:rsid w:val="004E0460"/>
    <w:rsid w:val="004E0F99"/>
    <w:rsid w:val="004E1579"/>
    <w:rsid w:val="004E5FAE"/>
    <w:rsid w:val="004E6245"/>
    <w:rsid w:val="004E6741"/>
    <w:rsid w:val="004E7094"/>
    <w:rsid w:val="004F4DF4"/>
    <w:rsid w:val="004F5DC7"/>
    <w:rsid w:val="004F78DA"/>
    <w:rsid w:val="00512247"/>
    <w:rsid w:val="005145AB"/>
    <w:rsid w:val="00520E9A"/>
    <w:rsid w:val="005248C1"/>
    <w:rsid w:val="00526134"/>
    <w:rsid w:val="0053275D"/>
    <w:rsid w:val="005404CB"/>
    <w:rsid w:val="005405B2"/>
    <w:rsid w:val="005427C8"/>
    <w:rsid w:val="005446D1"/>
    <w:rsid w:val="005448CC"/>
    <w:rsid w:val="00552347"/>
    <w:rsid w:val="00556C4C"/>
    <w:rsid w:val="00557369"/>
    <w:rsid w:val="00557D22"/>
    <w:rsid w:val="0056448B"/>
    <w:rsid w:val="00564ADD"/>
    <w:rsid w:val="00565E3B"/>
    <w:rsid w:val="005708EB"/>
    <w:rsid w:val="00575BC6"/>
    <w:rsid w:val="00582B90"/>
    <w:rsid w:val="00583902"/>
    <w:rsid w:val="005840E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18A"/>
    <w:rsid w:val="005F771F"/>
    <w:rsid w:val="006121D4"/>
    <w:rsid w:val="00613B49"/>
    <w:rsid w:val="00616845"/>
    <w:rsid w:val="00620E8E"/>
    <w:rsid w:val="006332EA"/>
    <w:rsid w:val="00633CFE"/>
    <w:rsid w:val="00634FCA"/>
    <w:rsid w:val="00635F2D"/>
    <w:rsid w:val="00643D1B"/>
    <w:rsid w:val="006452B8"/>
    <w:rsid w:val="00652E62"/>
    <w:rsid w:val="00682D4A"/>
    <w:rsid w:val="00686A49"/>
    <w:rsid w:val="00687B62"/>
    <w:rsid w:val="00690C44"/>
    <w:rsid w:val="00695C89"/>
    <w:rsid w:val="006969D9"/>
    <w:rsid w:val="006A2B68"/>
    <w:rsid w:val="006C2F32"/>
    <w:rsid w:val="006C4B0B"/>
    <w:rsid w:val="006C6E69"/>
    <w:rsid w:val="006D0794"/>
    <w:rsid w:val="006D1AF9"/>
    <w:rsid w:val="006D267E"/>
    <w:rsid w:val="006D38C3"/>
    <w:rsid w:val="006D3E22"/>
    <w:rsid w:val="006D4448"/>
    <w:rsid w:val="006D6DFD"/>
    <w:rsid w:val="006E2C4D"/>
    <w:rsid w:val="006E42FE"/>
    <w:rsid w:val="006F0D02"/>
    <w:rsid w:val="006F10FE"/>
    <w:rsid w:val="006F3622"/>
    <w:rsid w:val="0070166B"/>
    <w:rsid w:val="00705EEC"/>
    <w:rsid w:val="00707741"/>
    <w:rsid w:val="007134FE"/>
    <w:rsid w:val="00715794"/>
    <w:rsid w:val="00717385"/>
    <w:rsid w:val="00720433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657"/>
    <w:rsid w:val="007D5A78"/>
    <w:rsid w:val="007E3BD1"/>
    <w:rsid w:val="007F1563"/>
    <w:rsid w:val="007F1EB2"/>
    <w:rsid w:val="007F34A6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9C5"/>
    <w:rsid w:val="00847B60"/>
    <w:rsid w:val="00850243"/>
    <w:rsid w:val="00851BE5"/>
    <w:rsid w:val="008545EB"/>
    <w:rsid w:val="00865011"/>
    <w:rsid w:val="00872067"/>
    <w:rsid w:val="00886790"/>
    <w:rsid w:val="008908DE"/>
    <w:rsid w:val="008A12ED"/>
    <w:rsid w:val="008A39D3"/>
    <w:rsid w:val="008B2C77"/>
    <w:rsid w:val="008B4AD2"/>
    <w:rsid w:val="008B5BD0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C20"/>
    <w:rsid w:val="009A5900"/>
    <w:rsid w:val="009A6E6C"/>
    <w:rsid w:val="009A6F3F"/>
    <w:rsid w:val="009B331A"/>
    <w:rsid w:val="009C2650"/>
    <w:rsid w:val="009D15E2"/>
    <w:rsid w:val="009D15FE"/>
    <w:rsid w:val="009D23FF"/>
    <w:rsid w:val="009D5D2C"/>
    <w:rsid w:val="009F0DCC"/>
    <w:rsid w:val="009F11CA"/>
    <w:rsid w:val="00A0695B"/>
    <w:rsid w:val="00A11F75"/>
    <w:rsid w:val="00A13052"/>
    <w:rsid w:val="00A216A8"/>
    <w:rsid w:val="00A223A6"/>
    <w:rsid w:val="00A25B24"/>
    <w:rsid w:val="00A3639E"/>
    <w:rsid w:val="00A40FAA"/>
    <w:rsid w:val="00A5092E"/>
    <w:rsid w:val="00A554D6"/>
    <w:rsid w:val="00A56E14"/>
    <w:rsid w:val="00A6476B"/>
    <w:rsid w:val="00A7178D"/>
    <w:rsid w:val="00A76C6C"/>
    <w:rsid w:val="00A8352A"/>
    <w:rsid w:val="00A87356"/>
    <w:rsid w:val="00A92DD1"/>
    <w:rsid w:val="00AA5338"/>
    <w:rsid w:val="00AA5D02"/>
    <w:rsid w:val="00AB1B8E"/>
    <w:rsid w:val="00AB3EC1"/>
    <w:rsid w:val="00AB46DE"/>
    <w:rsid w:val="00AB4A26"/>
    <w:rsid w:val="00AB5031"/>
    <w:rsid w:val="00AC0696"/>
    <w:rsid w:val="00AC40BA"/>
    <w:rsid w:val="00AC4C98"/>
    <w:rsid w:val="00AC5F6B"/>
    <w:rsid w:val="00AD3896"/>
    <w:rsid w:val="00AD46E3"/>
    <w:rsid w:val="00AD5B47"/>
    <w:rsid w:val="00AE1ED9"/>
    <w:rsid w:val="00AE32CB"/>
    <w:rsid w:val="00AF2A0B"/>
    <w:rsid w:val="00AF3957"/>
    <w:rsid w:val="00B0712C"/>
    <w:rsid w:val="00B12013"/>
    <w:rsid w:val="00B154B5"/>
    <w:rsid w:val="00B16787"/>
    <w:rsid w:val="00B207C9"/>
    <w:rsid w:val="00B22C67"/>
    <w:rsid w:val="00B3508F"/>
    <w:rsid w:val="00B412A1"/>
    <w:rsid w:val="00B443EE"/>
    <w:rsid w:val="00B560C8"/>
    <w:rsid w:val="00B607FA"/>
    <w:rsid w:val="00B61150"/>
    <w:rsid w:val="00B65BC7"/>
    <w:rsid w:val="00B746B9"/>
    <w:rsid w:val="00B76481"/>
    <w:rsid w:val="00B848D4"/>
    <w:rsid w:val="00B865B7"/>
    <w:rsid w:val="00BA01A7"/>
    <w:rsid w:val="00BA1CB1"/>
    <w:rsid w:val="00BA4178"/>
    <w:rsid w:val="00BA482D"/>
    <w:rsid w:val="00BB1755"/>
    <w:rsid w:val="00BB23F4"/>
    <w:rsid w:val="00BB5A0B"/>
    <w:rsid w:val="00BC1E0D"/>
    <w:rsid w:val="00BC5075"/>
    <w:rsid w:val="00BC5419"/>
    <w:rsid w:val="00BD3B0F"/>
    <w:rsid w:val="00BE5889"/>
    <w:rsid w:val="00BE6064"/>
    <w:rsid w:val="00BE7465"/>
    <w:rsid w:val="00BF1D4C"/>
    <w:rsid w:val="00BF3F0A"/>
    <w:rsid w:val="00C04238"/>
    <w:rsid w:val="00C10D74"/>
    <w:rsid w:val="00C143C3"/>
    <w:rsid w:val="00C1739B"/>
    <w:rsid w:val="00C21ADE"/>
    <w:rsid w:val="00C23050"/>
    <w:rsid w:val="00C23D97"/>
    <w:rsid w:val="00C26067"/>
    <w:rsid w:val="00C30A29"/>
    <w:rsid w:val="00C317DC"/>
    <w:rsid w:val="00C347B6"/>
    <w:rsid w:val="00C37B3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1863"/>
    <w:rsid w:val="00CF2B3E"/>
    <w:rsid w:val="00D0201F"/>
    <w:rsid w:val="00D03685"/>
    <w:rsid w:val="00D07D4E"/>
    <w:rsid w:val="00D105E6"/>
    <w:rsid w:val="00D115AA"/>
    <w:rsid w:val="00D145BE"/>
    <w:rsid w:val="00D2035A"/>
    <w:rsid w:val="00D20C57"/>
    <w:rsid w:val="00D25D16"/>
    <w:rsid w:val="00D32124"/>
    <w:rsid w:val="00D40630"/>
    <w:rsid w:val="00D54C76"/>
    <w:rsid w:val="00D61A24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C0B95"/>
    <w:rsid w:val="00DC1D69"/>
    <w:rsid w:val="00DC5A3A"/>
    <w:rsid w:val="00DD0726"/>
    <w:rsid w:val="00DD1B92"/>
    <w:rsid w:val="00E231E4"/>
    <w:rsid w:val="00E238E6"/>
    <w:rsid w:val="00E34CD8"/>
    <w:rsid w:val="00E35064"/>
    <w:rsid w:val="00E3681D"/>
    <w:rsid w:val="00E40225"/>
    <w:rsid w:val="00E40DF2"/>
    <w:rsid w:val="00E501F0"/>
    <w:rsid w:val="00E6166D"/>
    <w:rsid w:val="00E6529F"/>
    <w:rsid w:val="00E72933"/>
    <w:rsid w:val="00E82598"/>
    <w:rsid w:val="00E91BFF"/>
    <w:rsid w:val="00E92933"/>
    <w:rsid w:val="00E94FAD"/>
    <w:rsid w:val="00EA357A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459F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47E"/>
    <w:rsid w:val="00F956F9"/>
    <w:rsid w:val="00FB232E"/>
    <w:rsid w:val="00FD3A16"/>
    <w:rsid w:val="00FD557D"/>
    <w:rsid w:val="00FE0282"/>
    <w:rsid w:val="00FE124D"/>
    <w:rsid w:val="00FE325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BFA0C79"/>
  <w15:docId w15:val="{28FF6830-1CBF-4F36-8F3A-E83542A5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D26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032E70A2D89443965DC524B02896BD" ma:contentTypeVersion="" ma:contentTypeDescription="Create a new document." ma:contentTypeScope="" ma:versionID="22c072c0b44485fbd9b9557ead363b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90b70a-1d16-4f32-91e6-a9fca08d1acd" targetNamespace="http://schemas.microsoft.com/office/2006/metadata/properties" ma:root="true" ma:fieldsID="f6f0dd651083b5a88c0b3537bcd02f75" ns1:_="" ns2:_="" ns3:_="">
    <xsd:import namespace="http://schemas.microsoft.com/sharepoint/v3"/>
    <xsd:import namespace="d50bbff7-d6dd-47d2-864a-cfdc2c3db0f4"/>
    <xsd:import namespace="7590b70a-1d16-4f32-91e6-a9fca08d1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0b70a-1d16-4f32-91e6-a9fca08d1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DB56C8-0302-4D50-A361-A0D9488BE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90b70a-1d16-4f32-91e6-a9fca08d1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556</TotalTime>
  <Pages>6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William Henderson</dc:creator>
  <cp:lastModifiedBy>William Henderson</cp:lastModifiedBy>
  <cp:revision>24</cp:revision>
  <cp:lastPrinted>2016-05-27T05:21:00Z</cp:lastPrinted>
  <dcterms:created xsi:type="dcterms:W3CDTF">2021-12-14T02:53:00Z</dcterms:created>
  <dcterms:modified xsi:type="dcterms:W3CDTF">2022-03-02T06:43:00Z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0x01010023032E70A2D89443965DC524B02896BD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