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5641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1B2763A" w14:textId="77777777" w:rsidTr="00F279E6">
        <w:tc>
          <w:tcPr>
            <w:tcW w:w="1396" w:type="pct"/>
            <w:shd w:val="clear" w:color="auto" w:fill="auto"/>
          </w:tcPr>
          <w:p w14:paraId="2A4BA3ED" w14:textId="12339480" w:rsidR="00A301E0" w:rsidRPr="00752A41" w:rsidRDefault="0036200B" w:rsidP="00752A41">
            <w:pPr>
              <w:pStyle w:val="SISSCODE"/>
            </w:pPr>
            <w:r>
              <w:t>AHC</w:t>
            </w:r>
            <w:r w:rsidR="00A301E0" w:rsidRPr="00752A41">
              <w:t>ss</w:t>
            </w:r>
            <w:r>
              <w:t>SNEW</w:t>
            </w:r>
            <w:r w:rsidR="00A301E0" w:rsidRPr="00752A41">
              <w:t>xx</w:t>
            </w:r>
            <w:r>
              <w:t xml:space="preserve">2 </w:t>
            </w:r>
          </w:p>
        </w:tc>
        <w:tc>
          <w:tcPr>
            <w:tcW w:w="3604" w:type="pct"/>
            <w:shd w:val="clear" w:color="auto" w:fill="auto"/>
          </w:tcPr>
          <w:p w14:paraId="32DC8A4D" w14:textId="19710CEC" w:rsidR="00A301E0" w:rsidRPr="00752A41" w:rsidRDefault="001C357F" w:rsidP="00752A41">
            <w:pPr>
              <w:pStyle w:val="SISStitle"/>
            </w:pPr>
            <w:bookmarkStart w:id="0" w:name="_Hlk96796136"/>
            <w:r w:rsidRPr="001C357F">
              <w:t xml:space="preserve">Access, </w:t>
            </w:r>
            <w:r w:rsidR="00FB4392">
              <w:t>E</w:t>
            </w:r>
            <w:r w:rsidRPr="001C357F">
              <w:t xml:space="preserve">xtract </w:t>
            </w:r>
            <w:bookmarkEnd w:id="0"/>
            <w:r w:rsidR="0036200B" w:rsidRPr="0036200B">
              <w:t xml:space="preserve">and Monitor Water </w:t>
            </w:r>
            <w:proofErr w:type="gramStart"/>
            <w:r w:rsidR="0036200B" w:rsidRPr="0036200B">
              <w:t>For</w:t>
            </w:r>
            <w:proofErr w:type="gramEnd"/>
            <w:r w:rsidR="0036200B" w:rsidRPr="0036200B">
              <w:t xml:space="preserve"> Irrigat</w:t>
            </w:r>
            <w:r w:rsidR="00FB4392">
              <w:t>ion</w:t>
            </w:r>
            <w:r w:rsidR="0036200B" w:rsidRPr="0036200B">
              <w:t xml:space="preserve"> Skill Set</w:t>
            </w:r>
          </w:p>
        </w:tc>
      </w:tr>
    </w:tbl>
    <w:p w14:paraId="466E6922" w14:textId="77777777" w:rsidR="00A301E0" w:rsidRPr="00536741" w:rsidRDefault="00A301E0" w:rsidP="00A301E0"/>
    <w:p w14:paraId="14C423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3A32E7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72EF96E" w14:textId="77777777" w:rsidTr="002A1BEA">
        <w:tc>
          <w:tcPr>
            <w:tcW w:w="1396" w:type="pct"/>
            <w:shd w:val="clear" w:color="auto" w:fill="auto"/>
          </w:tcPr>
          <w:p w14:paraId="663B40C2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A303A0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7456BFA" w14:textId="77777777" w:rsidTr="002A1BEA">
        <w:tc>
          <w:tcPr>
            <w:tcW w:w="1396" w:type="pct"/>
            <w:shd w:val="clear" w:color="auto" w:fill="auto"/>
          </w:tcPr>
          <w:p w14:paraId="6023D776" w14:textId="1D68D09C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36200B">
              <w:t>1</w:t>
            </w:r>
          </w:p>
        </w:tc>
        <w:tc>
          <w:tcPr>
            <w:tcW w:w="3604" w:type="pct"/>
            <w:shd w:val="clear" w:color="auto" w:fill="auto"/>
          </w:tcPr>
          <w:p w14:paraId="5C73886C" w14:textId="4607548B" w:rsidR="00536741" w:rsidRPr="0036200B" w:rsidRDefault="0036200B" w:rsidP="0036200B">
            <w:pPr>
              <w:pStyle w:val="SIText"/>
            </w:pPr>
            <w:r w:rsidRPr="0036200B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Management Training Package Version 8.0.</w:t>
            </w:r>
          </w:p>
        </w:tc>
      </w:tr>
    </w:tbl>
    <w:p w14:paraId="1D4C405F" w14:textId="77777777" w:rsidR="00536741" w:rsidRPr="00752A41" w:rsidRDefault="00536741" w:rsidP="00536741"/>
    <w:p w14:paraId="114E3B3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7D2E515" w14:textId="77777777" w:rsidTr="000D7BE6">
        <w:tc>
          <w:tcPr>
            <w:tcW w:w="5000" w:type="pct"/>
            <w:shd w:val="clear" w:color="auto" w:fill="auto"/>
          </w:tcPr>
          <w:p w14:paraId="0142FB30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1AB0F1F" w14:textId="1096E9FC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FB4392">
              <w:t xml:space="preserve">provides the </w:t>
            </w:r>
            <w:r w:rsidR="0036200B" w:rsidRPr="0036200B">
              <w:t>skills and knowledge required to</w:t>
            </w:r>
            <w:r w:rsidR="0036200B">
              <w:t xml:space="preserve"> </w:t>
            </w:r>
            <w:r w:rsidR="00FB4392">
              <w:t xml:space="preserve">access, </w:t>
            </w:r>
            <w:proofErr w:type="gramStart"/>
            <w:r w:rsidR="00FB4392">
              <w:t>extract</w:t>
            </w:r>
            <w:proofErr w:type="gramEnd"/>
            <w:r w:rsidR="00FB4392">
              <w:t xml:space="preserve"> and monitor irrigation</w:t>
            </w:r>
            <w:r w:rsidR="0036200B">
              <w:t xml:space="preserve"> water on</w:t>
            </w:r>
            <w:r w:rsidR="00FB4392">
              <w:t>to</w:t>
            </w:r>
            <w:r w:rsidR="0036200B">
              <w:t xml:space="preserve"> properties for agricultural use</w:t>
            </w:r>
            <w:r w:rsidR="00FB4392">
              <w:t>, including water attached to entitlements and/or water that is available on the temporary market.</w:t>
            </w:r>
          </w:p>
          <w:p w14:paraId="16968757" w14:textId="77777777" w:rsidR="00A772D9" w:rsidRPr="00536741" w:rsidRDefault="00A772D9" w:rsidP="00BB6DE2">
            <w:pPr>
              <w:pStyle w:val="SIText"/>
            </w:pPr>
          </w:p>
        </w:tc>
      </w:tr>
      <w:tr w:rsidR="00A301E0" w:rsidRPr="00963A46" w14:paraId="613CEE1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D283A0D" w14:textId="20EFDDBA" w:rsidR="00890663" w:rsidRPr="00752A41" w:rsidRDefault="00A301E0" w:rsidP="00896967">
            <w:pPr>
              <w:pStyle w:val="SITextHeading2"/>
            </w:pPr>
            <w:r>
              <w:t>Pathways Information</w:t>
            </w:r>
          </w:p>
          <w:p w14:paraId="5FE328C9" w14:textId="2D19DB4C" w:rsidR="00896967" w:rsidRDefault="00896967" w:rsidP="00896967">
            <w:pPr>
              <w:pStyle w:val="SIText"/>
            </w:pPr>
            <w:r w:rsidRPr="00896967">
              <w:t>Th</w:t>
            </w:r>
            <w:r>
              <w:t>is</w:t>
            </w:r>
            <w:r w:rsidRPr="00896967">
              <w:t xml:space="preserve"> unit of competency provide</w:t>
            </w:r>
            <w:r>
              <w:t>s</w:t>
            </w:r>
            <w:r w:rsidRPr="00896967">
              <w:t xml:space="preserve"> credit towards a range of qualifications in the </w:t>
            </w:r>
            <w:r w:rsidRPr="00896967">
              <w:rPr>
                <w:rStyle w:val="SIText-Italic"/>
              </w:rPr>
              <w:t>AHC Agriculture, Horticulture and Conservation and Land Management Training Package</w:t>
            </w:r>
            <w:r w:rsidRPr="00896967">
              <w:t>, including:</w:t>
            </w:r>
          </w:p>
          <w:p w14:paraId="2B6DA8D2" w14:textId="77777777" w:rsidR="00896967" w:rsidRPr="00724181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>AHC301</w:t>
            </w:r>
            <w:r w:rsidRPr="00724181">
              <w:rPr>
                <w:rStyle w:val="SITemporaryText-blue"/>
                <w:rFonts w:eastAsiaTheme="minorEastAsia"/>
                <w:color w:val="auto"/>
                <w:sz w:val="20"/>
              </w:rPr>
              <w:t xml:space="preserve">XX </w:t>
            </w:r>
            <w:r w:rsidRPr="00724181">
              <w:rPr>
                <w:rFonts w:eastAsiaTheme="minorEastAsia"/>
              </w:rPr>
              <w:t>Certificate III in Agriculture</w:t>
            </w:r>
          </w:p>
          <w:p w14:paraId="28F25689" w14:textId="77777777" w:rsidR="00896967" w:rsidRPr="00724181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>AHC30221 Certificate III in Dairy Production</w:t>
            </w:r>
          </w:p>
          <w:p w14:paraId="73EE7BDD" w14:textId="77777777" w:rsidR="00896967" w:rsidRPr="00724181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>AHC307</w:t>
            </w:r>
            <w:r w:rsidRPr="00724181">
              <w:rPr>
                <w:rStyle w:val="SITemporaryText-blue"/>
                <w:rFonts w:eastAsiaTheme="minorEastAsia"/>
                <w:color w:val="auto"/>
                <w:sz w:val="20"/>
              </w:rPr>
              <w:t xml:space="preserve">XX </w:t>
            </w:r>
            <w:r w:rsidRPr="00724181">
              <w:rPr>
                <w:rFonts w:eastAsiaTheme="minorEastAsia"/>
              </w:rPr>
              <w:t>Certificate III in Horticulture</w:t>
            </w:r>
          </w:p>
          <w:p w14:paraId="1F12D309" w14:textId="77777777" w:rsidR="00896967" w:rsidRPr="00724181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 xml:space="preserve">AHC32419 - Certificate III in Irrigation Technology </w:t>
            </w:r>
          </w:p>
          <w:p w14:paraId="3036BC97" w14:textId="77777777" w:rsidR="00896967" w:rsidRPr="00724181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>AHC337</w:t>
            </w:r>
            <w:r w:rsidRPr="00724181">
              <w:rPr>
                <w:rStyle w:val="SITemporaryText-blue"/>
                <w:rFonts w:eastAsiaTheme="minorEastAsia"/>
                <w:color w:val="auto"/>
                <w:sz w:val="20"/>
              </w:rPr>
              <w:t xml:space="preserve">XX </w:t>
            </w:r>
            <w:r w:rsidRPr="00724181">
              <w:rPr>
                <w:rFonts w:eastAsiaTheme="minorEastAsia"/>
              </w:rPr>
              <w:t>Certificate III in Protected Horticulture</w:t>
            </w:r>
          </w:p>
          <w:p w14:paraId="3EEDA8CC" w14:textId="5A68560E" w:rsidR="00896967" w:rsidRPr="00724181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>AHC 401</w:t>
            </w:r>
            <w:r w:rsidRPr="00724181">
              <w:rPr>
                <w:rStyle w:val="SITemporaryText-blue"/>
                <w:rFonts w:eastAsiaTheme="minorEastAsia"/>
                <w:color w:val="auto"/>
                <w:sz w:val="20"/>
              </w:rPr>
              <w:t>XX</w:t>
            </w:r>
            <w:r w:rsidRPr="00724181">
              <w:rPr>
                <w:rFonts w:eastAsiaTheme="minorEastAsia"/>
              </w:rPr>
              <w:t> Certificate IV in Agriculture</w:t>
            </w:r>
          </w:p>
          <w:p w14:paraId="3E717FF0" w14:textId="77777777" w:rsidR="00896967" w:rsidRPr="00724181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>AHC404</w:t>
            </w:r>
            <w:r w:rsidRPr="00724181">
              <w:rPr>
                <w:rStyle w:val="SITemporaryText-blue"/>
                <w:rFonts w:eastAsiaTheme="minorEastAsia"/>
                <w:color w:val="auto"/>
                <w:sz w:val="20"/>
              </w:rPr>
              <w:t xml:space="preserve">XX </w:t>
            </w:r>
            <w:r w:rsidRPr="00724181">
              <w:rPr>
                <w:rFonts w:eastAsiaTheme="minorEastAsia"/>
              </w:rPr>
              <w:t xml:space="preserve">Certificate IV in Horticulture </w:t>
            </w:r>
          </w:p>
          <w:p w14:paraId="2345EE42" w14:textId="77777777" w:rsidR="00896967" w:rsidRPr="00896967" w:rsidRDefault="00896967" w:rsidP="00724181">
            <w:pPr>
              <w:pStyle w:val="SIBulletList1"/>
            </w:pPr>
            <w:r w:rsidRPr="00724181">
              <w:rPr>
                <w:rFonts w:eastAsiaTheme="minorEastAsia"/>
              </w:rPr>
              <w:t>AHC41119 Certificate</w:t>
            </w:r>
            <w:r w:rsidRPr="00896967">
              <w:rPr>
                <w:rFonts w:eastAsiaTheme="minorEastAsia"/>
                <w:lang w:val="en-GB"/>
              </w:rPr>
              <w:t xml:space="preserve"> III in Irrigation Management?</w:t>
            </w:r>
          </w:p>
          <w:p w14:paraId="5591DEA8" w14:textId="77777777" w:rsidR="00896967" w:rsidRDefault="00896967" w:rsidP="00896967">
            <w:pPr>
              <w:pStyle w:val="SIText"/>
              <w:rPr>
                <w:rFonts w:eastAsiaTheme="minorEastAsia"/>
              </w:rPr>
            </w:pPr>
          </w:p>
          <w:p w14:paraId="4CD22C2C" w14:textId="089B1A01" w:rsidR="00896967" w:rsidRPr="00896967" w:rsidRDefault="00896967" w:rsidP="00724181">
            <w:pPr>
              <w:pStyle w:val="SIText"/>
              <w:rPr>
                <w:rStyle w:val="SIText-Italic"/>
              </w:rPr>
            </w:pPr>
            <w:r w:rsidRPr="00724181">
              <w:rPr>
                <w:rStyle w:val="SITemporaryText-blue"/>
                <w:rFonts w:eastAsiaTheme="minorEastAsia"/>
                <w:color w:val="auto"/>
                <w:sz w:val="20"/>
                <w:szCs w:val="22"/>
              </w:rPr>
              <w:t>XX</w:t>
            </w:r>
            <w:r w:rsidRPr="00896967">
              <w:rPr>
                <w:rFonts w:eastAsiaTheme="minorEastAsia"/>
              </w:rPr>
              <w:t xml:space="preserve"> </w:t>
            </w:r>
            <w:r w:rsidRPr="00896967">
              <w:rPr>
                <w:rStyle w:val="SIText-Italic"/>
                <w:rFonts w:eastAsiaTheme="minorEastAsia"/>
              </w:rPr>
              <w:t xml:space="preserve">indicates the qualification is currently under review as part of </w:t>
            </w:r>
            <w:hyperlink r:id="rId11" w:history="1">
              <w:r w:rsidRPr="00896967">
                <w:rPr>
                  <w:rStyle w:val="SIText-Italic"/>
                  <w:rFonts w:eastAsiaTheme="minorEastAsia"/>
                </w:rPr>
                <w:t>Ag &amp;</w:t>
              </w:r>
            </w:hyperlink>
            <w:hyperlink r:id="rId12" w:history="1">
              <w:r w:rsidRPr="00896967">
                <w:rPr>
                  <w:rStyle w:val="SIText-Italic"/>
                  <w:rFonts w:eastAsiaTheme="minorEastAsia"/>
                </w:rPr>
                <w:t xml:space="preserve"> Horticulture Core </w:t>
              </w:r>
            </w:hyperlink>
            <w:hyperlink r:id="rId13" w:history="1">
              <w:r w:rsidRPr="00896967">
                <w:rPr>
                  <w:rStyle w:val="SIText-Italic"/>
                  <w:rFonts w:eastAsiaTheme="minorEastAsia"/>
                </w:rPr>
                <w:t>Skills project.</w:t>
              </w:r>
            </w:hyperlink>
          </w:p>
          <w:p w14:paraId="53FECB53" w14:textId="77777777" w:rsidR="00896967" w:rsidRPr="00896967" w:rsidRDefault="00896967" w:rsidP="00896967">
            <w:pPr>
              <w:pStyle w:val="SIText"/>
            </w:pPr>
          </w:p>
          <w:p w14:paraId="5EBBAF32" w14:textId="40464A7B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A273215" w14:textId="77777777" w:rsidTr="00743675">
        <w:trPr>
          <w:trHeight w:val="850"/>
        </w:trPr>
        <w:tc>
          <w:tcPr>
            <w:tcW w:w="5000" w:type="pct"/>
            <w:shd w:val="clear" w:color="auto" w:fill="auto"/>
          </w:tcPr>
          <w:p w14:paraId="798631BB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C2EC32D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FF1CBE1" w14:textId="77777777" w:rsidR="00A301E0" w:rsidRPr="00A301E0" w:rsidRDefault="00A301E0" w:rsidP="008176F4">
            <w:pPr>
              <w:pStyle w:val="SIText"/>
            </w:pPr>
          </w:p>
        </w:tc>
      </w:tr>
      <w:tr w:rsidR="00A772D9" w:rsidRPr="00963A46" w14:paraId="7A08A7D5" w14:textId="77777777" w:rsidTr="00724181">
        <w:trPr>
          <w:trHeight w:val="849"/>
        </w:trPr>
        <w:tc>
          <w:tcPr>
            <w:tcW w:w="5000" w:type="pct"/>
            <w:shd w:val="clear" w:color="auto" w:fill="auto"/>
          </w:tcPr>
          <w:p w14:paraId="5CB92412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B8DEBF8" w14:textId="41414758" w:rsidR="00DB557A" w:rsidRPr="00752A41" w:rsidRDefault="006F1F2C" w:rsidP="00752A41">
            <w:pPr>
              <w:pStyle w:val="SIBulletList1"/>
            </w:pPr>
            <w:r w:rsidRPr="006F1F2C">
              <w:t xml:space="preserve">AHCWAT3X1 </w:t>
            </w:r>
            <w:r w:rsidR="00FB4392" w:rsidRPr="00FB4392">
              <w:rPr>
                <w:lang w:eastAsia="en-AU"/>
              </w:rPr>
              <w:t xml:space="preserve">Access, extract </w:t>
            </w:r>
            <w:r w:rsidRPr="006F1F2C">
              <w:t>and monitor water for irrigation</w:t>
            </w:r>
          </w:p>
          <w:p w14:paraId="20F1DF1A" w14:textId="67D347E7" w:rsidR="00CE30A8" w:rsidRPr="00CE30A8" w:rsidRDefault="00CE30A8" w:rsidP="006F1F2C">
            <w:pPr>
              <w:pStyle w:val="SIBulletList1"/>
              <w:numPr>
                <w:ilvl w:val="0"/>
                <w:numId w:val="0"/>
              </w:numPr>
              <w:rPr>
                <w:rStyle w:val="SITemporaryText-blue"/>
              </w:rPr>
            </w:pPr>
          </w:p>
        </w:tc>
      </w:tr>
      <w:tr w:rsidR="005C7EA8" w:rsidRPr="00963A46" w14:paraId="2DE5757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91B89D8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350A491" w14:textId="0508C87B" w:rsidR="006F1F2C" w:rsidRDefault="006F1F2C" w:rsidP="00752A41">
            <w:pPr>
              <w:pStyle w:val="SIText"/>
            </w:pPr>
            <w:r w:rsidRPr="006F1F2C">
              <w:t xml:space="preserve">This skill set is for skilled </w:t>
            </w:r>
            <w:r>
              <w:t>irrigators and other agricultural workers</w:t>
            </w:r>
            <w:r w:rsidRPr="006F1F2C">
              <w:t xml:space="preserve"> </w:t>
            </w:r>
            <w:r>
              <w:t xml:space="preserve">that apply knowledge and skills to </w:t>
            </w:r>
            <w:r w:rsidR="00DA497A">
              <w:t>access</w:t>
            </w:r>
            <w:r>
              <w:t xml:space="preserve"> and </w:t>
            </w:r>
            <w:r w:rsidR="00DA497A">
              <w:t>extract</w:t>
            </w:r>
            <w:r>
              <w:t xml:space="preserve"> water on to properties for agriculture use. </w:t>
            </w:r>
            <w:r w:rsidRPr="006F1F2C">
              <w:t>Irrigators may own and operate their own infrastructure (private diverters) and/or access water via infrastructure within an irrigation footprint.</w:t>
            </w:r>
          </w:p>
          <w:p w14:paraId="1F7A3239" w14:textId="77777777" w:rsidR="0016138C" w:rsidRPr="00536741" w:rsidRDefault="0016138C" w:rsidP="006F1F2C">
            <w:pPr>
              <w:pStyle w:val="SIText"/>
            </w:pPr>
          </w:p>
        </w:tc>
      </w:tr>
      <w:tr w:rsidR="00DB557A" w:rsidRPr="00963A46" w14:paraId="610AE6C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6D76DDB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1EF2BB5F" w14:textId="3E541D8A" w:rsidR="00DB557A" w:rsidRPr="00536741" w:rsidRDefault="008176F4" w:rsidP="00896967">
            <w:pPr>
              <w:pStyle w:val="SIText"/>
            </w:pPr>
            <w:r w:rsidRPr="008176F4">
              <w:t>This competency from the</w:t>
            </w:r>
            <w:r w:rsidRPr="008176F4">
              <w:rPr>
                <w:rStyle w:val="SITemporarytext-red"/>
              </w:rPr>
              <w:t xml:space="preserve"> </w:t>
            </w:r>
            <w:r w:rsidRPr="008176F4">
              <w:rPr>
                <w:rStyle w:val="SIText-Italic"/>
              </w:rPr>
              <w:t xml:space="preserve">AHC Agriculture, Horticulture and Conservation and Land Management Training Package </w:t>
            </w:r>
            <w:r w:rsidRPr="008176F4">
              <w:t>meet</w:t>
            </w:r>
            <w:r>
              <w:t>s</w:t>
            </w:r>
            <w:r w:rsidRPr="008176F4">
              <w:t xml:space="preserve"> the industry requirements to</w:t>
            </w:r>
            <w:r w:rsidRPr="008176F4">
              <w:rPr>
                <w:rStyle w:val="SITemporarytext-red"/>
              </w:rPr>
              <w:t xml:space="preserve"> </w:t>
            </w:r>
            <w:r w:rsidR="00896967" w:rsidRPr="00896967">
              <w:rPr>
                <w:rStyle w:val="SITemporarytext-red"/>
                <w:color w:val="auto"/>
                <w:sz w:val="20"/>
                <w:szCs w:val="22"/>
              </w:rPr>
              <w:t>monitor the environment and</w:t>
            </w:r>
            <w:r w:rsidR="00896967">
              <w:rPr>
                <w:rStyle w:val="SITemporarytext-red"/>
              </w:rPr>
              <w:t xml:space="preserve"> </w:t>
            </w:r>
            <w:r w:rsidRPr="008176F4">
              <w:t xml:space="preserve">navigate water markets to </w:t>
            </w:r>
            <w:r w:rsidR="00DA497A">
              <w:t>access, extract</w:t>
            </w:r>
            <w:r w:rsidR="00896967" w:rsidRPr="00896967">
              <w:t xml:space="preserve"> and monitor water for irrigation</w:t>
            </w:r>
          </w:p>
        </w:tc>
      </w:tr>
    </w:tbl>
    <w:p w14:paraId="7A445421" w14:textId="77777777" w:rsidR="00F1480E" w:rsidRPr="00536741" w:rsidRDefault="00F1480E" w:rsidP="00536741"/>
    <w:sectPr w:rsidR="00F1480E" w:rsidRPr="00536741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E4483" w14:textId="77777777" w:rsidR="00FE0F92" w:rsidRDefault="00FE0F92" w:rsidP="00BF3F0A">
      <w:r>
        <w:separator/>
      </w:r>
    </w:p>
    <w:p w14:paraId="19074636" w14:textId="77777777" w:rsidR="00FE0F92" w:rsidRDefault="00FE0F92"/>
  </w:endnote>
  <w:endnote w:type="continuationSeparator" w:id="0">
    <w:p w14:paraId="472CBF01" w14:textId="77777777" w:rsidR="00FE0F92" w:rsidRDefault="00FE0F92" w:rsidP="00BF3F0A">
      <w:r>
        <w:continuationSeparator/>
      </w:r>
    </w:p>
    <w:p w14:paraId="1AA85664" w14:textId="77777777" w:rsidR="00FE0F92" w:rsidRDefault="00FE0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FBCD" w14:textId="77777777" w:rsidR="00A71BA9" w:rsidRDefault="00A71B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88D9CDE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C7BEC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8EF834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B2C0" w14:textId="77777777" w:rsidR="00A71BA9" w:rsidRDefault="00A71B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FFB8D" w14:textId="77777777" w:rsidR="00FE0F92" w:rsidRDefault="00FE0F92" w:rsidP="00BF3F0A">
      <w:r>
        <w:separator/>
      </w:r>
    </w:p>
    <w:p w14:paraId="3CA1FCA8" w14:textId="77777777" w:rsidR="00FE0F92" w:rsidRDefault="00FE0F92"/>
  </w:footnote>
  <w:footnote w:type="continuationSeparator" w:id="0">
    <w:p w14:paraId="5176B9B2" w14:textId="77777777" w:rsidR="00FE0F92" w:rsidRDefault="00FE0F92" w:rsidP="00BF3F0A">
      <w:r>
        <w:continuationSeparator/>
      </w:r>
    </w:p>
    <w:p w14:paraId="52BEB309" w14:textId="77777777" w:rsidR="00FE0F92" w:rsidRDefault="00FE0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7695" w14:textId="77777777" w:rsidR="00A71BA9" w:rsidRDefault="00A71B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9EC3" w14:textId="244CF69C" w:rsidR="0036200B" w:rsidRPr="0036200B" w:rsidRDefault="00FE0F92" w:rsidP="0036200B">
    <w:pPr>
      <w:rPr>
        <w:lang w:eastAsia="en-US"/>
      </w:rPr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8FEC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200B" w:rsidRPr="0036200B">
      <w:rPr>
        <w:rFonts w:eastAsiaTheme="minorHAnsi"/>
      </w:rPr>
      <w:t xml:space="preserve"> </w:t>
    </w:r>
    <w:r w:rsidR="0036200B" w:rsidRPr="0036200B">
      <w:rPr>
        <w:lang w:eastAsia="en-US"/>
      </w:rPr>
      <w:t>AHCSSNEWXX</w:t>
    </w:r>
    <w:r w:rsidR="0036200B">
      <w:t>2</w:t>
    </w:r>
    <w:r w:rsidR="0036200B" w:rsidRPr="0036200B">
      <w:rPr>
        <w:lang w:eastAsia="en-US"/>
      </w:rPr>
      <w:t xml:space="preserve"> </w:t>
    </w:r>
    <w:r w:rsidR="00A71BA9">
      <w:t xml:space="preserve">Access, Extract </w:t>
    </w:r>
    <w:r w:rsidR="0036200B">
      <w:t xml:space="preserve">and Monitor Water </w:t>
    </w:r>
    <w:proofErr w:type="gramStart"/>
    <w:r w:rsidR="0036200B">
      <w:t>For</w:t>
    </w:r>
    <w:proofErr w:type="gramEnd"/>
    <w:r w:rsidR="0036200B">
      <w:t xml:space="preserve"> Irrigation </w:t>
    </w:r>
    <w:r w:rsidR="0036200B" w:rsidRPr="0036200B">
      <w:rPr>
        <w:lang w:eastAsia="en-US"/>
      </w:rPr>
      <w:t>Skill Set</w:t>
    </w:r>
  </w:p>
  <w:p w14:paraId="3031D1D3" w14:textId="5FC45443" w:rsidR="009C2650" w:rsidRDefault="009C26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7590" w14:textId="77777777" w:rsidR="00A71BA9" w:rsidRDefault="00A71B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F306413"/>
    <w:multiLevelType w:val="hybridMultilevel"/>
    <w:tmpl w:val="0C3823E4"/>
    <w:lvl w:ilvl="0" w:tplc="5588C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CA1F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CE0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EEC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29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787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4A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03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A2F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0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2EF3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357F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7973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6200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4E1B"/>
    <w:rsid w:val="006C159E"/>
    <w:rsid w:val="006C2F32"/>
    <w:rsid w:val="006D4448"/>
    <w:rsid w:val="006E2C4D"/>
    <w:rsid w:val="006F1F2C"/>
    <w:rsid w:val="00705EEC"/>
    <w:rsid w:val="00707741"/>
    <w:rsid w:val="00722769"/>
    <w:rsid w:val="00724181"/>
    <w:rsid w:val="00727901"/>
    <w:rsid w:val="0073075B"/>
    <w:rsid w:val="007341FF"/>
    <w:rsid w:val="007404E9"/>
    <w:rsid w:val="00743675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6F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96967"/>
    <w:rsid w:val="008A12ED"/>
    <w:rsid w:val="008B2C77"/>
    <w:rsid w:val="008B4AD2"/>
    <w:rsid w:val="008C542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284"/>
    <w:rsid w:val="00A644BD"/>
    <w:rsid w:val="00A6476B"/>
    <w:rsid w:val="00A71BA9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4CA6"/>
    <w:rsid w:val="00B848D4"/>
    <w:rsid w:val="00B865B7"/>
    <w:rsid w:val="00BA1CB1"/>
    <w:rsid w:val="00BA482D"/>
    <w:rsid w:val="00BA7B66"/>
    <w:rsid w:val="00BB23F4"/>
    <w:rsid w:val="00BB6DE2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30A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97A"/>
    <w:rsid w:val="00DA53B5"/>
    <w:rsid w:val="00DB557A"/>
    <w:rsid w:val="00DC1D69"/>
    <w:rsid w:val="00DC5A3A"/>
    <w:rsid w:val="00DE257E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4392"/>
    <w:rsid w:val="00FE0282"/>
    <w:rsid w:val="00FE0F9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0447FD"/>
  <w15:docId w15:val="{191F355E-F63D-458D-A37F-CFE37B6A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89696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9696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C357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096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915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2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47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6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203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41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killsimpact.com.au/agriculture/training-package-projects/ag-horticulture-core-skills-project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killsimpact.com.au/agriculture/training-package-projects/ag-horticulture-core-skills-projec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killsimpact.com.au/agriculture/training-package-projects/ag-horticulture-core-skills-projec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B7497C20EB3547890D66A9D5F490A5" ma:contentTypeVersion="" ma:contentTypeDescription="Create a new document." ma:contentTypeScope="" ma:versionID="8e862518b55cc508414527e8edad6da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5c6bb9a-44f8-487b-bcd0-72056857c2ac" targetNamespace="http://schemas.microsoft.com/office/2006/metadata/properties" ma:root="true" ma:fieldsID="42d20919269b75de11372f9c7d0e9c90" ns1:_="" ns2:_="" ns3:_="">
    <xsd:import namespace="http://schemas.microsoft.com/sharepoint/v3"/>
    <xsd:import namespace="d50bbff7-d6dd-47d2-864a-cfdc2c3db0f4"/>
    <xsd:import namespace="45c6bb9a-44f8-487b-bcd0-72056857c2a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6bb9a-44f8-487b-bcd0-72056857c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5E8DABA6-F7E1-4507-962F-26D78B680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5c6bb9a-44f8-487b-bcd0-72056857c2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(4)</Template>
  <TotalTime>24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William Henderson</cp:lastModifiedBy>
  <cp:revision>9</cp:revision>
  <cp:lastPrinted>2016-05-27T05:21:00Z</cp:lastPrinted>
  <dcterms:created xsi:type="dcterms:W3CDTF">2022-01-07T07:37:00Z</dcterms:created>
  <dcterms:modified xsi:type="dcterms:W3CDTF">2022-03-02T06:50:00Z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0x0101000BB7497C20EB3547890D66A9D5F490A5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