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CE38E1" w14:paraId="3215F999" w14:textId="77777777" w:rsidTr="00146EEC">
        <w:tc>
          <w:tcPr>
            <w:tcW w:w="2689" w:type="dxa"/>
          </w:tcPr>
          <w:p w14:paraId="13FF39D2" w14:textId="0F9B4A5F" w:rsidR="00CE38E1" w:rsidRPr="00CE38E1" w:rsidRDefault="00CE38E1" w:rsidP="00CE38E1">
            <w:pPr>
              <w:pStyle w:val="SIText"/>
            </w:pPr>
            <w:r w:rsidRPr="00CE38E1">
              <w:t>Release 1</w:t>
            </w:r>
          </w:p>
        </w:tc>
        <w:tc>
          <w:tcPr>
            <w:tcW w:w="6939" w:type="dxa"/>
          </w:tcPr>
          <w:p w14:paraId="4159EE41" w14:textId="100D4833" w:rsidR="00CE38E1" w:rsidRPr="00CE38E1" w:rsidRDefault="00CE38E1" w:rsidP="00CE38E1">
            <w:pPr>
              <w:pStyle w:val="SIText"/>
            </w:pPr>
            <w:r w:rsidRPr="00CE38E1">
              <w:t xml:space="preserve">This version released with Agriculture, Horticulture and Conservation and Land Management Training Package </w:t>
            </w:r>
            <w:r w:rsidRPr="00CE38E1">
              <w:rPr>
                <w:rStyle w:val="SITemporaryText-blue"/>
                <w:color w:val="auto"/>
                <w:sz w:val="20"/>
              </w:rPr>
              <w:t>Version 8.0.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B66FAD5" w:rsidR="00F1480E" w:rsidRPr="005404CB" w:rsidRDefault="007225C9" w:rsidP="005404CB">
            <w:pPr>
              <w:pStyle w:val="SIUNITCODE"/>
            </w:pPr>
            <w:r w:rsidRPr="005C3807">
              <w:t>AHCILM3</w:t>
            </w:r>
            <w:r w:rsidR="00B11BC1">
              <w:t>X</w:t>
            </w:r>
            <w:r w:rsidRPr="005C3807">
              <w:t>07</w:t>
            </w:r>
          </w:p>
        </w:tc>
        <w:tc>
          <w:tcPr>
            <w:tcW w:w="3604" w:type="pct"/>
            <w:shd w:val="clear" w:color="auto" w:fill="auto"/>
          </w:tcPr>
          <w:p w14:paraId="27BB1922" w14:textId="5C4BD435" w:rsidR="00F1480E" w:rsidRPr="005404CB" w:rsidRDefault="00CE2425" w:rsidP="005404CB">
            <w:pPr>
              <w:pStyle w:val="SIUnittitle"/>
            </w:pPr>
            <w:r w:rsidRPr="005C3807">
              <w:t xml:space="preserve">Implement cultural burning </w:t>
            </w:r>
            <w:r w:rsidRPr="00CE2425">
              <w:t>practices</w:t>
            </w:r>
            <w:r w:rsidR="00B11BC1">
              <w:t xml:space="preserve"> on Country</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39457F9A" w14:textId="77777777" w:rsidR="007225C9" w:rsidRPr="007225C9" w:rsidRDefault="007225C9" w:rsidP="007225C9">
            <w:r w:rsidRPr="007225C9">
              <w:t>This unit of competency describes the skills and knowledge required to use traditional Aboriginal controlled burning practices on Country to manage natural and cultural resources.</w:t>
            </w:r>
          </w:p>
          <w:p w14:paraId="3A3D0253" w14:textId="40284FDD" w:rsidR="007225C9" w:rsidRPr="007225C9" w:rsidRDefault="007225C9" w:rsidP="007225C9">
            <w:r w:rsidRPr="007225C9">
              <w:t xml:space="preserve">This unit applies to Aboriginal sites workers and </w:t>
            </w:r>
            <w:r w:rsidR="00FB22CB">
              <w:t>l</w:t>
            </w:r>
            <w:r w:rsidRPr="007225C9">
              <w:t xml:space="preserve">and </w:t>
            </w:r>
            <w:r w:rsidR="00FB22CB">
              <w:t>m</w:t>
            </w:r>
            <w:r w:rsidRPr="007225C9">
              <w:t xml:space="preserve">anagers who carry out burns on Country as part of their job role. They work under broad direction and use discretion and judgement in the selection and use of available resources. </w:t>
            </w:r>
          </w:p>
          <w:p w14:paraId="518EF9A7" w14:textId="20094844" w:rsidR="007225C9" w:rsidRPr="007225C9" w:rsidRDefault="007225C9" w:rsidP="007225C9">
            <w:r w:rsidRPr="007225C9">
              <w:t xml:space="preserve">The unit involves and requires a high level of awareness and experience with Aboriginal culture and </w:t>
            </w:r>
            <w:r w:rsidR="00B9438A" w:rsidRPr="007225C9">
              <w:t>communities,</w:t>
            </w:r>
            <w:r w:rsidRPr="007225C9">
              <w:t xml:space="preserve"> and </w:t>
            </w:r>
            <w:r w:rsidR="00B9438A">
              <w:t>i</w:t>
            </w:r>
            <w:r w:rsidRPr="007225C9">
              <w:t xml:space="preserve">t is expected that this work will be undertaken as part of a team working under supervision in most cases. </w:t>
            </w:r>
          </w:p>
          <w:p w14:paraId="32E6AB5E" w14:textId="739E2064" w:rsidR="00373436" w:rsidRPr="000754EC" w:rsidRDefault="007225C9" w:rsidP="007225C9">
            <w:pPr>
              <w:pStyle w:val="SIText"/>
            </w:pPr>
            <w:r w:rsidRPr="007225C9">
              <w:t>No occupational licensing, legislative or certification requirements are known to apply to this unit at the time of publication. However, all units of competency dealing with animals in the AHC Training Package have the requirements for animals to be handled humanely to minimise stress and discomfort</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1598E403" w:rsidR="00F1480E" w:rsidRPr="005404CB" w:rsidRDefault="00B9438A" w:rsidP="0034330F">
            <w:r w:rsidRPr="00B9438A">
              <w:t>AHCILM3</w:t>
            </w:r>
            <w:r w:rsidR="007672DA">
              <w:t>X</w:t>
            </w:r>
            <w:r w:rsidRPr="00B9438A">
              <w:t>06 Develop awareness of Aboriginal and</w:t>
            </w:r>
            <w:r w:rsidR="007672DA">
              <w:t>/</w:t>
            </w:r>
            <w:r w:rsidRPr="00B9438A">
              <w:t>or Torres Strait Islander cultural safety and protocols</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3CD904D" w:rsidR="00F1480E" w:rsidRPr="005404CB" w:rsidRDefault="00C52EBA" w:rsidP="00107D6E">
            <w:r w:rsidRPr="00C52EBA">
              <w:t>Indigenous Land Management (ILM)</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7225C9" w:rsidRPr="00963A46" w14:paraId="50B44C50" w14:textId="77777777" w:rsidTr="00CA2922">
        <w:trPr>
          <w:cantSplit/>
        </w:trPr>
        <w:tc>
          <w:tcPr>
            <w:tcW w:w="1396" w:type="pct"/>
            <w:shd w:val="clear" w:color="auto" w:fill="auto"/>
          </w:tcPr>
          <w:p w14:paraId="3C1753C1" w14:textId="07999108" w:rsidR="007225C9" w:rsidRPr="007225C9" w:rsidRDefault="007225C9" w:rsidP="007225C9">
            <w:pPr>
              <w:pStyle w:val="SIText"/>
            </w:pPr>
            <w:r w:rsidRPr="005C3807">
              <w:t>1.</w:t>
            </w:r>
            <w:r w:rsidR="001D5A17">
              <w:t xml:space="preserve"> </w:t>
            </w:r>
            <w:r w:rsidRPr="005C3807">
              <w:t>Plan burn activities</w:t>
            </w:r>
          </w:p>
        </w:tc>
        <w:tc>
          <w:tcPr>
            <w:tcW w:w="3604" w:type="pct"/>
            <w:shd w:val="clear" w:color="auto" w:fill="auto"/>
          </w:tcPr>
          <w:p w14:paraId="6E4C2235" w14:textId="3CC4F351" w:rsidR="007225C9" w:rsidRPr="007225C9" w:rsidRDefault="007225C9" w:rsidP="007225C9">
            <w:r w:rsidRPr="005C3807">
              <w:t>1.1</w:t>
            </w:r>
            <w:r w:rsidR="001D5A17">
              <w:t xml:space="preserve"> </w:t>
            </w:r>
            <w:r w:rsidRPr="005C3807">
              <w:t xml:space="preserve">Develop working </w:t>
            </w:r>
            <w:r w:rsidRPr="007225C9">
              <w:t xml:space="preserve">relationships </w:t>
            </w:r>
            <w:r w:rsidR="00B9438A">
              <w:t>with Community to</w:t>
            </w:r>
            <w:r w:rsidRPr="007225C9">
              <w:t xml:space="preserve"> assist in the planning and implementation of traditional cultural burning </w:t>
            </w:r>
          </w:p>
          <w:p w14:paraId="79C93B0B" w14:textId="6F3CA897" w:rsidR="007225C9" w:rsidRPr="007225C9" w:rsidRDefault="007225C9" w:rsidP="007225C9">
            <w:r w:rsidRPr="005C3807">
              <w:t>1.2</w:t>
            </w:r>
            <w:r w:rsidR="001D5A17">
              <w:t xml:space="preserve"> </w:t>
            </w:r>
            <w:r w:rsidRPr="005C3807">
              <w:t>Identify and consult appropriate cultural authorities and obtain approval to be on Country</w:t>
            </w:r>
          </w:p>
          <w:p w14:paraId="37EB1580" w14:textId="36BF7F82" w:rsidR="007225C9" w:rsidRPr="007225C9" w:rsidRDefault="007225C9" w:rsidP="007225C9">
            <w:r w:rsidRPr="005C3807">
              <w:t>1.3</w:t>
            </w:r>
            <w:r w:rsidR="001D5A17">
              <w:t xml:space="preserve"> </w:t>
            </w:r>
            <w:r w:rsidRPr="005C3807">
              <w:t>Obtain cultural knowledge through the appropriate knowledge holder or Cultural Manager</w:t>
            </w:r>
          </w:p>
          <w:p w14:paraId="50A496C2" w14:textId="5FFD1C2F" w:rsidR="007225C9" w:rsidRPr="007225C9" w:rsidRDefault="007225C9" w:rsidP="007225C9">
            <w:r w:rsidRPr="005C3807">
              <w:t>1.4</w:t>
            </w:r>
            <w:r w:rsidR="001D5A17">
              <w:t xml:space="preserve"> </w:t>
            </w:r>
            <w:r w:rsidRPr="005C3807">
              <w:t>Identify ceremonial requirements for fire practices necessary for inclusion in burn plan</w:t>
            </w:r>
          </w:p>
          <w:p w14:paraId="55386059" w14:textId="758F4A06" w:rsidR="007225C9" w:rsidRPr="007225C9" w:rsidRDefault="007225C9" w:rsidP="007225C9">
            <w:r w:rsidRPr="005C3807">
              <w:t>1.5</w:t>
            </w:r>
            <w:r w:rsidR="001D5A17">
              <w:t xml:space="preserve"> </w:t>
            </w:r>
            <w:r w:rsidRPr="005C3807">
              <w:t>Develop a burning plan and schedule for the target area</w:t>
            </w:r>
          </w:p>
          <w:p w14:paraId="1F245A98" w14:textId="6DEE1A87" w:rsidR="007225C9" w:rsidRPr="007225C9" w:rsidRDefault="007225C9" w:rsidP="007225C9">
            <w:r w:rsidRPr="005C3807">
              <w:t>1.6</w:t>
            </w:r>
            <w:r w:rsidR="001D5A17">
              <w:t xml:space="preserve"> </w:t>
            </w:r>
            <w:r w:rsidRPr="005C3807">
              <w:t>Advise local fire services and agencies of proposed burn plan</w:t>
            </w:r>
          </w:p>
        </w:tc>
      </w:tr>
      <w:tr w:rsidR="007225C9" w:rsidRPr="00963A46" w14:paraId="508A5850" w14:textId="77777777" w:rsidTr="00CA2922">
        <w:trPr>
          <w:cantSplit/>
        </w:trPr>
        <w:tc>
          <w:tcPr>
            <w:tcW w:w="1396" w:type="pct"/>
            <w:shd w:val="clear" w:color="auto" w:fill="auto"/>
          </w:tcPr>
          <w:p w14:paraId="2FE083C3" w14:textId="03904370" w:rsidR="007225C9" w:rsidRPr="007225C9" w:rsidRDefault="007225C9" w:rsidP="007225C9">
            <w:pPr>
              <w:pStyle w:val="SIText"/>
            </w:pPr>
            <w:r w:rsidRPr="005C3807">
              <w:t>2.</w:t>
            </w:r>
            <w:r w:rsidR="001D5A17">
              <w:t xml:space="preserve"> </w:t>
            </w:r>
            <w:r w:rsidRPr="005C3807">
              <w:t>Protect life, property and conserve fauna and flora species in burn area</w:t>
            </w:r>
          </w:p>
        </w:tc>
        <w:tc>
          <w:tcPr>
            <w:tcW w:w="3604" w:type="pct"/>
            <w:shd w:val="clear" w:color="auto" w:fill="auto"/>
          </w:tcPr>
          <w:p w14:paraId="67973270" w14:textId="25700DAD" w:rsidR="007225C9" w:rsidRPr="007225C9" w:rsidRDefault="007225C9" w:rsidP="007225C9">
            <w:r w:rsidRPr="005C3807">
              <w:t>2.1</w:t>
            </w:r>
            <w:r w:rsidR="001D5A17">
              <w:t xml:space="preserve"> </w:t>
            </w:r>
            <w:r w:rsidRPr="005C3807">
              <w:t>Implement burn according to cultural burning techniques consistent with the burn plan and schedule</w:t>
            </w:r>
          </w:p>
          <w:p w14:paraId="2E76DDE9" w14:textId="5B41007E" w:rsidR="007225C9" w:rsidRPr="007225C9" w:rsidRDefault="007225C9" w:rsidP="007225C9">
            <w:r w:rsidRPr="005C3807">
              <w:t>2.2</w:t>
            </w:r>
            <w:r w:rsidR="001D5A17">
              <w:t xml:space="preserve"> </w:t>
            </w:r>
            <w:r w:rsidRPr="005C3807">
              <w:t>Exclude visitors from target areas, entertainment areas and areas possibly affected by smoke or risk from escaping fire</w:t>
            </w:r>
          </w:p>
          <w:p w14:paraId="212C0AB7" w14:textId="4CB14673" w:rsidR="007225C9" w:rsidRPr="007225C9" w:rsidRDefault="007225C9" w:rsidP="007225C9">
            <w:r w:rsidRPr="005C3807">
              <w:t>2.3</w:t>
            </w:r>
            <w:r w:rsidR="001D5A17">
              <w:t xml:space="preserve"> </w:t>
            </w:r>
            <w:r w:rsidRPr="005C3807">
              <w:t xml:space="preserve">Advise neighbours and agencies of the intention to burn </w:t>
            </w:r>
          </w:p>
          <w:p w14:paraId="31A3C481" w14:textId="7BA65BDF" w:rsidR="007225C9" w:rsidRPr="007225C9" w:rsidRDefault="007225C9" w:rsidP="007225C9">
            <w:r w:rsidRPr="005C3807">
              <w:t>2.4</w:t>
            </w:r>
            <w:r w:rsidR="001D5A17">
              <w:t xml:space="preserve"> </w:t>
            </w:r>
            <w:r w:rsidRPr="005C3807">
              <w:t xml:space="preserve">Protect </w:t>
            </w:r>
            <w:r w:rsidR="007672DA">
              <w:t>cultural</w:t>
            </w:r>
            <w:r w:rsidRPr="005C3807">
              <w:t xml:space="preserve"> sites, assets and </w:t>
            </w:r>
            <w:r w:rsidRPr="007225C9">
              <w:t>entertainment areas according to cultural protocols and fire industry practices</w:t>
            </w:r>
          </w:p>
          <w:p w14:paraId="72B66147" w14:textId="39F5392C" w:rsidR="007225C9" w:rsidRPr="007225C9" w:rsidRDefault="007225C9" w:rsidP="007225C9">
            <w:r w:rsidRPr="005C3807">
              <w:t>2.5</w:t>
            </w:r>
            <w:r w:rsidR="001D5A17">
              <w:t xml:space="preserve"> </w:t>
            </w:r>
            <w:r w:rsidRPr="005C3807">
              <w:t>Apply fire breaks to the area to maintain control of the fire and burn intensity</w:t>
            </w:r>
          </w:p>
          <w:p w14:paraId="59BEC785" w14:textId="67CC5C62" w:rsidR="007225C9" w:rsidRPr="007225C9" w:rsidRDefault="007225C9" w:rsidP="007225C9">
            <w:r w:rsidRPr="005C3807">
              <w:t>2.6</w:t>
            </w:r>
            <w:r w:rsidR="001D5A17">
              <w:t xml:space="preserve"> </w:t>
            </w:r>
            <w:r w:rsidRPr="005C3807">
              <w:t>Remove animals in danger in the burn area before starting the controlled cultural burn, where possible</w:t>
            </w:r>
          </w:p>
          <w:p w14:paraId="0DCB6FBD" w14:textId="0FFF88C4" w:rsidR="007225C9" w:rsidRPr="007225C9" w:rsidRDefault="007225C9" w:rsidP="007225C9">
            <w:pPr>
              <w:pStyle w:val="SIText"/>
            </w:pPr>
            <w:r w:rsidRPr="005C3807">
              <w:t>2.7</w:t>
            </w:r>
            <w:r w:rsidR="001D5A17">
              <w:t xml:space="preserve"> </w:t>
            </w:r>
            <w:r w:rsidRPr="005C3807">
              <w:t>Assess flora for impact on fire-sensitive communities and species</w:t>
            </w:r>
          </w:p>
        </w:tc>
      </w:tr>
      <w:tr w:rsidR="007225C9" w:rsidRPr="00963A46" w14:paraId="634B4E6F" w14:textId="77777777" w:rsidTr="00CA2922">
        <w:trPr>
          <w:cantSplit/>
        </w:trPr>
        <w:tc>
          <w:tcPr>
            <w:tcW w:w="1396" w:type="pct"/>
            <w:shd w:val="clear" w:color="auto" w:fill="auto"/>
          </w:tcPr>
          <w:p w14:paraId="666AC6CF" w14:textId="1D51E1F0" w:rsidR="007225C9" w:rsidRPr="007225C9" w:rsidRDefault="007225C9" w:rsidP="007225C9">
            <w:pPr>
              <w:pStyle w:val="SIText"/>
            </w:pPr>
            <w:r w:rsidRPr="005C3807">
              <w:lastRenderedPageBreak/>
              <w:t>3.</w:t>
            </w:r>
            <w:r w:rsidR="001D5A17">
              <w:t xml:space="preserve"> </w:t>
            </w:r>
            <w:r w:rsidRPr="005C3807">
              <w:t>Burn defined areas</w:t>
            </w:r>
          </w:p>
        </w:tc>
        <w:tc>
          <w:tcPr>
            <w:tcW w:w="3604" w:type="pct"/>
            <w:shd w:val="clear" w:color="auto" w:fill="auto"/>
          </w:tcPr>
          <w:p w14:paraId="2B6F8042" w14:textId="71C064E6" w:rsidR="007225C9" w:rsidRPr="007225C9" w:rsidRDefault="007225C9" w:rsidP="007225C9">
            <w:r w:rsidRPr="005C3807">
              <w:t>3.1</w:t>
            </w:r>
            <w:r w:rsidR="001D5A17">
              <w:t xml:space="preserve"> </w:t>
            </w:r>
            <w:r w:rsidR="002051C5" w:rsidRPr="005C3807">
              <w:t>Assess weather forecasts and current weather conditions to determine appropriate conditions and timing for burn</w:t>
            </w:r>
            <w:r w:rsidR="002051C5" w:rsidRPr="002051C5">
              <w:t xml:space="preserve"> </w:t>
            </w:r>
          </w:p>
          <w:p w14:paraId="6F983F9C" w14:textId="59649B8F" w:rsidR="007225C9" w:rsidRPr="007225C9" w:rsidRDefault="007225C9" w:rsidP="007225C9">
            <w:r w:rsidRPr="005C3807">
              <w:t>3.2</w:t>
            </w:r>
            <w:r w:rsidR="001D5A17">
              <w:t xml:space="preserve"> </w:t>
            </w:r>
            <w:r w:rsidRPr="005C3807">
              <w:t>Use appropriate personal protective equipment and follow work health and safety policies and procedures during the burn</w:t>
            </w:r>
          </w:p>
          <w:p w14:paraId="3ECD497F" w14:textId="777C5D91" w:rsidR="007225C9" w:rsidRPr="007225C9" w:rsidRDefault="007225C9" w:rsidP="007225C9">
            <w:r w:rsidRPr="005C3807">
              <w:t>3.3</w:t>
            </w:r>
            <w:r w:rsidR="001D5A17">
              <w:t xml:space="preserve"> </w:t>
            </w:r>
            <w:r w:rsidR="002051C5" w:rsidRPr="005C3807">
              <w:t>Use appropriate ignition techniques, patterns, fire control and safety procedures to conduct the burn</w:t>
            </w:r>
            <w:r w:rsidR="002051C5" w:rsidRPr="002051C5">
              <w:t xml:space="preserve"> </w:t>
            </w:r>
          </w:p>
          <w:p w14:paraId="6489507F" w14:textId="4DCE0BEF" w:rsidR="007225C9" w:rsidRPr="007225C9" w:rsidRDefault="007225C9" w:rsidP="007225C9">
            <w:r w:rsidRPr="005C3807">
              <w:t>3.4</w:t>
            </w:r>
            <w:r w:rsidR="001D5A17">
              <w:t xml:space="preserve"> </w:t>
            </w:r>
            <w:r w:rsidR="002051C5" w:rsidRPr="005C3807">
              <w:t>Identify targeted areas defined by burn specification or limiting factors</w:t>
            </w:r>
            <w:r w:rsidR="002051C5" w:rsidRPr="002051C5">
              <w:t xml:space="preserve"> </w:t>
            </w:r>
          </w:p>
          <w:p w14:paraId="02E1FD4B" w14:textId="381F7D36" w:rsidR="007225C9" w:rsidRPr="007225C9" w:rsidRDefault="007225C9" w:rsidP="007225C9">
            <w:r w:rsidRPr="005C3807">
              <w:t>3.5</w:t>
            </w:r>
            <w:r w:rsidR="001D5A17">
              <w:t xml:space="preserve"> </w:t>
            </w:r>
            <w:r w:rsidRPr="005C3807">
              <w:t>Apply fire to targeted areas according to cultural burning techniques, traditional frequency and organisation requirements</w:t>
            </w:r>
          </w:p>
          <w:p w14:paraId="32BEE1F7" w14:textId="74ACC1A3" w:rsidR="007225C9" w:rsidRPr="007225C9" w:rsidRDefault="007225C9" w:rsidP="007225C9">
            <w:r w:rsidRPr="005C3807">
              <w:t>3.6</w:t>
            </w:r>
            <w:r w:rsidR="001D5A17">
              <w:t xml:space="preserve"> </w:t>
            </w:r>
            <w:r w:rsidR="002051C5" w:rsidRPr="005C3807">
              <w:t>Maintain radio communication with other workers in the area throughout the burn</w:t>
            </w:r>
          </w:p>
          <w:p w14:paraId="5FEF91A7" w14:textId="745F9D5C" w:rsidR="007225C9" w:rsidRPr="007225C9" w:rsidRDefault="007225C9" w:rsidP="007225C9">
            <w:r w:rsidRPr="005C3807">
              <w:t>3.7</w:t>
            </w:r>
            <w:r w:rsidR="001D5A17">
              <w:t xml:space="preserve"> </w:t>
            </w:r>
            <w:r w:rsidRPr="005C3807">
              <w:t>Check area to ensure all sections have received required burn in accordance with the burning plan</w:t>
            </w:r>
          </w:p>
          <w:p w14:paraId="04B3AB1C" w14:textId="07CAC934" w:rsidR="007225C9" w:rsidRPr="007225C9" w:rsidRDefault="007225C9" w:rsidP="007225C9">
            <w:r w:rsidRPr="005C3807">
              <w:t>3.8</w:t>
            </w:r>
            <w:r w:rsidR="001D5A17">
              <w:t xml:space="preserve"> </w:t>
            </w:r>
            <w:r w:rsidRPr="005C3807">
              <w:t>Complete and record assessment of burn</w:t>
            </w:r>
          </w:p>
          <w:p w14:paraId="7BB7F2D0" w14:textId="45CF767D" w:rsidR="007225C9" w:rsidRPr="007225C9" w:rsidRDefault="007225C9" w:rsidP="007225C9">
            <w:r w:rsidRPr="005C3807">
              <w:t>3.9</w:t>
            </w:r>
            <w:r w:rsidR="001D5A17">
              <w:t xml:space="preserve"> </w:t>
            </w:r>
            <w:r w:rsidRPr="005C3807">
              <w:t>Monitor burning area to avoid wildfire outbreaks</w:t>
            </w:r>
          </w:p>
          <w:p w14:paraId="401AE837" w14:textId="27A6E755" w:rsidR="007225C9" w:rsidRPr="007225C9" w:rsidRDefault="007225C9" w:rsidP="007225C9">
            <w:pPr>
              <w:pStyle w:val="SIText"/>
            </w:pPr>
            <w:r w:rsidRPr="005C3807">
              <w:t>3.10</w:t>
            </w:r>
            <w:r w:rsidR="001D5A17">
              <w:t xml:space="preserve"> </w:t>
            </w:r>
            <w:r w:rsidRPr="005C3807">
              <w:t>Assess seasonal conditions and life cycles of flora and fauna for the end of fire practices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B22CB" w:rsidRPr="00336FCA" w:rsidDel="00423CB2" w14:paraId="27C9C4B9" w14:textId="77777777" w:rsidTr="00517FCD">
        <w:tc>
          <w:tcPr>
            <w:tcW w:w="1396" w:type="pct"/>
          </w:tcPr>
          <w:p w14:paraId="680ACCC6" w14:textId="77777777" w:rsidR="00FB22CB" w:rsidRPr="00CE38E1" w:rsidRDefault="00FB22CB" w:rsidP="00CE38E1">
            <w:pPr>
              <w:pStyle w:val="SIText"/>
            </w:pPr>
            <w:r w:rsidRPr="00CE38E1">
              <w:rPr>
                <w:rStyle w:val="SITemporaryText-blue"/>
                <w:color w:val="auto"/>
                <w:sz w:val="20"/>
              </w:rPr>
              <w:t>Reading</w:t>
            </w:r>
          </w:p>
        </w:tc>
        <w:tc>
          <w:tcPr>
            <w:tcW w:w="3604" w:type="pct"/>
          </w:tcPr>
          <w:p w14:paraId="015EAAC4" w14:textId="77777777" w:rsidR="00FB22CB" w:rsidRPr="00CE38E1" w:rsidRDefault="00FB22CB" w:rsidP="00CE38E1">
            <w:pPr>
              <w:pStyle w:val="SIBulletList1"/>
            </w:pPr>
            <w:r w:rsidRPr="00CE38E1">
              <w:rPr>
                <w:rStyle w:val="SITemporaryText-blue"/>
                <w:color w:val="auto"/>
                <w:sz w:val="20"/>
              </w:rPr>
              <w:t>Interpret, analyse and extract information from a range of sources including legal documents, policies and procedures</w:t>
            </w:r>
          </w:p>
        </w:tc>
      </w:tr>
      <w:tr w:rsidR="00FB22CB" w:rsidRPr="00336FCA" w:rsidDel="00423CB2" w14:paraId="01EAD3F7" w14:textId="77777777" w:rsidTr="00517FCD">
        <w:tc>
          <w:tcPr>
            <w:tcW w:w="1396" w:type="pct"/>
          </w:tcPr>
          <w:p w14:paraId="028CA46F" w14:textId="77777777" w:rsidR="00FB22CB" w:rsidRPr="00CE38E1" w:rsidRDefault="00FB22CB" w:rsidP="00CE38E1">
            <w:pPr>
              <w:pStyle w:val="SIText"/>
            </w:pPr>
            <w:r w:rsidRPr="00CE38E1">
              <w:rPr>
                <w:rStyle w:val="SITemporaryText-blue"/>
                <w:color w:val="auto"/>
                <w:sz w:val="20"/>
              </w:rPr>
              <w:t>Oral Communication</w:t>
            </w:r>
          </w:p>
        </w:tc>
        <w:tc>
          <w:tcPr>
            <w:tcW w:w="3604" w:type="pct"/>
          </w:tcPr>
          <w:p w14:paraId="688CF047" w14:textId="77777777" w:rsidR="00FB22CB" w:rsidRPr="00CE38E1" w:rsidRDefault="00FB22CB" w:rsidP="00CE38E1">
            <w:pPr>
              <w:pStyle w:val="SIBulletList1"/>
              <w:rPr>
                <w:rFonts w:eastAsia="Calibri"/>
              </w:rPr>
            </w:pPr>
            <w:r w:rsidRPr="00CE38E1">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43C7552A" w14:textId="6EE85896" w:rsidR="00041E59" w:rsidRPr="005404CB" w:rsidRDefault="00FB22CB" w:rsidP="005404CB">
            <w:pPr>
              <w:pStyle w:val="SIText"/>
            </w:pPr>
            <w:r w:rsidRPr="00CE2425">
              <w:t>AHCILM3</w:t>
            </w:r>
            <w:r w:rsidR="007672DA">
              <w:t>X</w:t>
            </w:r>
            <w:r w:rsidRPr="00CE2425">
              <w:t>07 Implement cultural burning practices</w:t>
            </w:r>
            <w:r w:rsidR="007672DA">
              <w:t xml:space="preserve"> on Country</w:t>
            </w:r>
          </w:p>
        </w:tc>
        <w:tc>
          <w:tcPr>
            <w:tcW w:w="1105" w:type="pct"/>
          </w:tcPr>
          <w:p w14:paraId="511AFB9C" w14:textId="680498C1" w:rsidR="00041E59" w:rsidRPr="005404CB" w:rsidRDefault="00FB22CB" w:rsidP="005404CB">
            <w:pPr>
              <w:pStyle w:val="SIText"/>
            </w:pPr>
            <w:r w:rsidRPr="00CE2425">
              <w:t>AHCILM307 Implement Aboriginal cultural burning practices</w:t>
            </w:r>
          </w:p>
        </w:tc>
        <w:tc>
          <w:tcPr>
            <w:tcW w:w="1251" w:type="pct"/>
          </w:tcPr>
          <w:p w14:paraId="67CF257C" w14:textId="77777777" w:rsidR="007672DA" w:rsidRDefault="007672DA" w:rsidP="007672DA">
            <w:pPr>
              <w:pStyle w:val="SIText"/>
            </w:pPr>
            <w:r w:rsidRPr="007672DA">
              <w:t xml:space="preserve">Updated unit code and title </w:t>
            </w:r>
          </w:p>
          <w:p w14:paraId="23EE49EF" w14:textId="374B88E2" w:rsidR="007672DA" w:rsidRPr="007672DA" w:rsidRDefault="007672DA" w:rsidP="007672DA">
            <w:pPr>
              <w:pStyle w:val="SIText"/>
            </w:pPr>
            <w:r w:rsidRPr="007672DA">
              <w:t xml:space="preserve">Minor changes to Application </w:t>
            </w:r>
          </w:p>
          <w:p w14:paraId="07971F08" w14:textId="77777777" w:rsidR="007672DA" w:rsidRPr="007672DA" w:rsidRDefault="007672DA" w:rsidP="007672DA">
            <w:pPr>
              <w:pStyle w:val="SIText"/>
            </w:pPr>
            <w:r w:rsidRPr="007672DA">
              <w:t xml:space="preserve">Minor changes to Elements and Performance Criteria Added Foundation Skills Revised Performance Evidence to express assessment in terms of frequency </w:t>
            </w:r>
          </w:p>
          <w:p w14:paraId="4B8E3B24" w14:textId="77777777" w:rsidR="007672DA" w:rsidRPr="007672DA" w:rsidRDefault="007672DA" w:rsidP="007672DA">
            <w:pPr>
              <w:pStyle w:val="SIText"/>
            </w:pPr>
            <w:r w:rsidRPr="007672DA">
              <w:t xml:space="preserve">Revised Knowledge Evidence </w:t>
            </w:r>
          </w:p>
          <w:p w14:paraId="13DE65D9" w14:textId="2A7FA7A0" w:rsidR="00041E59" w:rsidRPr="005404CB" w:rsidRDefault="007672DA" w:rsidP="007672DA">
            <w:pPr>
              <w:pStyle w:val="SIText"/>
            </w:pPr>
            <w:r w:rsidRPr="007672DA">
              <w:t>Revised Assessment Conditions to include Assessor requirements</w:t>
            </w:r>
          </w:p>
        </w:tc>
        <w:tc>
          <w:tcPr>
            <w:tcW w:w="1616" w:type="pct"/>
          </w:tcPr>
          <w:p w14:paraId="55F5E868" w14:textId="287E34A9" w:rsidR="00041E59" w:rsidRPr="005404CB" w:rsidRDefault="00916CD7" w:rsidP="005404CB">
            <w:pPr>
              <w:pStyle w:val="SIText"/>
            </w:pPr>
            <w:r w:rsidRPr="005404CB">
              <w:t xml:space="preserve">Equivalent </w:t>
            </w:r>
          </w:p>
          <w:p w14:paraId="61B2FC37" w14:textId="1389CCB0"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78CF796D" w14:textId="77777777" w:rsidR="006A5D53" w:rsidRPr="006A5D53" w:rsidRDefault="006A5D53" w:rsidP="006A5D53">
            <w:pPr>
              <w:pStyle w:val="SIText"/>
            </w:pPr>
            <w:r>
              <w:t xml:space="preserve">Companion Volumes, including Implementation </w:t>
            </w:r>
            <w:r w:rsidRPr="006A5D53">
              <w:t xml:space="preserve">Guides, are available at VETNet: </w:t>
            </w:r>
          </w:p>
          <w:p w14:paraId="55F6DE22" w14:textId="4A7241F5" w:rsidR="00F1480E" w:rsidRPr="005404CB" w:rsidRDefault="006A5D53" w:rsidP="006A5D53">
            <w:pPr>
              <w:pStyle w:val="SIText"/>
            </w:pPr>
            <w:r w:rsidRPr="00A64D08">
              <w:t>https://vetnet.gov.au/Pages/TrainingDocs.aspx?q=c6399549-9c62-4a5e-bf1a-524b2322cf72</w:t>
            </w:r>
            <w:r w:rsidRPr="006A5D53">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38D07FB6" w:rsidR="00556C4C" w:rsidRPr="005404CB" w:rsidRDefault="00556C4C" w:rsidP="005404CB">
            <w:pPr>
              <w:pStyle w:val="SIUnittitle"/>
            </w:pPr>
            <w:r w:rsidRPr="00F56827">
              <w:t xml:space="preserve">Assessment requirements for </w:t>
            </w:r>
            <w:r w:rsidR="00CE2425" w:rsidRPr="00CE2425">
              <w:t>AHCILM3</w:t>
            </w:r>
            <w:r w:rsidR="007672DA">
              <w:t>X</w:t>
            </w:r>
            <w:r w:rsidR="00CE2425" w:rsidRPr="00CE2425">
              <w:t>07 Implement Aboriginal cultural burning practices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2C1F9058" w:rsidR="007A300D" w:rsidRPr="006A5D53" w:rsidRDefault="007A300D" w:rsidP="006A5D53">
            <w:pPr>
              <w:pStyle w:val="SIText"/>
              <w:rPr>
                <w:rStyle w:val="SITemporaryText-blue"/>
                <w:color w:val="auto"/>
                <w:sz w:val="20"/>
              </w:rPr>
            </w:pPr>
            <w:r w:rsidRPr="006A5D53">
              <w:rPr>
                <w:rStyle w:val="SITemporaryText-blue"/>
                <w:color w:val="auto"/>
                <w:sz w:val="20"/>
              </w:rPr>
              <w:t xml:space="preserve">There must be evidence that the individual has </w:t>
            </w:r>
            <w:r w:rsidR="006A5D53" w:rsidRPr="006A5D53">
              <w:rPr>
                <w:rStyle w:val="SITemporaryText-blue"/>
                <w:color w:val="auto"/>
                <w:sz w:val="20"/>
              </w:rPr>
              <w:t>at least once</w:t>
            </w:r>
            <w:r w:rsidRPr="006A5D53">
              <w:rPr>
                <w:rStyle w:val="SITemporaryText-blue"/>
                <w:color w:val="auto"/>
                <w:sz w:val="20"/>
              </w:rPr>
              <w:t>:</w:t>
            </w:r>
          </w:p>
          <w:p w14:paraId="658E00C2" w14:textId="60271DC6" w:rsidR="007225C9" w:rsidRPr="006A5D53" w:rsidRDefault="007225C9" w:rsidP="006A5D53">
            <w:pPr>
              <w:pStyle w:val="SIBulletList1"/>
              <w:rPr>
                <w:rStyle w:val="SITemporaryText-blue"/>
                <w:color w:val="auto"/>
                <w:sz w:val="20"/>
              </w:rPr>
            </w:pPr>
            <w:r w:rsidRPr="006A5D53">
              <w:rPr>
                <w:rStyle w:val="SITemporaryText-blue"/>
                <w:color w:val="auto"/>
                <w:sz w:val="20"/>
              </w:rPr>
              <w:t>identif</w:t>
            </w:r>
            <w:r w:rsidR="002051C5" w:rsidRPr="006A5D53">
              <w:rPr>
                <w:rStyle w:val="SITemporaryText-blue"/>
                <w:color w:val="auto"/>
                <w:sz w:val="20"/>
              </w:rPr>
              <w:t>ied</w:t>
            </w:r>
            <w:r w:rsidRPr="006A5D53">
              <w:rPr>
                <w:rStyle w:val="SITemporaryText-blue"/>
                <w:color w:val="auto"/>
                <w:sz w:val="20"/>
              </w:rPr>
              <w:t xml:space="preserve"> appropriate cultural authorities for a Community, place or for a site</w:t>
            </w:r>
          </w:p>
          <w:p w14:paraId="13C0002D" w14:textId="19A9FC2D" w:rsidR="007225C9" w:rsidRPr="007672DA" w:rsidRDefault="002051C5" w:rsidP="007672DA">
            <w:pPr>
              <w:pStyle w:val="SIBulletList1"/>
              <w:rPr>
                <w:rStyle w:val="SITemporaryText-blue"/>
                <w:color w:val="auto"/>
                <w:sz w:val="20"/>
              </w:rPr>
            </w:pPr>
            <w:r w:rsidRPr="007672DA">
              <w:rPr>
                <w:rStyle w:val="SITemporaryText-blue"/>
                <w:color w:val="auto"/>
                <w:sz w:val="20"/>
              </w:rPr>
              <w:t>consulted and collaborated</w:t>
            </w:r>
            <w:r w:rsidR="007225C9" w:rsidRPr="007672DA">
              <w:rPr>
                <w:rStyle w:val="SITemporaryText-blue"/>
                <w:color w:val="auto"/>
                <w:sz w:val="20"/>
              </w:rPr>
              <w:t xml:space="preserve"> with</w:t>
            </w:r>
            <w:r w:rsidR="007672DA" w:rsidRPr="007672DA">
              <w:rPr>
                <w:rStyle w:val="SITemporaryText-blue"/>
                <w:color w:val="auto"/>
                <w:sz w:val="20"/>
              </w:rPr>
              <w:t xml:space="preserve"> local</w:t>
            </w:r>
            <w:r w:rsidR="007225C9" w:rsidRPr="007672DA">
              <w:rPr>
                <w:rStyle w:val="SITemporaryText-blue"/>
                <w:color w:val="auto"/>
                <w:sz w:val="20"/>
              </w:rPr>
              <w:t xml:space="preserve"> Aboriginal and</w:t>
            </w:r>
            <w:r w:rsidR="007672DA" w:rsidRPr="007672DA">
              <w:rPr>
                <w:rStyle w:val="SITemporaryText-blue"/>
                <w:color w:val="auto"/>
                <w:sz w:val="20"/>
              </w:rPr>
              <w:t>/or Torres Strait Islander and</w:t>
            </w:r>
            <w:r w:rsidR="007225C9" w:rsidRPr="007672DA">
              <w:rPr>
                <w:rStyle w:val="SITemporaryText-blue"/>
                <w:color w:val="auto"/>
                <w:sz w:val="20"/>
              </w:rPr>
              <w:t xml:space="preserve"> non-Aboriginal </w:t>
            </w:r>
            <w:r w:rsidR="007672DA" w:rsidRPr="007672DA">
              <w:rPr>
                <w:rStyle w:val="SITemporaryText-blue"/>
                <w:color w:val="auto"/>
                <w:sz w:val="20"/>
              </w:rPr>
              <w:t xml:space="preserve">and/or Torres Strait Islander </w:t>
            </w:r>
            <w:r w:rsidR="007225C9" w:rsidRPr="007672DA">
              <w:rPr>
                <w:rStyle w:val="SITemporaryText-blue"/>
                <w:color w:val="auto"/>
                <w:sz w:val="20"/>
              </w:rPr>
              <w:t xml:space="preserve">stakeholders </w:t>
            </w:r>
          </w:p>
          <w:p w14:paraId="5C748EED" w14:textId="658CABA6" w:rsidR="00FB22CB" w:rsidRPr="006A5D53" w:rsidRDefault="00FB22CB" w:rsidP="006A5D53">
            <w:pPr>
              <w:pStyle w:val="SIBulletList1"/>
              <w:rPr>
                <w:rStyle w:val="SITemporaryText-blue"/>
                <w:color w:val="auto"/>
                <w:sz w:val="20"/>
              </w:rPr>
            </w:pPr>
            <w:r w:rsidRPr="006A5D53">
              <w:rPr>
                <w:rStyle w:val="SITemporaryText-blue"/>
                <w:color w:val="auto"/>
                <w:sz w:val="20"/>
              </w:rPr>
              <w:t xml:space="preserve">followed work health and safety policies and procedures throughout the burn process to protect self and others </w:t>
            </w:r>
          </w:p>
          <w:p w14:paraId="60A1DB64" w14:textId="236E6A4F" w:rsidR="00FB22CB" w:rsidRPr="006A5D53" w:rsidRDefault="00FB22CB" w:rsidP="006A5D53">
            <w:pPr>
              <w:pStyle w:val="SIBulletList1"/>
              <w:rPr>
                <w:rStyle w:val="SITemporaryText-blue"/>
                <w:color w:val="auto"/>
                <w:sz w:val="20"/>
              </w:rPr>
            </w:pPr>
            <w:r w:rsidRPr="006A5D53">
              <w:rPr>
                <w:rStyle w:val="SITemporaryText-blue"/>
                <w:color w:val="auto"/>
                <w:sz w:val="20"/>
              </w:rPr>
              <w:t>used personal protective equipment (PPE)</w:t>
            </w:r>
          </w:p>
          <w:p w14:paraId="47D36ED3" w14:textId="629B731B" w:rsidR="007225C9" w:rsidRPr="006A5D53" w:rsidRDefault="007225C9" w:rsidP="006A5D53">
            <w:pPr>
              <w:pStyle w:val="SIBulletList1"/>
              <w:rPr>
                <w:rStyle w:val="SITemporaryText-blue"/>
                <w:color w:val="auto"/>
                <w:sz w:val="20"/>
              </w:rPr>
            </w:pPr>
            <w:r w:rsidRPr="006A5D53">
              <w:rPr>
                <w:rStyle w:val="SITemporaryText-blue"/>
                <w:color w:val="auto"/>
                <w:sz w:val="20"/>
              </w:rPr>
              <w:t>appl</w:t>
            </w:r>
            <w:r w:rsidR="002051C5" w:rsidRPr="006A5D53">
              <w:rPr>
                <w:rStyle w:val="SITemporaryText-blue"/>
                <w:color w:val="auto"/>
                <w:sz w:val="20"/>
              </w:rPr>
              <w:t>ied</w:t>
            </w:r>
            <w:r w:rsidRPr="006A5D53">
              <w:rPr>
                <w:rStyle w:val="SITemporaryText-blue"/>
                <w:color w:val="auto"/>
                <w:sz w:val="20"/>
              </w:rPr>
              <w:t xml:space="preserve"> traditional cultural burning techniques</w:t>
            </w:r>
          </w:p>
          <w:p w14:paraId="154F8280" w14:textId="52201224" w:rsidR="007225C9" w:rsidRPr="006A5D53" w:rsidRDefault="007225C9" w:rsidP="006A5D53">
            <w:pPr>
              <w:pStyle w:val="SIBulletList1"/>
              <w:rPr>
                <w:rStyle w:val="SITemporaryText-blue"/>
                <w:color w:val="auto"/>
                <w:sz w:val="20"/>
              </w:rPr>
            </w:pPr>
            <w:r w:rsidRPr="006A5D53">
              <w:rPr>
                <w:rStyle w:val="SITemporaryText-blue"/>
                <w:color w:val="auto"/>
                <w:sz w:val="20"/>
              </w:rPr>
              <w:t>follow</w:t>
            </w:r>
            <w:r w:rsidR="002051C5" w:rsidRPr="006A5D53">
              <w:rPr>
                <w:rStyle w:val="SITemporaryText-blue"/>
                <w:color w:val="auto"/>
                <w:sz w:val="20"/>
              </w:rPr>
              <w:t>ed</w:t>
            </w:r>
            <w:r w:rsidRPr="006A5D53">
              <w:rPr>
                <w:rStyle w:val="SITemporaryText-blue"/>
                <w:color w:val="auto"/>
                <w:sz w:val="20"/>
              </w:rPr>
              <w:t xml:space="preserve"> burn plans and control burning operations according to enterprise procedures to:</w:t>
            </w:r>
          </w:p>
          <w:p w14:paraId="264E26EB" w14:textId="734BDD26" w:rsidR="007225C9" w:rsidRPr="007672DA" w:rsidRDefault="007225C9" w:rsidP="007672DA">
            <w:pPr>
              <w:pStyle w:val="SIBulletList2"/>
              <w:rPr>
                <w:rStyle w:val="SITemporaryText-blue"/>
                <w:color w:val="auto"/>
                <w:sz w:val="20"/>
              </w:rPr>
            </w:pPr>
            <w:r w:rsidRPr="007672DA">
              <w:rPr>
                <w:rStyle w:val="SITemporaryText-blue"/>
                <w:color w:val="auto"/>
                <w:sz w:val="20"/>
              </w:rPr>
              <w:t xml:space="preserve">protect </w:t>
            </w:r>
            <w:r w:rsidR="007672DA" w:rsidRPr="007672DA">
              <w:rPr>
                <w:rStyle w:val="SITemporaryText-blue"/>
                <w:color w:val="auto"/>
                <w:sz w:val="20"/>
              </w:rPr>
              <w:t>cultural</w:t>
            </w:r>
            <w:r w:rsidRPr="007672DA">
              <w:rPr>
                <w:rStyle w:val="SITemporaryText-blue"/>
                <w:color w:val="auto"/>
                <w:sz w:val="20"/>
              </w:rPr>
              <w:t xml:space="preserve"> sites, assets and entertainment areas </w:t>
            </w:r>
            <w:r w:rsidR="007672DA" w:rsidRPr="007672DA">
              <w:rPr>
                <w:rStyle w:val="SITemporaryText-blue"/>
                <w:color w:val="auto"/>
                <w:sz w:val="20"/>
              </w:rPr>
              <w:t xml:space="preserve">according </w:t>
            </w:r>
            <w:r w:rsidRPr="007672DA">
              <w:rPr>
                <w:rStyle w:val="SITemporaryText-blue"/>
                <w:color w:val="auto"/>
                <w:sz w:val="20"/>
              </w:rPr>
              <w:t xml:space="preserve">to </w:t>
            </w:r>
            <w:r w:rsidR="007672DA" w:rsidRPr="007672DA">
              <w:rPr>
                <w:rStyle w:val="SITemporaryText-blue"/>
                <w:color w:val="auto"/>
                <w:sz w:val="20"/>
              </w:rPr>
              <w:t xml:space="preserve">local </w:t>
            </w:r>
            <w:r w:rsidRPr="007672DA">
              <w:rPr>
                <w:rStyle w:val="SITemporaryText-blue"/>
                <w:color w:val="auto"/>
                <w:sz w:val="20"/>
              </w:rPr>
              <w:t>Community protocols and requirements</w:t>
            </w:r>
          </w:p>
          <w:p w14:paraId="1F37C49D" w14:textId="77777777" w:rsidR="007225C9" w:rsidRPr="006A5D53" w:rsidRDefault="007225C9" w:rsidP="006A5D53">
            <w:pPr>
              <w:pStyle w:val="SIBulletList2"/>
              <w:rPr>
                <w:rStyle w:val="SITemporaryText-blue"/>
                <w:color w:val="auto"/>
                <w:sz w:val="20"/>
              </w:rPr>
            </w:pPr>
            <w:r w:rsidRPr="006A5D53">
              <w:rPr>
                <w:rStyle w:val="SITemporaryText-blue"/>
                <w:color w:val="auto"/>
                <w:sz w:val="20"/>
              </w:rPr>
              <w:t>protect life, property and conserve fauna and flora species during burning</w:t>
            </w:r>
          </w:p>
          <w:p w14:paraId="397E7A33" w14:textId="77777777" w:rsidR="007225C9" w:rsidRPr="006A5D53" w:rsidRDefault="007225C9" w:rsidP="006A5D53">
            <w:pPr>
              <w:pStyle w:val="SIBulletList2"/>
              <w:rPr>
                <w:rStyle w:val="SITemporaryText-blue"/>
                <w:color w:val="auto"/>
                <w:sz w:val="20"/>
              </w:rPr>
            </w:pPr>
            <w:r w:rsidRPr="006A5D53">
              <w:rPr>
                <w:rStyle w:val="SITemporaryText-blue"/>
                <w:color w:val="auto"/>
                <w:sz w:val="20"/>
              </w:rPr>
              <w:t xml:space="preserve">achieve the correct intensity of burn </w:t>
            </w:r>
          </w:p>
          <w:p w14:paraId="4422D516" w14:textId="77777777" w:rsidR="007225C9" w:rsidRPr="006A5D53" w:rsidRDefault="007225C9" w:rsidP="006A5D53">
            <w:pPr>
              <w:pStyle w:val="SIBulletList2"/>
              <w:rPr>
                <w:rStyle w:val="SITemporaryText-blue"/>
                <w:color w:val="auto"/>
                <w:sz w:val="20"/>
              </w:rPr>
            </w:pPr>
            <w:r w:rsidRPr="006A5D53">
              <w:rPr>
                <w:rStyle w:val="SITemporaryText-blue"/>
                <w:color w:val="auto"/>
                <w:sz w:val="20"/>
              </w:rPr>
              <w:t xml:space="preserve">maintain biosecurity </w:t>
            </w:r>
          </w:p>
          <w:p w14:paraId="07558FAD" w14:textId="77777777" w:rsidR="007225C9" w:rsidRPr="006A5D53" w:rsidRDefault="007225C9" w:rsidP="006A5D53">
            <w:pPr>
              <w:pStyle w:val="SIBulletList2"/>
              <w:rPr>
                <w:rStyle w:val="SITemporaryText-blue"/>
                <w:color w:val="auto"/>
                <w:sz w:val="20"/>
              </w:rPr>
            </w:pPr>
            <w:r w:rsidRPr="006A5D53">
              <w:rPr>
                <w:rStyle w:val="SITemporaryText-blue"/>
                <w:color w:val="auto"/>
                <w:sz w:val="20"/>
              </w:rPr>
              <w:t>meet environmental sustainability requirements</w:t>
            </w:r>
          </w:p>
          <w:p w14:paraId="78759BCA" w14:textId="0D90282B" w:rsidR="007225C9" w:rsidRPr="006A5D53" w:rsidRDefault="007225C9" w:rsidP="006A5D53">
            <w:pPr>
              <w:pStyle w:val="SIBulletList1"/>
              <w:rPr>
                <w:rStyle w:val="SITemporaryText-blue"/>
                <w:color w:val="auto"/>
                <w:sz w:val="20"/>
              </w:rPr>
            </w:pPr>
            <w:r w:rsidRPr="006A5D53">
              <w:rPr>
                <w:rStyle w:val="SITemporaryText-blue"/>
                <w:color w:val="auto"/>
                <w:sz w:val="20"/>
              </w:rPr>
              <w:t>adhere</w:t>
            </w:r>
            <w:r w:rsidR="002051C5" w:rsidRPr="006A5D53">
              <w:rPr>
                <w:rStyle w:val="SITemporaryText-blue"/>
                <w:color w:val="auto"/>
                <w:sz w:val="20"/>
              </w:rPr>
              <w:t>d</w:t>
            </w:r>
            <w:r w:rsidRPr="006A5D53">
              <w:rPr>
                <w:rStyle w:val="SITemporaryText-blue"/>
                <w:color w:val="auto"/>
                <w:sz w:val="20"/>
              </w:rPr>
              <w:t xml:space="preserve"> to organisational safety and environmental protection policies and procedures</w:t>
            </w:r>
          </w:p>
          <w:p w14:paraId="52E67A36" w14:textId="716791A8" w:rsidR="007225C9" w:rsidRPr="006A5D53" w:rsidRDefault="007225C9" w:rsidP="006A5D53">
            <w:pPr>
              <w:pStyle w:val="SIBulletList1"/>
              <w:rPr>
                <w:rStyle w:val="SITemporaryText-blue"/>
                <w:color w:val="auto"/>
                <w:sz w:val="20"/>
              </w:rPr>
            </w:pPr>
            <w:r w:rsidRPr="006A5D53">
              <w:rPr>
                <w:rStyle w:val="SITemporaryText-blue"/>
                <w:color w:val="auto"/>
                <w:sz w:val="20"/>
              </w:rPr>
              <w:t>select</w:t>
            </w:r>
            <w:r w:rsidR="002051C5" w:rsidRPr="006A5D53">
              <w:rPr>
                <w:rStyle w:val="SITemporaryText-blue"/>
                <w:color w:val="auto"/>
                <w:sz w:val="20"/>
              </w:rPr>
              <w:t>ed</w:t>
            </w:r>
            <w:r w:rsidRPr="006A5D53">
              <w:rPr>
                <w:rStyle w:val="SITemporaryText-blue"/>
                <w:color w:val="auto"/>
                <w:sz w:val="20"/>
              </w:rPr>
              <w:t xml:space="preserve"> existing, and construct</w:t>
            </w:r>
            <w:r w:rsidR="002051C5" w:rsidRPr="006A5D53">
              <w:rPr>
                <w:rStyle w:val="SITemporaryText-blue"/>
                <w:color w:val="auto"/>
                <w:sz w:val="20"/>
              </w:rPr>
              <w:t>ed</w:t>
            </w:r>
            <w:r w:rsidRPr="006A5D53">
              <w:rPr>
                <w:rStyle w:val="SITemporaryText-blue"/>
                <w:color w:val="auto"/>
                <w:sz w:val="20"/>
              </w:rPr>
              <w:t xml:space="preserve"> additional fire breaks according to enterprise requirements to maintain control of fire</w:t>
            </w:r>
          </w:p>
          <w:p w14:paraId="6EEB3DC2" w14:textId="2D4BD823" w:rsidR="007225C9" w:rsidRPr="006A5D53" w:rsidRDefault="007225C9" w:rsidP="006A5D53">
            <w:pPr>
              <w:pStyle w:val="SIBulletList1"/>
              <w:rPr>
                <w:rStyle w:val="SITemporaryText-blue"/>
                <w:color w:val="auto"/>
                <w:sz w:val="20"/>
              </w:rPr>
            </w:pPr>
            <w:r w:rsidRPr="006A5D53">
              <w:rPr>
                <w:rStyle w:val="SITemporaryText-blue"/>
                <w:color w:val="auto"/>
                <w:sz w:val="20"/>
              </w:rPr>
              <w:t>ignite</w:t>
            </w:r>
            <w:r w:rsidR="002051C5" w:rsidRPr="006A5D53">
              <w:rPr>
                <w:rStyle w:val="SITemporaryText-blue"/>
                <w:color w:val="auto"/>
                <w:sz w:val="20"/>
              </w:rPr>
              <w:t>d</w:t>
            </w:r>
            <w:r w:rsidRPr="006A5D53">
              <w:rPr>
                <w:rStyle w:val="SITemporaryText-blue"/>
                <w:color w:val="auto"/>
                <w:sz w:val="20"/>
              </w:rPr>
              <w:t xml:space="preserve"> fires according to burn plan and enterprise procedures</w:t>
            </w:r>
          </w:p>
          <w:p w14:paraId="51AD3B01" w14:textId="51AF852A" w:rsidR="007225C9" w:rsidRPr="006A5D53" w:rsidRDefault="007225C9" w:rsidP="006A5D53">
            <w:pPr>
              <w:pStyle w:val="SIBulletList1"/>
              <w:rPr>
                <w:rStyle w:val="SITemporaryText-blue"/>
                <w:color w:val="auto"/>
                <w:sz w:val="20"/>
              </w:rPr>
            </w:pPr>
            <w:r w:rsidRPr="006A5D53">
              <w:rPr>
                <w:rStyle w:val="SITemporaryText-blue"/>
                <w:color w:val="auto"/>
                <w:sz w:val="20"/>
              </w:rPr>
              <w:t>use</w:t>
            </w:r>
            <w:r w:rsidR="002051C5" w:rsidRPr="006A5D53">
              <w:rPr>
                <w:rStyle w:val="SITemporaryText-blue"/>
                <w:color w:val="auto"/>
                <w:sz w:val="20"/>
              </w:rPr>
              <w:t>d</w:t>
            </w:r>
            <w:r w:rsidRPr="006A5D53">
              <w:rPr>
                <w:rStyle w:val="SITemporaryText-blue"/>
                <w:color w:val="auto"/>
                <w:sz w:val="20"/>
              </w:rPr>
              <w:t xml:space="preserve"> radio communication according to enterprise procedures</w:t>
            </w:r>
          </w:p>
          <w:p w14:paraId="17782DFF" w14:textId="14EB84CF" w:rsidR="00B9438A" w:rsidRPr="006A5D53" w:rsidRDefault="007225C9" w:rsidP="006A5D53">
            <w:pPr>
              <w:pStyle w:val="SIBulletList1"/>
            </w:pPr>
            <w:r w:rsidRPr="006A5D53">
              <w:rPr>
                <w:rStyle w:val="SITemporaryText-blue"/>
                <w:color w:val="auto"/>
                <w:sz w:val="20"/>
              </w:rPr>
              <w:t>appl</w:t>
            </w:r>
            <w:r w:rsidR="002051C5" w:rsidRPr="006A5D53">
              <w:rPr>
                <w:rStyle w:val="SITemporaryText-blue"/>
                <w:color w:val="auto"/>
                <w:sz w:val="20"/>
              </w:rPr>
              <w:t>ied</w:t>
            </w:r>
            <w:r w:rsidRPr="006A5D53">
              <w:rPr>
                <w:rStyle w:val="SITemporaryText-blue"/>
                <w:color w:val="auto"/>
                <w:sz w:val="20"/>
              </w:rPr>
              <w:t xml:space="preserve"> appropriate animal welfare practices when handling and moving animals in preparation for the burn</w:t>
            </w:r>
            <w:r w:rsidR="006A5D53" w:rsidRPr="006A5D53">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789032FF" w14:textId="13DD0437" w:rsidR="007225C9" w:rsidRPr="006A5D53" w:rsidRDefault="007225C9" w:rsidP="006A5D53">
            <w:pPr>
              <w:pStyle w:val="SIBulletList1"/>
              <w:rPr>
                <w:rStyle w:val="SITemporaryText-blue"/>
                <w:color w:val="auto"/>
                <w:sz w:val="20"/>
              </w:rPr>
            </w:pPr>
            <w:r w:rsidRPr="006A5D53">
              <w:rPr>
                <w:rStyle w:val="SITemporaryText-blue"/>
                <w:color w:val="auto"/>
                <w:sz w:val="20"/>
              </w:rPr>
              <w:t xml:space="preserve">cultural </w:t>
            </w:r>
            <w:r w:rsidR="00FB22CB" w:rsidRPr="006A5D53">
              <w:rPr>
                <w:rStyle w:val="SITemporaryText-blue"/>
                <w:color w:val="auto"/>
                <w:sz w:val="20"/>
              </w:rPr>
              <w:t>a</w:t>
            </w:r>
            <w:r w:rsidRPr="006A5D53">
              <w:rPr>
                <w:rStyle w:val="SITemporaryText-blue"/>
                <w:color w:val="auto"/>
                <w:sz w:val="20"/>
              </w:rPr>
              <w:t>uthorities within the Community</w:t>
            </w:r>
          </w:p>
          <w:p w14:paraId="5487EDF0" w14:textId="77777777" w:rsidR="002051C5" w:rsidRPr="006A5D53" w:rsidRDefault="002051C5" w:rsidP="006A5D53">
            <w:pPr>
              <w:pStyle w:val="SIBulletList1"/>
              <w:rPr>
                <w:rStyle w:val="SITemporaryText-blue"/>
                <w:color w:val="auto"/>
                <w:sz w:val="20"/>
              </w:rPr>
            </w:pPr>
            <w:r w:rsidRPr="006A5D53">
              <w:rPr>
                <w:rStyle w:val="SITemporaryText-blue"/>
                <w:color w:val="auto"/>
                <w:sz w:val="20"/>
              </w:rPr>
              <w:t xml:space="preserve">traditional cultural knowledge of: </w:t>
            </w:r>
          </w:p>
          <w:p w14:paraId="1B872DDD" w14:textId="77777777" w:rsidR="002051C5" w:rsidRPr="006A5D53" w:rsidRDefault="002051C5" w:rsidP="006A5D53">
            <w:pPr>
              <w:pStyle w:val="SIBulletList2"/>
              <w:rPr>
                <w:rStyle w:val="SITemporaryText-blue"/>
                <w:color w:val="auto"/>
                <w:sz w:val="20"/>
              </w:rPr>
            </w:pPr>
            <w:r w:rsidRPr="006A5D53">
              <w:rPr>
                <w:rStyle w:val="SITemporaryText-blue"/>
                <w:color w:val="auto"/>
                <w:sz w:val="20"/>
              </w:rPr>
              <w:t>seasonal conditions</w:t>
            </w:r>
          </w:p>
          <w:p w14:paraId="07CF16CC" w14:textId="77777777" w:rsidR="002051C5" w:rsidRPr="006A5D53" w:rsidRDefault="002051C5" w:rsidP="006A5D53">
            <w:pPr>
              <w:pStyle w:val="SIBulletList2"/>
              <w:rPr>
                <w:rStyle w:val="SITemporaryText-blue"/>
                <w:color w:val="auto"/>
                <w:sz w:val="20"/>
              </w:rPr>
            </w:pPr>
            <w:r w:rsidRPr="006A5D53">
              <w:rPr>
                <w:rStyle w:val="SITemporaryText-blue"/>
                <w:color w:val="auto"/>
                <w:sz w:val="20"/>
              </w:rPr>
              <w:t>historical information on burns</w:t>
            </w:r>
          </w:p>
          <w:p w14:paraId="4E1B2A02" w14:textId="64B580A9" w:rsidR="002051C5" w:rsidRPr="007672DA" w:rsidRDefault="007672DA" w:rsidP="007672DA">
            <w:pPr>
              <w:pStyle w:val="SIBulletList2"/>
              <w:rPr>
                <w:rStyle w:val="SITemporaryText-blue"/>
                <w:color w:val="auto"/>
                <w:sz w:val="20"/>
              </w:rPr>
            </w:pPr>
            <w:r w:rsidRPr="007672DA">
              <w:rPr>
                <w:rStyle w:val="SITemporaryText-blue"/>
                <w:color w:val="auto"/>
                <w:sz w:val="20"/>
              </w:rPr>
              <w:t>local cultural</w:t>
            </w:r>
            <w:r w:rsidR="002051C5" w:rsidRPr="007672DA">
              <w:rPr>
                <w:rStyle w:val="SITemporaryText-blue"/>
                <w:color w:val="auto"/>
                <w:sz w:val="20"/>
              </w:rPr>
              <w:t xml:space="preserve"> ceremonial requirements</w:t>
            </w:r>
          </w:p>
          <w:p w14:paraId="4F0167A8" w14:textId="2215B7CD" w:rsidR="007225C9" w:rsidRPr="006A5D53" w:rsidRDefault="007225C9" w:rsidP="006A5D53">
            <w:pPr>
              <w:pStyle w:val="SIBulletList1"/>
              <w:rPr>
                <w:rStyle w:val="SITemporaryText-blue"/>
                <w:color w:val="auto"/>
                <w:sz w:val="20"/>
              </w:rPr>
            </w:pPr>
            <w:r w:rsidRPr="006A5D53">
              <w:rPr>
                <w:rStyle w:val="SITemporaryText-blue"/>
                <w:color w:val="auto"/>
                <w:sz w:val="20"/>
              </w:rPr>
              <w:t>traditional rationale and techniques for cultural burning</w:t>
            </w:r>
          </w:p>
          <w:p w14:paraId="03F27E2A"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the life cycles of flora and fauna of forests/plantations and effect of burning operations</w:t>
            </w:r>
          </w:p>
          <w:p w14:paraId="08DEB47A"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required intensity and appropriate frequency of fire</w:t>
            </w:r>
          </w:p>
          <w:p w14:paraId="62BE6E08"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sequence, location and pattern of recent and historical fire burns</w:t>
            </w:r>
          </w:p>
          <w:p w14:paraId="3E900E36" w14:textId="3638F63C" w:rsidR="007225C9" w:rsidRPr="006A5D53" w:rsidRDefault="007225C9" w:rsidP="006A5D53">
            <w:pPr>
              <w:pStyle w:val="SIBulletList1"/>
              <w:rPr>
                <w:rStyle w:val="SITemporaryText-blue"/>
                <w:color w:val="auto"/>
                <w:sz w:val="20"/>
              </w:rPr>
            </w:pPr>
            <w:r w:rsidRPr="006A5D53">
              <w:rPr>
                <w:rStyle w:val="SITemporaryText-blue"/>
                <w:color w:val="auto"/>
                <w:sz w:val="20"/>
              </w:rPr>
              <w:t>ceremonial requirements for fire practices</w:t>
            </w:r>
          </w:p>
          <w:p w14:paraId="377DF746"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seasonal cycle of weather patterns</w:t>
            </w:r>
          </w:p>
          <w:p w14:paraId="7684011B" w14:textId="1945A294" w:rsidR="007225C9" w:rsidRPr="006A5D53" w:rsidRDefault="007225C9" w:rsidP="006A5D53">
            <w:pPr>
              <w:pStyle w:val="SIBulletList1"/>
              <w:rPr>
                <w:rStyle w:val="SITemporaryText-blue"/>
                <w:color w:val="auto"/>
                <w:sz w:val="20"/>
              </w:rPr>
            </w:pPr>
            <w:r w:rsidRPr="006A5D53">
              <w:rPr>
                <w:rStyle w:val="SITemporaryText-blue"/>
                <w:color w:val="auto"/>
                <w:sz w:val="20"/>
              </w:rPr>
              <w:t>work health and safety policies and procedures</w:t>
            </w:r>
            <w:r w:rsidR="00FB22CB" w:rsidRPr="006A5D53">
              <w:rPr>
                <w:rStyle w:val="SITemporaryText-blue"/>
                <w:color w:val="auto"/>
                <w:sz w:val="20"/>
              </w:rPr>
              <w:t xml:space="preserve"> including use of PPE</w:t>
            </w:r>
          </w:p>
          <w:p w14:paraId="412B705B"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emergency procedures</w:t>
            </w:r>
          </w:p>
          <w:p w14:paraId="3A821D2A"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ignition techniques and patterns</w:t>
            </w:r>
          </w:p>
          <w:p w14:paraId="2CA5A063"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fire control techniques</w:t>
            </w:r>
          </w:p>
          <w:p w14:paraId="6906BE6B"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emergency fire services</w:t>
            </w:r>
          </w:p>
          <w:p w14:paraId="42C40183"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 xml:space="preserve">organisational and enterprise policies and procedures for conservation of places of cultural significance </w:t>
            </w:r>
          </w:p>
          <w:p w14:paraId="747AD4FB" w14:textId="64EDD5BA" w:rsidR="007225C9" w:rsidRPr="006A5D53" w:rsidRDefault="007225C9" w:rsidP="006A5D53">
            <w:pPr>
              <w:pStyle w:val="SIBulletList1"/>
              <w:rPr>
                <w:rStyle w:val="SITemporaryText-blue"/>
                <w:color w:val="auto"/>
                <w:sz w:val="20"/>
              </w:rPr>
            </w:pPr>
            <w:r w:rsidRPr="006A5D53">
              <w:rPr>
                <w:rStyle w:val="SITemporaryText-blue"/>
                <w:color w:val="auto"/>
                <w:sz w:val="20"/>
              </w:rPr>
              <w:t xml:space="preserve">key concepts of </w:t>
            </w:r>
            <w:r w:rsidR="00FB22CB" w:rsidRPr="006A5D53">
              <w:rPr>
                <w:rStyle w:val="SITemporaryText-blue"/>
                <w:color w:val="auto"/>
                <w:sz w:val="20"/>
              </w:rPr>
              <w:t>c</w:t>
            </w:r>
            <w:r w:rsidRPr="006A5D53">
              <w:rPr>
                <w:rStyle w:val="SITemporaryText-blue"/>
                <w:color w:val="auto"/>
                <w:sz w:val="20"/>
              </w:rPr>
              <w:t xml:space="preserve">ultural and </w:t>
            </w:r>
            <w:r w:rsidR="00FB22CB" w:rsidRPr="006A5D53">
              <w:rPr>
                <w:rStyle w:val="SITemporaryText-blue"/>
                <w:color w:val="auto"/>
                <w:sz w:val="20"/>
              </w:rPr>
              <w:t>h</w:t>
            </w:r>
            <w:r w:rsidRPr="006A5D53">
              <w:rPr>
                <w:rStyle w:val="SITemporaryText-blue"/>
                <w:color w:val="auto"/>
                <w:sz w:val="20"/>
              </w:rPr>
              <w:t xml:space="preserve">eritage </w:t>
            </w:r>
            <w:r w:rsidR="00FB22CB" w:rsidRPr="006A5D53">
              <w:rPr>
                <w:rStyle w:val="SITemporaryText-blue"/>
                <w:color w:val="auto"/>
                <w:sz w:val="20"/>
              </w:rPr>
              <w:t>l</w:t>
            </w:r>
            <w:r w:rsidRPr="006A5D53">
              <w:rPr>
                <w:rStyle w:val="SITemporaryText-blue"/>
                <w:color w:val="auto"/>
                <w:sz w:val="20"/>
              </w:rPr>
              <w:t>egislation or National Parks and Wildlife Service (NPWS) legislation relevant to own prescribed burns</w:t>
            </w:r>
          </w:p>
          <w:p w14:paraId="27498B95"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sustainable environmental practices</w:t>
            </w:r>
          </w:p>
          <w:p w14:paraId="4B7CAA45"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safety procedures for conducting fire operations</w:t>
            </w:r>
          </w:p>
          <w:p w14:paraId="089CFC6D" w14:textId="77777777" w:rsidR="007225C9" w:rsidRPr="006A5D53" w:rsidRDefault="007225C9" w:rsidP="006A5D53">
            <w:pPr>
              <w:pStyle w:val="SIBulletList1"/>
              <w:rPr>
                <w:rStyle w:val="SITemporaryText-blue"/>
                <w:color w:val="auto"/>
                <w:sz w:val="20"/>
              </w:rPr>
            </w:pPr>
            <w:r w:rsidRPr="006A5D53">
              <w:rPr>
                <w:rStyle w:val="SITemporaryText-blue"/>
                <w:color w:val="auto"/>
                <w:sz w:val="20"/>
              </w:rPr>
              <w:t>enterprise work health and safety policies and procedures for carrying out controlled burning</w:t>
            </w:r>
          </w:p>
          <w:p w14:paraId="58F25B26" w14:textId="424B2F91" w:rsidR="00F1480E" w:rsidRPr="005404CB" w:rsidRDefault="007225C9" w:rsidP="006A5D53">
            <w:pPr>
              <w:pStyle w:val="SIBulletList1"/>
            </w:pPr>
            <w:r w:rsidRPr="006A5D53">
              <w:rPr>
                <w:rStyle w:val="SITemporaryText-blue"/>
                <w:color w:val="auto"/>
                <w:sz w:val="20"/>
              </w:rPr>
              <w:t>basic requirements for ensuring the welfare of animals described in the relevant Codes of Practice</w:t>
            </w:r>
            <w:r w:rsidR="00BC6986" w:rsidRPr="006A5D53">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lastRenderedPageBreak/>
              <w:t>A</w:t>
            </w:r>
            <w:r w:rsidRPr="005404CB">
              <w:t>ssessment Conditions</w:t>
            </w:r>
          </w:p>
        </w:tc>
      </w:tr>
      <w:tr w:rsidR="00FB22CB" w:rsidRPr="00A55106" w14:paraId="020BD5D3" w14:textId="77777777" w:rsidTr="00CA2922">
        <w:tc>
          <w:tcPr>
            <w:tcW w:w="5000" w:type="pct"/>
            <w:shd w:val="clear" w:color="auto" w:fill="auto"/>
          </w:tcPr>
          <w:p w14:paraId="75FAD80E" w14:textId="77777777" w:rsidR="00FB22CB" w:rsidRPr="006A5D53" w:rsidRDefault="00FB22CB" w:rsidP="006A5D53">
            <w:pPr>
              <w:pStyle w:val="SIText"/>
              <w:rPr>
                <w:rStyle w:val="SITemporaryText-blue"/>
                <w:color w:val="auto"/>
                <w:sz w:val="20"/>
              </w:rPr>
            </w:pPr>
            <w:r w:rsidRPr="006A5D53">
              <w:rPr>
                <w:rStyle w:val="SITemporaryText-blue"/>
                <w:color w:val="auto"/>
                <w:sz w:val="20"/>
              </w:rPr>
              <w:t xml:space="preserve">Assessment of the skills in this unit of competency must take place under the following conditions: </w:t>
            </w:r>
          </w:p>
          <w:p w14:paraId="333F829A" w14:textId="77777777" w:rsidR="00FB22CB" w:rsidRPr="006A5D53" w:rsidRDefault="00FB22CB" w:rsidP="006A5D53">
            <w:pPr>
              <w:pStyle w:val="SIBulletList1"/>
              <w:rPr>
                <w:rStyle w:val="SITemporaryText-blue"/>
                <w:color w:val="auto"/>
                <w:sz w:val="20"/>
              </w:rPr>
            </w:pPr>
            <w:r w:rsidRPr="006A5D53">
              <w:rPr>
                <w:rStyle w:val="SITemporaryText-blue"/>
                <w:color w:val="auto"/>
                <w:sz w:val="20"/>
              </w:rPr>
              <w:t>physical conditions:</w:t>
            </w:r>
          </w:p>
          <w:p w14:paraId="26822EFB" w14:textId="0CBD7027" w:rsidR="00FB22CB" w:rsidRPr="006A5D53" w:rsidRDefault="00FB22CB" w:rsidP="006A5D53">
            <w:pPr>
              <w:pStyle w:val="SIBulletList2"/>
              <w:rPr>
                <w:rStyle w:val="SITemporaryText-blue"/>
                <w:color w:val="auto"/>
                <w:sz w:val="20"/>
              </w:rPr>
            </w:pPr>
            <w:r w:rsidRPr="006A5D53">
              <w:rPr>
                <w:rStyle w:val="SITemporaryText-blue"/>
                <w:color w:val="auto"/>
                <w:sz w:val="20"/>
              </w:rPr>
              <w:t>skills must be demonstrated on Country and/or within an Aboriginal and/or Torres Strait Islander Community or an environment that accurately represents workplace conditions</w:t>
            </w:r>
          </w:p>
          <w:p w14:paraId="2B53EC25" w14:textId="77777777" w:rsidR="00FB22CB" w:rsidRPr="006A5D53" w:rsidRDefault="00FB22CB" w:rsidP="006A5D53">
            <w:pPr>
              <w:pStyle w:val="SIBulletList1"/>
              <w:rPr>
                <w:rStyle w:val="SITemporaryText-blue"/>
                <w:color w:val="auto"/>
                <w:sz w:val="20"/>
              </w:rPr>
            </w:pPr>
            <w:r w:rsidRPr="006A5D53">
              <w:rPr>
                <w:rStyle w:val="SITemporaryText-blue"/>
                <w:color w:val="auto"/>
                <w:sz w:val="20"/>
              </w:rPr>
              <w:t>resources, equipment and materials:</w:t>
            </w:r>
          </w:p>
          <w:p w14:paraId="5A843845" w14:textId="6514B8F6" w:rsidR="00FB22CB" w:rsidRPr="006A5D53" w:rsidRDefault="00FB22CB" w:rsidP="006A5D53">
            <w:pPr>
              <w:pStyle w:val="SIBulletList2"/>
              <w:rPr>
                <w:rStyle w:val="SITemporaryText-blue"/>
                <w:color w:val="auto"/>
                <w:sz w:val="20"/>
              </w:rPr>
            </w:pPr>
            <w:r w:rsidRPr="006A5D53">
              <w:rPr>
                <w:rStyle w:val="SITemporaryText-blue"/>
                <w:color w:val="auto"/>
                <w:sz w:val="20"/>
              </w:rPr>
              <w:t>PPE</w:t>
            </w:r>
          </w:p>
          <w:p w14:paraId="67089A4B" w14:textId="1D989A04" w:rsidR="0008197F" w:rsidRPr="006A5D53" w:rsidRDefault="0008197F" w:rsidP="006A5D53">
            <w:pPr>
              <w:pStyle w:val="SIBulletList2"/>
              <w:rPr>
                <w:rStyle w:val="SITemporaryText-blue"/>
                <w:color w:val="auto"/>
                <w:sz w:val="20"/>
              </w:rPr>
            </w:pPr>
            <w:r w:rsidRPr="006A5D53">
              <w:rPr>
                <w:rStyle w:val="SITemporaryText-blue"/>
                <w:color w:val="auto"/>
                <w:sz w:val="20"/>
              </w:rPr>
              <w:t>ignition devices</w:t>
            </w:r>
          </w:p>
          <w:p w14:paraId="7EDF4D30" w14:textId="645B0BDE" w:rsidR="00FB22CB" w:rsidRPr="006A5D53" w:rsidRDefault="00FB22CB" w:rsidP="006A5D53">
            <w:pPr>
              <w:pStyle w:val="SIBulletList2"/>
              <w:rPr>
                <w:rStyle w:val="SITemporaryText-blue"/>
                <w:color w:val="auto"/>
                <w:sz w:val="20"/>
              </w:rPr>
            </w:pPr>
            <w:r w:rsidRPr="006A5D53">
              <w:rPr>
                <w:rStyle w:val="SITemporaryText-blue"/>
                <w:color w:val="auto"/>
                <w:sz w:val="20"/>
              </w:rPr>
              <w:t>firefighting equipment</w:t>
            </w:r>
          </w:p>
          <w:p w14:paraId="6B510F46" w14:textId="77777777" w:rsidR="00FB22CB" w:rsidRPr="006A5D53" w:rsidRDefault="00FB22CB" w:rsidP="006A5D53">
            <w:pPr>
              <w:pStyle w:val="SIBulletList1"/>
              <w:rPr>
                <w:rStyle w:val="SITemporaryText-blue"/>
                <w:rFonts w:eastAsia="Calibri"/>
                <w:color w:val="auto"/>
                <w:sz w:val="20"/>
              </w:rPr>
            </w:pPr>
            <w:r w:rsidRPr="006A5D53">
              <w:rPr>
                <w:rStyle w:val="SITemporaryText-blue"/>
                <w:rFonts w:eastAsia="Calibri"/>
                <w:color w:val="auto"/>
                <w:sz w:val="20"/>
              </w:rPr>
              <w:t>specifications:</w:t>
            </w:r>
          </w:p>
          <w:p w14:paraId="1FC3E432" w14:textId="77777777" w:rsidR="00FB22CB" w:rsidRPr="006A5D53" w:rsidRDefault="00FB22CB" w:rsidP="006A5D53">
            <w:pPr>
              <w:pStyle w:val="SIBulletList2"/>
              <w:rPr>
                <w:rStyle w:val="SITemporaryText-blue"/>
                <w:rFonts w:eastAsia="Calibri"/>
                <w:color w:val="auto"/>
                <w:sz w:val="20"/>
              </w:rPr>
            </w:pPr>
            <w:r w:rsidRPr="006A5D53">
              <w:rPr>
                <w:rStyle w:val="SITemporaryText-blue"/>
                <w:rFonts w:eastAsia="Calibri"/>
                <w:color w:val="auto"/>
                <w:sz w:val="20"/>
              </w:rPr>
              <w:t>access to relevant legislation/codes of practice</w:t>
            </w:r>
          </w:p>
          <w:p w14:paraId="39161E11" w14:textId="77777777" w:rsidR="00FB22CB" w:rsidRPr="006A5D53" w:rsidRDefault="00FB22CB" w:rsidP="006A5D53">
            <w:pPr>
              <w:pStyle w:val="SIBulletList2"/>
              <w:rPr>
                <w:rStyle w:val="SITemporaryText-blue"/>
                <w:rFonts w:eastAsia="Calibri"/>
                <w:color w:val="auto"/>
                <w:sz w:val="20"/>
              </w:rPr>
            </w:pPr>
            <w:r w:rsidRPr="006A5D53">
              <w:rPr>
                <w:rStyle w:val="SITemporaryText-blue"/>
                <w:rFonts w:eastAsia="Calibri"/>
                <w:color w:val="auto"/>
                <w:sz w:val="20"/>
              </w:rPr>
              <w:t>access to relevant organisation's policies and procedures</w:t>
            </w:r>
          </w:p>
          <w:p w14:paraId="208C4C18" w14:textId="77777777" w:rsidR="00FB22CB" w:rsidRPr="006A5D53" w:rsidRDefault="00FB22CB" w:rsidP="006A5D53">
            <w:pPr>
              <w:pStyle w:val="SIBulletList1"/>
              <w:rPr>
                <w:rStyle w:val="SITemporaryText-blue"/>
                <w:color w:val="auto"/>
                <w:sz w:val="20"/>
              </w:rPr>
            </w:pPr>
            <w:r w:rsidRPr="006A5D53">
              <w:rPr>
                <w:rStyle w:val="SITemporaryText-blue"/>
                <w:color w:val="auto"/>
                <w:sz w:val="20"/>
              </w:rPr>
              <w:t xml:space="preserve">relationships: </w:t>
            </w:r>
          </w:p>
          <w:p w14:paraId="414FE6FF" w14:textId="77777777" w:rsidR="00FB22CB" w:rsidRPr="006A5D53" w:rsidRDefault="00FB22CB" w:rsidP="006A5D53">
            <w:pPr>
              <w:pStyle w:val="SIBulletList2"/>
              <w:rPr>
                <w:rStyle w:val="SITemporaryText-blue"/>
                <w:color w:val="auto"/>
                <w:sz w:val="20"/>
              </w:rPr>
            </w:pPr>
            <w:r w:rsidRPr="006A5D53">
              <w:rPr>
                <w:rStyle w:val="SITemporaryText-blue"/>
                <w:color w:val="auto"/>
                <w:sz w:val="20"/>
              </w:rPr>
              <w:t xml:space="preserve">local Community Elders and/or Custodians. </w:t>
            </w:r>
          </w:p>
          <w:p w14:paraId="315D99E8" w14:textId="77777777" w:rsidR="00FB22CB" w:rsidRPr="006F3228" w:rsidRDefault="00FB22CB" w:rsidP="00FB22CB">
            <w:pPr>
              <w:pStyle w:val="SIText"/>
              <w:rPr>
                <w:rStyle w:val="SITemporaryText-blue"/>
              </w:rPr>
            </w:pPr>
          </w:p>
          <w:p w14:paraId="6EE627E1" w14:textId="77777777" w:rsidR="00FB22CB" w:rsidRPr="006A5D53" w:rsidRDefault="00FB22CB" w:rsidP="006A5D53">
            <w:pPr>
              <w:pStyle w:val="SIText"/>
              <w:rPr>
                <w:rStyle w:val="SITemporaryText-blue"/>
                <w:color w:val="auto"/>
                <w:sz w:val="20"/>
              </w:rPr>
            </w:pPr>
            <w:r w:rsidRPr="006A5D53">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0E94D156" w14:textId="77777777" w:rsidR="00FB22CB" w:rsidRPr="006A5D53" w:rsidRDefault="00FB22CB" w:rsidP="006A5D53">
            <w:pPr>
              <w:pStyle w:val="SIBulletList1"/>
              <w:rPr>
                <w:rStyle w:val="SITemporaryText-blue"/>
                <w:color w:val="auto"/>
                <w:sz w:val="20"/>
              </w:rPr>
            </w:pPr>
            <w:r w:rsidRPr="006A5D53">
              <w:rPr>
                <w:rStyle w:val="SITemporaryText-blue"/>
                <w:color w:val="auto"/>
                <w:sz w:val="20"/>
              </w:rPr>
              <w:t>Assessment must be undertaken by a workplace assessor who has expertise in this unit of competency and who is:</w:t>
            </w:r>
          </w:p>
          <w:p w14:paraId="7E2F879C" w14:textId="77777777" w:rsidR="00FB22CB" w:rsidRPr="006A5D53" w:rsidRDefault="00FB22CB" w:rsidP="006A5D53">
            <w:pPr>
              <w:pStyle w:val="SIBulletList2"/>
              <w:rPr>
                <w:rStyle w:val="SITemporaryText-blue"/>
                <w:color w:val="auto"/>
                <w:sz w:val="20"/>
              </w:rPr>
            </w:pPr>
            <w:r w:rsidRPr="006A5D53">
              <w:rPr>
                <w:rStyle w:val="SITemporaryText-blue"/>
                <w:color w:val="auto"/>
                <w:sz w:val="20"/>
              </w:rPr>
              <w:t>an Aboriginal and/or Torres Strait Islander Elder and/or Custodian</w:t>
            </w:r>
          </w:p>
          <w:p w14:paraId="007274CB" w14:textId="77777777" w:rsidR="00FB22CB" w:rsidRPr="006A5D53" w:rsidRDefault="00FB22CB" w:rsidP="006A5D53">
            <w:pPr>
              <w:pStyle w:val="SIText"/>
              <w:rPr>
                <w:rStyle w:val="SITemporaryText-blue"/>
                <w:color w:val="auto"/>
                <w:sz w:val="20"/>
              </w:rPr>
            </w:pPr>
            <w:r w:rsidRPr="006A5D53">
              <w:rPr>
                <w:rStyle w:val="SITemporaryText-blue"/>
                <w:color w:val="auto"/>
                <w:sz w:val="20"/>
              </w:rPr>
              <w:t>or:</w:t>
            </w:r>
          </w:p>
          <w:p w14:paraId="01AA6C5D" w14:textId="41F752CF" w:rsidR="00FB22CB" w:rsidRPr="006A5D53" w:rsidRDefault="00FB22CB" w:rsidP="006A5D53">
            <w:pPr>
              <w:pStyle w:val="SIBulletList2"/>
              <w:rPr>
                <w:rFonts w:eastAsia="Calibri"/>
              </w:rPr>
            </w:pPr>
            <w:r w:rsidRPr="006A5D53">
              <w:rPr>
                <w:rStyle w:val="SITemporaryText-blue"/>
                <w:color w:val="auto"/>
                <w:sz w:val="20"/>
              </w:rPr>
              <w:t>accompanied by, or in communication with, an Aboriginal and/or Torres Strait Islander person who is a recognised member of the community with experience and knowledge of local cultural protocols.</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79D1F357" w14:textId="77777777" w:rsidR="006A5D53" w:rsidRPr="006A5D53" w:rsidRDefault="006A5D53" w:rsidP="006A5D53">
            <w:pPr>
              <w:pStyle w:val="SIText"/>
            </w:pPr>
            <w:r>
              <w:t xml:space="preserve">Companion Volumes, including Implementation </w:t>
            </w:r>
            <w:r w:rsidRPr="006A5D53">
              <w:t xml:space="preserve">Guides, are available at VETNet: </w:t>
            </w:r>
          </w:p>
          <w:p w14:paraId="591B94BE" w14:textId="067159F4" w:rsidR="00F1480E" w:rsidRPr="005404CB" w:rsidRDefault="006A5D53" w:rsidP="006A5D53">
            <w:pPr>
              <w:pStyle w:val="SIText"/>
            </w:pPr>
            <w:r w:rsidRPr="00A64D08">
              <w:t>https://vetnet.gov.au/Pages/TrainingDocs.aspx?q=c6399549-9c62-4a5e-bf1a-524b2322cf72</w:t>
            </w:r>
            <w:r w:rsidRPr="006A5D53">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6AF3F99A" w:rsidR="009C2650" w:rsidRPr="00CE2425" w:rsidRDefault="007672DA" w:rsidP="00CE2425">
    <w:sdt>
      <w:sdtPr>
        <w:id w:val="1683085599"/>
        <w:docPartObj>
          <w:docPartGallery w:val="Watermarks"/>
          <w:docPartUnique/>
        </w:docPartObj>
      </w:sdtPr>
      <w:sdtEndPr/>
      <w:sdtContent>
        <w:r>
          <w:pict w14:anchorId="5D942C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E2425" w:rsidRPr="00CE2425">
      <w:t>AHCILM3</w:t>
    </w:r>
    <w:r>
      <w:t>X</w:t>
    </w:r>
    <w:r w:rsidR="00CE2425" w:rsidRPr="00CE2425">
      <w:t>07 Implement cultural burning practices</w:t>
    </w:r>
    <w:r>
      <w:t xml:space="preserve"> on Country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33B63"/>
    <w:rsid w:val="00041E59"/>
    <w:rsid w:val="00064BFE"/>
    <w:rsid w:val="00070B3E"/>
    <w:rsid w:val="00071F95"/>
    <w:rsid w:val="000737BB"/>
    <w:rsid w:val="00074E47"/>
    <w:rsid w:val="000754EC"/>
    <w:rsid w:val="0008197F"/>
    <w:rsid w:val="0009093B"/>
    <w:rsid w:val="000A5441"/>
    <w:rsid w:val="000B2022"/>
    <w:rsid w:val="000C149A"/>
    <w:rsid w:val="000C224E"/>
    <w:rsid w:val="000D1387"/>
    <w:rsid w:val="000D7B6A"/>
    <w:rsid w:val="000E25E6"/>
    <w:rsid w:val="000E2C86"/>
    <w:rsid w:val="000F29F2"/>
    <w:rsid w:val="00101659"/>
    <w:rsid w:val="00105AEA"/>
    <w:rsid w:val="001078BF"/>
    <w:rsid w:val="00107D6E"/>
    <w:rsid w:val="001202D1"/>
    <w:rsid w:val="001302DE"/>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A17"/>
    <w:rsid w:val="001D5C1B"/>
    <w:rsid w:val="001D7F5B"/>
    <w:rsid w:val="001E0849"/>
    <w:rsid w:val="001E16BC"/>
    <w:rsid w:val="001E16DF"/>
    <w:rsid w:val="001F2BA5"/>
    <w:rsid w:val="001F308D"/>
    <w:rsid w:val="00201A7C"/>
    <w:rsid w:val="002051C5"/>
    <w:rsid w:val="0021210E"/>
    <w:rsid w:val="0021414D"/>
    <w:rsid w:val="00223124"/>
    <w:rsid w:val="00227DDD"/>
    <w:rsid w:val="00233143"/>
    <w:rsid w:val="00234444"/>
    <w:rsid w:val="00242293"/>
    <w:rsid w:val="00244EA7"/>
    <w:rsid w:val="002514A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6A49"/>
    <w:rsid w:val="00687B62"/>
    <w:rsid w:val="00690C44"/>
    <w:rsid w:val="00695C89"/>
    <w:rsid w:val="006969D9"/>
    <w:rsid w:val="006A2B68"/>
    <w:rsid w:val="006A3F81"/>
    <w:rsid w:val="006A5D53"/>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404E9"/>
    <w:rsid w:val="007444CF"/>
    <w:rsid w:val="00752C75"/>
    <w:rsid w:val="00757005"/>
    <w:rsid w:val="00761DBE"/>
    <w:rsid w:val="0076523B"/>
    <w:rsid w:val="007672DA"/>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65011"/>
    <w:rsid w:val="00886790"/>
    <w:rsid w:val="008908DE"/>
    <w:rsid w:val="008A12ED"/>
    <w:rsid w:val="008A39D3"/>
    <w:rsid w:val="008B2C77"/>
    <w:rsid w:val="008B4AD2"/>
    <w:rsid w:val="008B663E"/>
    <w:rsid w:val="008B7138"/>
    <w:rsid w:val="008E1F09"/>
    <w:rsid w:val="008E260C"/>
    <w:rsid w:val="008E39BE"/>
    <w:rsid w:val="008E62EC"/>
    <w:rsid w:val="008F32F6"/>
    <w:rsid w:val="008F7D07"/>
    <w:rsid w:val="00916CD7"/>
    <w:rsid w:val="00920927"/>
    <w:rsid w:val="00921B38"/>
    <w:rsid w:val="00923720"/>
    <w:rsid w:val="009278C9"/>
    <w:rsid w:val="00932CD7"/>
    <w:rsid w:val="00944C09"/>
    <w:rsid w:val="009527CB"/>
    <w:rsid w:val="00953835"/>
    <w:rsid w:val="00960F6C"/>
    <w:rsid w:val="00970747"/>
    <w:rsid w:val="00991AC4"/>
    <w:rsid w:val="0099486D"/>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E14"/>
    <w:rsid w:val="00A6476B"/>
    <w:rsid w:val="00A76C6C"/>
    <w:rsid w:val="00A87356"/>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3957"/>
    <w:rsid w:val="00B0712C"/>
    <w:rsid w:val="00B11BC1"/>
    <w:rsid w:val="00B12013"/>
    <w:rsid w:val="00B22C67"/>
    <w:rsid w:val="00B3508F"/>
    <w:rsid w:val="00B443EE"/>
    <w:rsid w:val="00B560C8"/>
    <w:rsid w:val="00B61150"/>
    <w:rsid w:val="00B65BC7"/>
    <w:rsid w:val="00B746B9"/>
    <w:rsid w:val="00B848D4"/>
    <w:rsid w:val="00B865B7"/>
    <w:rsid w:val="00B9438A"/>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38E1"/>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632B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A4EB9"/>
    <w:rsid w:val="00EB0AA4"/>
    <w:rsid w:val="00EB4796"/>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2CB"/>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Development</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openxmlformats.org/package/2006/metadata/core-properties"/>
    <ds:schemaRef ds:uri="http://purl.org/dc/terms/"/>
    <ds:schemaRef ds:uri="3d44116e-70db-4910-8b47-972289d17e01"/>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F0FB108-6E51-4C89-8F6A-EF6B2E394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5</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cp:lastModifiedBy>
  <cp:revision>6</cp:revision>
  <cp:lastPrinted>2016-05-27T05:21:00Z</cp:lastPrinted>
  <dcterms:created xsi:type="dcterms:W3CDTF">2022-01-24T22:48:00Z</dcterms:created>
  <dcterms:modified xsi:type="dcterms:W3CDTF">2022-02-19T03:56:00Z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