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F1480E" w14:paraId="7B7CEE4B" w14:textId="77777777" w:rsidTr="00146EEC">
        <w:tc>
          <w:tcPr>
            <w:tcW w:w="2689" w:type="dxa"/>
          </w:tcPr>
          <w:p w14:paraId="54162829" w14:textId="1641D40B" w:rsidR="00F1480E" w:rsidRPr="005404CB" w:rsidRDefault="00F1480E" w:rsidP="005404CB">
            <w:pPr>
              <w:pStyle w:val="SIText"/>
            </w:pPr>
            <w:r w:rsidRPr="00CC451E">
              <w:t>Release</w:t>
            </w:r>
            <w:r w:rsidR="00337E82" w:rsidRPr="005404CB">
              <w:t xml:space="preserve"> 1</w:t>
            </w:r>
          </w:p>
        </w:tc>
        <w:tc>
          <w:tcPr>
            <w:tcW w:w="6939" w:type="dxa"/>
          </w:tcPr>
          <w:p w14:paraId="710F8562" w14:textId="0D27A843" w:rsidR="00F1480E" w:rsidRPr="005404CB" w:rsidRDefault="00DE3D7F" w:rsidP="003E2120">
            <w:pPr>
              <w:pStyle w:val="SIText"/>
            </w:pPr>
            <w:r w:rsidRPr="00DE3D7F">
              <w:t xml:space="preserve">This version released with AMP Australian Meat Processing Training Package Version </w:t>
            </w:r>
            <w:r>
              <w:t>1</w:t>
            </w:r>
            <w:r w:rsidRPr="00DE3D7F">
              <w:t>.0.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8B8DA2" w14:textId="77777777" w:rsidTr="00CA2922">
        <w:trPr>
          <w:tblHeader/>
        </w:trPr>
        <w:tc>
          <w:tcPr>
            <w:tcW w:w="1396" w:type="pct"/>
            <w:shd w:val="clear" w:color="auto" w:fill="auto"/>
          </w:tcPr>
          <w:p w14:paraId="4E5419B2" w14:textId="5974C3A9" w:rsidR="00F1480E" w:rsidRPr="00826585" w:rsidRDefault="00BE4F8B" w:rsidP="005404CB">
            <w:pPr>
              <w:pStyle w:val="SIUNITCODE"/>
              <w:rPr>
                <w:rStyle w:val="SITemporaryText-green"/>
              </w:rPr>
            </w:pPr>
            <w:r w:rsidRPr="00826585">
              <w:rPr>
                <w:rStyle w:val="SITemporaryText-green"/>
              </w:rPr>
              <w:t>AMP</w:t>
            </w:r>
            <w:r w:rsidR="00826585" w:rsidRPr="00826585">
              <w:rPr>
                <w:rStyle w:val="SITemporaryText-green"/>
              </w:rPr>
              <w:t>QUA4</w:t>
            </w:r>
            <w:r w:rsidRPr="00826585">
              <w:rPr>
                <w:rStyle w:val="SITemporaryText-green"/>
              </w:rPr>
              <w:t>X</w:t>
            </w:r>
            <w:r w:rsidR="00826585" w:rsidRPr="00826585">
              <w:rPr>
                <w:rStyle w:val="SITemporaryText-green"/>
              </w:rPr>
              <w:t>16</w:t>
            </w:r>
          </w:p>
        </w:tc>
        <w:tc>
          <w:tcPr>
            <w:tcW w:w="3604" w:type="pct"/>
            <w:shd w:val="clear" w:color="auto" w:fill="auto"/>
          </w:tcPr>
          <w:p w14:paraId="0B6AAD6B" w14:textId="0994EFE7" w:rsidR="00F1480E" w:rsidRPr="005404CB" w:rsidRDefault="00BE4F8B" w:rsidP="005404CB">
            <w:pPr>
              <w:pStyle w:val="SIUnittitle"/>
            </w:pPr>
            <w:r w:rsidRPr="00BE4F8B">
              <w:t>Conduct an internal audit of a documented program</w:t>
            </w:r>
          </w:p>
        </w:tc>
      </w:tr>
      <w:tr w:rsidR="00F1480E" w:rsidRPr="00963A46" w14:paraId="3D75C78B" w14:textId="77777777" w:rsidTr="00CA2922">
        <w:tc>
          <w:tcPr>
            <w:tcW w:w="1396"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04" w:type="pct"/>
            <w:shd w:val="clear" w:color="auto" w:fill="auto"/>
          </w:tcPr>
          <w:p w14:paraId="769CE9EC" w14:textId="6F4F1048" w:rsidR="009041C3" w:rsidRDefault="009041C3" w:rsidP="009041C3">
            <w:pPr>
              <w:pStyle w:val="SIText"/>
            </w:pPr>
            <w:r w:rsidRPr="009041C3">
              <w:t>This unit describes the skills and knowledge required to conduct an internal audit of a documented program.</w:t>
            </w:r>
          </w:p>
          <w:p w14:paraId="47309244" w14:textId="77777777" w:rsidR="00367965" w:rsidRPr="009041C3" w:rsidRDefault="00367965" w:rsidP="009041C3">
            <w:pPr>
              <w:pStyle w:val="SIText"/>
            </w:pPr>
          </w:p>
          <w:p w14:paraId="7CC6E796" w14:textId="1314E324" w:rsidR="009041C3" w:rsidRDefault="009041C3" w:rsidP="009041C3">
            <w:pPr>
              <w:pStyle w:val="SIText"/>
            </w:pPr>
            <w:r w:rsidRPr="009041C3">
              <w:t xml:space="preserve">This unit </w:t>
            </w:r>
            <w:r w:rsidR="00913F23">
              <w:t>applies</w:t>
            </w:r>
            <w:r w:rsidRPr="009041C3">
              <w:t xml:space="preserve"> to plant managers, </w:t>
            </w:r>
            <w:r w:rsidR="00913F23">
              <w:t>q</w:t>
            </w:r>
            <w:r w:rsidR="00913F23" w:rsidRPr="009041C3">
              <w:t xml:space="preserve">uality </w:t>
            </w:r>
            <w:r w:rsidR="00913F23">
              <w:t>management</w:t>
            </w:r>
            <w:r w:rsidRPr="009041C3">
              <w:t xml:space="preserve"> personnel, managers and marketing personnel who have a role in scheduling, preparing for and conducting an internal audit in a meat processing plant. The scope of the audit may include operational areas such as food safety, workplace health and safety, vendor and environmental programs. This may include industry standards and codes.</w:t>
            </w:r>
          </w:p>
          <w:p w14:paraId="0DE5DECA" w14:textId="77777777" w:rsidR="00367965" w:rsidRPr="009041C3" w:rsidRDefault="00367965" w:rsidP="009041C3">
            <w:pPr>
              <w:pStyle w:val="SIText"/>
            </w:pPr>
          </w:p>
          <w:p w14:paraId="75AF5236" w14:textId="46A0B364" w:rsidR="009041C3" w:rsidRDefault="009041C3" w:rsidP="009041C3">
            <w:pPr>
              <w:pStyle w:val="SIText"/>
            </w:pPr>
            <w:r w:rsidRPr="009041C3">
              <w:t>Work in this unit must be carried out to comply with the appropriate Australian Standard.</w:t>
            </w:r>
          </w:p>
          <w:p w14:paraId="1E0ECC29" w14:textId="77777777" w:rsidR="00367965" w:rsidRPr="009041C3" w:rsidRDefault="00367965" w:rsidP="009041C3">
            <w:pPr>
              <w:pStyle w:val="SIText"/>
            </w:pPr>
          </w:p>
          <w:p w14:paraId="246A2D01" w14:textId="79E4199F" w:rsidR="00913F23" w:rsidRPr="00913F23" w:rsidRDefault="00913F23" w:rsidP="00913F23">
            <w:pPr>
              <w:pStyle w:val="SIText"/>
            </w:pPr>
            <w:r w:rsidRPr="00D57984">
              <w:t>All work must be carried out to comply with workplace procedures, in accordance with state/territory health and safety</w:t>
            </w:r>
            <w:r w:rsidRPr="00913F23">
              <w:t>, food safety regulations, legislation and standards that apply to the workplace.</w:t>
            </w:r>
          </w:p>
          <w:p w14:paraId="184D4B7E" w14:textId="77777777" w:rsidR="00913F23" w:rsidRDefault="00913F23" w:rsidP="00913F23">
            <w:pPr>
              <w:pStyle w:val="SIText"/>
            </w:pPr>
          </w:p>
          <w:p w14:paraId="077C0FC6" w14:textId="5EB1D494" w:rsidR="00373436" w:rsidRPr="000754EC" w:rsidRDefault="00913F23" w:rsidP="009041C3">
            <w:pPr>
              <w:pStyle w:val="SIText"/>
            </w:pPr>
            <w:r w:rsidRPr="00D57984">
              <w:t>No licensing, legislative or certification requirements apply to this unit at the time of publication.</w:t>
            </w:r>
          </w:p>
        </w:tc>
      </w:tr>
      <w:tr w:rsidR="00F1480E" w:rsidRPr="00963A46" w14:paraId="035A2A3C" w14:textId="77777777" w:rsidTr="00CA2922">
        <w:tc>
          <w:tcPr>
            <w:tcW w:w="1396" w:type="pct"/>
            <w:shd w:val="clear" w:color="auto" w:fill="auto"/>
          </w:tcPr>
          <w:p w14:paraId="6A74E434" w14:textId="77777777" w:rsidR="00F1480E" w:rsidRPr="005404CB" w:rsidRDefault="00FD557D" w:rsidP="005404CB">
            <w:pPr>
              <w:pStyle w:val="SIHeading2"/>
            </w:pPr>
            <w:r w:rsidRPr="00923720">
              <w:t>Prerequisite Unit</w:t>
            </w:r>
          </w:p>
        </w:tc>
        <w:tc>
          <w:tcPr>
            <w:tcW w:w="3604" w:type="pct"/>
            <w:shd w:val="clear" w:color="auto" w:fill="auto"/>
          </w:tcPr>
          <w:p w14:paraId="21638E63" w14:textId="7C9DCD9C" w:rsidR="00F1480E" w:rsidRPr="005404CB" w:rsidRDefault="00913F23" w:rsidP="005404CB">
            <w:pPr>
              <w:pStyle w:val="SIText"/>
            </w:pPr>
            <w:r>
              <w:t>Nil</w:t>
            </w:r>
          </w:p>
        </w:tc>
      </w:tr>
      <w:tr w:rsidR="00F1480E" w:rsidRPr="00963A46" w14:paraId="60903E01" w14:textId="77777777" w:rsidTr="00CA2922">
        <w:tc>
          <w:tcPr>
            <w:tcW w:w="1396" w:type="pct"/>
            <w:shd w:val="clear" w:color="auto" w:fill="auto"/>
          </w:tcPr>
          <w:p w14:paraId="3512F11A" w14:textId="77777777" w:rsidR="00F1480E" w:rsidRPr="005404CB" w:rsidRDefault="00FD557D" w:rsidP="005404CB">
            <w:pPr>
              <w:pStyle w:val="SIHeading2"/>
            </w:pPr>
            <w:r w:rsidRPr="00923720">
              <w:t>Unit Sector</w:t>
            </w:r>
          </w:p>
        </w:tc>
        <w:tc>
          <w:tcPr>
            <w:tcW w:w="3604" w:type="pct"/>
            <w:shd w:val="clear" w:color="auto" w:fill="auto"/>
          </w:tcPr>
          <w:p w14:paraId="32B839DA" w14:textId="5D3483A6" w:rsidR="00F1480E" w:rsidRPr="00826585" w:rsidRDefault="00826585" w:rsidP="005404CB">
            <w:pPr>
              <w:pStyle w:val="SIText"/>
              <w:rPr>
                <w:rStyle w:val="SITemporaryText-green"/>
              </w:rPr>
            </w:pPr>
            <w:r w:rsidRPr="00826585">
              <w:rPr>
                <w:rStyle w:val="SITemporaryText-green"/>
              </w:rPr>
              <w:t>Quality Assurance (QUA)</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CA2922">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CA2922">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367965" w:rsidRPr="00963A46" w14:paraId="093B57AB" w14:textId="77777777" w:rsidTr="00CA2922">
        <w:trPr>
          <w:cantSplit/>
        </w:trPr>
        <w:tc>
          <w:tcPr>
            <w:tcW w:w="1396" w:type="pct"/>
            <w:shd w:val="clear" w:color="auto" w:fill="auto"/>
          </w:tcPr>
          <w:p w14:paraId="2FB446BD" w14:textId="2F53AB3A" w:rsidR="00367965" w:rsidRPr="00367965" w:rsidRDefault="00367965" w:rsidP="00367965">
            <w:pPr>
              <w:pStyle w:val="SIText"/>
            </w:pPr>
            <w:r w:rsidRPr="00367965">
              <w:t>1. Plan the audit</w:t>
            </w:r>
          </w:p>
        </w:tc>
        <w:tc>
          <w:tcPr>
            <w:tcW w:w="3604" w:type="pct"/>
            <w:shd w:val="clear" w:color="auto" w:fill="auto"/>
          </w:tcPr>
          <w:p w14:paraId="37DC9E99" w14:textId="77777777" w:rsidR="00367965" w:rsidRPr="00367965" w:rsidRDefault="00367965" w:rsidP="00367965">
            <w:pPr>
              <w:pStyle w:val="SIText"/>
            </w:pPr>
            <w:r w:rsidRPr="00367965">
              <w:t>1.1 Interpret audit schedule and plan and organise the timely conduct of internal audit</w:t>
            </w:r>
          </w:p>
          <w:p w14:paraId="25BD14D9" w14:textId="77777777" w:rsidR="00367965" w:rsidRPr="00367965" w:rsidRDefault="00367965" w:rsidP="00367965">
            <w:pPr>
              <w:pStyle w:val="SIText"/>
            </w:pPr>
            <w:r w:rsidRPr="00367965">
              <w:t>1.2 Determine objectives, scope and criteria of audit according to workplace requirements</w:t>
            </w:r>
          </w:p>
          <w:p w14:paraId="61D58453" w14:textId="42AB5CFC" w:rsidR="00367965" w:rsidRPr="00367965" w:rsidRDefault="00367965" w:rsidP="00367965">
            <w:pPr>
              <w:pStyle w:val="SIText"/>
            </w:pPr>
            <w:r w:rsidRPr="00367965">
              <w:t>1.3 Assemble and brief audit team</w:t>
            </w:r>
            <w:r w:rsidR="00913F23">
              <w:t xml:space="preserve"> </w:t>
            </w:r>
            <w:r w:rsidRPr="00367965">
              <w:t>about the objectives, scope and criteria of the audit</w:t>
            </w:r>
          </w:p>
          <w:p w14:paraId="57424688" w14:textId="77777777" w:rsidR="00367965" w:rsidRPr="00367965" w:rsidRDefault="00367965" w:rsidP="00367965">
            <w:pPr>
              <w:pStyle w:val="SIText"/>
            </w:pPr>
            <w:r w:rsidRPr="00367965">
              <w:t>1.4 Notify those affected by and involved in the audit and document responsibilities according to workplace requirements</w:t>
            </w:r>
          </w:p>
          <w:p w14:paraId="2498BC34" w14:textId="77777777" w:rsidR="00367965" w:rsidRPr="00367965" w:rsidRDefault="00367965" w:rsidP="00367965">
            <w:pPr>
              <w:pStyle w:val="SIText"/>
            </w:pPr>
            <w:r w:rsidRPr="00367965">
              <w:t>1.5 Notify stakeholders involved in an internal audit according to workplace requirements</w:t>
            </w:r>
          </w:p>
          <w:p w14:paraId="1278E6D8" w14:textId="77777777" w:rsidR="00367965" w:rsidRPr="00367965" w:rsidRDefault="00367965" w:rsidP="00367965">
            <w:pPr>
              <w:pStyle w:val="SIText"/>
            </w:pPr>
            <w:r w:rsidRPr="00367965">
              <w:t>1.6 Identify procedures, records and workplace documentation needed for the audit</w:t>
            </w:r>
          </w:p>
          <w:p w14:paraId="433C98AD" w14:textId="77777777" w:rsidR="00367965" w:rsidRPr="00367965" w:rsidRDefault="00367965" w:rsidP="00367965">
            <w:pPr>
              <w:pStyle w:val="SIText"/>
            </w:pPr>
            <w:r w:rsidRPr="00367965">
              <w:t>1.7 Document evidence collection methods and sources to be used during the audit, including developing workplace checklists in accordance with workplace specifications</w:t>
            </w:r>
          </w:p>
          <w:p w14:paraId="0ACD8386" w14:textId="06BA0522" w:rsidR="00367965" w:rsidRPr="00367965" w:rsidRDefault="00367965" w:rsidP="00367965">
            <w:pPr>
              <w:pStyle w:val="SIText"/>
            </w:pPr>
            <w:r w:rsidRPr="00367965">
              <w:t>1.8 Conduct a document review prior to audit</w:t>
            </w:r>
          </w:p>
        </w:tc>
      </w:tr>
      <w:tr w:rsidR="00367965" w:rsidRPr="00963A46" w14:paraId="10724A78" w14:textId="77777777" w:rsidTr="00CA2922">
        <w:trPr>
          <w:cantSplit/>
        </w:trPr>
        <w:tc>
          <w:tcPr>
            <w:tcW w:w="1396" w:type="pct"/>
            <w:shd w:val="clear" w:color="auto" w:fill="auto"/>
          </w:tcPr>
          <w:p w14:paraId="449EE023" w14:textId="6FDD07A8" w:rsidR="00367965" w:rsidRPr="00367965" w:rsidRDefault="00367965" w:rsidP="00367965">
            <w:pPr>
              <w:pStyle w:val="SIText"/>
            </w:pPr>
            <w:r w:rsidRPr="00367965">
              <w:lastRenderedPageBreak/>
              <w:t>2. Conduct the audit</w:t>
            </w:r>
          </w:p>
        </w:tc>
        <w:tc>
          <w:tcPr>
            <w:tcW w:w="3604" w:type="pct"/>
            <w:shd w:val="clear" w:color="auto" w:fill="auto"/>
          </w:tcPr>
          <w:p w14:paraId="5BAE6644" w14:textId="77777777" w:rsidR="00367965" w:rsidRPr="00367965" w:rsidRDefault="00367965" w:rsidP="00367965">
            <w:pPr>
              <w:pStyle w:val="SIText"/>
            </w:pPr>
            <w:r w:rsidRPr="00367965">
              <w:t>2.1 Conduct an entry meeting with relevant parties to explain the purpose, scope and criteria for the audit, the methods to be used for conducting the audit, and procedures for reporting and following up results</w:t>
            </w:r>
          </w:p>
          <w:p w14:paraId="4C9637A3" w14:textId="77777777" w:rsidR="00367965" w:rsidRPr="00367965" w:rsidRDefault="00367965" w:rsidP="00367965">
            <w:pPr>
              <w:pStyle w:val="SIText"/>
            </w:pPr>
            <w:r w:rsidRPr="00367965">
              <w:t>2.2 Conduct an audit of the program in accordance with workplace and regulatory requirements</w:t>
            </w:r>
          </w:p>
          <w:p w14:paraId="39E14880" w14:textId="77777777" w:rsidR="00367965" w:rsidRPr="00367965" w:rsidRDefault="00367965" w:rsidP="00367965">
            <w:pPr>
              <w:pStyle w:val="SIText"/>
            </w:pPr>
            <w:r w:rsidRPr="00367965">
              <w:t>2.3 Use effective communication skills when conducting the audit</w:t>
            </w:r>
          </w:p>
          <w:p w14:paraId="12A719A4" w14:textId="77777777" w:rsidR="00367965" w:rsidRPr="00367965" w:rsidRDefault="00367965" w:rsidP="00367965">
            <w:pPr>
              <w:pStyle w:val="SIText"/>
            </w:pPr>
            <w:r w:rsidRPr="00367965">
              <w:t>2.4 Collect verifiable objective evidence against the criteria of the audit</w:t>
            </w:r>
          </w:p>
          <w:p w14:paraId="2F8F5277" w14:textId="77777777" w:rsidR="00367965" w:rsidRPr="00367965" w:rsidRDefault="00367965" w:rsidP="00367965">
            <w:pPr>
              <w:pStyle w:val="SIText"/>
            </w:pPr>
            <w:r w:rsidRPr="00367965">
              <w:t>2.5 Make findings using the objective evidence against the audit criteria</w:t>
            </w:r>
          </w:p>
          <w:p w14:paraId="285B6750" w14:textId="77777777" w:rsidR="00367965" w:rsidRPr="00367965" w:rsidRDefault="00367965" w:rsidP="00367965">
            <w:pPr>
              <w:pStyle w:val="SIText"/>
            </w:pPr>
            <w:r w:rsidRPr="00367965">
              <w:t>2.6 Identify and categorise non-conformances according to workplace requirements</w:t>
            </w:r>
          </w:p>
          <w:p w14:paraId="2F41F575" w14:textId="559737DC" w:rsidR="00367965" w:rsidRPr="00367965" w:rsidRDefault="00367965" w:rsidP="00367965">
            <w:pPr>
              <w:pStyle w:val="SIText"/>
            </w:pPr>
            <w:r w:rsidRPr="00367965">
              <w:t>2.7 Record audit activity according to workplace requirements</w:t>
            </w:r>
          </w:p>
        </w:tc>
      </w:tr>
      <w:tr w:rsidR="00367965" w:rsidRPr="00963A46" w14:paraId="1167C88A" w14:textId="77777777" w:rsidTr="00CA2922">
        <w:trPr>
          <w:cantSplit/>
        </w:trPr>
        <w:tc>
          <w:tcPr>
            <w:tcW w:w="1396" w:type="pct"/>
            <w:shd w:val="clear" w:color="auto" w:fill="auto"/>
          </w:tcPr>
          <w:p w14:paraId="0B9FA395" w14:textId="2ABC68E6" w:rsidR="00367965" w:rsidRPr="00367965" w:rsidRDefault="00367965" w:rsidP="00367965">
            <w:pPr>
              <w:pStyle w:val="SIText"/>
            </w:pPr>
            <w:r w:rsidRPr="00367965">
              <w:t>3. Report on audit findings</w:t>
            </w:r>
          </w:p>
        </w:tc>
        <w:tc>
          <w:tcPr>
            <w:tcW w:w="3604" w:type="pct"/>
            <w:shd w:val="clear" w:color="auto" w:fill="auto"/>
          </w:tcPr>
          <w:p w14:paraId="3C8451D8" w14:textId="431AF5AE" w:rsidR="00367965" w:rsidRPr="00367965" w:rsidRDefault="00367965" w:rsidP="00367965">
            <w:pPr>
              <w:pStyle w:val="SIText"/>
            </w:pPr>
            <w:r w:rsidRPr="00367965">
              <w:t>3.1 Prepare an audit report, detailing areas of the program which were audited and findings against the audit criteria, including non-conformances</w:t>
            </w:r>
          </w:p>
          <w:p w14:paraId="3B449666" w14:textId="77777777" w:rsidR="00367965" w:rsidRPr="00367965" w:rsidRDefault="00367965" w:rsidP="00367965">
            <w:pPr>
              <w:pStyle w:val="SIText"/>
            </w:pPr>
            <w:r w:rsidRPr="00367965">
              <w:t>3.2 Document objective evidence according to workplace standards</w:t>
            </w:r>
          </w:p>
          <w:p w14:paraId="514A931B" w14:textId="77777777" w:rsidR="00367965" w:rsidRPr="00367965" w:rsidRDefault="00367965" w:rsidP="00367965">
            <w:pPr>
              <w:pStyle w:val="SIText"/>
            </w:pPr>
            <w:r w:rsidRPr="00367965">
              <w:t>3.3 Keep records of audit process, objective evidence and findings in accordance with workplace and regulatory requirements</w:t>
            </w:r>
          </w:p>
          <w:p w14:paraId="52188309" w14:textId="34FA5AA9" w:rsidR="00367965" w:rsidRPr="00367965" w:rsidRDefault="00367965" w:rsidP="00367965">
            <w:pPr>
              <w:pStyle w:val="SIText"/>
            </w:pPr>
            <w:r w:rsidRPr="00367965">
              <w:t>3.4 Report findings according to workplace requirements</w:t>
            </w:r>
          </w:p>
        </w:tc>
      </w:tr>
      <w:tr w:rsidR="00367965" w:rsidRPr="00963A46" w14:paraId="10A50AE9" w14:textId="77777777" w:rsidTr="00CA2922">
        <w:trPr>
          <w:cantSplit/>
        </w:trPr>
        <w:tc>
          <w:tcPr>
            <w:tcW w:w="1396" w:type="pct"/>
            <w:shd w:val="clear" w:color="auto" w:fill="auto"/>
          </w:tcPr>
          <w:p w14:paraId="5C26E923" w14:textId="0374D5CC" w:rsidR="00367965" w:rsidRPr="00367965" w:rsidRDefault="00367965" w:rsidP="00367965">
            <w:pPr>
              <w:pStyle w:val="SIText"/>
            </w:pPr>
            <w:r w:rsidRPr="00367965">
              <w:t>4. Confirm and close out corrective action</w:t>
            </w:r>
          </w:p>
        </w:tc>
        <w:tc>
          <w:tcPr>
            <w:tcW w:w="3604" w:type="pct"/>
            <w:shd w:val="clear" w:color="auto" w:fill="auto"/>
          </w:tcPr>
          <w:p w14:paraId="343AA2C4" w14:textId="77777777" w:rsidR="00367965" w:rsidRPr="00367965" w:rsidRDefault="00367965" w:rsidP="00367965">
            <w:pPr>
              <w:pStyle w:val="SIText"/>
            </w:pPr>
            <w:r w:rsidRPr="00367965">
              <w:t>4.1 Verify the effectiveness of corrective actions</w:t>
            </w:r>
          </w:p>
          <w:p w14:paraId="5BCADD9F" w14:textId="488300C2" w:rsidR="00367965" w:rsidRPr="00367965" w:rsidRDefault="00367965" w:rsidP="00367965">
            <w:pPr>
              <w:pStyle w:val="SIText"/>
            </w:pPr>
            <w:r w:rsidRPr="00367965">
              <w:t>4.2 Maintain records of the effectiveness of corrective actions</w:t>
            </w:r>
          </w:p>
        </w:tc>
      </w:tr>
    </w:tbl>
    <w:p w14:paraId="5585088F" w14:textId="77777777" w:rsidR="005F771F" w:rsidRDefault="005F771F" w:rsidP="005F771F">
      <w:pPr>
        <w:pStyle w:val="SIText"/>
      </w:pPr>
    </w:p>
    <w:p w14:paraId="62EB79E3" w14:textId="7C4FEEA5" w:rsidR="00F1480E" w:rsidRPr="00DD0726" w:rsidRDefault="005F771F" w:rsidP="00826585">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lastRenderedPageBreak/>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913F23" w:rsidRPr="00336FCA" w:rsidDel="00423CB2" w14:paraId="2C82C30B" w14:textId="77777777" w:rsidTr="00CA2922">
        <w:trPr>
          <w:tblHeader/>
        </w:trPr>
        <w:tc>
          <w:tcPr>
            <w:tcW w:w="1396" w:type="pct"/>
          </w:tcPr>
          <w:p w14:paraId="5EDEFE62" w14:textId="0D704383" w:rsidR="00913F23" w:rsidRPr="005404CB" w:rsidRDefault="00913F23" w:rsidP="00826585">
            <w:pPr>
              <w:pStyle w:val="SIText"/>
              <w:rPr>
                <w:rFonts w:eastAsiaTheme="majorEastAsia"/>
              </w:rPr>
            </w:pPr>
            <w:r>
              <w:rPr>
                <w:rFonts w:eastAsiaTheme="majorEastAsia"/>
              </w:rPr>
              <w:t>Learning</w:t>
            </w:r>
          </w:p>
        </w:tc>
        <w:tc>
          <w:tcPr>
            <w:tcW w:w="3604" w:type="pct"/>
          </w:tcPr>
          <w:p w14:paraId="2F81357E" w14:textId="2E45B38D" w:rsidR="00913F23" w:rsidRPr="00913F23" w:rsidRDefault="00913F23">
            <w:pPr>
              <w:pStyle w:val="SIBulletList1"/>
            </w:pPr>
            <w:r>
              <w:t>C</w:t>
            </w:r>
            <w:r w:rsidRPr="00FF350E">
              <w:t>onduct research to identify, collect and analyse evidence</w:t>
            </w:r>
          </w:p>
          <w:p w14:paraId="2BD1D91C" w14:textId="60BD487C" w:rsidR="00913F23" w:rsidRDefault="00913F23">
            <w:pPr>
              <w:pStyle w:val="SIBulletList1"/>
            </w:pPr>
            <w:r>
              <w:t>U</w:t>
            </w:r>
            <w:r w:rsidRPr="00FF350E">
              <w:t>se information systems, technologies and software to manage security, authorisation and distribution of audit data and records</w:t>
            </w:r>
          </w:p>
        </w:tc>
      </w:tr>
      <w:tr w:rsidR="00913F23" w:rsidRPr="00336FCA" w:rsidDel="00423CB2" w14:paraId="2F0E4C69" w14:textId="77777777" w:rsidTr="00CA2922">
        <w:trPr>
          <w:tblHeader/>
        </w:trPr>
        <w:tc>
          <w:tcPr>
            <w:tcW w:w="1396" w:type="pct"/>
          </w:tcPr>
          <w:p w14:paraId="06D5E763" w14:textId="61A5FAFC" w:rsidR="00913F23" w:rsidRPr="005404CB" w:rsidRDefault="00913F23" w:rsidP="00826585">
            <w:pPr>
              <w:pStyle w:val="SIText"/>
              <w:rPr>
                <w:rFonts w:eastAsiaTheme="majorEastAsia"/>
              </w:rPr>
            </w:pPr>
            <w:r>
              <w:rPr>
                <w:rFonts w:eastAsiaTheme="majorEastAsia"/>
              </w:rPr>
              <w:t>Reading</w:t>
            </w:r>
          </w:p>
        </w:tc>
        <w:tc>
          <w:tcPr>
            <w:tcW w:w="3604" w:type="pct"/>
          </w:tcPr>
          <w:p w14:paraId="1B9489B3" w14:textId="7D3799F1" w:rsidR="00913F23" w:rsidRDefault="00913F23">
            <w:pPr>
              <w:pStyle w:val="SIBulletList1"/>
            </w:pPr>
            <w:r>
              <w:t>Interpret</w:t>
            </w:r>
            <w:r w:rsidRPr="00FF350E">
              <w:t xml:space="preserve"> relevant </w:t>
            </w:r>
            <w:r>
              <w:t>C</w:t>
            </w:r>
            <w:r w:rsidRPr="00FF350E">
              <w:t>ommonwealth, state and/or territory legislation, regulations and related codes of practice and determine the legal responsibilities of the business</w:t>
            </w:r>
          </w:p>
          <w:p w14:paraId="571A8287" w14:textId="44D9316C" w:rsidR="00913F23" w:rsidRPr="005404CB" w:rsidRDefault="00913F23" w:rsidP="00826585">
            <w:pPr>
              <w:pStyle w:val="SIBulletList1"/>
              <w:rPr>
                <w:rFonts w:eastAsiaTheme="majorEastAsia"/>
              </w:rPr>
            </w:pPr>
            <w:r>
              <w:t xml:space="preserve">Interpret </w:t>
            </w:r>
            <w:r w:rsidRPr="00FF350E">
              <w:t>relevant codes or compliance program requirements</w:t>
            </w:r>
          </w:p>
        </w:tc>
      </w:tr>
      <w:tr w:rsidR="00913F23" w:rsidRPr="00336FCA" w:rsidDel="00423CB2" w14:paraId="6AF50ABF" w14:textId="77777777" w:rsidTr="00CA2922">
        <w:trPr>
          <w:tblHeader/>
        </w:trPr>
        <w:tc>
          <w:tcPr>
            <w:tcW w:w="1396" w:type="pct"/>
          </w:tcPr>
          <w:p w14:paraId="14B4BD97" w14:textId="74413359" w:rsidR="00913F23" w:rsidRPr="005404CB" w:rsidRDefault="00913F23" w:rsidP="00826585">
            <w:pPr>
              <w:pStyle w:val="SIText"/>
              <w:rPr>
                <w:rFonts w:eastAsiaTheme="majorEastAsia"/>
              </w:rPr>
            </w:pPr>
            <w:r>
              <w:rPr>
                <w:rFonts w:eastAsiaTheme="majorEastAsia"/>
              </w:rPr>
              <w:t>Oral communication</w:t>
            </w:r>
          </w:p>
        </w:tc>
        <w:tc>
          <w:tcPr>
            <w:tcW w:w="3604" w:type="pct"/>
          </w:tcPr>
          <w:p w14:paraId="74DA04BF" w14:textId="2519B5EF" w:rsidR="00913F23" w:rsidRPr="00826585" w:rsidRDefault="00913F23" w:rsidP="00826585">
            <w:pPr>
              <w:pStyle w:val="SIBulletList1"/>
            </w:pPr>
            <w:r>
              <w:t>U</w:t>
            </w:r>
            <w:r w:rsidRPr="00FF350E">
              <w:t>se negotiation skills to organise and facilitate audit processes, including following meeting procedures and resolving issues</w:t>
            </w:r>
          </w:p>
        </w:tc>
      </w:tr>
      <w:tr w:rsidR="00913F23" w:rsidRPr="00336FCA" w:rsidDel="00423CB2" w14:paraId="10FAE49E" w14:textId="77777777" w:rsidTr="00CA2922">
        <w:trPr>
          <w:tblHeader/>
        </w:trPr>
        <w:tc>
          <w:tcPr>
            <w:tcW w:w="1396" w:type="pct"/>
          </w:tcPr>
          <w:p w14:paraId="3A9741CB" w14:textId="7455B405" w:rsidR="00913F23" w:rsidRPr="005404CB" w:rsidRDefault="00913F23" w:rsidP="00826585">
            <w:pPr>
              <w:pStyle w:val="SIText"/>
              <w:rPr>
                <w:rFonts w:eastAsiaTheme="majorEastAsia"/>
              </w:rPr>
            </w:pPr>
            <w:r>
              <w:rPr>
                <w:rFonts w:eastAsiaTheme="majorEastAsia"/>
              </w:rPr>
              <w:t>Numeracy</w:t>
            </w:r>
          </w:p>
        </w:tc>
        <w:tc>
          <w:tcPr>
            <w:tcW w:w="3604" w:type="pct"/>
          </w:tcPr>
          <w:p w14:paraId="57C3E37C" w14:textId="1A2D4771" w:rsidR="00913F23" w:rsidRPr="005404CB" w:rsidRDefault="00913F23" w:rsidP="00826585">
            <w:pPr>
              <w:pStyle w:val="SIBulletList1"/>
              <w:rPr>
                <w:rFonts w:eastAsiaTheme="majorEastAsia"/>
              </w:rPr>
            </w:pPr>
            <w:r>
              <w:rPr>
                <w:rFonts w:eastAsiaTheme="majorEastAsia"/>
              </w:rPr>
              <w:t>Analyse processing data to recognise trends</w:t>
            </w:r>
          </w:p>
        </w:tc>
      </w:tr>
    </w:tbl>
    <w:p w14:paraId="7B09BA9F" w14:textId="77777777" w:rsidR="00916CD7" w:rsidRDefault="00916CD7" w:rsidP="005F771F">
      <w:pPr>
        <w:pStyle w:val="SIText"/>
      </w:pPr>
    </w:p>
    <w:p w14:paraId="190578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F33FF2">
        <w:tc>
          <w:tcPr>
            <w:tcW w:w="1028" w:type="pct"/>
          </w:tcPr>
          <w:p w14:paraId="4AA6B5B2" w14:textId="77777777" w:rsidR="00F1480E" w:rsidRPr="005404CB" w:rsidRDefault="00F1480E" w:rsidP="005404CB">
            <w:pPr>
              <w:pStyle w:val="SIText-Bold"/>
            </w:pPr>
            <w:r w:rsidRPr="00923720">
              <w:t>Code and title current version</w:t>
            </w:r>
          </w:p>
        </w:tc>
        <w:tc>
          <w:tcPr>
            <w:tcW w:w="1105"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251" w:type="pct"/>
          </w:tcPr>
          <w:p w14:paraId="12076FFD" w14:textId="77777777" w:rsidR="00F1480E" w:rsidRPr="005404CB" w:rsidRDefault="00F1480E" w:rsidP="005404CB">
            <w:pPr>
              <w:pStyle w:val="SIText-Bold"/>
            </w:pPr>
            <w:r w:rsidRPr="00923720">
              <w:t>Comments</w:t>
            </w:r>
          </w:p>
        </w:tc>
        <w:tc>
          <w:tcPr>
            <w:tcW w:w="1616" w:type="pct"/>
          </w:tcPr>
          <w:p w14:paraId="425FE4FF" w14:textId="77777777" w:rsidR="00F1480E" w:rsidRPr="005404CB" w:rsidRDefault="00F1480E" w:rsidP="005404CB">
            <w:pPr>
              <w:pStyle w:val="SIText-Bold"/>
            </w:pPr>
            <w:r w:rsidRPr="00923720">
              <w:t>Equivalence status</w:t>
            </w:r>
          </w:p>
        </w:tc>
      </w:tr>
      <w:tr w:rsidR="00041E59" w14:paraId="7B3AD32B" w14:textId="77777777" w:rsidTr="00F33FF2">
        <w:tc>
          <w:tcPr>
            <w:tcW w:w="1028" w:type="pct"/>
          </w:tcPr>
          <w:p w14:paraId="16AF823A" w14:textId="20D64B38" w:rsidR="00041E59" w:rsidRPr="005404CB" w:rsidRDefault="00BE4F8B" w:rsidP="005404CB">
            <w:pPr>
              <w:pStyle w:val="SIText"/>
            </w:pPr>
            <w:r w:rsidRPr="00BE4F8B">
              <w:t>AMP</w:t>
            </w:r>
            <w:r w:rsidR="00826585">
              <w:t>QUA</w:t>
            </w:r>
            <w:r w:rsidRPr="00BE4F8B">
              <w:t>4</w:t>
            </w:r>
            <w:r w:rsidR="00826585">
              <w:t>X16</w:t>
            </w:r>
            <w:r w:rsidRPr="00BE4F8B">
              <w:t xml:space="preserve"> Conduct an internal audit of a documented program</w:t>
            </w:r>
          </w:p>
        </w:tc>
        <w:tc>
          <w:tcPr>
            <w:tcW w:w="1105" w:type="pct"/>
          </w:tcPr>
          <w:p w14:paraId="6623A6C9" w14:textId="5810710B" w:rsidR="00041E59" w:rsidRPr="005404CB" w:rsidRDefault="00913F23" w:rsidP="005404CB">
            <w:pPr>
              <w:pStyle w:val="SIText"/>
            </w:pPr>
            <w:r w:rsidRPr="00BE4F8B">
              <w:t>AMPX404 Conduct an internal audit of a documented program</w:t>
            </w:r>
          </w:p>
        </w:tc>
        <w:tc>
          <w:tcPr>
            <w:tcW w:w="1251" w:type="pct"/>
          </w:tcPr>
          <w:p w14:paraId="186C0313" w14:textId="77777777" w:rsidR="00913F23" w:rsidRPr="00913F23" w:rsidRDefault="00913F23" w:rsidP="00913F23">
            <w:pPr>
              <w:pStyle w:val="SIText"/>
            </w:pPr>
            <w:r w:rsidRPr="00913F23">
              <w:t>Unit code updated.</w:t>
            </w:r>
          </w:p>
          <w:p w14:paraId="02BEA614" w14:textId="77777777" w:rsidR="00913F23" w:rsidRPr="00913F23" w:rsidRDefault="00913F23" w:rsidP="00913F23">
            <w:pPr>
              <w:pStyle w:val="SIText"/>
            </w:pPr>
            <w:r w:rsidRPr="00913F23">
              <w:t>Performance criteria clarified.</w:t>
            </w:r>
          </w:p>
          <w:p w14:paraId="66F60D41" w14:textId="77777777" w:rsidR="00913F23" w:rsidRPr="00913F23" w:rsidRDefault="00913F23" w:rsidP="00913F23">
            <w:pPr>
              <w:pStyle w:val="SIText"/>
            </w:pPr>
            <w:r w:rsidRPr="00913F23">
              <w:t>Foundation skills added.</w:t>
            </w:r>
          </w:p>
          <w:p w14:paraId="38EF1B27" w14:textId="0867551B" w:rsidR="00041E59" w:rsidRPr="005404CB" w:rsidRDefault="00913F23" w:rsidP="00913F23">
            <w:pPr>
              <w:pStyle w:val="SIText"/>
            </w:pPr>
            <w:r w:rsidRPr="00913F23">
              <w:t>Performance Evidence, Knowledge evidence and Assessment Conditions revised.</w:t>
            </w:r>
          </w:p>
        </w:tc>
        <w:tc>
          <w:tcPr>
            <w:tcW w:w="1616" w:type="pct"/>
          </w:tcPr>
          <w:p w14:paraId="44BBFF38" w14:textId="7E9C6359" w:rsidR="00916CD7" w:rsidRPr="005404CB" w:rsidRDefault="00916CD7" w:rsidP="005404CB">
            <w:pPr>
              <w:pStyle w:val="SIText"/>
            </w:pPr>
            <w:r w:rsidRPr="005404CB">
              <w:t>Equivalent</w:t>
            </w:r>
          </w:p>
        </w:tc>
      </w:tr>
    </w:tbl>
    <w:p w14:paraId="1AC411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341A379" w14:textId="77777777" w:rsidR="00520E9A" w:rsidRPr="005404CB" w:rsidRDefault="00520E9A" w:rsidP="005404CB">
            <w:pPr>
              <w:pStyle w:val="SIText"/>
            </w:pPr>
            <w:r>
              <w:t xml:space="preserve">Companion Volumes, including Implementation </w:t>
            </w:r>
            <w:r w:rsidR="00346FDC" w:rsidRPr="005404CB">
              <w:t xml:space="preserve">Guides, are available at VETNet: </w:t>
            </w:r>
          </w:p>
          <w:p w14:paraId="2829271C" w14:textId="229451AD" w:rsidR="00F1480E" w:rsidRPr="005404CB" w:rsidRDefault="00826585" w:rsidP="005404CB">
            <w:pPr>
              <w:pStyle w:val="SIText"/>
            </w:pPr>
            <w:hyperlink r:id="rId11" w:history="1">
              <w:r w:rsidR="00402C21" w:rsidRPr="00402C21">
                <w:t>https://vetnet.gov.au/Pages/TrainingDocs.aspx?q=5e2e56b7-698f-4822-84bb-25adbb8443a7</w:t>
              </w:r>
            </w:hyperlink>
          </w:p>
        </w:tc>
      </w:tr>
    </w:tbl>
    <w:p w14:paraId="77F98419" w14:textId="77777777" w:rsidR="00F1480E" w:rsidRDefault="00F1480E" w:rsidP="005F771F">
      <w:pPr>
        <w:pStyle w:val="SIText"/>
      </w:pPr>
    </w:p>
    <w:p w14:paraId="3A4DB9F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1250677" w14:textId="09CD9AB3" w:rsidR="00556C4C" w:rsidRPr="005404CB" w:rsidRDefault="00556C4C" w:rsidP="005404CB">
            <w:pPr>
              <w:pStyle w:val="SIUnittitle"/>
            </w:pPr>
            <w:r w:rsidRPr="00F56827">
              <w:t xml:space="preserve">Assessment requirements for </w:t>
            </w:r>
            <w:r w:rsidR="00BE4F8B" w:rsidRPr="00BE4F8B">
              <w:t>AMP</w:t>
            </w:r>
            <w:r w:rsidR="00826585">
              <w:t>QUA4</w:t>
            </w:r>
            <w:r w:rsidR="00BE4F8B" w:rsidRPr="00BE4F8B">
              <w:t>X</w:t>
            </w:r>
            <w:r w:rsidR="00826585">
              <w:t>16</w:t>
            </w:r>
            <w:r w:rsidR="00BE4F8B" w:rsidRPr="00BE4F8B">
              <w:t xml:space="preserve"> Conduct an internal audit of a documented program</w:t>
            </w:r>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0A4AE8C4" w14:textId="0CB5F0F2" w:rsidR="00CE4133" w:rsidRDefault="00CE4133">
            <w:pPr>
              <w:pStyle w:val="SIText"/>
            </w:pPr>
            <w:r w:rsidRPr="00CE4133">
              <w:t>An individual demonstrating competency must satisfy all of the elements and performance criteria in this unit.</w:t>
            </w:r>
          </w:p>
          <w:p w14:paraId="3AE924FE" w14:textId="77777777" w:rsidR="00826585" w:rsidRPr="00CE4133" w:rsidRDefault="00826585" w:rsidP="00826585">
            <w:pPr>
              <w:pStyle w:val="SIText"/>
            </w:pPr>
          </w:p>
          <w:p w14:paraId="56EA17CA" w14:textId="488085B8" w:rsidR="00CE4133" w:rsidRDefault="00CE4133" w:rsidP="00826585">
            <w:pPr>
              <w:pStyle w:val="SIText"/>
            </w:pPr>
            <w:r w:rsidRPr="00CE4133">
              <w:t xml:space="preserve">There must be evidence that the individual has </w:t>
            </w:r>
            <w:r>
              <w:t>conducted at least one internal audit of a documented program, or section, within a meat processing facility, including:</w:t>
            </w:r>
          </w:p>
          <w:p w14:paraId="582CC566" w14:textId="40A3ED1F" w:rsidR="00913F23" w:rsidRPr="00913F23" w:rsidRDefault="00913F23" w:rsidP="00913F23">
            <w:pPr>
              <w:pStyle w:val="SIBulletList1"/>
            </w:pPr>
            <w:r>
              <w:t>p</w:t>
            </w:r>
            <w:r w:rsidRPr="00FF350E">
              <w:t>lan</w:t>
            </w:r>
            <w:r>
              <w:t>n</w:t>
            </w:r>
            <w:r w:rsidR="00826585">
              <w:t>ed</w:t>
            </w:r>
            <w:r>
              <w:t xml:space="preserve"> and</w:t>
            </w:r>
            <w:r w:rsidRPr="00FF350E">
              <w:t xml:space="preserve"> organis</w:t>
            </w:r>
            <w:r w:rsidR="00826585">
              <w:t>ed</w:t>
            </w:r>
            <w:r w:rsidRPr="00FF350E">
              <w:t xml:space="preserve"> audit activities</w:t>
            </w:r>
          </w:p>
          <w:p w14:paraId="673CFBA8" w14:textId="4237C0BF" w:rsidR="00913F23" w:rsidRPr="00913F23" w:rsidRDefault="00913F23" w:rsidP="00913F23">
            <w:pPr>
              <w:pStyle w:val="SIBulletList1"/>
            </w:pPr>
            <w:r w:rsidRPr="00FF350E">
              <w:t>gather</w:t>
            </w:r>
            <w:r w:rsidR="00826585">
              <w:t>ed</w:t>
            </w:r>
            <w:r w:rsidRPr="00FF350E">
              <w:t>, analys</w:t>
            </w:r>
            <w:r w:rsidR="00826585">
              <w:t>ed</w:t>
            </w:r>
            <w:r w:rsidRPr="00FF350E">
              <w:t xml:space="preserve"> and record</w:t>
            </w:r>
            <w:r w:rsidR="00826585">
              <w:t>ed</w:t>
            </w:r>
            <w:r w:rsidRPr="00FF350E">
              <w:t xml:space="preserve"> data accurately</w:t>
            </w:r>
          </w:p>
          <w:p w14:paraId="3720063A" w14:textId="035E03C4" w:rsidR="00FF350E" w:rsidRPr="00FF350E" w:rsidRDefault="00913F23" w:rsidP="00FF350E">
            <w:pPr>
              <w:pStyle w:val="SIBulletList1"/>
            </w:pPr>
            <w:r w:rsidRPr="00FF350E">
              <w:t>communicat</w:t>
            </w:r>
            <w:r w:rsidR="00826585">
              <w:t>ed</w:t>
            </w:r>
            <w:r w:rsidRPr="00FF350E">
              <w:t xml:space="preserve"> </w:t>
            </w:r>
            <w:r w:rsidR="00FF350E" w:rsidRPr="00FF350E">
              <w:t>the audit process, requirements and findings to relevant personnel clearly and accurately</w:t>
            </w:r>
          </w:p>
          <w:p w14:paraId="4615523E" w14:textId="5B9B8120" w:rsidR="00FF350E" w:rsidRPr="00FF350E" w:rsidRDefault="00FF350E" w:rsidP="00FF350E">
            <w:pPr>
              <w:pStyle w:val="SIBulletList1"/>
            </w:pPr>
            <w:r w:rsidRPr="00FF350E">
              <w:t>identif</w:t>
            </w:r>
            <w:r w:rsidR="00913F23">
              <w:t>i</w:t>
            </w:r>
            <w:r w:rsidR="00826585">
              <w:t>ed</w:t>
            </w:r>
            <w:r w:rsidRPr="00FF350E">
              <w:t xml:space="preserve"> and follow</w:t>
            </w:r>
            <w:r w:rsidR="00913F23">
              <w:t>ing</w:t>
            </w:r>
            <w:r w:rsidRPr="00FF350E">
              <w:t xml:space="preserve"> </w:t>
            </w:r>
            <w:r w:rsidR="00913F23">
              <w:t>the</w:t>
            </w:r>
            <w:r w:rsidR="00913F23" w:rsidRPr="00FF350E">
              <w:t xml:space="preserve"> </w:t>
            </w:r>
            <w:r w:rsidRPr="00FF350E">
              <w:t>audit trail</w:t>
            </w:r>
          </w:p>
          <w:p w14:paraId="7C50EDAC" w14:textId="738F220A" w:rsidR="00FF350E" w:rsidRPr="00FF350E" w:rsidRDefault="00FF350E" w:rsidP="00FF350E">
            <w:pPr>
              <w:pStyle w:val="SIBulletList1"/>
            </w:pPr>
            <w:r w:rsidRPr="00FF350E">
              <w:t>interpret</w:t>
            </w:r>
            <w:r w:rsidR="00826585">
              <w:t>ed</w:t>
            </w:r>
            <w:r w:rsidRPr="00FF350E">
              <w:t xml:space="preserve"> evidence and make a judgement on the level of compliance</w:t>
            </w:r>
          </w:p>
          <w:p w14:paraId="49081BB4" w14:textId="707F062E" w:rsidR="00556C4C" w:rsidRPr="005404CB" w:rsidRDefault="00CE4133" w:rsidP="00FF350E">
            <w:pPr>
              <w:pStyle w:val="SIBulletList1"/>
            </w:pPr>
            <w:r w:rsidRPr="00FF350E">
              <w:t>prepar</w:t>
            </w:r>
            <w:r w:rsidR="00826585">
              <w:t>ed</w:t>
            </w:r>
            <w:r w:rsidRPr="00FF350E">
              <w:t xml:space="preserve"> </w:t>
            </w:r>
            <w:r w:rsidR="00FF350E" w:rsidRPr="00FF350E">
              <w:t>factual and objective audit reports</w:t>
            </w:r>
            <w:r>
              <w:t>.</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t>K</w:t>
            </w:r>
            <w:r w:rsidRPr="005404CB">
              <w:t>nowledge Evidence</w:t>
            </w:r>
          </w:p>
        </w:tc>
      </w:tr>
      <w:tr w:rsidR="00F1480E" w:rsidRPr="00067E1C" w14:paraId="20DCDA14" w14:textId="77777777" w:rsidTr="00CA2922">
        <w:tc>
          <w:tcPr>
            <w:tcW w:w="5000" w:type="pct"/>
            <w:shd w:val="clear" w:color="auto" w:fill="auto"/>
          </w:tcPr>
          <w:p w14:paraId="1978C918" w14:textId="797CD769" w:rsidR="00CE4133" w:rsidRDefault="00CE4133" w:rsidP="00826585">
            <w:pPr>
              <w:pStyle w:val="SIText"/>
            </w:pPr>
            <w:r w:rsidRPr="00E962A5">
              <w:t>An individual must be able to demonstrate the knowledge required to perform the tasks outlined in the elements and performance criteria of this unit. This includes knowledge of:</w:t>
            </w:r>
          </w:p>
          <w:p w14:paraId="0EE6BF71" w14:textId="17545620" w:rsidR="00F33AF7" w:rsidRPr="00F33AF7" w:rsidRDefault="00F33AF7" w:rsidP="00F33AF7">
            <w:pPr>
              <w:pStyle w:val="SIBulletList1"/>
            </w:pPr>
            <w:r w:rsidRPr="00F33AF7">
              <w:t>audit management processes to develop and implement an audit against an agreed plan, including an understanding of the scope/level of authority to revise the resource and allocate time allocations to take account of variation to plan</w:t>
            </w:r>
          </w:p>
          <w:p w14:paraId="454AFCE9" w14:textId="77777777" w:rsidR="00F33AF7" w:rsidRPr="00F33AF7" w:rsidRDefault="00F33AF7" w:rsidP="00F33AF7">
            <w:pPr>
              <w:pStyle w:val="SIBulletList1"/>
            </w:pPr>
            <w:r w:rsidRPr="00F33AF7">
              <w:t>legislation, regulations, orders, codes and standards applicable to the areas being audited</w:t>
            </w:r>
          </w:p>
          <w:p w14:paraId="68D54C96" w14:textId="77777777" w:rsidR="00F33AF7" w:rsidRPr="00F33AF7" w:rsidRDefault="00F33AF7" w:rsidP="00F33AF7">
            <w:pPr>
              <w:pStyle w:val="SIBulletList1"/>
            </w:pPr>
            <w:r w:rsidRPr="00F33AF7">
              <w:t>communication methods relevant to different groups and audience</w:t>
            </w:r>
          </w:p>
          <w:p w14:paraId="59E7FD71" w14:textId="77777777" w:rsidR="00F33AF7" w:rsidRPr="00F33AF7" w:rsidRDefault="00F33AF7" w:rsidP="00F33AF7">
            <w:pPr>
              <w:pStyle w:val="SIBulletList1"/>
            </w:pPr>
            <w:r w:rsidRPr="00F33AF7">
              <w:t>evidence appropriate for use in audit processes, including an understanding of the difference between objective and hearsay evidence and methods for recording and managing evidence to provide reliable reference information in the event that evidence is challenged</w:t>
            </w:r>
          </w:p>
          <w:p w14:paraId="33F2C7EB" w14:textId="77777777" w:rsidR="00F33AF7" w:rsidRPr="00F33AF7" w:rsidRDefault="00F33AF7" w:rsidP="00F33AF7">
            <w:pPr>
              <w:pStyle w:val="SIBulletList1"/>
            </w:pPr>
            <w:r w:rsidRPr="00F33AF7">
              <w:t>evidence collection methods including record sampling and sample analysis, including an understanding of the evidence collection options relevant to a given audit situation, the reliability of each collection method and the range/extent of evidence collection methods required to ensure that audit outcomes are objective, consistent, fair and reliable</w:t>
            </w:r>
          </w:p>
          <w:p w14:paraId="03EC637B" w14:textId="77777777" w:rsidR="00F33AF7" w:rsidRPr="00F33AF7" w:rsidRDefault="00F33AF7" w:rsidP="00F33AF7">
            <w:pPr>
              <w:pStyle w:val="SIBulletList1"/>
            </w:pPr>
            <w:r w:rsidRPr="00F33AF7">
              <w:t>legislation that impacts on acceptable communication methods and conduct including anti-discrimination, anti-harassment and privacy legislation</w:t>
            </w:r>
          </w:p>
          <w:p w14:paraId="1EB128BF" w14:textId="7577E733" w:rsidR="00F33AF7" w:rsidRPr="00F33AF7" w:rsidRDefault="00F33AF7" w:rsidP="00F33AF7">
            <w:pPr>
              <w:pStyle w:val="SIBulletList1"/>
            </w:pPr>
            <w:r w:rsidRPr="00F33AF7">
              <w:t xml:space="preserve">methods used to identify Critical Control Points </w:t>
            </w:r>
            <w:r w:rsidR="00CE4133">
              <w:t xml:space="preserve">(CCPs) </w:t>
            </w:r>
            <w:r w:rsidRPr="00F33AF7">
              <w:t>and establish critical limits, appropriate to the nature of the hazard, the requirements of the audit and the industry sector</w:t>
            </w:r>
          </w:p>
          <w:p w14:paraId="0D74F0AC" w14:textId="77777777" w:rsidR="00F33AF7" w:rsidRPr="00F33AF7" w:rsidRDefault="00F33AF7" w:rsidP="00F33AF7">
            <w:pPr>
              <w:pStyle w:val="SIBulletList1"/>
            </w:pPr>
            <w:r w:rsidRPr="00F33AF7">
              <w:t>personal attributes required of an auditor</w:t>
            </w:r>
          </w:p>
          <w:p w14:paraId="5A419C52" w14:textId="77777777" w:rsidR="00F33AF7" w:rsidRPr="00F33AF7" w:rsidRDefault="00F33AF7" w:rsidP="00F33AF7">
            <w:pPr>
              <w:pStyle w:val="SIBulletList1"/>
            </w:pPr>
            <w:r w:rsidRPr="00F33AF7">
              <w:t>the internal auditing policies and procedures of the workplace</w:t>
            </w:r>
          </w:p>
          <w:p w14:paraId="2216EB94" w14:textId="77777777" w:rsidR="00F33AF7" w:rsidRPr="00F33AF7" w:rsidRDefault="00F33AF7" w:rsidP="00F33AF7">
            <w:pPr>
              <w:pStyle w:val="SIBulletList1"/>
            </w:pPr>
            <w:r w:rsidRPr="00F33AF7">
              <w:t>the structure, authority levels and lines of reporting within the organisation</w:t>
            </w:r>
          </w:p>
          <w:p w14:paraId="645854EB" w14:textId="2EA5697E" w:rsidR="00F33AF7" w:rsidRPr="00F33AF7" w:rsidRDefault="00F33AF7" w:rsidP="00F33AF7">
            <w:pPr>
              <w:pStyle w:val="SIBulletList1"/>
            </w:pPr>
            <w:r w:rsidRPr="00F33AF7">
              <w:t xml:space="preserve">the underlying principles of risk-based approaches to controlling </w:t>
            </w:r>
            <w:r w:rsidR="00474F25">
              <w:t>hazards within the documented system</w:t>
            </w:r>
          </w:p>
          <w:p w14:paraId="66608BB7" w14:textId="13ED7F66" w:rsidR="00F1480E" w:rsidRPr="005404CB" w:rsidRDefault="00F33AF7" w:rsidP="00F33AF7">
            <w:pPr>
              <w:pStyle w:val="SIBulletList1"/>
            </w:pPr>
            <w:r w:rsidRPr="00F33AF7">
              <w:t>vocabulary and terms relating to food safety, including terms and jargon used to describe technical processes, industry standards and common biological and chemical terms</w:t>
            </w:r>
            <w:r w:rsidR="00CE4133">
              <w:t>.</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CDEE5F" w14:textId="77777777" w:rsidTr="00CA2922">
        <w:trPr>
          <w:tblHeader/>
        </w:trPr>
        <w:tc>
          <w:tcPr>
            <w:tcW w:w="5000" w:type="pct"/>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F1480E" w:rsidRPr="00A55106" w14:paraId="4F2F0283" w14:textId="77777777" w:rsidTr="00CA2922">
        <w:tc>
          <w:tcPr>
            <w:tcW w:w="5000" w:type="pct"/>
            <w:shd w:val="clear" w:color="auto" w:fill="auto"/>
          </w:tcPr>
          <w:p w14:paraId="4CD2ECC3" w14:textId="77777777" w:rsidR="00CE4133" w:rsidRPr="00CE4133" w:rsidRDefault="00CE4133" w:rsidP="00CE4133">
            <w:pPr>
              <w:pStyle w:val="SIText"/>
            </w:pPr>
            <w:r w:rsidRPr="00CE4133">
              <w:t>Assessment of the skills in this unit of competency must take place under the following conditions:</w:t>
            </w:r>
          </w:p>
          <w:p w14:paraId="52D1E11C" w14:textId="77777777" w:rsidR="00CE4133" w:rsidRPr="00CE4133" w:rsidRDefault="00CE4133" w:rsidP="00CE4133">
            <w:pPr>
              <w:pStyle w:val="SIBulletList1"/>
            </w:pPr>
            <w:r w:rsidRPr="00CE4133">
              <w:t>physical conditions:</w:t>
            </w:r>
          </w:p>
          <w:p w14:paraId="58B5DB11" w14:textId="77777777" w:rsidR="00CE4133" w:rsidRPr="00CE4133" w:rsidRDefault="00CE4133" w:rsidP="00CE4133">
            <w:pPr>
              <w:pStyle w:val="SIBulletList2"/>
            </w:pPr>
            <w:r w:rsidRPr="00CE4133">
              <w:t>skills must be demonstrated in a meat processing workplace or an environment that accurately represents workplace conditions</w:t>
            </w:r>
          </w:p>
          <w:p w14:paraId="53A20A98" w14:textId="77777777" w:rsidR="00CE4133" w:rsidRPr="00CE4133" w:rsidRDefault="00CE4133" w:rsidP="00CE4133">
            <w:pPr>
              <w:pStyle w:val="SIBulletList1"/>
            </w:pPr>
            <w:r w:rsidRPr="00CE4133">
              <w:t>resources, equipment and materials:</w:t>
            </w:r>
          </w:p>
          <w:p w14:paraId="0A7D46E2" w14:textId="77777777" w:rsidR="00CE4133" w:rsidRPr="00CE4133" w:rsidRDefault="00CE4133" w:rsidP="00CE4133">
            <w:pPr>
              <w:pStyle w:val="SIBulletList2"/>
            </w:pPr>
            <w:r w:rsidRPr="00CE4133">
              <w:t>workplace reporting and monitoring systems</w:t>
            </w:r>
          </w:p>
          <w:p w14:paraId="03150188" w14:textId="77777777" w:rsidR="00CE4133" w:rsidRPr="00CE4133" w:rsidRDefault="00CE4133" w:rsidP="00CE4133">
            <w:pPr>
              <w:pStyle w:val="SIBulletList1"/>
            </w:pPr>
            <w:r w:rsidRPr="00CE4133">
              <w:t>specifications:</w:t>
            </w:r>
          </w:p>
          <w:p w14:paraId="57E85F13" w14:textId="5A6B0458" w:rsidR="00CE4133" w:rsidRDefault="00CE4133" w:rsidP="00CE4133">
            <w:pPr>
              <w:pStyle w:val="SIBulletList2"/>
            </w:pPr>
            <w:r w:rsidRPr="00CE4133">
              <w:t xml:space="preserve">policies and procedures that support the </w:t>
            </w:r>
            <w:r>
              <w:t>documented</w:t>
            </w:r>
            <w:r w:rsidRPr="00CE4133">
              <w:t xml:space="preserve"> </w:t>
            </w:r>
            <w:r>
              <w:t>program</w:t>
            </w:r>
          </w:p>
          <w:p w14:paraId="56927B7C" w14:textId="68EDE005" w:rsidR="00CE4133" w:rsidRPr="00CE4133" w:rsidRDefault="00CE4133" w:rsidP="00CE4133">
            <w:pPr>
              <w:pStyle w:val="SIBulletList2"/>
            </w:pPr>
            <w:r>
              <w:t>data collected from the documented system</w:t>
            </w:r>
          </w:p>
          <w:p w14:paraId="08943D3E" w14:textId="77777777" w:rsidR="00CE4133" w:rsidRPr="00CE4133" w:rsidRDefault="00CE4133" w:rsidP="00CE4133">
            <w:pPr>
              <w:pStyle w:val="SIBulletList1"/>
            </w:pPr>
            <w:r w:rsidRPr="00CE4133">
              <w:t>relationships:</w:t>
            </w:r>
          </w:p>
          <w:p w14:paraId="39FE15C4" w14:textId="77777777" w:rsidR="00CE4133" w:rsidRPr="00CE4133" w:rsidRDefault="00CE4133" w:rsidP="00CE4133">
            <w:pPr>
              <w:pStyle w:val="SIBulletList2"/>
            </w:pPr>
            <w:r w:rsidRPr="00CE4133">
              <w:t>interactions with work team.</w:t>
            </w:r>
          </w:p>
          <w:p w14:paraId="6395DA6A" w14:textId="77777777" w:rsidR="00CE4133" w:rsidRPr="00CE4133" w:rsidRDefault="00CE4133" w:rsidP="00CE4133">
            <w:pPr>
              <w:pStyle w:val="SIText"/>
            </w:pPr>
          </w:p>
          <w:p w14:paraId="72FC2BF3" w14:textId="6896AC9D" w:rsidR="00F1480E" w:rsidRPr="00DA3C62" w:rsidRDefault="00CE4133" w:rsidP="00DA3C62">
            <w:pPr>
              <w:pStyle w:val="SIText"/>
            </w:pPr>
            <w:r w:rsidRPr="00CE4133">
              <w:lastRenderedPageBreak/>
              <w:t>Assessors of this unit must satisfy the requirements for assessors in applicable vocational education and training legislation, frameworks and/or standards.</w:t>
            </w:r>
          </w:p>
        </w:tc>
      </w:tr>
    </w:tbl>
    <w:p w14:paraId="598031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t>L</w:t>
            </w:r>
            <w:r w:rsidRPr="005404CB">
              <w:t>inks</w:t>
            </w:r>
          </w:p>
        </w:tc>
        <w:tc>
          <w:tcPr>
            <w:tcW w:w="4010" w:type="pct"/>
            <w:shd w:val="clear" w:color="auto" w:fill="auto"/>
          </w:tcPr>
          <w:p w14:paraId="5FB533ED" w14:textId="77777777" w:rsidR="002970C3" w:rsidRPr="005404CB" w:rsidRDefault="002970C3" w:rsidP="005404CB">
            <w:pPr>
              <w:pStyle w:val="SIText"/>
            </w:pPr>
            <w:r>
              <w:t xml:space="preserve">Companion Volumes, including Implementation </w:t>
            </w:r>
            <w:r w:rsidR="00346FDC" w:rsidRPr="005404CB">
              <w:t>Guides, are available at VETNet:</w:t>
            </w:r>
          </w:p>
          <w:p w14:paraId="4595EC34" w14:textId="550CEE60" w:rsidR="00F1480E" w:rsidRPr="005404CB" w:rsidRDefault="00826585" w:rsidP="005404CB">
            <w:pPr>
              <w:pStyle w:val="SIText"/>
            </w:pPr>
            <w:hyperlink r:id="rId12" w:history="1">
              <w:r w:rsidR="00DB625F" w:rsidRPr="00DB625F">
                <w:t>https://vetnet.gov.au/Pages/TrainingDocs.aspx?q=5e2e56b7-698f-4822-84bb-25adbb8443a7</w:t>
              </w:r>
            </w:hyperlink>
          </w:p>
        </w:tc>
      </w:tr>
    </w:tbl>
    <w:p w14:paraId="6A489CB4"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DC7DE" w14:textId="77777777" w:rsidR="00F410DD" w:rsidRDefault="00F410DD" w:rsidP="00BF3F0A">
      <w:r>
        <w:separator/>
      </w:r>
    </w:p>
    <w:p w14:paraId="43E957A8" w14:textId="77777777" w:rsidR="00F410DD" w:rsidRDefault="00F410DD"/>
  </w:endnote>
  <w:endnote w:type="continuationSeparator" w:id="0">
    <w:p w14:paraId="1AC6370B" w14:textId="77777777" w:rsidR="00F410DD" w:rsidRDefault="00F410DD" w:rsidP="00BF3F0A">
      <w:r>
        <w:continuationSeparator/>
      </w:r>
    </w:p>
    <w:p w14:paraId="413A62C9" w14:textId="77777777" w:rsidR="00F410DD" w:rsidRDefault="00F410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DC7F9" w14:textId="77777777" w:rsidR="00F410DD" w:rsidRDefault="00F410DD" w:rsidP="00BF3F0A">
      <w:r>
        <w:separator/>
      </w:r>
    </w:p>
    <w:p w14:paraId="7DED4E68" w14:textId="77777777" w:rsidR="00F410DD" w:rsidRDefault="00F410DD"/>
  </w:footnote>
  <w:footnote w:type="continuationSeparator" w:id="0">
    <w:p w14:paraId="73D2145D" w14:textId="77777777" w:rsidR="00F410DD" w:rsidRDefault="00F410DD" w:rsidP="00BF3F0A">
      <w:r>
        <w:continuationSeparator/>
      </w:r>
    </w:p>
    <w:p w14:paraId="5D642CB8" w14:textId="77777777" w:rsidR="00F410DD" w:rsidRDefault="00F410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23565985" w:rsidR="009C2650" w:rsidRPr="00BE4F8B" w:rsidRDefault="00826585" w:rsidP="00BE4F8B">
    <w:sdt>
      <w:sdtPr>
        <w:rPr>
          <w:lang w:eastAsia="en-US"/>
        </w:rPr>
        <w:id w:val="-732468859"/>
        <w:docPartObj>
          <w:docPartGallery w:val="Watermarks"/>
          <w:docPartUnique/>
        </w:docPartObj>
      </w:sdtPr>
      <w:sdtContent>
        <w:r w:rsidRPr="00826585">
          <w:rPr>
            <w:lang w:eastAsia="en-US"/>
          </w:rPr>
          <w:pict w14:anchorId="1A1DC62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BE4F8B" w:rsidRPr="00BE4F8B">
      <w:rPr>
        <w:lang w:eastAsia="en-US"/>
      </w:rPr>
      <w:t>AMP</w:t>
    </w:r>
    <w:r>
      <w:t>QUA</w:t>
    </w:r>
    <w:r w:rsidR="00BE4F8B" w:rsidRPr="00BE4F8B">
      <w:rPr>
        <w:lang w:eastAsia="en-US"/>
      </w:rPr>
      <w:t>4</w:t>
    </w:r>
    <w:r>
      <w:t>X16</w:t>
    </w:r>
    <w:r w:rsidR="00BE4F8B" w:rsidRPr="00BE4F8B">
      <w:rPr>
        <w:lang w:eastAsia="en-US"/>
      </w:rPr>
      <w:t xml:space="preserve"> Conduct an internal audit of a documented program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B562F66"/>
    <w:multiLevelType w:val="multilevel"/>
    <w:tmpl w:val="3B802A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4432CB2"/>
    <w:multiLevelType w:val="multilevel"/>
    <w:tmpl w:val="E19483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72233A1"/>
    <w:multiLevelType w:val="multilevel"/>
    <w:tmpl w:val="C06ED1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6"/>
  </w:num>
  <w:num w:numId="5">
    <w:abstractNumId w:val="1"/>
  </w:num>
  <w:num w:numId="6">
    <w:abstractNumId w:val="8"/>
  </w:num>
  <w:num w:numId="7">
    <w:abstractNumId w:val="2"/>
  </w:num>
  <w:num w:numId="8">
    <w:abstractNumId w:val="0"/>
  </w:num>
  <w:num w:numId="9">
    <w:abstractNumId w:val="15"/>
  </w:num>
  <w:num w:numId="10">
    <w:abstractNumId w:val="11"/>
  </w:num>
  <w:num w:numId="11">
    <w:abstractNumId w:val="14"/>
  </w:num>
  <w:num w:numId="12">
    <w:abstractNumId w:val="13"/>
  </w:num>
  <w:num w:numId="13">
    <w:abstractNumId w:val="17"/>
  </w:num>
  <w:num w:numId="14">
    <w:abstractNumId w:val="4"/>
  </w:num>
  <w:num w:numId="15">
    <w:abstractNumId w:val="5"/>
  </w:num>
  <w:num w:numId="16">
    <w:abstractNumId w:val="18"/>
  </w:num>
  <w:num w:numId="17">
    <w:abstractNumId w:val="10"/>
  </w:num>
  <w:num w:numId="18">
    <w:abstractNumId w:val="12"/>
  </w:num>
  <w:num w:numId="19">
    <w:abstractNumId w:val="7"/>
  </w:num>
  <w:num w:numId="20">
    <w:abstractNumId w:val="14"/>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C42A1"/>
    <w:rsid w:val="000E25E6"/>
    <w:rsid w:val="000E2C86"/>
    <w:rsid w:val="000F29F2"/>
    <w:rsid w:val="00101659"/>
    <w:rsid w:val="00105AEA"/>
    <w:rsid w:val="001078BF"/>
    <w:rsid w:val="00133957"/>
    <w:rsid w:val="001372F6"/>
    <w:rsid w:val="00144385"/>
    <w:rsid w:val="00146EEC"/>
    <w:rsid w:val="001470F5"/>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1E1"/>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67965"/>
    <w:rsid w:val="0037067D"/>
    <w:rsid w:val="00373436"/>
    <w:rsid w:val="0038735B"/>
    <w:rsid w:val="003916D1"/>
    <w:rsid w:val="00394C90"/>
    <w:rsid w:val="003A21F0"/>
    <w:rsid w:val="003A277F"/>
    <w:rsid w:val="003A58BA"/>
    <w:rsid w:val="003A5AE7"/>
    <w:rsid w:val="003A7221"/>
    <w:rsid w:val="003B3493"/>
    <w:rsid w:val="003C13AE"/>
    <w:rsid w:val="003C7152"/>
    <w:rsid w:val="003D2E73"/>
    <w:rsid w:val="003E2120"/>
    <w:rsid w:val="003E72B6"/>
    <w:rsid w:val="003E7BBE"/>
    <w:rsid w:val="00402C21"/>
    <w:rsid w:val="004127E3"/>
    <w:rsid w:val="0043212E"/>
    <w:rsid w:val="00434366"/>
    <w:rsid w:val="00434ECE"/>
    <w:rsid w:val="00444423"/>
    <w:rsid w:val="00452F3E"/>
    <w:rsid w:val="0046239A"/>
    <w:rsid w:val="004640AE"/>
    <w:rsid w:val="00466F18"/>
    <w:rsid w:val="004679E3"/>
    <w:rsid w:val="00474F25"/>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194B"/>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3B1D"/>
    <w:rsid w:val="005F771F"/>
    <w:rsid w:val="006121D4"/>
    <w:rsid w:val="00613B49"/>
    <w:rsid w:val="00616845"/>
    <w:rsid w:val="00620E8E"/>
    <w:rsid w:val="00633CFE"/>
    <w:rsid w:val="00634FCA"/>
    <w:rsid w:val="00643D1B"/>
    <w:rsid w:val="006452B8"/>
    <w:rsid w:val="00652E62"/>
    <w:rsid w:val="00686A49"/>
    <w:rsid w:val="00687B62"/>
    <w:rsid w:val="00690C44"/>
    <w:rsid w:val="00695C89"/>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26585"/>
    <w:rsid w:val="00830267"/>
    <w:rsid w:val="008306E7"/>
    <w:rsid w:val="008322BE"/>
    <w:rsid w:val="00834BC8"/>
    <w:rsid w:val="00835D2A"/>
    <w:rsid w:val="00837FD6"/>
    <w:rsid w:val="00847B60"/>
    <w:rsid w:val="00850243"/>
    <w:rsid w:val="00851BE5"/>
    <w:rsid w:val="008545EB"/>
    <w:rsid w:val="00865011"/>
    <w:rsid w:val="00886790"/>
    <w:rsid w:val="008908DE"/>
    <w:rsid w:val="008A12ED"/>
    <w:rsid w:val="008A39D3"/>
    <w:rsid w:val="008B2C77"/>
    <w:rsid w:val="008B4AD2"/>
    <w:rsid w:val="008B663E"/>
    <w:rsid w:val="008B7138"/>
    <w:rsid w:val="008E260C"/>
    <w:rsid w:val="008E39BE"/>
    <w:rsid w:val="008E62EC"/>
    <w:rsid w:val="008F32F6"/>
    <w:rsid w:val="009041C3"/>
    <w:rsid w:val="00913F23"/>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D61B9"/>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4F8B"/>
    <w:rsid w:val="00BE5889"/>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6AF3"/>
    <w:rsid w:val="00C97CCC"/>
    <w:rsid w:val="00CA0274"/>
    <w:rsid w:val="00CA139A"/>
    <w:rsid w:val="00CB746F"/>
    <w:rsid w:val="00CC451E"/>
    <w:rsid w:val="00CD4E9D"/>
    <w:rsid w:val="00CD4F4D"/>
    <w:rsid w:val="00CE4133"/>
    <w:rsid w:val="00CE7D19"/>
    <w:rsid w:val="00CF0CF5"/>
    <w:rsid w:val="00CF2B3E"/>
    <w:rsid w:val="00D0201F"/>
    <w:rsid w:val="00D03685"/>
    <w:rsid w:val="00D07D4E"/>
    <w:rsid w:val="00D115AA"/>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A0A81"/>
    <w:rsid w:val="00DA3C10"/>
    <w:rsid w:val="00DA3C62"/>
    <w:rsid w:val="00DA53B5"/>
    <w:rsid w:val="00DB625F"/>
    <w:rsid w:val="00DC1D69"/>
    <w:rsid w:val="00DC5A3A"/>
    <w:rsid w:val="00DD0726"/>
    <w:rsid w:val="00DE3D7F"/>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3268"/>
    <w:rsid w:val="00EF40EF"/>
    <w:rsid w:val="00EF47FE"/>
    <w:rsid w:val="00F069BD"/>
    <w:rsid w:val="00F1480E"/>
    <w:rsid w:val="00F1497D"/>
    <w:rsid w:val="00F16AAC"/>
    <w:rsid w:val="00F30C7D"/>
    <w:rsid w:val="00F33AF7"/>
    <w:rsid w:val="00F33FF2"/>
    <w:rsid w:val="00F410DD"/>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350E"/>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402C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59720">
      <w:bodyDiv w:val="1"/>
      <w:marLeft w:val="0"/>
      <w:marRight w:val="0"/>
      <w:marTop w:val="0"/>
      <w:marBottom w:val="0"/>
      <w:divBdr>
        <w:top w:val="none" w:sz="0" w:space="0" w:color="auto"/>
        <w:left w:val="none" w:sz="0" w:space="0" w:color="auto"/>
        <w:bottom w:val="none" w:sz="0" w:space="0" w:color="auto"/>
        <w:right w:val="none" w:sz="0" w:space="0" w:color="auto"/>
      </w:divBdr>
    </w:div>
    <w:div w:id="39939681">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649946037">
      <w:bodyDiv w:val="1"/>
      <w:marLeft w:val="0"/>
      <w:marRight w:val="0"/>
      <w:marTop w:val="0"/>
      <w:marBottom w:val="0"/>
      <w:divBdr>
        <w:top w:val="none" w:sz="0" w:space="0" w:color="auto"/>
        <w:left w:val="none" w:sz="0" w:space="0" w:color="auto"/>
        <w:bottom w:val="none" w:sz="0" w:space="0" w:color="auto"/>
        <w:right w:val="none" w:sz="0" w:space="0" w:color="auto"/>
      </w:divBdr>
    </w:div>
    <w:div w:id="879512897">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17191168">
      <w:bodyDiv w:val="1"/>
      <w:marLeft w:val="0"/>
      <w:marRight w:val="0"/>
      <w:marTop w:val="0"/>
      <w:marBottom w:val="0"/>
      <w:divBdr>
        <w:top w:val="none" w:sz="0" w:space="0" w:color="auto"/>
        <w:left w:val="none" w:sz="0" w:space="0" w:color="auto"/>
        <w:bottom w:val="none" w:sz="0" w:space="0" w:color="auto"/>
        <w:right w:val="none" w:sz="0" w:space="0" w:color="auto"/>
      </w:divBdr>
    </w:div>
    <w:div w:id="1061946722">
      <w:bodyDiv w:val="1"/>
      <w:marLeft w:val="0"/>
      <w:marRight w:val="0"/>
      <w:marTop w:val="0"/>
      <w:marBottom w:val="0"/>
      <w:divBdr>
        <w:top w:val="none" w:sz="0" w:space="0" w:color="auto"/>
        <w:left w:val="none" w:sz="0" w:space="0" w:color="auto"/>
        <w:bottom w:val="none" w:sz="0" w:space="0" w:color="auto"/>
        <w:right w:val="none" w:sz="0" w:space="0" w:color="auto"/>
      </w:divBdr>
    </w:div>
    <w:div w:id="195594013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E61E2E2FF3FE441B8739CB05E916604" ma:contentTypeVersion="" ma:contentTypeDescription="Create a new document." ma:contentTypeScope="" ma:versionID="fbd1d48c31e2dd93409f3cd467f8131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78714F86-F0AD-4E0D-BF75-96E95A5FF230}"/>
</file>

<file path=customXml/itemProps3.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4.xml><?xml version="1.0" encoding="utf-8"?>
<ds:datastoreItem xmlns:ds="http://schemas.openxmlformats.org/officeDocument/2006/customXml" ds:itemID="{21B1A418-7300-48D4-9067-F3084374D9B5}">
  <ds:schemaRefs>
    <ds:schemaRef ds:uri="http://www.w3.org/XML/1998/namespace"/>
    <ds:schemaRef ds:uri="http://purl.org/dc/elements/1.1/"/>
    <ds:schemaRef ds:uri="http://purl.org/dc/terms/"/>
    <ds:schemaRef ds:uri="http://schemas.microsoft.com/office/2006/metadata/properties"/>
    <ds:schemaRef ds:uri="http://schemas.microsoft.com/office/2006/documentManagement/types"/>
    <ds:schemaRef ds:uri="http://purl.org/dc/dcmitype/"/>
    <ds:schemaRef ds:uri="http://schemas.microsoft.com/sharepoint/v3"/>
    <ds:schemaRef ds:uri="d50bbff7-d6dd-47d2-864a-cfdc2c3db0f4"/>
    <ds:schemaRef ds:uri="http://schemas.microsoft.com/office/infopath/2007/PartnerControls"/>
    <ds:schemaRef ds:uri="http://schemas.openxmlformats.org/package/2006/metadata/core-properties"/>
    <ds:schemaRef ds:uri="b8324cba-142f-4d69-b944-109fbbf4b2b5"/>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28</TotalTime>
  <Pages>5</Pages>
  <Words>1287</Words>
  <Characters>7336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26</cp:revision>
  <cp:lastPrinted>2016-05-27T05:21:00Z</cp:lastPrinted>
  <dcterms:created xsi:type="dcterms:W3CDTF">2021-08-09T02:15:00Z</dcterms:created>
  <dcterms:modified xsi:type="dcterms:W3CDTF">2021-10-25T23:23:00Z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0x0101001E61E2E2FF3FE441B8739CB05E916604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3 Quality/Food safety/WHS</vt:lpwstr>
  </property>
</Properties>
</file>