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51A333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8961566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1294D" w:rsidRPr="0071294D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2361F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780C187" w:rsidR="00F1480E" w:rsidRPr="00AD221C" w:rsidRDefault="00FB2327" w:rsidP="00AD221C">
            <w:pPr>
              <w:pStyle w:val="SIUNITCODE"/>
              <w:rPr>
                <w:rStyle w:val="SITemporaryText-green"/>
                <w:color w:val="auto"/>
              </w:rPr>
            </w:pPr>
            <w:r w:rsidRPr="00AD221C">
              <w:rPr>
                <w:rStyle w:val="SITemporaryText-green"/>
                <w:color w:val="auto"/>
              </w:rPr>
              <w:t>AMP</w:t>
            </w:r>
            <w:r w:rsidR="00B267E3" w:rsidRPr="00AD221C">
              <w:rPr>
                <w:rStyle w:val="SITemporaryText-green"/>
                <w:color w:val="auto"/>
              </w:rPr>
              <w:t>QU</w:t>
            </w:r>
            <w:r w:rsidRPr="00AD221C">
              <w:rPr>
                <w:rStyle w:val="SITemporaryText-green"/>
                <w:color w:val="auto"/>
              </w:rPr>
              <w:t>A3</w:t>
            </w:r>
            <w:r w:rsidR="00B267E3" w:rsidRPr="00AD221C">
              <w:rPr>
                <w:rStyle w:val="SITemporaryText-green"/>
                <w:color w:val="auto"/>
              </w:rPr>
              <w:t>11</w:t>
            </w:r>
          </w:p>
        </w:tc>
        <w:tc>
          <w:tcPr>
            <w:tcW w:w="3604" w:type="pct"/>
            <w:shd w:val="clear" w:color="auto" w:fill="auto"/>
          </w:tcPr>
          <w:p w14:paraId="5DE30F85" w14:textId="26480E46" w:rsidR="00F1480E" w:rsidRPr="005404CB" w:rsidRDefault="00FB2327" w:rsidP="005404CB">
            <w:pPr>
              <w:pStyle w:val="SIUnittitle"/>
            </w:pPr>
            <w:r w:rsidRPr="00FB2327">
              <w:t>Assess effective stunning and bleeding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C2EFF3" w14:textId="797E1229" w:rsidR="0087799D" w:rsidRDefault="0087799D" w:rsidP="0087799D">
            <w:pPr>
              <w:pStyle w:val="SIText"/>
            </w:pPr>
            <w:r w:rsidRPr="0087799D">
              <w:t xml:space="preserve">This unit describes the skills and knowledge required to assess the humane and effective stunning and slaughter of </w:t>
            </w:r>
            <w:r w:rsidR="00ED7BA5">
              <w:t xml:space="preserve">food </w:t>
            </w:r>
            <w:r w:rsidRPr="0087799D">
              <w:t>animals.</w:t>
            </w:r>
          </w:p>
          <w:p w14:paraId="3CE42BD6" w14:textId="77777777" w:rsidR="009D0865" w:rsidRPr="0087799D" w:rsidRDefault="009D0865" w:rsidP="0087799D">
            <w:pPr>
              <w:pStyle w:val="SIText"/>
            </w:pPr>
          </w:p>
          <w:p w14:paraId="09481DA6" w14:textId="69BEE16C" w:rsidR="002361FB" w:rsidRDefault="002361FB" w:rsidP="0087799D">
            <w:pPr>
              <w:pStyle w:val="SIText"/>
            </w:pPr>
            <w:r w:rsidRPr="00D641FB">
              <w:t>This unit</w:t>
            </w:r>
            <w:r>
              <w:t xml:space="preserve"> applies to individuals who take responsibility for humanely </w:t>
            </w:r>
            <w:r w:rsidRPr="0087799D">
              <w:t>stunning and bleeding</w:t>
            </w:r>
            <w:r>
              <w:t xml:space="preserve"> </w:t>
            </w:r>
            <w:r w:rsidR="00ED7BA5">
              <w:t xml:space="preserve">food </w:t>
            </w:r>
            <w:r>
              <w:t>animals</w:t>
            </w:r>
            <w:r w:rsidRPr="0087799D">
              <w:t xml:space="preserve"> in a slaughtering establishment.</w:t>
            </w:r>
          </w:p>
          <w:p w14:paraId="7C49D2A9" w14:textId="77777777" w:rsidR="009D0865" w:rsidRDefault="009D0865" w:rsidP="0087799D">
            <w:pPr>
              <w:pStyle w:val="SIText"/>
            </w:pPr>
          </w:p>
          <w:p w14:paraId="7291F467" w14:textId="62F33562" w:rsidR="0087799D" w:rsidRDefault="007A2B92" w:rsidP="0087799D">
            <w:pPr>
              <w:pStyle w:val="SIText"/>
            </w:pPr>
            <w:r>
              <w:t>Additionally, this</w:t>
            </w:r>
            <w:r w:rsidRPr="0087799D">
              <w:t xml:space="preserve"> </w:t>
            </w:r>
            <w:r w:rsidR="002361FB">
              <w:t>unit</w:t>
            </w:r>
            <w:r w:rsidR="0087799D" w:rsidRPr="0087799D">
              <w:t xml:space="preserve"> fulfil</w:t>
            </w:r>
            <w:r w:rsidR="002361FB">
              <w:t>s</w:t>
            </w:r>
            <w:r w:rsidR="0087799D" w:rsidRPr="0087799D">
              <w:t xml:space="preserve"> the importing country requirements for meat processing establishments exporting to the European </w:t>
            </w:r>
            <w:proofErr w:type="gramStart"/>
            <w:r w:rsidR="0087799D" w:rsidRPr="0087799D">
              <w:t>Union</w:t>
            </w:r>
            <w:r w:rsidR="002361FB">
              <w:t>,</w:t>
            </w:r>
            <w:r w:rsidR="0087799D" w:rsidRPr="0087799D">
              <w:t xml:space="preserve"> and</w:t>
            </w:r>
            <w:proofErr w:type="gramEnd"/>
            <w:r w:rsidR="0087799D" w:rsidRPr="0087799D">
              <w:t xml:space="preserve"> meets the European Union Regulation EC 1099/2009 training requirements for the assessment of effective stunning and bleeding.</w:t>
            </w:r>
          </w:p>
          <w:p w14:paraId="3DACEFC3" w14:textId="2E76EDD9" w:rsidR="002361FB" w:rsidRDefault="002361FB" w:rsidP="0087799D">
            <w:pPr>
              <w:pStyle w:val="SIText"/>
            </w:pPr>
          </w:p>
          <w:p w14:paraId="4F8D6E93" w14:textId="53E421B9" w:rsidR="002361FB" w:rsidRPr="002361FB" w:rsidRDefault="002361FB" w:rsidP="002361FB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004BF9" w:rsidRPr="00004BF9">
              <w:t xml:space="preserve">according to </w:t>
            </w:r>
            <w:r w:rsidRPr="00D57984">
              <w:t>state/territory health and safety</w:t>
            </w:r>
            <w:r w:rsidRPr="002361FB">
              <w:t xml:space="preserve">, </w:t>
            </w:r>
            <w:r>
              <w:t>animal welfare</w:t>
            </w:r>
            <w:r w:rsidRPr="002361FB">
              <w:t xml:space="preserve"> and meat safety regulations, legislation and standards that apply to the workplace.</w:t>
            </w:r>
          </w:p>
          <w:p w14:paraId="4115A075" w14:textId="77777777" w:rsidR="009D0865" w:rsidRDefault="009D0865" w:rsidP="0087799D">
            <w:pPr>
              <w:pStyle w:val="SIText"/>
            </w:pPr>
          </w:p>
          <w:p w14:paraId="7ADB3185" w14:textId="0870B552" w:rsidR="00373436" w:rsidRPr="000754EC" w:rsidRDefault="0087799D" w:rsidP="00610F3A">
            <w:pPr>
              <w:pStyle w:val="SIText"/>
            </w:pPr>
            <w:r w:rsidRPr="0087799D">
              <w:t>No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400770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BC41324" w:rsidR="00F1480E" w:rsidRPr="00AD221C" w:rsidRDefault="00B267E3" w:rsidP="00AD221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D221C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751D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C1F033A" w:rsidR="0097751D" w:rsidRPr="0097751D" w:rsidRDefault="0097751D" w:rsidP="0097751D">
            <w:pPr>
              <w:pStyle w:val="SIText"/>
            </w:pPr>
            <w:r w:rsidRPr="0097751D">
              <w:t xml:space="preserve">1. Assess the effective stunning of an animal </w:t>
            </w:r>
          </w:p>
        </w:tc>
        <w:tc>
          <w:tcPr>
            <w:tcW w:w="3604" w:type="pct"/>
            <w:shd w:val="clear" w:color="auto" w:fill="auto"/>
          </w:tcPr>
          <w:p w14:paraId="303246AF" w14:textId="3CCA0475" w:rsidR="003E2B0A" w:rsidRDefault="0097751D" w:rsidP="0097751D">
            <w:pPr>
              <w:pStyle w:val="SIText"/>
            </w:pPr>
            <w:r w:rsidRPr="0097751D">
              <w:t xml:space="preserve">1.1 </w:t>
            </w:r>
            <w:r w:rsidR="00A96E19">
              <w:t>Select and fit personal protective equipment (PPE)</w:t>
            </w:r>
          </w:p>
          <w:p w14:paraId="6042A136" w14:textId="3833A00B" w:rsidR="0097751D" w:rsidRPr="0097751D" w:rsidRDefault="00A96E19" w:rsidP="0097751D">
            <w:pPr>
              <w:pStyle w:val="SIText"/>
            </w:pPr>
            <w:r>
              <w:t xml:space="preserve">1.2 </w:t>
            </w:r>
            <w:r w:rsidR="0097751D" w:rsidRPr="0097751D">
              <w:t>Check animal for an effective stun prior to bleeding</w:t>
            </w:r>
            <w:r w:rsidR="00615C74">
              <w:t xml:space="preserve"> ensuring that processes comply with workplace and regulatory requirements</w:t>
            </w:r>
          </w:p>
          <w:p w14:paraId="772F7785" w14:textId="71EE9836" w:rsidR="0097751D" w:rsidRPr="0097751D" w:rsidRDefault="0097751D" w:rsidP="0097751D">
            <w:pPr>
              <w:pStyle w:val="SIText"/>
            </w:pPr>
            <w:r w:rsidRPr="0097751D">
              <w:t>1.</w:t>
            </w:r>
            <w:r w:rsidR="00A96E19">
              <w:t>3</w:t>
            </w:r>
            <w:r w:rsidRPr="0097751D">
              <w:t xml:space="preserve"> Take corrective action when effective stun is not achieved</w:t>
            </w:r>
          </w:p>
          <w:p w14:paraId="73092086" w14:textId="69523FEF" w:rsidR="0097751D" w:rsidRPr="0097751D" w:rsidRDefault="0097751D" w:rsidP="0097751D">
            <w:pPr>
              <w:pStyle w:val="SIText"/>
            </w:pPr>
            <w:r w:rsidRPr="0097751D">
              <w:t>1.</w:t>
            </w:r>
            <w:r w:rsidR="00A96E19">
              <w:t>4</w:t>
            </w:r>
            <w:r w:rsidRPr="0097751D">
              <w:t xml:space="preserve"> </w:t>
            </w:r>
            <w:r w:rsidR="00892ABD">
              <w:t>Record the</w:t>
            </w:r>
            <w:r w:rsidRPr="0097751D">
              <w:t xml:space="preserve"> assessment of stunning according to workplace requirements</w:t>
            </w:r>
          </w:p>
          <w:p w14:paraId="76F89D5C" w14:textId="136B9875" w:rsidR="0097751D" w:rsidRPr="0097751D" w:rsidRDefault="0097751D" w:rsidP="0097751D">
            <w:pPr>
              <w:pStyle w:val="SIText"/>
            </w:pPr>
            <w:r w:rsidRPr="0097751D">
              <w:t>1.</w:t>
            </w:r>
            <w:r w:rsidR="00A96E19">
              <w:t>5</w:t>
            </w:r>
            <w:r w:rsidRPr="0097751D">
              <w:t xml:space="preserve"> Assess stunning against the applicable work instruction and </w:t>
            </w:r>
            <w:r w:rsidR="002361FB">
              <w:t>standard</w:t>
            </w:r>
            <w:r w:rsidRPr="0097751D">
              <w:t xml:space="preserve"> to ensure it is effective and humane</w:t>
            </w:r>
          </w:p>
        </w:tc>
      </w:tr>
      <w:tr w:rsidR="0097751D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5D1A1E2" w:rsidR="0097751D" w:rsidRPr="0097751D" w:rsidRDefault="0097751D" w:rsidP="0097751D">
            <w:pPr>
              <w:pStyle w:val="SIText"/>
            </w:pPr>
            <w:r w:rsidRPr="0097751D">
              <w:t xml:space="preserve">2. </w:t>
            </w:r>
            <w:r w:rsidR="00892ABD">
              <w:t>Monitor</w:t>
            </w:r>
            <w:r w:rsidR="00892ABD" w:rsidRPr="0097751D">
              <w:t xml:space="preserve"> </w:t>
            </w:r>
            <w:r w:rsidRPr="0097751D">
              <w:t>for bleed chain insensibility</w:t>
            </w:r>
          </w:p>
        </w:tc>
        <w:tc>
          <w:tcPr>
            <w:tcW w:w="3604" w:type="pct"/>
            <w:shd w:val="clear" w:color="auto" w:fill="auto"/>
          </w:tcPr>
          <w:p w14:paraId="2EB8DBEF" w14:textId="463C24AE" w:rsidR="0097751D" w:rsidRPr="0097751D" w:rsidRDefault="0097751D" w:rsidP="0097751D">
            <w:pPr>
              <w:pStyle w:val="SIText"/>
            </w:pPr>
            <w:r w:rsidRPr="0097751D">
              <w:t xml:space="preserve">2.1 </w:t>
            </w:r>
            <w:r w:rsidR="00892ABD">
              <w:t>Check</w:t>
            </w:r>
            <w:r w:rsidR="00892ABD" w:rsidRPr="0097751D">
              <w:t xml:space="preserve"> </w:t>
            </w:r>
            <w:r w:rsidRPr="0097751D">
              <w:t>animals for insensibility on the bleed chain</w:t>
            </w:r>
          </w:p>
          <w:p w14:paraId="04DA2DFA" w14:textId="1137DC7B" w:rsidR="0097751D" w:rsidRDefault="0097751D" w:rsidP="0097751D">
            <w:pPr>
              <w:pStyle w:val="SIText"/>
            </w:pPr>
            <w:r w:rsidRPr="0097751D">
              <w:t>2.2 Immediately report signs of sensibility and take immediate corrective action</w:t>
            </w:r>
          </w:p>
          <w:p w14:paraId="271208FE" w14:textId="2753CE7D" w:rsidR="00892ABD" w:rsidRPr="0097751D" w:rsidRDefault="00892ABD" w:rsidP="0097751D">
            <w:pPr>
              <w:pStyle w:val="SIText"/>
            </w:pPr>
            <w:r>
              <w:t xml:space="preserve">2.3 Identify the causes of any bleed chain </w:t>
            </w:r>
            <w:r w:rsidR="00ED7BA5">
              <w:t>insensibility</w:t>
            </w:r>
          </w:p>
          <w:p w14:paraId="4122949B" w14:textId="68193D6B" w:rsidR="0097751D" w:rsidRPr="0097751D" w:rsidRDefault="0097751D" w:rsidP="0097751D">
            <w:pPr>
              <w:pStyle w:val="SIText"/>
            </w:pPr>
            <w:r w:rsidRPr="0097751D">
              <w:t>2.</w:t>
            </w:r>
            <w:r w:rsidR="00892ABD">
              <w:t>4</w:t>
            </w:r>
            <w:r w:rsidR="00892ABD" w:rsidRPr="0097751D">
              <w:t xml:space="preserve"> </w:t>
            </w:r>
            <w:r w:rsidR="002361FB">
              <w:t>R</w:t>
            </w:r>
            <w:r w:rsidRPr="0097751D">
              <w:t xml:space="preserve">ecord the </w:t>
            </w:r>
            <w:r w:rsidR="00892ABD">
              <w:t xml:space="preserve">monitoring and </w:t>
            </w:r>
            <w:r w:rsidRPr="0097751D">
              <w:t>assessment of stunning and bleeding</w:t>
            </w:r>
            <w:r w:rsidR="00892ABD">
              <w:t>, including any failures,</w:t>
            </w:r>
            <w:r w:rsidRPr="0097751D">
              <w:t xml:space="preserve"> according to workplace requirements</w:t>
            </w:r>
          </w:p>
          <w:p w14:paraId="315774DF" w14:textId="226D4FDD" w:rsidR="0097751D" w:rsidRPr="0097751D" w:rsidRDefault="0097751D" w:rsidP="0097751D">
            <w:pPr>
              <w:pStyle w:val="SIText"/>
            </w:pPr>
            <w:r w:rsidRPr="0097751D">
              <w:t>2.</w:t>
            </w:r>
            <w:r w:rsidR="00892ABD">
              <w:t>5</w:t>
            </w:r>
            <w:r w:rsidR="00892ABD" w:rsidRPr="0097751D">
              <w:t xml:space="preserve"> </w:t>
            </w:r>
            <w:r w:rsidRPr="0097751D">
              <w:t xml:space="preserve">Assess bleeding against the applicable work instruction and </w:t>
            </w:r>
            <w:r w:rsidR="002361FB">
              <w:t xml:space="preserve">standard </w:t>
            </w:r>
            <w:r w:rsidRPr="0097751D">
              <w:t>to ensure it is effective and humane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361FB" w:rsidRPr="00336FCA" w:rsidDel="00423CB2" w14:paraId="07315396" w14:textId="77777777" w:rsidTr="00CA2922">
        <w:trPr>
          <w:tblHeader/>
        </w:trPr>
        <w:tc>
          <w:tcPr>
            <w:tcW w:w="1396" w:type="pct"/>
          </w:tcPr>
          <w:p w14:paraId="3D6AC78D" w14:textId="37AD13F2" w:rsidR="002361FB" w:rsidRPr="005404CB" w:rsidRDefault="002361FB" w:rsidP="00B267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4763DE5" w14:textId="3E4CA5E0" w:rsidR="002361FB" w:rsidRPr="005404CB" w:rsidRDefault="002361FB" w:rsidP="00B267E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 and standards and electronic data</w:t>
            </w:r>
          </w:p>
        </w:tc>
      </w:tr>
      <w:tr w:rsidR="002361FB" w:rsidRPr="00336FCA" w:rsidDel="00423CB2" w14:paraId="049E4375" w14:textId="77777777" w:rsidTr="00CA2922">
        <w:trPr>
          <w:tblHeader/>
        </w:trPr>
        <w:tc>
          <w:tcPr>
            <w:tcW w:w="1396" w:type="pct"/>
          </w:tcPr>
          <w:p w14:paraId="502EA361" w14:textId="6E4440BB" w:rsidR="002361FB" w:rsidRPr="005404CB" w:rsidRDefault="002361FB" w:rsidP="00B267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83E99C8" w14:textId="3B2884DC" w:rsidR="002361FB" w:rsidRPr="005404CB" w:rsidRDefault="002361FB" w:rsidP="00B267E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Record stunning and bleeding processes </w:t>
            </w:r>
            <w:r>
              <w:t>using digital and/or paper-based formats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18D3015" w:rsidR="00041E59" w:rsidRPr="005404CB" w:rsidRDefault="001C0F99" w:rsidP="00347FA8">
            <w:pPr>
              <w:pStyle w:val="SIText"/>
            </w:pPr>
            <w:bookmarkStart w:id="0" w:name="_Hlk111541876"/>
            <w:r w:rsidRPr="00347FA8">
              <w:rPr>
                <w:rStyle w:val="SITemporaryText-green"/>
                <w:color w:val="auto"/>
                <w:sz w:val="20"/>
              </w:rPr>
              <w:t>AMP</w:t>
            </w:r>
            <w:r w:rsidR="00B267E3" w:rsidRPr="00347FA8">
              <w:rPr>
                <w:rStyle w:val="SITemporaryText-green"/>
                <w:color w:val="auto"/>
                <w:sz w:val="20"/>
              </w:rPr>
              <w:t>QU</w:t>
            </w:r>
            <w:r w:rsidRPr="00347FA8">
              <w:rPr>
                <w:rStyle w:val="SITemporaryText-green"/>
                <w:color w:val="auto"/>
                <w:sz w:val="20"/>
              </w:rPr>
              <w:t>A3</w:t>
            </w:r>
            <w:r w:rsidR="00B267E3" w:rsidRPr="00347FA8">
              <w:rPr>
                <w:rStyle w:val="SITemporaryText-green"/>
                <w:color w:val="auto"/>
                <w:sz w:val="20"/>
              </w:rPr>
              <w:t>11</w:t>
            </w:r>
            <w:r w:rsidRPr="001C0F99">
              <w:t xml:space="preserve"> </w:t>
            </w:r>
            <w:bookmarkEnd w:id="0"/>
            <w:r w:rsidRPr="001C0F99">
              <w:t>Assess effective stunning and bleeding</w:t>
            </w:r>
          </w:p>
        </w:tc>
        <w:tc>
          <w:tcPr>
            <w:tcW w:w="1105" w:type="pct"/>
          </w:tcPr>
          <w:p w14:paraId="66BFB0C6" w14:textId="4D27525A" w:rsidR="00041E59" w:rsidRPr="005404CB" w:rsidRDefault="002361FB" w:rsidP="005404CB">
            <w:pPr>
              <w:pStyle w:val="SIText"/>
            </w:pPr>
            <w:r w:rsidRPr="001C0F99">
              <w:t xml:space="preserve">AMPA3003 Assess effective stunning and </w:t>
            </w:r>
            <w:r w:rsidRPr="002361FB">
              <w:t>bleeding</w:t>
            </w:r>
          </w:p>
        </w:tc>
        <w:tc>
          <w:tcPr>
            <w:tcW w:w="1251" w:type="pct"/>
          </w:tcPr>
          <w:p w14:paraId="6AB73DD1" w14:textId="55255BBD" w:rsidR="002361FB" w:rsidRPr="00B267E3" w:rsidRDefault="002361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E3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FEF78D0" w14:textId="153D42B2" w:rsidR="002361FB" w:rsidRPr="00D90EC5" w:rsidRDefault="002361FB" w:rsidP="00D90E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67E3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40FA910A" w14:textId="76BD79E0" w:rsidR="002361FB" w:rsidRPr="00D90EC5" w:rsidRDefault="002361FB" w:rsidP="00D90E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0EC5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D90EC5" w:rsidRPr="00AD221C">
              <w:rPr>
                <w:rStyle w:val="SITemporaryText-red"/>
                <w:color w:val="auto"/>
                <w:sz w:val="20"/>
              </w:rPr>
              <w:t>S</w:t>
            </w:r>
            <w:r w:rsidRPr="00D90EC5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21C471CF" w:rsidR="00041E59" w:rsidRPr="005404CB" w:rsidRDefault="002361FB" w:rsidP="00C4004A">
            <w:pPr>
              <w:pStyle w:val="SIText"/>
            </w:pPr>
            <w:r w:rsidRPr="00D90EC5">
              <w:rPr>
                <w:rStyle w:val="SITemporaryText-red"/>
                <w:color w:val="auto"/>
                <w:sz w:val="20"/>
              </w:rPr>
              <w:t xml:space="preserve">Assessment </w:t>
            </w:r>
            <w:r w:rsidR="00D90EC5" w:rsidRPr="00AD221C">
              <w:rPr>
                <w:rStyle w:val="SITemporaryText-red"/>
                <w:color w:val="auto"/>
                <w:sz w:val="20"/>
              </w:rPr>
              <w:t>R</w:t>
            </w:r>
            <w:r w:rsidRPr="00D90EC5">
              <w:rPr>
                <w:rStyle w:val="SITemporaryText-red"/>
                <w:color w:val="auto"/>
                <w:sz w:val="20"/>
              </w:rPr>
              <w:t>equire</w:t>
            </w:r>
            <w:r w:rsidRPr="00B267E3">
              <w:rPr>
                <w:rStyle w:val="SITemporaryText-red"/>
                <w:color w:val="auto"/>
                <w:sz w:val="20"/>
              </w:rPr>
              <w:t xml:space="preserve">ments </w:t>
            </w:r>
            <w:r w:rsidR="00C4004A" w:rsidRPr="004D2796">
              <w:rPr>
                <w:rStyle w:val="SITemporaryText-red"/>
                <w:color w:val="auto"/>
                <w:sz w:val="20"/>
              </w:rPr>
              <w:t>reworded for clarity</w:t>
            </w:r>
          </w:p>
        </w:tc>
        <w:tc>
          <w:tcPr>
            <w:tcW w:w="1616" w:type="pct"/>
          </w:tcPr>
          <w:p w14:paraId="5B8F00A8" w14:textId="084ED99C" w:rsidR="00916CD7" w:rsidRPr="005404CB" w:rsidRDefault="00C4004A" w:rsidP="005404CB">
            <w:pPr>
              <w:pStyle w:val="SIText"/>
            </w:pPr>
            <w:r>
              <w:t>E</w:t>
            </w:r>
            <w:r w:rsidR="00462975" w:rsidRPr="005404C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45F6AB5C" w:rsidR="00F1480E" w:rsidRPr="005404CB" w:rsidRDefault="003254D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3254D4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07A7FE2" w:rsidR="00556C4C" w:rsidRPr="005404CB" w:rsidRDefault="00556C4C" w:rsidP="00B267E3">
            <w:pPr>
              <w:pStyle w:val="SIUnittitle"/>
            </w:pPr>
            <w:r w:rsidRPr="00F56827">
              <w:t xml:space="preserve">Assessment requirements for </w:t>
            </w:r>
            <w:r w:rsidR="001C0F99" w:rsidRPr="00B267E3">
              <w:rPr>
                <w:rStyle w:val="SITemporaryText-green"/>
                <w:color w:val="auto"/>
              </w:rPr>
              <w:t>AMP</w:t>
            </w:r>
            <w:r w:rsidR="00B267E3" w:rsidRPr="00B267E3">
              <w:rPr>
                <w:rStyle w:val="SITemporaryText-green"/>
                <w:color w:val="auto"/>
              </w:rPr>
              <w:t>QU</w:t>
            </w:r>
            <w:r w:rsidR="001C0F99" w:rsidRPr="00B267E3">
              <w:rPr>
                <w:rStyle w:val="SITemporaryText-green"/>
                <w:color w:val="auto"/>
              </w:rPr>
              <w:t>A3</w:t>
            </w:r>
            <w:r w:rsidR="00B267E3" w:rsidRPr="00B267E3">
              <w:rPr>
                <w:rStyle w:val="SITemporaryText-green"/>
                <w:color w:val="auto"/>
              </w:rPr>
              <w:t>11</w:t>
            </w:r>
            <w:r w:rsidR="001C0F99" w:rsidRPr="001C0F99">
              <w:t xml:space="preserve"> Assess effective stunning and bleeding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42A6B30" w14:textId="77777777" w:rsidR="00892ABD" w:rsidRDefault="002361FB" w:rsidP="002361FB">
            <w:pPr>
              <w:pStyle w:val="SIText"/>
            </w:pPr>
            <w:r w:rsidRPr="002361FB">
              <w:t xml:space="preserve">An individual demonstrating competency must satisfy </w:t>
            </w:r>
            <w:proofErr w:type="gramStart"/>
            <w:r w:rsidRPr="002361FB">
              <w:t>all of</w:t>
            </w:r>
            <w:proofErr w:type="gramEnd"/>
            <w:r w:rsidRPr="002361FB">
              <w:t xml:space="preserve"> the elements and performance criteria in this unit.</w:t>
            </w:r>
          </w:p>
          <w:p w14:paraId="28510051" w14:textId="77777777" w:rsidR="00892ABD" w:rsidRDefault="00892ABD" w:rsidP="002361FB">
            <w:pPr>
              <w:pStyle w:val="SIText"/>
            </w:pPr>
          </w:p>
          <w:p w14:paraId="73B12A28" w14:textId="46B804D0" w:rsidR="00556C4C" w:rsidRPr="005404CB" w:rsidRDefault="002361FB" w:rsidP="00B267E3">
            <w:pPr>
              <w:pStyle w:val="SIText"/>
            </w:pPr>
            <w:r w:rsidRPr="00EF2C4B">
              <w:t xml:space="preserve">There must be evidence that the individual has </w:t>
            </w:r>
            <w:r w:rsidR="00892ABD">
              <w:t xml:space="preserve">assessed animal stunning and bleeding processes to identify their effectiveness for at least </w:t>
            </w:r>
            <w:r w:rsidR="00367F90">
              <w:t>ten</w:t>
            </w:r>
            <w:r w:rsidR="00892ABD">
              <w:t xml:space="preserve"> animals.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C749886" w14:textId="77777777" w:rsidR="00367F90" w:rsidRPr="00367F90" w:rsidRDefault="00367F90" w:rsidP="00367F90">
            <w:pPr>
              <w:pStyle w:val="SIText"/>
            </w:pPr>
            <w:r w:rsidRPr="00E962A5">
              <w:t xml:space="preserve">An individual must be able to demonstrate the knowledge </w:t>
            </w:r>
            <w:r w:rsidRPr="00367F90">
              <w:t>required to perform the tasks outlined in the elements and performance criteria of this unit. This includes knowledge of:</w:t>
            </w:r>
          </w:p>
          <w:p w14:paraId="228455BA" w14:textId="77777777" w:rsidR="0068013F" w:rsidRPr="0068013F" w:rsidRDefault="0068013F" w:rsidP="0068013F">
            <w:pPr>
              <w:pStyle w:val="SIBulletList1"/>
            </w:pPr>
            <w:r w:rsidRPr="0068013F">
              <w:t>methods of stunning and their application</w:t>
            </w:r>
          </w:p>
          <w:p w14:paraId="49D98C2C" w14:textId="058CF93A" w:rsidR="0068013F" w:rsidRPr="0068013F" w:rsidRDefault="0068013F" w:rsidP="0068013F">
            <w:pPr>
              <w:pStyle w:val="SIBulletList1"/>
            </w:pPr>
            <w:r w:rsidRPr="0068013F">
              <w:t>animal welfare requirements</w:t>
            </w:r>
            <w:r w:rsidR="003254D4">
              <w:t>,</w:t>
            </w:r>
            <w:r w:rsidRPr="0068013F">
              <w:t xml:space="preserve"> including importing country requirements where appropriate</w:t>
            </w:r>
          </w:p>
          <w:p w14:paraId="39E35864" w14:textId="77777777" w:rsidR="0068013F" w:rsidRPr="0068013F" w:rsidRDefault="0068013F" w:rsidP="0068013F">
            <w:pPr>
              <w:pStyle w:val="SIBulletList1"/>
            </w:pPr>
            <w:r w:rsidRPr="0068013F">
              <w:t>purpose of stunning animal</w:t>
            </w:r>
          </w:p>
          <w:p w14:paraId="61C2B716" w14:textId="77777777" w:rsidR="0068013F" w:rsidRPr="0068013F" w:rsidRDefault="0068013F" w:rsidP="0068013F">
            <w:pPr>
              <w:pStyle w:val="SIBulletList1"/>
            </w:pPr>
            <w:r w:rsidRPr="0068013F">
              <w:t>the indicators of an effective stun</w:t>
            </w:r>
          </w:p>
          <w:p w14:paraId="05F6C121" w14:textId="77777777" w:rsidR="0068013F" w:rsidRPr="0068013F" w:rsidRDefault="0068013F" w:rsidP="0068013F">
            <w:pPr>
              <w:pStyle w:val="SIBulletList1"/>
            </w:pPr>
            <w:r w:rsidRPr="0068013F">
              <w:t>signs of an ineffective stun</w:t>
            </w:r>
          </w:p>
          <w:p w14:paraId="665BC54F" w14:textId="77777777" w:rsidR="0068013F" w:rsidRPr="0068013F" w:rsidRDefault="0068013F" w:rsidP="0068013F">
            <w:pPr>
              <w:pStyle w:val="SIBulletList1"/>
            </w:pPr>
            <w:r w:rsidRPr="0068013F">
              <w:t>animal welfare implications of ineffective stunning and bleeding</w:t>
            </w:r>
          </w:p>
          <w:p w14:paraId="790C538B" w14:textId="7220EE49" w:rsidR="00373812" w:rsidRPr="00373812" w:rsidRDefault="00373812" w:rsidP="00373812">
            <w:pPr>
              <w:pStyle w:val="SIBulletList1"/>
            </w:pPr>
            <w:r w:rsidRPr="00373812">
              <w:t>workplace health and safety consequences of not achieving an effective stun</w:t>
            </w:r>
          </w:p>
          <w:p w14:paraId="69AD5BFC" w14:textId="77777777" w:rsidR="0068013F" w:rsidRPr="0068013F" w:rsidRDefault="0068013F" w:rsidP="0068013F">
            <w:pPr>
              <w:pStyle w:val="SIBulletList1"/>
            </w:pPr>
            <w:r w:rsidRPr="0068013F">
              <w:t>workplace and regulatory requirements for monitoring stunning</w:t>
            </w:r>
          </w:p>
          <w:p w14:paraId="3AAECF27" w14:textId="77777777" w:rsidR="0068013F" w:rsidRPr="0068013F" w:rsidRDefault="0068013F" w:rsidP="0068013F">
            <w:pPr>
              <w:pStyle w:val="SIBulletList1"/>
            </w:pPr>
            <w:r w:rsidRPr="0068013F">
              <w:t>the causes of ineffective stunning and bleeding</w:t>
            </w:r>
          </w:p>
          <w:p w14:paraId="5F4DE7A1" w14:textId="77777777" w:rsidR="0068013F" w:rsidRPr="0068013F" w:rsidRDefault="0068013F" w:rsidP="0068013F">
            <w:pPr>
              <w:pStyle w:val="SIBulletList1"/>
            </w:pPr>
            <w:r w:rsidRPr="0068013F">
              <w:t>signs of bleed chain insensibility</w:t>
            </w:r>
          </w:p>
          <w:p w14:paraId="4ABBEADF" w14:textId="77777777" w:rsidR="0068013F" w:rsidRPr="0068013F" w:rsidRDefault="0068013F" w:rsidP="0068013F">
            <w:pPr>
              <w:pStyle w:val="SIBulletList1"/>
            </w:pPr>
            <w:r w:rsidRPr="0068013F">
              <w:t>procedures for the assessment of stunning</w:t>
            </w:r>
          </w:p>
          <w:p w14:paraId="262E4F9F" w14:textId="77777777" w:rsidR="0068013F" w:rsidRPr="0068013F" w:rsidRDefault="0068013F" w:rsidP="0068013F">
            <w:pPr>
              <w:pStyle w:val="SIBulletList1"/>
            </w:pPr>
            <w:r w:rsidRPr="0068013F">
              <w:t>procedures for the assessment of bleed chain insensibility</w:t>
            </w:r>
          </w:p>
          <w:p w14:paraId="59B13BBC" w14:textId="77777777" w:rsidR="0068013F" w:rsidRPr="0068013F" w:rsidRDefault="0068013F" w:rsidP="0068013F">
            <w:pPr>
              <w:pStyle w:val="SIBulletList1"/>
            </w:pPr>
            <w:r w:rsidRPr="0068013F">
              <w:t>workplace and regulatory requirements for monitoring bleed chain insensibility</w:t>
            </w:r>
          </w:p>
          <w:p w14:paraId="5BFD9595" w14:textId="77777777" w:rsidR="0068013F" w:rsidRPr="0068013F" w:rsidRDefault="0068013F" w:rsidP="0068013F">
            <w:pPr>
              <w:pStyle w:val="SIBulletList1"/>
            </w:pPr>
            <w:r w:rsidRPr="0068013F">
              <w:t>impact of ineffective restraining and stunning on product quality</w:t>
            </w:r>
          </w:p>
          <w:p w14:paraId="2A604AEC" w14:textId="44B6D8DD" w:rsidR="0068013F" w:rsidRPr="0068013F" w:rsidRDefault="0068013F" w:rsidP="0068013F">
            <w:pPr>
              <w:pStyle w:val="SIBulletList1"/>
            </w:pPr>
            <w:r w:rsidRPr="0068013F">
              <w:t>relevant regulatory requirements</w:t>
            </w:r>
            <w:r w:rsidR="00892ABD">
              <w:t xml:space="preserve"> for stunning and bleeding animals</w:t>
            </w:r>
          </w:p>
          <w:p w14:paraId="15167472" w14:textId="77777777" w:rsidR="003E2B0A" w:rsidRDefault="0068013F" w:rsidP="0068013F">
            <w:pPr>
              <w:pStyle w:val="SIBulletList1"/>
            </w:pPr>
            <w:r w:rsidRPr="0068013F">
              <w:t>corrective actions for an ineffective stun</w:t>
            </w:r>
          </w:p>
          <w:p w14:paraId="13583DF1" w14:textId="0E6EDFFB" w:rsidR="00F1480E" w:rsidRPr="005404CB" w:rsidRDefault="003E2B0A" w:rsidP="0068013F">
            <w:pPr>
              <w:pStyle w:val="SIBulletList1"/>
            </w:pPr>
            <w:r w:rsidRPr="003E2B0A">
              <w:rPr>
                <w:lang w:eastAsia="en-AU"/>
              </w:rPr>
              <w:t>correct use of personal protective equipment (PPE)</w:t>
            </w:r>
            <w:r w:rsidR="00892ABD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2321C91" w14:textId="77777777" w:rsidR="00892ABD" w:rsidRPr="00892ABD" w:rsidRDefault="00892ABD" w:rsidP="00892ABD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5FDB40A" w14:textId="77777777" w:rsidR="00892ABD" w:rsidRPr="00892ABD" w:rsidRDefault="00892ABD" w:rsidP="00B267E3">
            <w:pPr>
              <w:pStyle w:val="SIBulletList1"/>
            </w:pPr>
            <w:r w:rsidRPr="0020760C">
              <w:t>physical conditions:</w:t>
            </w:r>
          </w:p>
          <w:p w14:paraId="00F0C44B" w14:textId="16172187" w:rsidR="00892ABD" w:rsidRPr="00892ABD" w:rsidRDefault="00367F90" w:rsidP="00B267E3">
            <w:pPr>
              <w:pStyle w:val="SIBulletList2"/>
            </w:pPr>
            <w:r w:rsidRPr="00EF2C4B">
              <w:t xml:space="preserve">skills must be demonstrated </w:t>
            </w:r>
            <w:r>
              <w:t xml:space="preserve">in </w:t>
            </w:r>
            <w:r w:rsidR="00ED7BA5">
              <w:t>a slaughtering establishment</w:t>
            </w:r>
            <w:r w:rsidR="00892ABD" w:rsidRPr="00892ABD">
              <w:t xml:space="preserve"> </w:t>
            </w:r>
            <w:r w:rsidR="00892ABD" w:rsidRPr="004E48AD">
              <w:t>or an environment that accurately represents workplace conditions</w:t>
            </w:r>
          </w:p>
          <w:p w14:paraId="2FA730DD" w14:textId="77777777" w:rsidR="00892ABD" w:rsidRPr="00892ABD" w:rsidRDefault="00892ABD" w:rsidP="00B267E3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71C304EA" w14:textId="227174C6" w:rsidR="00892ABD" w:rsidRDefault="00892ABD" w:rsidP="00B267E3">
            <w:pPr>
              <w:pStyle w:val="SIBulletList2"/>
            </w:pPr>
            <w:r w:rsidRPr="0020760C">
              <w:t>reporting and monitoring systems</w:t>
            </w:r>
          </w:p>
          <w:p w14:paraId="75998919" w14:textId="604A9271" w:rsidR="00892ABD" w:rsidRDefault="00892ABD" w:rsidP="00B267E3">
            <w:pPr>
              <w:pStyle w:val="SIBulletList2"/>
            </w:pPr>
            <w:r>
              <w:t>real animals</w:t>
            </w:r>
          </w:p>
          <w:p w14:paraId="27E0E639" w14:textId="57FC94DF" w:rsidR="00527446" w:rsidRPr="00892ABD" w:rsidRDefault="00527446" w:rsidP="00B267E3">
            <w:pPr>
              <w:pStyle w:val="SIBulletList2"/>
            </w:pPr>
            <w:r>
              <w:t>PPE</w:t>
            </w:r>
          </w:p>
          <w:p w14:paraId="61A0783F" w14:textId="77777777" w:rsidR="00892ABD" w:rsidRPr="00892ABD" w:rsidRDefault="00892ABD" w:rsidP="00B267E3">
            <w:pPr>
              <w:pStyle w:val="SIBulletList1"/>
            </w:pPr>
            <w:r w:rsidRPr="0020760C">
              <w:t>specifications:</w:t>
            </w:r>
          </w:p>
          <w:p w14:paraId="14B05465" w14:textId="77777777" w:rsidR="00367F90" w:rsidRDefault="00892ABD" w:rsidP="00367F90">
            <w:pPr>
              <w:pStyle w:val="SIBulletList2"/>
            </w:pPr>
            <w:r w:rsidRPr="00892ABD">
              <w:t xml:space="preserve">workplace procedures, including advice on safe work practices, </w:t>
            </w:r>
            <w:r>
              <w:t>animal welfare</w:t>
            </w:r>
            <w:r w:rsidRPr="00892ABD">
              <w:t xml:space="preserve"> requirements</w:t>
            </w:r>
          </w:p>
          <w:p w14:paraId="4BA26003" w14:textId="77777777" w:rsidR="00367F90" w:rsidRPr="00367F90" w:rsidRDefault="00367F90" w:rsidP="00B267E3">
            <w:pPr>
              <w:pStyle w:val="SIBulletList1"/>
            </w:pPr>
            <w:r w:rsidRPr="00367F90">
              <w:t>timeframes:</w:t>
            </w:r>
          </w:p>
          <w:p w14:paraId="29B1D93D" w14:textId="5D5606DD" w:rsidR="00892ABD" w:rsidRPr="00892ABD" w:rsidRDefault="00367F90" w:rsidP="00B267E3">
            <w:pPr>
              <w:pStyle w:val="SIBulletList2"/>
            </w:pPr>
            <w:r w:rsidRPr="00367F90">
              <w:t>within typical operating and production conditions for the workplace.</w:t>
            </w:r>
          </w:p>
          <w:p w14:paraId="74C87AC1" w14:textId="77777777" w:rsidR="00005843" w:rsidRDefault="00005843" w:rsidP="00005843">
            <w:pPr>
              <w:pStyle w:val="SIText"/>
            </w:pPr>
          </w:p>
          <w:p w14:paraId="4A1A3639" w14:textId="77777777" w:rsidR="00005843" w:rsidRDefault="00005843" w:rsidP="0000584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288FFC5" w14:textId="77777777" w:rsidR="009623B3" w:rsidRDefault="009623B3" w:rsidP="009623B3">
            <w:pPr>
              <w:pStyle w:val="SIText"/>
            </w:pPr>
          </w:p>
          <w:p w14:paraId="6600173A" w14:textId="4804ED9F" w:rsidR="00F1480E" w:rsidRPr="00045EA3" w:rsidRDefault="009623B3" w:rsidP="00633607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87789B2" w:rsidR="00F1480E" w:rsidRPr="005404CB" w:rsidRDefault="00B40F09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B40F0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9E61" w14:textId="77777777" w:rsidR="008827A3" w:rsidRDefault="008827A3" w:rsidP="00BF3F0A">
      <w:r>
        <w:separator/>
      </w:r>
    </w:p>
    <w:p w14:paraId="64F1D4C4" w14:textId="77777777" w:rsidR="008827A3" w:rsidRDefault="008827A3"/>
  </w:endnote>
  <w:endnote w:type="continuationSeparator" w:id="0">
    <w:p w14:paraId="35F3B885" w14:textId="77777777" w:rsidR="008827A3" w:rsidRDefault="008827A3" w:rsidP="00BF3F0A">
      <w:r>
        <w:continuationSeparator/>
      </w:r>
    </w:p>
    <w:p w14:paraId="61FAA89F" w14:textId="77777777" w:rsidR="008827A3" w:rsidRDefault="00882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FB796" w14:textId="77777777" w:rsidR="008827A3" w:rsidRDefault="008827A3" w:rsidP="00BF3F0A">
      <w:r>
        <w:separator/>
      </w:r>
    </w:p>
    <w:p w14:paraId="2032CDFC" w14:textId="77777777" w:rsidR="008827A3" w:rsidRDefault="008827A3"/>
  </w:footnote>
  <w:footnote w:type="continuationSeparator" w:id="0">
    <w:p w14:paraId="3942A595" w14:textId="77777777" w:rsidR="008827A3" w:rsidRDefault="008827A3" w:rsidP="00BF3F0A">
      <w:r>
        <w:continuationSeparator/>
      </w:r>
    </w:p>
    <w:p w14:paraId="4CD70C9C" w14:textId="77777777" w:rsidR="008827A3" w:rsidRDefault="008827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5543FBD" w:rsidR="009C2650" w:rsidRPr="00FB2327" w:rsidRDefault="00FB2327" w:rsidP="00FB2327">
    <w:r w:rsidRPr="00FB2327">
      <w:rPr>
        <w:lang w:eastAsia="en-US"/>
      </w:rPr>
      <w:t>AMP</w:t>
    </w:r>
    <w:r w:rsidR="00B267E3">
      <w:t>QU</w:t>
    </w:r>
    <w:r w:rsidRPr="00FB2327">
      <w:rPr>
        <w:lang w:eastAsia="en-US"/>
      </w:rPr>
      <w:t>A3</w:t>
    </w:r>
    <w:r w:rsidR="00B267E3">
      <w:t>11</w:t>
    </w:r>
    <w:r w:rsidRPr="00FB2327">
      <w:rPr>
        <w:lang w:eastAsia="en-US"/>
      </w:rPr>
      <w:t xml:space="preserve"> Assess effective stunning and bleeding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53A"/>
    <w:multiLevelType w:val="multilevel"/>
    <w:tmpl w:val="68E6C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E73EED"/>
    <w:multiLevelType w:val="multilevel"/>
    <w:tmpl w:val="913AFE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93EB9"/>
    <w:multiLevelType w:val="multilevel"/>
    <w:tmpl w:val="06F2D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796540"/>
    <w:multiLevelType w:val="multilevel"/>
    <w:tmpl w:val="335EF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2C3E68"/>
    <w:multiLevelType w:val="multilevel"/>
    <w:tmpl w:val="D0DC0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730215D"/>
    <w:multiLevelType w:val="multilevel"/>
    <w:tmpl w:val="58C2A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345AE8"/>
    <w:multiLevelType w:val="multilevel"/>
    <w:tmpl w:val="6E844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8A0CFD"/>
    <w:multiLevelType w:val="multilevel"/>
    <w:tmpl w:val="D1322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CF6CAB"/>
    <w:multiLevelType w:val="multilevel"/>
    <w:tmpl w:val="6E4A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6129502">
    <w:abstractNumId w:val="10"/>
  </w:num>
  <w:num w:numId="2" w16cid:durableId="1329598708">
    <w:abstractNumId w:val="7"/>
  </w:num>
  <w:num w:numId="3" w16cid:durableId="1167285365">
    <w:abstractNumId w:val="4"/>
  </w:num>
  <w:num w:numId="4" w16cid:durableId="1303273839">
    <w:abstractNumId w:val="22"/>
  </w:num>
  <w:num w:numId="5" w16cid:durableId="1903442836">
    <w:abstractNumId w:val="1"/>
  </w:num>
  <w:num w:numId="6" w16cid:durableId="1440833833">
    <w:abstractNumId w:val="9"/>
  </w:num>
  <w:num w:numId="7" w16cid:durableId="1732725002">
    <w:abstractNumId w:val="3"/>
  </w:num>
  <w:num w:numId="8" w16cid:durableId="2100708708">
    <w:abstractNumId w:val="0"/>
  </w:num>
  <w:num w:numId="9" w16cid:durableId="296423906">
    <w:abstractNumId w:val="21"/>
  </w:num>
  <w:num w:numId="10" w16cid:durableId="538395232">
    <w:abstractNumId w:val="14"/>
  </w:num>
  <w:num w:numId="11" w16cid:durableId="929310260">
    <w:abstractNumId w:val="20"/>
  </w:num>
  <w:num w:numId="12" w16cid:durableId="939338819">
    <w:abstractNumId w:val="15"/>
  </w:num>
  <w:num w:numId="13" w16cid:durableId="1927566165">
    <w:abstractNumId w:val="23"/>
  </w:num>
  <w:num w:numId="14" w16cid:durableId="1023677813">
    <w:abstractNumId w:val="5"/>
  </w:num>
  <w:num w:numId="15" w16cid:durableId="1389455119">
    <w:abstractNumId w:val="6"/>
  </w:num>
  <w:num w:numId="16" w16cid:durableId="1803376567">
    <w:abstractNumId w:val="24"/>
  </w:num>
  <w:num w:numId="17" w16cid:durableId="2132161190">
    <w:abstractNumId w:val="11"/>
  </w:num>
  <w:num w:numId="18" w16cid:durableId="1012799370">
    <w:abstractNumId w:val="13"/>
  </w:num>
  <w:num w:numId="19" w16cid:durableId="489248916">
    <w:abstractNumId w:val="12"/>
  </w:num>
  <w:num w:numId="20" w16cid:durableId="383602565">
    <w:abstractNumId w:val="17"/>
  </w:num>
  <w:num w:numId="21" w16cid:durableId="385493769">
    <w:abstractNumId w:val="8"/>
  </w:num>
  <w:num w:numId="22" w16cid:durableId="796142228">
    <w:abstractNumId w:val="16"/>
  </w:num>
  <w:num w:numId="23" w16cid:durableId="1122579875">
    <w:abstractNumId w:val="2"/>
  </w:num>
  <w:num w:numId="24" w16cid:durableId="1388916816">
    <w:abstractNumId w:val="19"/>
  </w:num>
  <w:num w:numId="25" w16cid:durableId="10585555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4BF9"/>
    <w:rsid w:val="0000584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A3"/>
    <w:rsid w:val="00064BFE"/>
    <w:rsid w:val="00070B3E"/>
    <w:rsid w:val="00071F95"/>
    <w:rsid w:val="000737BB"/>
    <w:rsid w:val="00074A1F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0F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25C5"/>
    <w:rsid w:val="00176E4F"/>
    <w:rsid w:val="0018546B"/>
    <w:rsid w:val="001A6A3E"/>
    <w:rsid w:val="001A7B6D"/>
    <w:rsid w:val="001B34D5"/>
    <w:rsid w:val="001B513A"/>
    <w:rsid w:val="001C0A75"/>
    <w:rsid w:val="001C0F99"/>
    <w:rsid w:val="001C1306"/>
    <w:rsid w:val="001D30EB"/>
    <w:rsid w:val="001D5C1B"/>
    <w:rsid w:val="001D7F5B"/>
    <w:rsid w:val="001E0849"/>
    <w:rsid w:val="001E16BC"/>
    <w:rsid w:val="001E16DF"/>
    <w:rsid w:val="001F0D3F"/>
    <w:rsid w:val="001F2BA5"/>
    <w:rsid w:val="001F308D"/>
    <w:rsid w:val="00201A7C"/>
    <w:rsid w:val="0021210E"/>
    <w:rsid w:val="0021414D"/>
    <w:rsid w:val="00223124"/>
    <w:rsid w:val="00233143"/>
    <w:rsid w:val="00234444"/>
    <w:rsid w:val="002361F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4D4"/>
    <w:rsid w:val="00337E82"/>
    <w:rsid w:val="00346FDC"/>
    <w:rsid w:val="00347FA8"/>
    <w:rsid w:val="00350BB1"/>
    <w:rsid w:val="00352C83"/>
    <w:rsid w:val="003629C0"/>
    <w:rsid w:val="00366805"/>
    <w:rsid w:val="00367F90"/>
    <w:rsid w:val="0037067D"/>
    <w:rsid w:val="00373436"/>
    <w:rsid w:val="0037381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B0A"/>
    <w:rsid w:val="003E72B6"/>
    <w:rsid w:val="003E7BBE"/>
    <w:rsid w:val="004127E3"/>
    <w:rsid w:val="0043212E"/>
    <w:rsid w:val="00434366"/>
    <w:rsid w:val="00434ECE"/>
    <w:rsid w:val="00444423"/>
    <w:rsid w:val="00452F3E"/>
    <w:rsid w:val="004568E8"/>
    <w:rsid w:val="0046239A"/>
    <w:rsid w:val="00462975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978"/>
    <w:rsid w:val="004C79A1"/>
    <w:rsid w:val="004D0D5F"/>
    <w:rsid w:val="004D1569"/>
    <w:rsid w:val="004D279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446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01A4"/>
    <w:rsid w:val="00596F1F"/>
    <w:rsid w:val="005A1D70"/>
    <w:rsid w:val="005A3AA5"/>
    <w:rsid w:val="005A3B79"/>
    <w:rsid w:val="005A6C9C"/>
    <w:rsid w:val="005A74DC"/>
    <w:rsid w:val="005B5146"/>
    <w:rsid w:val="005C3056"/>
    <w:rsid w:val="005D0CA4"/>
    <w:rsid w:val="005D1AFD"/>
    <w:rsid w:val="005E51E6"/>
    <w:rsid w:val="005F027A"/>
    <w:rsid w:val="005F33CC"/>
    <w:rsid w:val="005F771F"/>
    <w:rsid w:val="00610F3A"/>
    <w:rsid w:val="006121D4"/>
    <w:rsid w:val="00613B49"/>
    <w:rsid w:val="00615C74"/>
    <w:rsid w:val="00616845"/>
    <w:rsid w:val="00620E8E"/>
    <w:rsid w:val="00633607"/>
    <w:rsid w:val="00633CFE"/>
    <w:rsid w:val="00634FCA"/>
    <w:rsid w:val="00643D1B"/>
    <w:rsid w:val="006452B8"/>
    <w:rsid w:val="00652E62"/>
    <w:rsid w:val="0066355E"/>
    <w:rsid w:val="0068013F"/>
    <w:rsid w:val="00686A49"/>
    <w:rsid w:val="00687B62"/>
    <w:rsid w:val="00690C44"/>
    <w:rsid w:val="00695C89"/>
    <w:rsid w:val="006969D9"/>
    <w:rsid w:val="006A2B68"/>
    <w:rsid w:val="006A571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94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388"/>
    <w:rsid w:val="00771B60"/>
    <w:rsid w:val="00781D77"/>
    <w:rsid w:val="00783549"/>
    <w:rsid w:val="007860B7"/>
    <w:rsid w:val="00786DC8"/>
    <w:rsid w:val="007A2B9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99D"/>
    <w:rsid w:val="008827A3"/>
    <w:rsid w:val="00886790"/>
    <w:rsid w:val="008908DE"/>
    <w:rsid w:val="00892ABD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3B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3B3"/>
    <w:rsid w:val="00970747"/>
    <w:rsid w:val="0097751D"/>
    <w:rsid w:val="00997BFC"/>
    <w:rsid w:val="009A5900"/>
    <w:rsid w:val="009A6E6C"/>
    <w:rsid w:val="009A6F3F"/>
    <w:rsid w:val="009A7765"/>
    <w:rsid w:val="009B331A"/>
    <w:rsid w:val="009C2650"/>
    <w:rsid w:val="009D0865"/>
    <w:rsid w:val="009D15E2"/>
    <w:rsid w:val="009D15FE"/>
    <w:rsid w:val="009D5D2C"/>
    <w:rsid w:val="009F0DCC"/>
    <w:rsid w:val="009F11CA"/>
    <w:rsid w:val="00A02CCE"/>
    <w:rsid w:val="00A0695B"/>
    <w:rsid w:val="00A13052"/>
    <w:rsid w:val="00A216A8"/>
    <w:rsid w:val="00A223A6"/>
    <w:rsid w:val="00A3639E"/>
    <w:rsid w:val="00A5092E"/>
    <w:rsid w:val="00A554D6"/>
    <w:rsid w:val="00A56E14"/>
    <w:rsid w:val="00A57E90"/>
    <w:rsid w:val="00A6476B"/>
    <w:rsid w:val="00A7508B"/>
    <w:rsid w:val="00A76C6C"/>
    <w:rsid w:val="00A845EA"/>
    <w:rsid w:val="00A87356"/>
    <w:rsid w:val="00A92DD1"/>
    <w:rsid w:val="00A96E19"/>
    <w:rsid w:val="00AA42FE"/>
    <w:rsid w:val="00AA5338"/>
    <w:rsid w:val="00AA5D02"/>
    <w:rsid w:val="00AB1B8E"/>
    <w:rsid w:val="00AB3EC1"/>
    <w:rsid w:val="00AB46DE"/>
    <w:rsid w:val="00AC0403"/>
    <w:rsid w:val="00AC0696"/>
    <w:rsid w:val="00AC4C98"/>
    <w:rsid w:val="00AC5F6B"/>
    <w:rsid w:val="00AD221C"/>
    <w:rsid w:val="00AD3896"/>
    <w:rsid w:val="00AD5B47"/>
    <w:rsid w:val="00AE1ED9"/>
    <w:rsid w:val="00AE32CB"/>
    <w:rsid w:val="00AF3957"/>
    <w:rsid w:val="00B0712C"/>
    <w:rsid w:val="00B12013"/>
    <w:rsid w:val="00B22C67"/>
    <w:rsid w:val="00B267E3"/>
    <w:rsid w:val="00B3508F"/>
    <w:rsid w:val="00B40F09"/>
    <w:rsid w:val="00B443EE"/>
    <w:rsid w:val="00B560C8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9F1"/>
    <w:rsid w:val="00C04238"/>
    <w:rsid w:val="00C143C3"/>
    <w:rsid w:val="00C1739B"/>
    <w:rsid w:val="00C21ADE"/>
    <w:rsid w:val="00C23D97"/>
    <w:rsid w:val="00C26067"/>
    <w:rsid w:val="00C30A29"/>
    <w:rsid w:val="00C317DC"/>
    <w:rsid w:val="00C4004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DB0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66BF5"/>
    <w:rsid w:val="00D71E43"/>
    <w:rsid w:val="00D727F3"/>
    <w:rsid w:val="00D73695"/>
    <w:rsid w:val="00D75223"/>
    <w:rsid w:val="00D810DE"/>
    <w:rsid w:val="00D87D32"/>
    <w:rsid w:val="00D90EC5"/>
    <w:rsid w:val="00D91188"/>
    <w:rsid w:val="00D92C83"/>
    <w:rsid w:val="00DA0A81"/>
    <w:rsid w:val="00DA3C10"/>
    <w:rsid w:val="00DA53B5"/>
    <w:rsid w:val="00DC1D69"/>
    <w:rsid w:val="00DC554A"/>
    <w:rsid w:val="00DC5A3A"/>
    <w:rsid w:val="00DD0726"/>
    <w:rsid w:val="00E238E6"/>
    <w:rsid w:val="00E34CD8"/>
    <w:rsid w:val="00E35064"/>
    <w:rsid w:val="00E3681D"/>
    <w:rsid w:val="00E40225"/>
    <w:rsid w:val="00E4598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7BA5"/>
    <w:rsid w:val="00EE6D7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D72"/>
    <w:rsid w:val="00F76191"/>
    <w:rsid w:val="00F76CC6"/>
    <w:rsid w:val="00F83D7C"/>
    <w:rsid w:val="00F972A9"/>
    <w:rsid w:val="00FA7359"/>
    <w:rsid w:val="00FB23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629C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D7B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3E68E-1C9A-4C1C-859C-ABB77B90F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4d074fc5-4881-4904-900d-cdf408c2925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10</cp:revision>
  <cp:lastPrinted>2016-05-27T05:21:00Z</cp:lastPrinted>
  <dcterms:created xsi:type="dcterms:W3CDTF">2022-08-12T04:14:00Z</dcterms:created>
  <dcterms:modified xsi:type="dcterms:W3CDTF">2022-09-26T01:06:00Z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